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footer15.xml" ContentType="application/vnd.openxmlformats-officedocument.wordprocessingml.footer+xml"/>
  <Override PartName="/word/header20.xml" ContentType="application/vnd.openxmlformats-officedocument.wordprocessingml.header+xml"/>
  <Override PartName="/word/footer16.xml" ContentType="application/vnd.openxmlformats-officedocument.wordprocessingml.footer+xml"/>
  <Override PartName="/word/header21.xml" ContentType="application/vnd.openxmlformats-officedocument.wordprocessingml.header+xml"/>
  <Override PartName="/word/footer17.xml" ContentType="application/vnd.openxmlformats-officedocument.wordprocessingml.footer+xml"/>
  <Override PartName="/word/header22.xml" ContentType="application/vnd.openxmlformats-officedocument.wordprocessingml.header+xml"/>
  <Override PartName="/word/footer18.xml" ContentType="application/vnd.openxmlformats-officedocument.wordprocessingml.footer+xml"/>
  <Override PartName="/word/header23.xml" ContentType="application/vnd.openxmlformats-officedocument.wordprocessingml.header+xml"/>
  <Override PartName="/word/footer19.xml" ContentType="application/vnd.openxmlformats-officedocument.wordprocessingml.footer+xml"/>
  <Override PartName="/word/header24.xml" ContentType="application/vnd.openxmlformats-officedocument.wordprocessingml.header+xml"/>
  <Override PartName="/word/footer20.xml" ContentType="application/vnd.openxmlformats-officedocument.wordprocessingml.footer+xml"/>
  <Override PartName="/word/header25.xml" ContentType="application/vnd.openxmlformats-officedocument.wordprocessingml.header+xml"/>
  <Override PartName="/word/footer21.xml" ContentType="application/vnd.openxmlformats-officedocument.wordprocessingml.footer+xml"/>
  <Override PartName="/word/header26.xml" ContentType="application/vnd.openxmlformats-officedocument.wordprocessingml.header+xml"/>
  <Override PartName="/word/footer22.xml" ContentType="application/vnd.openxmlformats-officedocument.wordprocessingml.footer+xml"/>
  <Override PartName="/word/header27.xml" ContentType="application/vnd.openxmlformats-officedocument.wordprocessingml.header+xml"/>
  <Override PartName="/word/footer23.xml" ContentType="application/vnd.openxmlformats-officedocument.wordprocessingml.footer+xml"/>
  <Override PartName="/word/header28.xml" ContentType="application/vnd.openxmlformats-officedocument.wordprocessingml.header+xml"/>
  <Override PartName="/word/footer24.xml" ContentType="application/vnd.openxmlformats-officedocument.wordprocessingml.footer+xml"/>
  <Override PartName="/word/header29.xml" ContentType="application/vnd.openxmlformats-officedocument.wordprocessingml.header+xml"/>
  <Override PartName="/word/footer25.xml" ContentType="application/vnd.openxmlformats-officedocument.wordprocessingml.footer+xml"/>
  <Override PartName="/word/header30.xml" ContentType="application/vnd.openxmlformats-officedocument.wordprocessingml.header+xml"/>
  <Override PartName="/word/footer26.xml" ContentType="application/vnd.openxmlformats-officedocument.wordprocessingml.footer+xml"/>
  <Override PartName="/word/header31.xml" ContentType="application/vnd.openxmlformats-officedocument.wordprocessingml.header+xml"/>
  <Override PartName="/word/footer27.xml" ContentType="application/vnd.openxmlformats-officedocument.wordprocessingml.footer+xml"/>
  <Override PartName="/word/header32.xml" ContentType="application/vnd.openxmlformats-officedocument.wordprocessingml.header+xml"/>
  <Override PartName="/word/footer28.xml" ContentType="application/vnd.openxmlformats-officedocument.wordprocessingml.footer+xml"/>
  <Override PartName="/word/header33.xml" ContentType="application/vnd.openxmlformats-officedocument.wordprocessingml.header+xml"/>
  <Override PartName="/word/footer29.xml" ContentType="application/vnd.openxmlformats-officedocument.wordprocessingml.footer+xml"/>
  <Override PartName="/word/header34.xml" ContentType="application/vnd.openxmlformats-officedocument.wordprocessingml.header+xml"/>
  <Override PartName="/word/footer30.xml" ContentType="application/vnd.openxmlformats-officedocument.wordprocessingml.footer+xml"/>
  <Override PartName="/word/header35.xml" ContentType="application/vnd.openxmlformats-officedocument.wordprocessingml.header+xml"/>
  <Override PartName="/word/footer31.xml" ContentType="application/vnd.openxmlformats-officedocument.wordprocessingml.footer+xml"/>
  <Override PartName="/word/header36.xml" ContentType="application/vnd.openxmlformats-officedocument.wordprocessingml.header+xml"/>
  <Override PartName="/word/footer32.xml" ContentType="application/vnd.openxmlformats-officedocument.wordprocessingml.footer+xml"/>
  <Override PartName="/word/header37.xml" ContentType="application/vnd.openxmlformats-officedocument.wordprocessingml.header+xml"/>
  <Override PartName="/word/footer33.xml" ContentType="application/vnd.openxmlformats-officedocument.wordprocessingml.footer+xml"/>
  <Override PartName="/word/header38.xml" ContentType="application/vnd.openxmlformats-officedocument.wordprocessingml.header+xml"/>
  <Override PartName="/word/footer34.xml" ContentType="application/vnd.openxmlformats-officedocument.wordprocessingml.footer+xml"/>
  <Override PartName="/word/header39.xml" ContentType="application/vnd.openxmlformats-officedocument.wordprocessingml.header+xml"/>
  <Override PartName="/word/footer35.xml" ContentType="application/vnd.openxmlformats-officedocument.wordprocessingml.footer+xml"/>
  <Override PartName="/word/header40.xml" ContentType="application/vnd.openxmlformats-officedocument.wordprocessingml.header+xml"/>
  <Override PartName="/word/footer36.xml" ContentType="application/vnd.openxmlformats-officedocument.wordprocessingml.footer+xml"/>
  <Override PartName="/word/header41.xml" ContentType="application/vnd.openxmlformats-officedocument.wordprocessingml.header+xml"/>
  <Override PartName="/word/footer37.xml" ContentType="application/vnd.openxmlformats-officedocument.wordprocessingml.footer+xml"/>
  <Override PartName="/word/header42.xml" ContentType="application/vnd.openxmlformats-officedocument.wordprocessingml.header+xml"/>
  <Override PartName="/word/footer38.xml" ContentType="application/vnd.openxmlformats-officedocument.wordprocessingml.footer+xml"/>
  <Override PartName="/word/header43.xml" ContentType="application/vnd.openxmlformats-officedocument.wordprocessingml.header+xml"/>
  <Override PartName="/word/footer39.xml" ContentType="application/vnd.openxmlformats-officedocument.wordprocessingml.footer+xml"/>
  <Override PartName="/word/header44.xml" ContentType="application/vnd.openxmlformats-officedocument.wordprocessingml.header+xml"/>
  <Override PartName="/word/footer40.xml" ContentType="application/vnd.openxmlformats-officedocument.wordprocessingml.footer+xml"/>
  <Override PartName="/word/header45.xml" ContentType="application/vnd.openxmlformats-officedocument.wordprocessingml.header+xml"/>
  <Override PartName="/word/footer41.xml" ContentType="application/vnd.openxmlformats-officedocument.wordprocessingml.footer+xml"/>
  <Override PartName="/word/header46.xml" ContentType="application/vnd.openxmlformats-officedocument.wordprocessingml.header+xml"/>
  <Override PartName="/word/footer42.xml" ContentType="application/vnd.openxmlformats-officedocument.wordprocessingml.footer+xml"/>
  <Override PartName="/word/header47.xml" ContentType="application/vnd.openxmlformats-officedocument.wordprocessingml.header+xml"/>
  <Override PartName="/word/footer43.xml" ContentType="application/vnd.openxmlformats-officedocument.wordprocessingml.footer+xml"/>
  <Override PartName="/word/header48.xml" ContentType="application/vnd.openxmlformats-officedocument.wordprocessingml.header+xml"/>
  <Override PartName="/word/footer44.xml" ContentType="application/vnd.openxmlformats-officedocument.wordprocessingml.footer+xml"/>
  <Override PartName="/word/header49.xml" ContentType="application/vnd.openxmlformats-officedocument.wordprocessingml.header+xml"/>
  <Override PartName="/word/footer45.xml" ContentType="application/vnd.openxmlformats-officedocument.wordprocessingml.footer+xml"/>
  <Override PartName="/word/header50.xml" ContentType="application/vnd.openxmlformats-officedocument.wordprocessingml.header+xml"/>
  <Override PartName="/word/footer46.xml" ContentType="application/vnd.openxmlformats-officedocument.wordprocessingml.footer+xml"/>
  <Override PartName="/word/header51.xml" ContentType="application/vnd.openxmlformats-officedocument.wordprocessingml.header+xml"/>
  <Override PartName="/word/footer47.xml" ContentType="application/vnd.openxmlformats-officedocument.wordprocessingml.footer+xml"/>
  <Override PartName="/word/header52.xml" ContentType="application/vnd.openxmlformats-officedocument.wordprocessingml.header+xml"/>
  <Override PartName="/word/footer48.xml" ContentType="application/vnd.openxmlformats-officedocument.wordprocessingml.footer+xml"/>
  <Override PartName="/word/header53.xml" ContentType="application/vnd.openxmlformats-officedocument.wordprocessingml.header+xml"/>
  <Override PartName="/word/footer49.xml" ContentType="application/vnd.openxmlformats-officedocument.wordprocessingml.footer+xml"/>
  <Override PartName="/word/header54.xml" ContentType="application/vnd.openxmlformats-officedocument.wordprocessingml.header+xml"/>
  <Override PartName="/word/footer50.xml" ContentType="application/vnd.openxmlformats-officedocument.wordprocessingml.footer+xml"/>
  <Override PartName="/word/header55.xml" ContentType="application/vnd.openxmlformats-officedocument.wordprocessingml.header+xml"/>
  <Override PartName="/word/footer51.xml" ContentType="application/vnd.openxmlformats-officedocument.wordprocessingml.footer+xml"/>
  <Override PartName="/word/header56.xml" ContentType="application/vnd.openxmlformats-officedocument.wordprocessingml.header+xml"/>
  <Override PartName="/word/footer52.xml" ContentType="application/vnd.openxmlformats-officedocument.wordprocessingml.footer+xml"/>
  <Override PartName="/word/header57.xml" ContentType="application/vnd.openxmlformats-officedocument.wordprocessingml.header+xml"/>
  <Override PartName="/word/footer53.xml" ContentType="application/vnd.openxmlformats-officedocument.wordprocessingml.footer+xml"/>
  <Override PartName="/word/header58.xml" ContentType="application/vnd.openxmlformats-officedocument.wordprocessingml.header+xml"/>
  <Override PartName="/word/footer54.xml" ContentType="application/vnd.openxmlformats-officedocument.wordprocessingml.footer+xml"/>
  <Override PartName="/word/header59.xml" ContentType="application/vnd.openxmlformats-officedocument.wordprocessingml.header+xml"/>
  <Override PartName="/word/footer55.xml" ContentType="application/vnd.openxmlformats-officedocument.wordprocessingml.footer+xml"/>
  <Override PartName="/word/header60.xml" ContentType="application/vnd.openxmlformats-officedocument.wordprocessingml.header+xml"/>
  <Override PartName="/word/footer56.xml" ContentType="application/vnd.openxmlformats-officedocument.wordprocessingml.footer+xml"/>
  <Override PartName="/word/header61.xml" ContentType="application/vnd.openxmlformats-officedocument.wordprocessingml.header+xml"/>
  <Override PartName="/word/footer57.xml" ContentType="application/vnd.openxmlformats-officedocument.wordprocessingml.footer+xml"/>
  <Override PartName="/word/header62.xml" ContentType="application/vnd.openxmlformats-officedocument.wordprocessingml.header+xml"/>
  <Override PartName="/word/footer58.xml" ContentType="application/vnd.openxmlformats-officedocument.wordprocessingml.footer+xml"/>
  <Override PartName="/word/header63.xml" ContentType="application/vnd.openxmlformats-officedocument.wordprocessingml.header+xml"/>
  <Override PartName="/word/footer59.xml" ContentType="application/vnd.openxmlformats-officedocument.wordprocessingml.footer+xml"/>
  <Override PartName="/word/header64.xml" ContentType="application/vnd.openxmlformats-officedocument.wordprocessingml.header+xml"/>
  <Override PartName="/word/footer60.xml" ContentType="application/vnd.openxmlformats-officedocument.wordprocessingml.footer+xml"/>
  <Override PartName="/word/header65.xml" ContentType="application/vnd.openxmlformats-officedocument.wordprocessingml.header+xml"/>
  <Override PartName="/word/footer61.xml" ContentType="application/vnd.openxmlformats-officedocument.wordprocessingml.footer+xml"/>
  <Override PartName="/word/header66.xml" ContentType="application/vnd.openxmlformats-officedocument.wordprocessingml.header+xml"/>
  <Override PartName="/word/footer62.xml" ContentType="application/vnd.openxmlformats-officedocument.wordprocessingml.footer+xml"/>
  <Override PartName="/word/header67.xml" ContentType="application/vnd.openxmlformats-officedocument.wordprocessingml.header+xml"/>
  <Override PartName="/word/footer63.xml" ContentType="application/vnd.openxmlformats-officedocument.wordprocessingml.footer+xml"/>
  <Override PartName="/word/header68.xml" ContentType="application/vnd.openxmlformats-officedocument.wordprocessingml.header+xml"/>
  <Override PartName="/word/footer64.xml" ContentType="application/vnd.openxmlformats-officedocument.wordprocessingml.footer+xml"/>
  <Override PartName="/word/header69.xml" ContentType="application/vnd.openxmlformats-officedocument.wordprocessingml.header+xml"/>
  <Override PartName="/word/footer65.xml" ContentType="application/vnd.openxmlformats-officedocument.wordprocessingml.footer+xml"/>
  <Override PartName="/word/header70.xml" ContentType="application/vnd.openxmlformats-officedocument.wordprocessingml.header+xml"/>
  <Override PartName="/word/footer66.xml" ContentType="application/vnd.openxmlformats-officedocument.wordprocessingml.footer+xml"/>
  <Override PartName="/word/header71.xml" ContentType="application/vnd.openxmlformats-officedocument.wordprocessingml.header+xml"/>
  <Override PartName="/word/footer67.xml" ContentType="application/vnd.openxmlformats-officedocument.wordprocessingml.footer+xml"/>
  <Override PartName="/word/header72.xml" ContentType="application/vnd.openxmlformats-officedocument.wordprocessingml.header+xml"/>
  <Override PartName="/word/footer68.xml" ContentType="application/vnd.openxmlformats-officedocument.wordprocessingml.footer+xml"/>
  <Override PartName="/word/header73.xml" ContentType="application/vnd.openxmlformats-officedocument.wordprocessingml.header+xml"/>
  <Override PartName="/word/footer69.xml" ContentType="application/vnd.openxmlformats-officedocument.wordprocessingml.footer+xml"/>
  <Override PartName="/word/header74.xml" ContentType="application/vnd.openxmlformats-officedocument.wordprocessingml.header+xml"/>
  <Override PartName="/word/footer70.xml" ContentType="application/vnd.openxmlformats-officedocument.wordprocessingml.footer+xml"/>
  <Override PartName="/word/header75.xml" ContentType="application/vnd.openxmlformats-officedocument.wordprocessingml.header+xml"/>
  <Override PartName="/word/footer71.xml" ContentType="application/vnd.openxmlformats-officedocument.wordprocessingml.footer+xml"/>
  <Override PartName="/word/header76.xml" ContentType="application/vnd.openxmlformats-officedocument.wordprocessingml.header+xml"/>
  <Override PartName="/word/footer72.xml" ContentType="application/vnd.openxmlformats-officedocument.wordprocessingml.footer+xml"/>
  <Override PartName="/word/header77.xml" ContentType="application/vnd.openxmlformats-officedocument.wordprocessingml.header+xml"/>
  <Override PartName="/word/footer73.xml" ContentType="application/vnd.openxmlformats-officedocument.wordprocessingml.footer+xml"/>
  <Override PartName="/word/header78.xml" ContentType="application/vnd.openxmlformats-officedocument.wordprocessingml.header+xml"/>
  <Override PartName="/word/footer74.xml" ContentType="application/vnd.openxmlformats-officedocument.wordprocessingml.footer+xml"/>
  <Override PartName="/word/header79.xml" ContentType="application/vnd.openxmlformats-officedocument.wordprocessingml.header+xml"/>
  <Override PartName="/word/footer75.xml" ContentType="application/vnd.openxmlformats-officedocument.wordprocessingml.footer+xml"/>
  <Override PartName="/word/header80.xml" ContentType="application/vnd.openxmlformats-officedocument.wordprocessingml.header+xml"/>
  <Override PartName="/word/footer76.xml" ContentType="application/vnd.openxmlformats-officedocument.wordprocessingml.footer+xml"/>
  <Override PartName="/word/header81.xml" ContentType="application/vnd.openxmlformats-officedocument.wordprocessingml.header+xml"/>
  <Override PartName="/word/footer77.xml" ContentType="application/vnd.openxmlformats-officedocument.wordprocessingml.footer+xml"/>
  <Override PartName="/word/header82.xml" ContentType="application/vnd.openxmlformats-officedocument.wordprocessingml.header+xml"/>
  <Override PartName="/word/footer78.xml" ContentType="application/vnd.openxmlformats-officedocument.wordprocessingml.footer+xml"/>
  <Override PartName="/word/header83.xml" ContentType="application/vnd.openxmlformats-officedocument.wordprocessingml.header+xml"/>
  <Override PartName="/word/footer79.xml" ContentType="application/vnd.openxmlformats-officedocument.wordprocessingml.footer+xml"/>
  <Override PartName="/word/header84.xml" ContentType="application/vnd.openxmlformats-officedocument.wordprocessingml.header+xml"/>
  <Override PartName="/word/footer80.xml" ContentType="application/vnd.openxmlformats-officedocument.wordprocessingml.footer+xml"/>
  <Override PartName="/word/header85.xml" ContentType="application/vnd.openxmlformats-officedocument.wordprocessingml.header+xml"/>
  <Override PartName="/word/footer81.xml" ContentType="application/vnd.openxmlformats-officedocument.wordprocessingml.footer+xml"/>
  <Override PartName="/word/header86.xml" ContentType="application/vnd.openxmlformats-officedocument.wordprocessingml.header+xml"/>
  <Override PartName="/word/footer82.xml" ContentType="application/vnd.openxmlformats-officedocument.wordprocessingml.footer+xml"/>
  <Override PartName="/word/header87.xml" ContentType="application/vnd.openxmlformats-officedocument.wordprocessingml.header+xml"/>
  <Override PartName="/word/footer83.xml" ContentType="application/vnd.openxmlformats-officedocument.wordprocessingml.footer+xml"/>
  <Override PartName="/word/header88.xml" ContentType="application/vnd.openxmlformats-officedocument.wordprocessingml.header+xml"/>
  <Override PartName="/word/footer84.xml" ContentType="application/vnd.openxmlformats-officedocument.wordprocessingml.footer+xml"/>
  <Override PartName="/word/header89.xml" ContentType="application/vnd.openxmlformats-officedocument.wordprocessingml.header+xml"/>
  <Override PartName="/word/footer85.xml" ContentType="application/vnd.openxmlformats-officedocument.wordprocessingml.footer+xml"/>
  <Override PartName="/word/header90.xml" ContentType="application/vnd.openxmlformats-officedocument.wordprocessingml.header+xml"/>
  <Override PartName="/word/footer86.xml" ContentType="application/vnd.openxmlformats-officedocument.wordprocessingml.footer+xml"/>
  <Override PartName="/word/header91.xml" ContentType="application/vnd.openxmlformats-officedocument.wordprocessingml.header+xml"/>
  <Override PartName="/word/footer87.xml" ContentType="application/vnd.openxmlformats-officedocument.wordprocessingml.footer+xml"/>
  <Override PartName="/word/header92.xml" ContentType="application/vnd.openxmlformats-officedocument.wordprocessingml.header+xml"/>
  <Override PartName="/word/footer88.xml" ContentType="application/vnd.openxmlformats-officedocument.wordprocessingml.footer+xml"/>
  <Override PartName="/word/header93.xml" ContentType="application/vnd.openxmlformats-officedocument.wordprocessingml.header+xml"/>
  <Override PartName="/word/footer89.xml" ContentType="application/vnd.openxmlformats-officedocument.wordprocessingml.footer+xml"/>
  <Override PartName="/word/header94.xml" ContentType="application/vnd.openxmlformats-officedocument.wordprocessingml.header+xml"/>
  <Override PartName="/word/footer90.xml" ContentType="application/vnd.openxmlformats-officedocument.wordprocessingml.footer+xml"/>
  <Override PartName="/word/header95.xml" ContentType="application/vnd.openxmlformats-officedocument.wordprocessingml.header+xml"/>
  <Override PartName="/word/footer91.xml" ContentType="application/vnd.openxmlformats-officedocument.wordprocessingml.footer+xml"/>
  <Override PartName="/word/header96.xml" ContentType="application/vnd.openxmlformats-officedocument.wordprocessingml.header+xml"/>
  <Override PartName="/word/footer92.xml" ContentType="application/vnd.openxmlformats-officedocument.wordprocessingml.footer+xml"/>
  <Override PartName="/word/header97.xml" ContentType="application/vnd.openxmlformats-officedocument.wordprocessingml.header+xml"/>
  <Override PartName="/word/footer93.xml" ContentType="application/vnd.openxmlformats-officedocument.wordprocessingml.footer+xml"/>
  <Override PartName="/word/header98.xml" ContentType="application/vnd.openxmlformats-officedocument.wordprocessingml.header+xml"/>
  <Override PartName="/word/footer94.xml" ContentType="application/vnd.openxmlformats-officedocument.wordprocessingml.footer+xml"/>
  <Override PartName="/word/header99.xml" ContentType="application/vnd.openxmlformats-officedocument.wordprocessingml.header+xml"/>
  <Override PartName="/word/footer95.xml" ContentType="application/vnd.openxmlformats-officedocument.wordprocessingml.footer+xml"/>
  <Override PartName="/word/header100.xml" ContentType="application/vnd.openxmlformats-officedocument.wordprocessingml.header+xml"/>
  <Override PartName="/word/footer96.xml" ContentType="application/vnd.openxmlformats-officedocument.wordprocessingml.footer+xml"/>
  <Override PartName="/word/header101.xml" ContentType="application/vnd.openxmlformats-officedocument.wordprocessingml.header+xml"/>
  <Override PartName="/word/footer97.xml" ContentType="application/vnd.openxmlformats-officedocument.wordprocessingml.footer+xml"/>
  <Override PartName="/word/header102.xml" ContentType="application/vnd.openxmlformats-officedocument.wordprocessingml.header+xml"/>
  <Override PartName="/word/footer98.xml" ContentType="application/vnd.openxmlformats-officedocument.wordprocessingml.footer+xml"/>
  <Override PartName="/word/header103.xml" ContentType="application/vnd.openxmlformats-officedocument.wordprocessingml.header+xml"/>
  <Override PartName="/word/footer99.xml" ContentType="application/vnd.openxmlformats-officedocument.wordprocessingml.footer+xml"/>
  <Override PartName="/word/header104.xml" ContentType="application/vnd.openxmlformats-officedocument.wordprocessingml.header+xml"/>
  <Override PartName="/word/footer100.xml" ContentType="application/vnd.openxmlformats-officedocument.wordprocessingml.footer+xml"/>
  <Override PartName="/word/header105.xml" ContentType="application/vnd.openxmlformats-officedocument.wordprocessingml.header+xml"/>
  <Override PartName="/word/footer101.xml" ContentType="application/vnd.openxmlformats-officedocument.wordprocessingml.footer+xml"/>
  <Override PartName="/word/header106.xml" ContentType="application/vnd.openxmlformats-officedocument.wordprocessingml.header+xml"/>
  <Override PartName="/word/footer102.xml" ContentType="application/vnd.openxmlformats-officedocument.wordprocessingml.footer+xml"/>
  <Override PartName="/word/header107.xml" ContentType="application/vnd.openxmlformats-officedocument.wordprocessingml.header+xml"/>
  <Override PartName="/word/footer103.xml" ContentType="application/vnd.openxmlformats-officedocument.wordprocessingml.footer+xml"/>
  <Override PartName="/word/header108.xml" ContentType="application/vnd.openxmlformats-officedocument.wordprocessingml.header+xml"/>
  <Override PartName="/word/footer104.xml" ContentType="application/vnd.openxmlformats-officedocument.wordprocessingml.footer+xml"/>
  <Override PartName="/word/header109.xml" ContentType="application/vnd.openxmlformats-officedocument.wordprocessingml.header+xml"/>
  <Override PartName="/word/footer105.xml" ContentType="application/vnd.openxmlformats-officedocument.wordprocessingml.footer+xml"/>
  <Override PartName="/word/header110.xml" ContentType="application/vnd.openxmlformats-officedocument.wordprocessingml.header+xml"/>
  <Override PartName="/word/footer106.xml" ContentType="application/vnd.openxmlformats-officedocument.wordprocessingml.footer+xml"/>
  <Override PartName="/word/header111.xml" ContentType="application/vnd.openxmlformats-officedocument.wordprocessingml.header+xml"/>
  <Override PartName="/word/footer107.xml" ContentType="application/vnd.openxmlformats-officedocument.wordprocessingml.footer+xml"/>
  <Override PartName="/word/header112.xml" ContentType="application/vnd.openxmlformats-officedocument.wordprocessingml.header+xml"/>
  <Override PartName="/word/footer108.xml" ContentType="application/vnd.openxmlformats-officedocument.wordprocessingml.footer+xml"/>
  <Override PartName="/word/header113.xml" ContentType="application/vnd.openxmlformats-officedocument.wordprocessingml.header+xml"/>
  <Override PartName="/word/footer109.xml" ContentType="application/vnd.openxmlformats-officedocument.wordprocessingml.footer+xml"/>
  <Override PartName="/word/header114.xml" ContentType="application/vnd.openxmlformats-officedocument.wordprocessingml.header+xml"/>
  <Override PartName="/word/footer110.xml" ContentType="application/vnd.openxmlformats-officedocument.wordprocessingml.footer+xml"/>
  <Override PartName="/word/header115.xml" ContentType="application/vnd.openxmlformats-officedocument.wordprocessingml.header+xml"/>
  <Override PartName="/word/footer111.xml" ContentType="application/vnd.openxmlformats-officedocument.wordprocessingml.footer+xml"/>
  <Override PartName="/word/header116.xml" ContentType="application/vnd.openxmlformats-officedocument.wordprocessingml.header+xml"/>
  <Override PartName="/word/footer112.xml" ContentType="application/vnd.openxmlformats-officedocument.wordprocessingml.footer+xml"/>
  <Override PartName="/word/header117.xml" ContentType="application/vnd.openxmlformats-officedocument.wordprocessingml.header+xml"/>
  <Override PartName="/word/footer113.xml" ContentType="application/vnd.openxmlformats-officedocument.wordprocessingml.footer+xml"/>
  <Override PartName="/word/header118.xml" ContentType="application/vnd.openxmlformats-officedocument.wordprocessingml.header+xml"/>
  <Override PartName="/word/footer114.xml" ContentType="application/vnd.openxmlformats-officedocument.wordprocessingml.footer+xml"/>
  <Override PartName="/word/header119.xml" ContentType="application/vnd.openxmlformats-officedocument.wordprocessingml.header+xml"/>
  <Override PartName="/word/footer115.xml" ContentType="application/vnd.openxmlformats-officedocument.wordprocessingml.footer+xml"/>
  <Override PartName="/word/header120.xml" ContentType="application/vnd.openxmlformats-officedocument.wordprocessingml.header+xml"/>
  <Override PartName="/word/footer116.xml" ContentType="application/vnd.openxmlformats-officedocument.wordprocessingml.footer+xml"/>
  <Override PartName="/word/header121.xml" ContentType="application/vnd.openxmlformats-officedocument.wordprocessingml.header+xml"/>
  <Override PartName="/word/footer117.xml" ContentType="application/vnd.openxmlformats-officedocument.wordprocessingml.footer+xml"/>
  <Override PartName="/word/header122.xml" ContentType="application/vnd.openxmlformats-officedocument.wordprocessingml.header+xml"/>
  <Override PartName="/word/footer118.xml" ContentType="application/vnd.openxmlformats-officedocument.wordprocessingml.footer+xml"/>
  <Override PartName="/word/header123.xml" ContentType="application/vnd.openxmlformats-officedocument.wordprocessingml.header+xml"/>
  <Override PartName="/word/footer119.xml" ContentType="application/vnd.openxmlformats-officedocument.wordprocessingml.footer+xml"/>
  <Override PartName="/word/header124.xml" ContentType="application/vnd.openxmlformats-officedocument.wordprocessingml.header+xml"/>
  <Override PartName="/word/footer120.xml" ContentType="application/vnd.openxmlformats-officedocument.wordprocessingml.footer+xml"/>
  <Override PartName="/word/header125.xml" ContentType="application/vnd.openxmlformats-officedocument.wordprocessingml.header+xml"/>
  <Override PartName="/word/footer121.xml" ContentType="application/vnd.openxmlformats-officedocument.wordprocessingml.footer+xml"/>
  <Override PartName="/word/header126.xml" ContentType="application/vnd.openxmlformats-officedocument.wordprocessingml.header+xml"/>
  <Override PartName="/word/footer122.xml" ContentType="application/vnd.openxmlformats-officedocument.wordprocessingml.footer+xml"/>
  <Override PartName="/word/header127.xml" ContentType="application/vnd.openxmlformats-officedocument.wordprocessingml.header+xml"/>
  <Override PartName="/word/footer123.xml" ContentType="application/vnd.openxmlformats-officedocument.wordprocessingml.footer+xml"/>
  <Override PartName="/word/header128.xml" ContentType="application/vnd.openxmlformats-officedocument.wordprocessingml.header+xml"/>
  <Override PartName="/word/footer124.xml" ContentType="application/vnd.openxmlformats-officedocument.wordprocessingml.footer+xml"/>
  <Override PartName="/word/header129.xml" ContentType="application/vnd.openxmlformats-officedocument.wordprocessingml.header+xml"/>
  <Override PartName="/word/footer125.xml" ContentType="application/vnd.openxmlformats-officedocument.wordprocessingml.footer+xml"/>
  <Override PartName="/word/header130.xml" ContentType="application/vnd.openxmlformats-officedocument.wordprocessingml.header+xml"/>
  <Override PartName="/word/footer126.xml" ContentType="application/vnd.openxmlformats-officedocument.wordprocessingml.footer+xml"/>
  <Override PartName="/word/header131.xml" ContentType="application/vnd.openxmlformats-officedocument.wordprocessingml.header+xml"/>
  <Override PartName="/word/footer127.xml" ContentType="application/vnd.openxmlformats-officedocument.wordprocessingml.footer+xml"/>
  <Override PartName="/word/header132.xml" ContentType="application/vnd.openxmlformats-officedocument.wordprocessingml.header+xml"/>
  <Override PartName="/word/footer128.xml" ContentType="application/vnd.openxmlformats-officedocument.wordprocessingml.footer+xml"/>
  <Override PartName="/word/header133.xml" ContentType="application/vnd.openxmlformats-officedocument.wordprocessingml.header+xml"/>
  <Override PartName="/word/footer129.xml" ContentType="application/vnd.openxmlformats-officedocument.wordprocessingml.footer+xml"/>
  <Override PartName="/word/header134.xml" ContentType="application/vnd.openxmlformats-officedocument.wordprocessingml.header+xml"/>
  <Override PartName="/word/footer130.xml" ContentType="application/vnd.openxmlformats-officedocument.wordprocessingml.footer+xml"/>
  <Override PartName="/word/header135.xml" ContentType="application/vnd.openxmlformats-officedocument.wordprocessingml.header+xml"/>
  <Override PartName="/word/footer131.xml" ContentType="application/vnd.openxmlformats-officedocument.wordprocessingml.footer+xml"/>
  <Override PartName="/word/header136.xml" ContentType="application/vnd.openxmlformats-officedocument.wordprocessingml.header+xml"/>
  <Override PartName="/word/footer132.xml" ContentType="application/vnd.openxmlformats-officedocument.wordprocessingml.footer+xml"/>
  <Override PartName="/word/header137.xml" ContentType="application/vnd.openxmlformats-officedocument.wordprocessingml.header+xml"/>
  <Override PartName="/word/footer133.xml" ContentType="application/vnd.openxmlformats-officedocument.wordprocessingml.footer+xml"/>
  <Override PartName="/word/header138.xml" ContentType="application/vnd.openxmlformats-officedocument.wordprocessingml.header+xml"/>
  <Override PartName="/word/footer134.xml" ContentType="application/vnd.openxmlformats-officedocument.wordprocessingml.footer+xml"/>
  <Override PartName="/word/header139.xml" ContentType="application/vnd.openxmlformats-officedocument.wordprocessingml.header+xml"/>
  <Override PartName="/word/footer135.xml" ContentType="application/vnd.openxmlformats-officedocument.wordprocessingml.footer+xml"/>
  <Override PartName="/word/header140.xml" ContentType="application/vnd.openxmlformats-officedocument.wordprocessingml.header+xml"/>
  <Override PartName="/word/footer136.xml" ContentType="application/vnd.openxmlformats-officedocument.wordprocessingml.footer+xml"/>
  <Override PartName="/word/header141.xml" ContentType="application/vnd.openxmlformats-officedocument.wordprocessingml.header+xml"/>
  <Override PartName="/word/footer137.xml" ContentType="application/vnd.openxmlformats-officedocument.wordprocessingml.footer+xml"/>
  <Override PartName="/word/header142.xml" ContentType="application/vnd.openxmlformats-officedocument.wordprocessingml.header+xml"/>
  <Override PartName="/word/footer138.xml" ContentType="application/vnd.openxmlformats-officedocument.wordprocessingml.footer+xml"/>
  <Override PartName="/word/header143.xml" ContentType="application/vnd.openxmlformats-officedocument.wordprocessingml.header+xml"/>
  <Override PartName="/word/footer139.xml" ContentType="application/vnd.openxmlformats-officedocument.wordprocessingml.footer+xml"/>
  <Override PartName="/word/header144.xml" ContentType="application/vnd.openxmlformats-officedocument.wordprocessingml.header+xml"/>
  <Override PartName="/word/footer140.xml" ContentType="application/vnd.openxmlformats-officedocument.wordprocessingml.footer+xml"/>
  <Override PartName="/word/header145.xml" ContentType="application/vnd.openxmlformats-officedocument.wordprocessingml.header+xml"/>
  <Override PartName="/word/footer141.xml" ContentType="application/vnd.openxmlformats-officedocument.wordprocessingml.footer+xml"/>
  <Override PartName="/word/header146.xml" ContentType="application/vnd.openxmlformats-officedocument.wordprocessingml.header+xml"/>
  <Override PartName="/word/footer142.xml" ContentType="application/vnd.openxmlformats-officedocument.wordprocessingml.footer+xml"/>
  <Override PartName="/word/header147.xml" ContentType="application/vnd.openxmlformats-officedocument.wordprocessingml.header+xml"/>
  <Override PartName="/word/footer143.xml" ContentType="application/vnd.openxmlformats-officedocument.wordprocessingml.footer+xml"/>
  <Override PartName="/word/header148.xml" ContentType="application/vnd.openxmlformats-officedocument.wordprocessingml.header+xml"/>
  <Override PartName="/word/footer144.xml" ContentType="application/vnd.openxmlformats-officedocument.wordprocessingml.footer+xml"/>
  <Override PartName="/word/header149.xml" ContentType="application/vnd.openxmlformats-officedocument.wordprocessingml.header+xml"/>
  <Override PartName="/word/footer145.xml" ContentType="application/vnd.openxmlformats-officedocument.wordprocessingml.footer+xml"/>
  <Override PartName="/word/header150.xml" ContentType="application/vnd.openxmlformats-officedocument.wordprocessingml.header+xml"/>
  <Override PartName="/word/footer146.xml" ContentType="application/vnd.openxmlformats-officedocument.wordprocessingml.footer+xml"/>
  <Override PartName="/word/header151.xml" ContentType="application/vnd.openxmlformats-officedocument.wordprocessingml.header+xml"/>
  <Override PartName="/word/footer147.xml" ContentType="application/vnd.openxmlformats-officedocument.wordprocessingml.footer+xml"/>
  <Override PartName="/word/header152.xml" ContentType="application/vnd.openxmlformats-officedocument.wordprocessingml.header+xml"/>
  <Override PartName="/word/footer148.xml" ContentType="application/vnd.openxmlformats-officedocument.wordprocessingml.footer+xml"/>
  <Override PartName="/word/header153.xml" ContentType="application/vnd.openxmlformats-officedocument.wordprocessingml.header+xml"/>
  <Override PartName="/word/footer149.xml" ContentType="application/vnd.openxmlformats-officedocument.wordprocessingml.footer+xml"/>
  <Override PartName="/word/header154.xml" ContentType="application/vnd.openxmlformats-officedocument.wordprocessingml.header+xml"/>
  <Override PartName="/word/footer150.xml" ContentType="application/vnd.openxmlformats-officedocument.wordprocessingml.footer+xml"/>
  <Override PartName="/word/header155.xml" ContentType="application/vnd.openxmlformats-officedocument.wordprocessingml.header+xml"/>
  <Override PartName="/word/footer151.xml" ContentType="application/vnd.openxmlformats-officedocument.wordprocessingml.footer+xml"/>
  <Override PartName="/word/header156.xml" ContentType="application/vnd.openxmlformats-officedocument.wordprocessingml.header+xml"/>
  <Override PartName="/word/footer152.xml" ContentType="application/vnd.openxmlformats-officedocument.wordprocessingml.footer+xml"/>
  <Override PartName="/word/header157.xml" ContentType="application/vnd.openxmlformats-officedocument.wordprocessingml.header+xml"/>
  <Override PartName="/word/footer153.xml" ContentType="application/vnd.openxmlformats-officedocument.wordprocessingml.footer+xml"/>
  <Override PartName="/word/header158.xml" ContentType="application/vnd.openxmlformats-officedocument.wordprocessingml.header+xml"/>
  <Override PartName="/word/footer154.xml" ContentType="application/vnd.openxmlformats-officedocument.wordprocessingml.footer+xml"/>
  <Override PartName="/word/header159.xml" ContentType="application/vnd.openxmlformats-officedocument.wordprocessingml.header+xml"/>
  <Override PartName="/word/footer155.xml" ContentType="application/vnd.openxmlformats-officedocument.wordprocessingml.footer+xml"/>
  <Override PartName="/word/header160.xml" ContentType="application/vnd.openxmlformats-officedocument.wordprocessingml.header+xml"/>
  <Override PartName="/word/footer156.xml" ContentType="application/vnd.openxmlformats-officedocument.wordprocessingml.footer+xml"/>
  <Override PartName="/word/header161.xml" ContentType="application/vnd.openxmlformats-officedocument.wordprocessingml.header+xml"/>
  <Override PartName="/word/footer157.xml" ContentType="application/vnd.openxmlformats-officedocument.wordprocessingml.footer+xml"/>
  <Override PartName="/word/header162.xml" ContentType="application/vnd.openxmlformats-officedocument.wordprocessingml.header+xml"/>
  <Override PartName="/word/footer158.xml" ContentType="application/vnd.openxmlformats-officedocument.wordprocessingml.footer+xml"/>
  <Override PartName="/word/header163.xml" ContentType="application/vnd.openxmlformats-officedocument.wordprocessingml.header+xml"/>
  <Override PartName="/word/footer159.xml" ContentType="application/vnd.openxmlformats-officedocument.wordprocessingml.footer+xml"/>
  <Override PartName="/word/header164.xml" ContentType="application/vnd.openxmlformats-officedocument.wordprocessingml.header+xml"/>
  <Override PartName="/word/footer160.xml" ContentType="application/vnd.openxmlformats-officedocument.wordprocessingml.footer+xml"/>
  <Override PartName="/word/header165.xml" ContentType="application/vnd.openxmlformats-officedocument.wordprocessingml.header+xml"/>
  <Override PartName="/word/footer161.xml" ContentType="application/vnd.openxmlformats-officedocument.wordprocessingml.footer+xml"/>
  <Override PartName="/word/header166.xml" ContentType="application/vnd.openxmlformats-officedocument.wordprocessingml.header+xml"/>
  <Override PartName="/word/footer162.xml" ContentType="application/vnd.openxmlformats-officedocument.wordprocessingml.footer+xml"/>
  <Override PartName="/word/header167.xml" ContentType="application/vnd.openxmlformats-officedocument.wordprocessingml.header+xml"/>
  <Override PartName="/word/footer163.xml" ContentType="application/vnd.openxmlformats-officedocument.wordprocessingml.footer+xml"/>
  <Override PartName="/word/header168.xml" ContentType="application/vnd.openxmlformats-officedocument.wordprocessingml.header+xml"/>
  <Override PartName="/word/footer164.xml" ContentType="application/vnd.openxmlformats-officedocument.wordprocessingml.footer+xml"/>
  <Override PartName="/word/header169.xml" ContentType="application/vnd.openxmlformats-officedocument.wordprocessingml.header+xml"/>
  <Override PartName="/word/footer165.xml" ContentType="application/vnd.openxmlformats-officedocument.wordprocessingml.footer+xml"/>
  <Override PartName="/word/header170.xml" ContentType="application/vnd.openxmlformats-officedocument.wordprocessingml.header+xml"/>
  <Override PartName="/word/footer166.xml" ContentType="application/vnd.openxmlformats-officedocument.wordprocessingml.footer+xml"/>
  <Override PartName="/word/header171.xml" ContentType="application/vnd.openxmlformats-officedocument.wordprocessingml.header+xml"/>
  <Override PartName="/word/footer167.xml" ContentType="application/vnd.openxmlformats-officedocument.wordprocessingml.footer+xml"/>
  <Override PartName="/word/header172.xml" ContentType="application/vnd.openxmlformats-officedocument.wordprocessingml.header+xml"/>
  <Override PartName="/word/footer168.xml" ContentType="application/vnd.openxmlformats-officedocument.wordprocessingml.footer+xml"/>
  <Override PartName="/word/header173.xml" ContentType="application/vnd.openxmlformats-officedocument.wordprocessingml.header+xml"/>
  <Override PartName="/word/footer169.xml" ContentType="application/vnd.openxmlformats-officedocument.wordprocessingml.footer+xml"/>
  <Override PartName="/word/header174.xml" ContentType="application/vnd.openxmlformats-officedocument.wordprocessingml.header+xml"/>
  <Override PartName="/word/footer170.xml" ContentType="application/vnd.openxmlformats-officedocument.wordprocessingml.footer+xml"/>
  <Override PartName="/word/header175.xml" ContentType="application/vnd.openxmlformats-officedocument.wordprocessingml.header+xml"/>
  <Override PartName="/word/footer17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704" w:lineRule="exact" w:before="0"/>
        <w:ind w:left="453" w:right="0" w:firstLine="0"/>
        <w:jc w:val="left"/>
        <w:rPr>
          <w:rFonts w:ascii="HelveticaNeueLTStd-Cn" w:hAnsi="HelveticaNeueLTStd-Cn"/>
          <w:sz w:val="54"/>
        </w:rPr>
      </w:pPr>
      <w:r>
        <w:rPr/>
        <w:pict>
          <v:rect style="position:absolute;margin-left:.104pt;margin-top:-.000996pt;width:552.652pt;height:765.355pt;mso-position-horizontal-relative:page;mso-position-vertical-relative:page;z-index:-230152" filled="true" fillcolor="#ffe000" stroked="false">
            <v:fill type="solid"/>
            <w10:wrap type="none"/>
          </v:rect>
        </w:pict>
      </w:r>
      <w:r>
        <w:rPr>
          <w:rFonts w:ascii="HelveticaNeueLTStd-Cn" w:hAnsi="HelveticaNeueLTStd-Cn"/>
          <w:sz w:val="54"/>
        </w:rPr>
        <w:t>CATERINA DELL’ERBA</w:t>
      </w:r>
    </w:p>
    <w:p>
      <w:pPr>
        <w:pStyle w:val="BodyText"/>
        <w:spacing w:before="12"/>
        <w:rPr>
          <w:rFonts w:ascii="HelveticaNeueLTStd-Cn"/>
          <w:sz w:val="87"/>
        </w:rPr>
      </w:pPr>
    </w:p>
    <w:p>
      <w:pPr>
        <w:tabs>
          <w:tab w:pos="1516" w:val="left" w:leader="none"/>
          <w:tab w:pos="1969" w:val="left" w:leader="none"/>
          <w:tab w:pos="2683" w:val="left" w:leader="none"/>
          <w:tab w:pos="5922" w:val="left" w:leader="none"/>
        </w:tabs>
        <w:spacing w:line="177" w:lineRule="auto" w:before="0"/>
        <w:ind w:left="453" w:right="602" w:firstLine="0"/>
        <w:jc w:val="left"/>
        <w:rPr>
          <w:rFonts w:ascii="HelveticaNeueLTStd-HvCn"/>
          <w:b/>
          <w:sz w:val="94"/>
        </w:rPr>
      </w:pPr>
      <w:r>
        <w:rPr>
          <w:rFonts w:ascii="HelveticaNeueLTStd-HvCn"/>
          <w:b/>
          <w:color w:val="009FE3"/>
          <w:spacing w:val="-12"/>
          <w:sz w:val="94"/>
        </w:rPr>
        <w:t>IVA</w:t>
        <w:tab/>
      </w:r>
      <w:r>
        <w:rPr>
          <w:rFonts w:ascii="HelveticaNeueLTStd-HvCn"/>
          <w:b/>
          <w:color w:val="009FE3"/>
          <w:sz w:val="94"/>
        </w:rPr>
        <w:t>E</w:t>
        <w:tab/>
        <w:t>REGIME</w:t>
        <w:tab/>
      </w:r>
      <w:r>
        <w:rPr>
          <w:rFonts w:ascii="HelveticaNeueLTStd-HvCn"/>
          <w:b/>
          <w:color w:val="009FE3"/>
          <w:spacing w:val="-3"/>
          <w:sz w:val="94"/>
        </w:rPr>
        <w:t>FISCALE </w:t>
      </w:r>
      <w:r>
        <w:rPr>
          <w:rFonts w:ascii="HelveticaNeueLTStd-HvCn"/>
          <w:b/>
          <w:color w:val="009FE3"/>
          <w:sz w:val="94"/>
        </w:rPr>
        <w:t>IN</w:t>
        <w:tab/>
      </w:r>
      <w:r>
        <w:rPr>
          <w:rFonts w:ascii="HelveticaNeueLTStd-HvCn"/>
          <w:b/>
          <w:color w:val="009FE3"/>
          <w:spacing w:val="-8"/>
          <w:sz w:val="94"/>
        </w:rPr>
        <w:t>AGRICOLTURA</w:t>
      </w:r>
    </w:p>
    <w:p>
      <w:pPr>
        <w:spacing w:before="141"/>
        <w:ind w:left="453" w:right="0" w:firstLine="0"/>
        <w:jc w:val="left"/>
        <w:rPr>
          <w:rFonts w:ascii="Helvetica Neue LT Std 77" w:hAnsi="Helvetica Neue LT Std 77"/>
          <w:b/>
          <w:sz w:val="38"/>
        </w:rPr>
      </w:pPr>
      <w:r>
        <w:rPr>
          <w:rFonts w:ascii="Helvetica Neue LT Std 77" w:hAnsi="Helvetica Neue LT Std 77"/>
          <w:b/>
          <w:sz w:val="38"/>
        </w:rPr>
        <w:t>Aggiornato con le novità sugli ISA</w:t>
      </w:r>
    </w:p>
    <w:p>
      <w:pPr>
        <w:pStyle w:val="BodyText"/>
        <w:rPr>
          <w:rFonts w:ascii="Helvetica Neue LT Std 77"/>
          <w:b/>
        </w:rPr>
      </w:pPr>
    </w:p>
    <w:p>
      <w:pPr>
        <w:pStyle w:val="BodyText"/>
        <w:rPr>
          <w:rFonts w:ascii="Helvetica Neue LT Std 77"/>
          <w:b/>
        </w:rPr>
      </w:pPr>
    </w:p>
    <w:p>
      <w:pPr>
        <w:pStyle w:val="BodyText"/>
        <w:rPr>
          <w:rFonts w:ascii="Helvetica Neue LT Std 77"/>
          <w:b/>
        </w:rPr>
      </w:pPr>
    </w:p>
    <w:p>
      <w:pPr>
        <w:pStyle w:val="BodyText"/>
        <w:rPr>
          <w:rFonts w:ascii="Helvetica Neue LT Std 77"/>
          <w:b/>
        </w:rPr>
      </w:pPr>
    </w:p>
    <w:p>
      <w:pPr>
        <w:pStyle w:val="BodyText"/>
        <w:rPr>
          <w:rFonts w:ascii="Helvetica Neue LT Std 77"/>
          <w:b/>
        </w:rPr>
      </w:pPr>
    </w:p>
    <w:p>
      <w:pPr>
        <w:pStyle w:val="BodyText"/>
        <w:rPr>
          <w:rFonts w:ascii="Helvetica Neue LT Std 77"/>
          <w:b/>
        </w:rPr>
      </w:pPr>
    </w:p>
    <w:p>
      <w:pPr>
        <w:pStyle w:val="BodyText"/>
        <w:rPr>
          <w:rFonts w:ascii="Helvetica Neue LT Std 77"/>
          <w:b/>
        </w:rPr>
      </w:pPr>
    </w:p>
    <w:p>
      <w:pPr>
        <w:pStyle w:val="BodyText"/>
        <w:rPr>
          <w:rFonts w:ascii="Helvetica Neue LT Std 77"/>
          <w:b/>
        </w:rPr>
      </w:pPr>
    </w:p>
    <w:p>
      <w:pPr>
        <w:pStyle w:val="BodyText"/>
        <w:rPr>
          <w:rFonts w:ascii="Helvetica Neue LT Std 77"/>
          <w:b/>
        </w:rPr>
      </w:pPr>
    </w:p>
    <w:p>
      <w:pPr>
        <w:pStyle w:val="BodyText"/>
        <w:rPr>
          <w:rFonts w:ascii="Helvetica Neue LT Std 77"/>
          <w:b/>
        </w:rPr>
      </w:pPr>
    </w:p>
    <w:p>
      <w:pPr>
        <w:pStyle w:val="BodyText"/>
        <w:rPr>
          <w:rFonts w:ascii="Helvetica Neue LT Std 77"/>
          <w:b/>
        </w:rPr>
      </w:pPr>
    </w:p>
    <w:p>
      <w:pPr>
        <w:pStyle w:val="BodyText"/>
        <w:rPr>
          <w:rFonts w:ascii="Helvetica Neue LT Std 77"/>
          <w:b/>
        </w:rPr>
      </w:pPr>
    </w:p>
    <w:p>
      <w:pPr>
        <w:pStyle w:val="BodyText"/>
        <w:rPr>
          <w:rFonts w:ascii="Helvetica Neue LT Std 77"/>
          <w:b/>
        </w:rPr>
      </w:pPr>
    </w:p>
    <w:p>
      <w:pPr>
        <w:pStyle w:val="BodyText"/>
        <w:rPr>
          <w:rFonts w:ascii="Helvetica Neue LT Std 77"/>
          <w:b/>
        </w:rPr>
      </w:pPr>
    </w:p>
    <w:p>
      <w:pPr>
        <w:pStyle w:val="BodyText"/>
        <w:rPr>
          <w:rFonts w:ascii="Helvetica Neue LT Std 77"/>
          <w:b/>
        </w:rPr>
      </w:pPr>
    </w:p>
    <w:p>
      <w:pPr>
        <w:pStyle w:val="BodyText"/>
        <w:rPr>
          <w:rFonts w:ascii="Helvetica Neue LT Std 77"/>
          <w:b/>
        </w:rPr>
      </w:pPr>
    </w:p>
    <w:p>
      <w:pPr>
        <w:pStyle w:val="BodyText"/>
        <w:rPr>
          <w:rFonts w:ascii="Helvetica Neue LT Std 77"/>
          <w:b/>
        </w:rPr>
      </w:pPr>
    </w:p>
    <w:p>
      <w:pPr>
        <w:pStyle w:val="BodyText"/>
        <w:rPr>
          <w:rFonts w:ascii="Helvetica Neue LT Std 77"/>
          <w:b/>
        </w:rPr>
      </w:pPr>
    </w:p>
    <w:p>
      <w:pPr>
        <w:pStyle w:val="BodyText"/>
        <w:rPr>
          <w:rFonts w:ascii="Helvetica Neue LT Std 77"/>
          <w:b/>
        </w:rPr>
      </w:pPr>
    </w:p>
    <w:p>
      <w:pPr>
        <w:pStyle w:val="BodyText"/>
        <w:rPr>
          <w:rFonts w:ascii="Helvetica Neue LT Std 77"/>
          <w:b/>
        </w:rPr>
      </w:pPr>
    </w:p>
    <w:p>
      <w:pPr>
        <w:pStyle w:val="BodyText"/>
        <w:rPr>
          <w:rFonts w:ascii="Helvetica Neue LT Std 77"/>
          <w:b/>
        </w:rPr>
      </w:pPr>
    </w:p>
    <w:p>
      <w:pPr>
        <w:pStyle w:val="BodyText"/>
        <w:rPr>
          <w:rFonts w:ascii="Helvetica Neue LT Std 77"/>
          <w:b/>
        </w:rPr>
      </w:pPr>
    </w:p>
    <w:p>
      <w:pPr>
        <w:pStyle w:val="BodyText"/>
        <w:rPr>
          <w:rFonts w:ascii="Helvetica Neue LT Std 77"/>
          <w:b/>
        </w:rPr>
      </w:pPr>
    </w:p>
    <w:p>
      <w:pPr>
        <w:pStyle w:val="BodyText"/>
        <w:rPr>
          <w:rFonts w:ascii="Helvetica Neue LT Std 77"/>
          <w:b/>
        </w:rPr>
      </w:pPr>
    </w:p>
    <w:p>
      <w:pPr>
        <w:pStyle w:val="BodyText"/>
        <w:rPr>
          <w:rFonts w:ascii="Helvetica Neue LT Std 77"/>
          <w:b/>
        </w:rPr>
      </w:pPr>
    </w:p>
    <w:p>
      <w:pPr>
        <w:pStyle w:val="BodyText"/>
        <w:rPr>
          <w:rFonts w:ascii="Helvetica Neue LT Std 77"/>
          <w:b/>
        </w:rPr>
      </w:pPr>
    </w:p>
    <w:p>
      <w:pPr>
        <w:pStyle w:val="BodyText"/>
        <w:rPr>
          <w:rFonts w:ascii="Helvetica Neue LT Std 77"/>
          <w:b/>
        </w:rPr>
      </w:pPr>
    </w:p>
    <w:p>
      <w:pPr>
        <w:pStyle w:val="BodyText"/>
        <w:rPr>
          <w:rFonts w:ascii="Helvetica Neue LT Std 77"/>
          <w:b/>
          <w:sz w:val="26"/>
        </w:rPr>
      </w:pPr>
    </w:p>
    <w:p>
      <w:pPr>
        <w:pStyle w:val="BodyText"/>
        <w:tabs>
          <w:tab w:pos="8659" w:val="left" w:leader="none"/>
        </w:tabs>
        <w:ind w:left="4914" w:right="-58"/>
        <w:rPr>
          <w:rFonts w:ascii="Helvetica Neue LT Std 77"/>
        </w:rPr>
      </w:pPr>
      <w:r>
        <w:rPr>
          <w:rFonts w:ascii="Helvetica Neue LT Std 77"/>
          <w:position w:val="8"/>
        </w:rPr>
        <w:pict>
          <v:group style="width:166.9pt;height:34.85pt;mso-position-horizontal-relative:char;mso-position-vertical-relative:line" coordorigin="0,0" coordsize="3338,697">
            <v:shape style="position:absolute;left:2957;top:7;width:375;height:362" type="#_x0000_t75" stroked="false">
              <v:imagedata r:id="rId6" o:title=""/>
            </v:shape>
            <v:shape style="position:absolute;left:0;top:0;width:3338;height:697" type="#_x0000_t75" stroked="false">
              <v:imagedata r:id="rId7" o:title=""/>
            </v:shape>
          </v:group>
        </w:pict>
      </w:r>
      <w:r>
        <w:rPr>
          <w:rFonts w:ascii="Helvetica Neue LT Std 77"/>
          <w:position w:val="8"/>
        </w:rPr>
      </w:r>
      <w:r>
        <w:rPr>
          <w:rFonts w:ascii="Helvetica Neue LT Std 77"/>
          <w:position w:val="8"/>
        </w:rPr>
        <w:tab/>
      </w:r>
      <w:r>
        <w:rPr>
          <w:rFonts w:ascii="Helvetica Neue LT Std 77"/>
        </w:rPr>
        <w:pict>
          <v:group style="width:49.8pt;height:42.35pt;mso-position-horizontal-relative:char;mso-position-vertical-relative:line" coordorigin="0,0" coordsize="996,847">
            <v:line style="position:absolute" from="530,399" to="995,399" stroked="true" strokeweight="6.488pt" strokecolor="#283583">
              <v:stroke dashstyle="solid"/>
            </v:line>
            <v:line style="position:absolute" from="531,233" to="995,233" stroked="true" strokeweight="6.488pt" strokecolor="#283583">
              <v:stroke dashstyle="solid"/>
            </v:line>
            <v:line style="position:absolute" from="530,65" to="995,65" stroked="true" strokeweight="6.488pt" strokecolor="#283583">
              <v:stroke dashstyle="solid"/>
            </v:line>
            <v:line style="position:absolute" from="427,0" to="427,463" stroked="true" strokeweight="6.686pt" strokecolor="#283583">
              <v:stroke dashstyle="solid"/>
            </v:line>
            <v:line style="position:absolute" from="256,0" to="256,463" stroked="true" strokeweight="6.686pt" strokecolor="#283583">
              <v:stroke dashstyle="solid"/>
            </v:line>
            <v:line style="position:absolute" from="85,0" to="85,463" stroked="true" strokeweight="6.686pt" strokecolor="#283583">
              <v:stroke dashstyle="solid"/>
            </v:line>
            <v:shape style="position:absolute;left:0;top:504;width:171;height:153" coordorigin="0,504" coordsize="171,153" path="m33,652l0,652,0,657,33,657,33,652xm58,514l18,514,63,657,75,657,91,608,85,608,58,514xm171,652l104,652,104,657,171,657,171,652xm55,504l0,504,0,509,11,509,11,652,17,652,17,514,58,514,55,504xm160,514l120,514,120,652,160,652,160,514xm171,504l118,504,85,608,91,608,120,514,160,514,160,509,171,509,171,504xe" filled="true" fillcolor="#000000" stroked="false">
              <v:path arrowok="t"/>
              <v:fill type="solid"/>
            </v:shape>
            <v:shape style="position:absolute;left:166;top:502;width:145;height:155" coordorigin="167,503" coordsize="145,155" path="m203,652l167,652,167,657,203,657,203,652xm311,652l244,652,244,657,311,657,311,652xm254,503l229,503,178,652,184,652,203,596,284,596,282,591,205,591,225,531,263,531,254,503xm284,596l245,596,262,652,302,652,284,596xm263,531l225,531,244,591,282,591,263,531xe" filled="true" fillcolor="#000000" stroked="false">
              <v:path arrowok="t"/>
              <v:fill type="solid"/>
            </v:shape>
            <v:shape style="position:absolute;left:310;top:500;width:133;height:160" coordorigin="311,501" coordsize="133,160" path="m387,501l354,507,330,524,316,550,311,581,316,612,329,637,351,654,379,661,394,659,408,656,379,656,369,652,362,639,357,616,356,581,357,546,363,523,372,510,387,506,420,506,416,505,407,502,397,501,387,501xm432,592l393,592,393,649,388,656,408,656,409,656,422,650,432,643,432,592xm443,588l378,588,378,592,443,592,443,588xm420,506l387,506,398,509,406,519,413,534,419,553,427,553,427,507,420,506xe" filled="true" fillcolor="#000000" stroked="false">
              <v:path arrowok="t"/>
              <v:fill type="solid"/>
            </v:shape>
            <v:shape style="position:absolute;left:450;top:500;width:133;height:160" coordorigin="450,501" coordsize="133,160" path="m526,501l493,507,469,524,455,550,450,581,455,612,468,637,490,654,518,661,533,659,547,656,519,656,508,652,501,639,496,616,495,581,497,546,502,523,512,510,526,506,559,506,556,505,546,502,536,501,526,501xm571,592l532,592,532,649,528,656,547,656,548,656,561,650,571,643,571,592xm583,588l518,588,518,592,583,592,583,588xm559,506l526,506,538,509,546,519,552,534,558,553,566,553,566,507,559,506xe" filled="true" fillcolor="#000000" stroked="false">
              <v:path arrowok="t"/>
              <v:fill type="solid"/>
            </v:shape>
            <v:rect style="position:absolute;left:589;top:652;width:63;height:5" filled="true" fillcolor="#000000" stroked="false">
              <v:fill type="solid"/>
            </v:rect>
            <v:line style="position:absolute" from="620,509" to="620,652" stroked="true" strokeweight="1.979pt" strokecolor="#000000">
              <v:stroke dashstyle="solid"/>
            </v:line>
            <v:rect style="position:absolute;left:589;top:504;width:63;height:5" filled="true" fillcolor="#000000" stroked="false">
              <v:fill type="solid"/>
            </v:rect>
            <v:shape style="position:absolute;left:663;top:500;width:139;height:160" coordorigin="664,501" coordsize="139,160" path="m733,501l703,507,681,525,668,550,664,581,668,611,681,637,703,654,733,661,755,656,733,656,721,652,713,640,709,617,708,581,709,545,713,522,721,509,733,506,755,506,733,501xm755,506l733,506,745,509,753,522,756,545,757,581,756,617,753,640,745,652,733,656,755,656,763,654,785,637,798,611,802,581,798,550,785,525,763,507,755,506xe" filled="true" fillcolor="#000000" stroked="false">
              <v:path arrowok="t"/>
              <v:fill type="solid"/>
            </v:shape>
            <v:shape style="position:absolute;left:812;top:504;width:113;height:153" coordorigin="813,504" coordsize="113,153" path="m863,509l824,509,824,653,813,653,813,657,925,657,925,652,863,652,863,509xm925,596l918,596,912,623,906,641,900,650,892,652,925,652,925,596xm880,504l813,504,813,509,880,509,880,504xe" filled="true" fillcolor="#000000" stroked="false">
              <v:path arrowok="t"/>
              <v:fill type="solid"/>
            </v:shape>
            <v:rect style="position:absolute;left:933;top:652;width:63;height:5" filled="true" fillcolor="#000000" stroked="false">
              <v:fill type="solid"/>
            </v:rect>
            <v:line style="position:absolute" from="965,509" to="965,652" stroked="true" strokeweight="1.979pt" strokecolor="#000000">
              <v:stroke dashstyle="solid"/>
            </v:line>
            <v:rect style="position:absolute;left:933;top:504;width:63;height:5" filled="true" fillcolor="#000000" stroked="false">
              <v:fill type="solid"/>
            </v:rect>
            <v:shape style="position:absolute;left:55;top:689;width:118;height:153" coordorigin="55,690" coordsize="118,153" path="m173,786l166,786,160,809,154,825,148,835,140,838,55,838,55,843,173,843,173,786xm106,695l67,695,67,838,106,838,106,766,143,766,143,761,106,761,106,695xm143,766l129,766,132,768,139,796,143,796,143,766xm143,730l139,730,132,758,129,761,143,761,143,730xm173,690l56,690,56,695,140,695,148,697,154,703,159,717,166,739,173,739,173,690xe" filled="true" fillcolor="#000000" stroked="false">
              <v:path arrowok="t"/>
              <v:fill type="solid"/>
            </v:shape>
            <v:shape style="position:absolute;left:186;top:689;width:141;height:153" coordorigin="186,690" coordsize="141,153" path="m253,690l186,690,186,695,246,695,265,698,276,709,281,731,283,766,281,802,275,824,263,835,243,838,186,838,186,843,250,843,282,837,306,821,322,797,327,766,323,736,309,711,285,696,253,690xm237,695l198,695,198,838,237,838,237,695xe" filled="true" fillcolor="#000000" stroked="false">
              <v:path arrowok="t"/>
              <v:fill type="solid"/>
            </v:shape>
            <v:rect style="position:absolute;left:339;top:838;width:63;height:5" filled="true" fillcolor="#000000" stroked="false">
              <v:fill type="solid"/>
            </v:rect>
            <v:line style="position:absolute" from="371,695" to="371,838" stroked="true" strokeweight="1.979pt" strokecolor="#000000">
              <v:stroke dashstyle="solid"/>
            </v:line>
            <v:rect style="position:absolute;left:339;top:689;width:63;height:5" filled="true" fillcolor="#000000" stroked="false">
              <v:fill type="solid"/>
            </v:rect>
            <v:shape style="position:absolute;left:407;top:689;width:119;height:153" coordorigin="408,690" coordsize="119,153" path="m498,838l436,838,436,843,498,843,498,838xm487,695l447,695,447,838,487,838,487,695xm527,690l408,690,408,739,415,739,418,726,423,711,430,700,440,695,527,695,527,690xm527,695l494,695,505,700,512,711,516,726,519,739,527,739,527,695xe" filled="true" fillcolor="#000000" stroked="false">
              <v:path arrowok="t"/>
              <v:fill type="solid"/>
            </v:shape>
            <v:shape style="position:absolute;left:532;top:686;width:139;height:160" coordorigin="533,686" coordsize="139,160" path="m602,686l572,693,550,711,537,736,533,766,537,797,550,822,572,840,602,846,624,842,602,842,590,838,582,826,579,803,578,766,579,730,582,707,590,695,602,691,624,691,602,686xm624,691l602,691,614,695,622,707,626,730,627,766,626,803,622,826,614,838,602,842,624,842,632,840,654,822,667,797,671,766,667,736,654,711,632,693,624,691xe" filled="true" fillcolor="#000000" stroked="false">
              <v:path arrowok="t"/>
              <v:fill type="solid"/>
            </v:shape>
            <v:shape style="position:absolute;left:680;top:689;width:139;height:153" coordorigin="681,690" coordsize="139,153" path="m746,838l681,838,681,843,746,843,746,838xm772,765l732,765,770,843,819,843,819,838,810,838,772,765xm731,695l692,695,692,838,731,838,731,765,772,765,770,762,773,762,731,762,731,695xm754,690l681,690,681,695,744,695,755,697,763,702,768,713,769,728,768,744,762,754,752,760,735,762,773,762,785,760,797,753,806,742,809,727,805,710,795,699,778,692,754,690xe" filled="true" fillcolor="#000000" stroked="false">
              <v:path arrowok="t"/>
              <v:fill type="solid"/>
            </v:shape>
            <v:shape style="position:absolute;left:821;top:689;width:118;height:153" coordorigin="821,690" coordsize="118,153" path="m939,786l932,786,926,809,920,825,914,835,905,838,821,838,821,843,939,843,939,786xm872,695l832,695,832,838,872,838,872,766,909,766,909,761,872,761,872,695xm909,766l895,766,898,768,904,796,909,796,909,766xm909,730l904,730,898,758,895,761,909,761,909,730xm939,690l822,690,822,695,906,695,914,697,919,703,925,717,932,739,939,739,939,690xe" filled="true" fillcolor="#000000" stroked="false">
              <v:path arrowok="t"/>
              <v:fill type="solid"/>
            </v:shape>
          </v:group>
        </w:pict>
      </w:r>
      <w:r>
        <w:rPr>
          <w:rFonts w:ascii="Helvetica Neue LT Std 77"/>
        </w:rPr>
      </w:r>
    </w:p>
    <w:p>
      <w:pPr>
        <w:spacing w:after="0"/>
        <w:rPr>
          <w:rFonts w:ascii="Helvetica Neue LT Std 77"/>
        </w:rPr>
        <w:sectPr>
          <w:headerReference w:type="default" r:id="rId5"/>
          <w:type w:val="continuous"/>
          <w:pgSz w:w="11060" w:h="15310"/>
          <w:pgMar w:header="0" w:top="1320" w:bottom="280" w:left="680" w:right="680"/>
        </w:sectPr>
      </w:pPr>
    </w:p>
    <w:p>
      <w:pPr>
        <w:spacing w:before="13"/>
        <w:ind w:left="737" w:right="0" w:firstLine="0"/>
        <w:jc w:val="left"/>
        <w:rPr>
          <w:rFonts w:ascii="HelveticaNeueLTStd-Cn" w:hAnsi="HelveticaNeueLTStd-Cn"/>
          <w:sz w:val="36"/>
        </w:rPr>
      </w:pPr>
      <w:r>
        <w:rPr>
          <w:rFonts w:ascii="HelveticaNeueLTStd-Cn" w:hAnsi="HelveticaNeueLTStd-Cn"/>
          <w:sz w:val="36"/>
        </w:rPr>
        <w:t>CATERINA DELL’ERBA</w:t>
      </w:r>
    </w:p>
    <w:p>
      <w:pPr>
        <w:pStyle w:val="BodyText"/>
        <w:rPr>
          <w:rFonts w:ascii="HelveticaNeueLTStd-Cn"/>
          <w:sz w:val="40"/>
        </w:rPr>
      </w:pPr>
    </w:p>
    <w:p>
      <w:pPr>
        <w:pStyle w:val="BodyText"/>
        <w:spacing w:before="7"/>
        <w:rPr>
          <w:rFonts w:ascii="HelveticaNeueLTStd-Cn"/>
          <w:sz w:val="48"/>
        </w:rPr>
      </w:pPr>
    </w:p>
    <w:p>
      <w:pPr>
        <w:tabs>
          <w:tab w:pos="1642" w:val="left" w:leader="none"/>
          <w:tab w:pos="2026" w:val="left" w:leader="none"/>
          <w:tab w:pos="2634" w:val="left" w:leader="none"/>
          <w:tab w:pos="5391" w:val="left" w:leader="none"/>
        </w:tabs>
        <w:spacing w:line="170" w:lineRule="auto" w:before="0"/>
        <w:ind w:left="737" w:right="1605" w:firstLine="0"/>
        <w:jc w:val="left"/>
        <w:rPr>
          <w:rFonts w:ascii="HelveticaNeueLTStd-HvCn"/>
          <w:b/>
          <w:sz w:val="80"/>
        </w:rPr>
      </w:pPr>
      <w:r>
        <w:rPr>
          <w:rFonts w:ascii="HelveticaNeueLTStd-HvCn"/>
          <w:b/>
          <w:spacing w:val="-10"/>
          <w:sz w:val="80"/>
        </w:rPr>
        <w:t>IVA</w:t>
        <w:tab/>
      </w:r>
      <w:r>
        <w:rPr>
          <w:rFonts w:ascii="HelveticaNeueLTStd-HvCn"/>
          <w:b/>
          <w:sz w:val="80"/>
        </w:rPr>
        <w:t>E</w:t>
        <w:tab/>
        <w:t>REGIME</w:t>
        <w:tab/>
      </w:r>
      <w:r>
        <w:rPr>
          <w:rFonts w:ascii="HelveticaNeueLTStd-HvCn"/>
          <w:b/>
          <w:spacing w:val="-3"/>
          <w:sz w:val="80"/>
        </w:rPr>
        <w:t>FISCALE </w:t>
      </w:r>
      <w:r>
        <w:rPr>
          <w:rFonts w:ascii="HelveticaNeueLTStd-HvCn"/>
          <w:b/>
          <w:sz w:val="80"/>
        </w:rPr>
        <w:t>IN</w:t>
        <w:tab/>
      </w:r>
      <w:r>
        <w:rPr>
          <w:rFonts w:ascii="HelveticaNeueLTStd-HvCn"/>
          <w:b/>
          <w:spacing w:val="-7"/>
          <w:sz w:val="80"/>
        </w:rPr>
        <w:t>AGRICOLTURA</w:t>
      </w:r>
    </w:p>
    <w:p>
      <w:pPr>
        <w:pStyle w:val="BodyText"/>
        <w:spacing w:before="1"/>
        <w:rPr>
          <w:rFonts w:ascii="HelveticaNeueLTStd-HvCn"/>
          <w:b/>
          <w:sz w:val="85"/>
        </w:rPr>
      </w:pPr>
    </w:p>
    <w:p>
      <w:pPr>
        <w:pStyle w:val="ListParagraph"/>
        <w:numPr>
          <w:ilvl w:val="0"/>
          <w:numId w:val="1"/>
        </w:numPr>
        <w:tabs>
          <w:tab w:pos="1021" w:val="left" w:leader="none"/>
        </w:tabs>
        <w:spacing w:line="240" w:lineRule="auto" w:before="1" w:after="0"/>
        <w:ind w:left="1020" w:right="0" w:hanging="283"/>
        <w:jc w:val="left"/>
        <w:rPr>
          <w:rFonts w:ascii="HelveticaNeueLTStd-Cn" w:hAnsi="HelveticaNeueLTStd-Cn"/>
          <w:sz w:val="30"/>
        </w:rPr>
      </w:pPr>
      <w:r>
        <w:rPr>
          <w:rFonts w:ascii="HelveticaNeueLTStd-Cn" w:hAnsi="HelveticaNeueLTStd-Cn"/>
          <w:sz w:val="30"/>
        </w:rPr>
        <w:t>La disciplina </w:t>
      </w:r>
      <w:r>
        <w:rPr>
          <w:rFonts w:ascii="HelveticaNeueLTStd-Cn" w:hAnsi="HelveticaNeueLTStd-Cn"/>
          <w:spacing w:val="-4"/>
          <w:sz w:val="30"/>
        </w:rPr>
        <w:t>IVA</w:t>
      </w:r>
    </w:p>
    <w:p>
      <w:pPr>
        <w:pStyle w:val="ListParagraph"/>
        <w:numPr>
          <w:ilvl w:val="0"/>
          <w:numId w:val="1"/>
        </w:numPr>
        <w:tabs>
          <w:tab w:pos="1021" w:val="left" w:leader="none"/>
        </w:tabs>
        <w:spacing w:line="240" w:lineRule="auto" w:before="70" w:after="0"/>
        <w:ind w:left="1020" w:right="0" w:hanging="283"/>
        <w:jc w:val="left"/>
        <w:rPr>
          <w:rFonts w:ascii="HelveticaNeueLTStd-Cn" w:hAnsi="HelveticaNeueLTStd-Cn"/>
          <w:sz w:val="30"/>
        </w:rPr>
      </w:pPr>
      <w:r>
        <w:rPr>
          <w:rFonts w:ascii="HelveticaNeueLTStd-Cn" w:hAnsi="HelveticaNeueLTStd-Cn"/>
          <w:sz w:val="30"/>
        </w:rPr>
        <w:t>Gli obblighi contabili</w:t>
      </w:r>
    </w:p>
    <w:p>
      <w:pPr>
        <w:pStyle w:val="ListParagraph"/>
        <w:numPr>
          <w:ilvl w:val="0"/>
          <w:numId w:val="1"/>
        </w:numPr>
        <w:tabs>
          <w:tab w:pos="1021" w:val="left" w:leader="none"/>
        </w:tabs>
        <w:spacing w:line="240" w:lineRule="auto" w:before="70" w:after="0"/>
        <w:ind w:left="1020" w:right="0" w:hanging="283"/>
        <w:jc w:val="left"/>
        <w:rPr>
          <w:rFonts w:ascii="HelveticaNeueLTStd-Cn" w:hAnsi="HelveticaNeueLTStd-Cn"/>
          <w:sz w:val="30"/>
        </w:rPr>
      </w:pPr>
      <w:r>
        <w:rPr>
          <w:rFonts w:ascii="HelveticaNeueLTStd-Cn" w:hAnsi="HelveticaNeueLTStd-Cn"/>
          <w:sz w:val="30"/>
        </w:rPr>
        <w:t>Gli adempimenti periodici</w:t>
      </w:r>
    </w:p>
    <w:p>
      <w:pPr>
        <w:pStyle w:val="ListParagraph"/>
        <w:numPr>
          <w:ilvl w:val="0"/>
          <w:numId w:val="1"/>
        </w:numPr>
        <w:tabs>
          <w:tab w:pos="1021" w:val="left" w:leader="none"/>
        </w:tabs>
        <w:spacing w:line="240" w:lineRule="auto" w:before="70" w:after="0"/>
        <w:ind w:left="1020" w:right="0" w:hanging="283"/>
        <w:jc w:val="left"/>
        <w:rPr>
          <w:rFonts w:ascii="HelveticaNeueLTStd-Cn" w:hAnsi="HelveticaNeueLTStd-Cn"/>
          <w:sz w:val="30"/>
        </w:rPr>
      </w:pPr>
      <w:r>
        <w:rPr>
          <w:rFonts w:ascii="HelveticaNeueLTStd-Cn" w:hAnsi="HelveticaNeueLTStd-Cn"/>
          <w:spacing w:val="-4"/>
          <w:sz w:val="30"/>
        </w:rPr>
        <w:t>L’imposta </w:t>
      </w:r>
      <w:r>
        <w:rPr>
          <w:rFonts w:ascii="HelveticaNeueLTStd-Cn" w:hAnsi="HelveticaNeueLTStd-Cn"/>
          <w:sz w:val="30"/>
        </w:rPr>
        <w:t>sul reddito di PF e</w:t>
      </w:r>
      <w:r>
        <w:rPr>
          <w:rFonts w:ascii="HelveticaNeueLTStd-Cn" w:hAnsi="HelveticaNeueLTStd-Cn"/>
          <w:spacing w:val="4"/>
          <w:sz w:val="30"/>
        </w:rPr>
        <w:t> </w:t>
      </w:r>
      <w:r>
        <w:rPr>
          <w:rFonts w:ascii="HelveticaNeueLTStd-Cn" w:hAnsi="HelveticaNeueLTStd-Cn"/>
          <w:sz w:val="30"/>
        </w:rPr>
        <w:t>società</w:t>
      </w:r>
    </w:p>
    <w:p>
      <w:pPr>
        <w:pStyle w:val="ListParagraph"/>
        <w:numPr>
          <w:ilvl w:val="0"/>
          <w:numId w:val="1"/>
        </w:numPr>
        <w:tabs>
          <w:tab w:pos="1021" w:val="left" w:leader="none"/>
        </w:tabs>
        <w:spacing w:line="240" w:lineRule="auto" w:before="70" w:after="0"/>
        <w:ind w:left="1020" w:right="0" w:hanging="283"/>
        <w:jc w:val="left"/>
        <w:rPr>
          <w:rFonts w:ascii="HelveticaNeueLTStd-Cn" w:hAnsi="HelveticaNeueLTStd-Cn"/>
          <w:sz w:val="30"/>
        </w:rPr>
      </w:pPr>
      <w:r>
        <w:rPr>
          <w:rFonts w:ascii="HelveticaNeueLTStd-Cn" w:hAnsi="HelveticaNeueLTStd-Cn"/>
          <w:spacing w:val="-5"/>
          <w:sz w:val="30"/>
        </w:rPr>
        <w:t>L’IRAP</w:t>
      </w:r>
    </w:p>
    <w:p>
      <w:pPr>
        <w:pStyle w:val="ListParagraph"/>
        <w:numPr>
          <w:ilvl w:val="0"/>
          <w:numId w:val="1"/>
        </w:numPr>
        <w:tabs>
          <w:tab w:pos="1021" w:val="left" w:leader="none"/>
        </w:tabs>
        <w:spacing w:line="240" w:lineRule="auto" w:before="71" w:after="0"/>
        <w:ind w:left="1020" w:right="0" w:hanging="283"/>
        <w:jc w:val="left"/>
        <w:rPr>
          <w:rFonts w:ascii="HelveticaNeueLTStd-Cn" w:hAnsi="HelveticaNeueLTStd-Cn"/>
          <w:sz w:val="30"/>
        </w:rPr>
      </w:pPr>
      <w:r>
        <w:rPr>
          <w:rFonts w:ascii="HelveticaNeueLTStd-Cn" w:hAnsi="HelveticaNeueLTStd-Cn"/>
          <w:sz w:val="30"/>
        </w:rPr>
        <w:t>Gli ISA</w:t>
      </w:r>
    </w:p>
    <w:p>
      <w:pPr>
        <w:pStyle w:val="ListParagraph"/>
        <w:numPr>
          <w:ilvl w:val="0"/>
          <w:numId w:val="1"/>
        </w:numPr>
        <w:tabs>
          <w:tab w:pos="1021" w:val="left" w:leader="none"/>
        </w:tabs>
        <w:spacing w:line="240" w:lineRule="auto" w:before="70" w:after="0"/>
        <w:ind w:left="1020" w:right="0" w:hanging="283"/>
        <w:jc w:val="left"/>
        <w:rPr>
          <w:rFonts w:ascii="HelveticaNeueLTStd-Cn" w:hAnsi="HelveticaNeueLTStd-Cn"/>
          <w:sz w:val="30"/>
        </w:rPr>
      </w:pPr>
      <w:r>
        <w:rPr>
          <w:rFonts w:ascii="HelveticaNeueLTStd-Cn" w:hAnsi="HelveticaNeueLTStd-Cn"/>
          <w:sz w:val="30"/>
        </w:rPr>
        <w:t>Le agevolazioni per i giovani agricoltori</w:t>
      </w:r>
    </w:p>
    <w:p>
      <w:pPr>
        <w:pStyle w:val="ListParagraph"/>
        <w:numPr>
          <w:ilvl w:val="0"/>
          <w:numId w:val="1"/>
        </w:numPr>
        <w:tabs>
          <w:tab w:pos="1021" w:val="left" w:leader="none"/>
        </w:tabs>
        <w:spacing w:line="240" w:lineRule="auto" w:before="70" w:after="0"/>
        <w:ind w:left="1020" w:right="0" w:hanging="283"/>
        <w:jc w:val="left"/>
        <w:rPr>
          <w:rFonts w:ascii="HelveticaNeueLTStd-Cn" w:hAnsi="HelveticaNeueLTStd-Cn"/>
          <w:sz w:val="30"/>
        </w:rPr>
      </w:pPr>
      <w:r>
        <w:rPr>
          <w:rFonts w:ascii="HelveticaNeueLTStd-Cn" w:hAnsi="HelveticaNeueLTStd-Cn"/>
          <w:sz w:val="30"/>
        </w:rPr>
        <w:t>La dichiarazione dei redditi e </w:t>
      </w:r>
      <w:r>
        <w:rPr>
          <w:rFonts w:ascii="HelveticaNeueLTStd-Cn" w:hAnsi="HelveticaNeueLTStd-Cn"/>
          <w:spacing w:val="-4"/>
          <w:sz w:val="30"/>
        </w:rPr>
        <w:t>IVA</w:t>
      </w:r>
    </w:p>
    <w:p>
      <w:pPr>
        <w:pStyle w:val="BodyText"/>
        <w:rPr>
          <w:rFonts w:ascii="HelveticaNeueLTStd-Cn"/>
        </w:rPr>
      </w:pPr>
    </w:p>
    <w:p>
      <w:pPr>
        <w:pStyle w:val="BodyText"/>
        <w:rPr>
          <w:rFonts w:ascii="HelveticaNeueLTStd-Cn"/>
        </w:rPr>
      </w:pPr>
    </w:p>
    <w:p>
      <w:pPr>
        <w:pStyle w:val="BodyText"/>
        <w:rPr>
          <w:rFonts w:ascii="HelveticaNeueLTStd-Cn"/>
        </w:rPr>
      </w:pPr>
    </w:p>
    <w:p>
      <w:pPr>
        <w:pStyle w:val="BodyText"/>
        <w:rPr>
          <w:rFonts w:ascii="HelveticaNeueLTStd-Cn"/>
        </w:rPr>
      </w:pPr>
    </w:p>
    <w:p>
      <w:pPr>
        <w:pStyle w:val="BodyText"/>
        <w:rPr>
          <w:rFonts w:ascii="HelveticaNeueLTStd-Cn"/>
        </w:rPr>
      </w:pPr>
    </w:p>
    <w:p>
      <w:pPr>
        <w:pStyle w:val="BodyText"/>
        <w:rPr>
          <w:rFonts w:ascii="HelveticaNeueLTStd-Cn"/>
        </w:rPr>
      </w:pPr>
    </w:p>
    <w:p>
      <w:pPr>
        <w:pStyle w:val="BodyText"/>
        <w:rPr>
          <w:rFonts w:ascii="HelveticaNeueLTStd-Cn"/>
        </w:rPr>
      </w:pPr>
    </w:p>
    <w:p>
      <w:pPr>
        <w:pStyle w:val="BodyText"/>
        <w:rPr>
          <w:rFonts w:ascii="HelveticaNeueLTStd-Cn"/>
        </w:rPr>
      </w:pPr>
    </w:p>
    <w:p>
      <w:pPr>
        <w:pStyle w:val="BodyText"/>
        <w:rPr>
          <w:rFonts w:ascii="HelveticaNeueLTStd-Cn"/>
        </w:rPr>
      </w:pPr>
    </w:p>
    <w:p>
      <w:pPr>
        <w:pStyle w:val="BodyText"/>
        <w:rPr>
          <w:rFonts w:ascii="HelveticaNeueLTStd-Cn"/>
        </w:rPr>
      </w:pPr>
    </w:p>
    <w:p>
      <w:pPr>
        <w:pStyle w:val="BodyText"/>
        <w:rPr>
          <w:rFonts w:ascii="HelveticaNeueLTStd-Cn"/>
        </w:rPr>
      </w:pPr>
    </w:p>
    <w:p>
      <w:pPr>
        <w:pStyle w:val="BodyText"/>
        <w:rPr>
          <w:rFonts w:ascii="HelveticaNeueLTStd-Cn"/>
        </w:rPr>
      </w:pPr>
    </w:p>
    <w:p>
      <w:pPr>
        <w:pStyle w:val="BodyText"/>
        <w:spacing w:before="7"/>
        <w:rPr>
          <w:rFonts w:ascii="HelveticaNeueLTStd-Cn"/>
          <w:sz w:val="15"/>
        </w:rPr>
      </w:pPr>
      <w:r>
        <w:rPr/>
        <w:drawing>
          <wp:anchor distT="0" distB="0" distL="0" distR="0" allowOverlap="1" layoutInCell="1" locked="0" behindDoc="0" simplePos="0" relativeHeight="3">
            <wp:simplePos x="0" y="0"/>
            <wp:positionH relativeFrom="page">
              <wp:posOffset>3073335</wp:posOffset>
            </wp:positionH>
            <wp:positionV relativeFrom="paragraph">
              <wp:posOffset>321574</wp:posOffset>
            </wp:positionV>
            <wp:extent cx="2080529" cy="434340"/>
            <wp:effectExtent l="0" t="0" r="0" b="0"/>
            <wp:wrapTopAndBottom/>
            <wp:docPr id="1" name="image3.jpeg" descr=""/>
            <wp:cNvGraphicFramePr>
              <a:graphicFrameLocks noChangeAspect="1"/>
            </wp:cNvGraphicFramePr>
            <a:graphic>
              <a:graphicData uri="http://schemas.openxmlformats.org/drawingml/2006/picture">
                <pic:pic>
                  <pic:nvPicPr>
                    <pic:cNvPr id="2" name="image3.jpeg"/>
                    <pic:cNvPicPr/>
                  </pic:nvPicPr>
                  <pic:blipFill>
                    <a:blip r:embed="rId8" cstate="print"/>
                    <a:stretch>
                      <a:fillRect/>
                    </a:stretch>
                  </pic:blipFill>
                  <pic:spPr>
                    <a:xfrm>
                      <a:off x="0" y="0"/>
                      <a:ext cx="2080529" cy="434340"/>
                    </a:xfrm>
                    <a:prstGeom prst="rect">
                      <a:avLst/>
                    </a:prstGeom>
                  </pic:spPr>
                </pic:pic>
              </a:graphicData>
            </a:graphic>
          </wp:anchor>
        </w:drawing>
      </w:r>
      <w:r>
        <w:rPr/>
        <w:pict>
          <v:group style="position:absolute;margin-left:431.370087pt;margin-top:12.380338pt;width:56.7pt;height:47.95pt;mso-position-horizontal-relative:page;mso-position-vertical-relative:paragraph;z-index:-928;mso-wrap-distance-left:0;mso-wrap-distance-right:0" coordorigin="8627,248" coordsize="1134,959">
            <v:rect style="position:absolute;left:9221;top:628;width:528;height:149" filled="true" fillcolor="#004f9f" stroked="false">
              <v:fill type="solid"/>
            </v:rect>
            <v:rect style="position:absolute;left:9222;top:439;width:528;height:149" filled="true" fillcolor="#004f9f" stroked="false">
              <v:fill type="solid"/>
            </v:rect>
            <v:rect style="position:absolute;left:9221;top:248;width:528;height:149" filled="true" fillcolor="#004f9f" stroked="false">
              <v:fill type="solid"/>
            </v:rect>
            <v:shape style="position:absolute;left:8627;top:814;width:196;height:176" coordorigin="8627,814" coordsize="196,176" path="m8665,984l8627,984,8627,990,8665,990,8665,984xm8693,825l8648,825,8699,990,8714,990,8731,933,8725,933,8693,825xm8823,984l8747,984,8747,990,8823,990,8823,984xm8690,814l8627,814,8627,820,8640,820,8640,984,8647,984,8647,825,8693,825,8690,814xm8810,825l8765,825,8765,984,8810,984,8810,825xm8823,814l8763,814,8725,933,8731,933,8764,825,8810,825,8810,820,8823,820,8823,814xe" filled="true" fillcolor="#000000" stroked="false">
              <v:path arrowok="t"/>
              <v:fill type="solid"/>
            </v:shape>
            <v:shape style="position:absolute;left:8817;top:811;width:166;height:179" coordorigin="8817,812" coordsize="166,179" path="m8858,984l8817,984,8817,990,8858,990,8858,984xm8983,984l8905,984,8905,990,8983,990,8983,984xm8917,812l8889,812,8830,984,8837,984,8859,920,8951,920,8950,914,8861,914,8884,845,8928,845,8917,812xm8951,920l8907,920,8926,984,8972,984,8951,920xm8928,845l8884,845,8905,914,8950,914,8928,845xe" filled="true" fillcolor="#000000" stroked="false">
              <v:path arrowok="t"/>
              <v:fill type="solid"/>
            </v:shape>
            <v:shape style="position:absolute;left:8981;top:809;width:153;height:185" coordorigin="8981,810" coordsize="153,185" path="m9068,810l9030,817,9003,837,8987,866,8981,902,8987,938,9002,967,9027,987,9059,994,9077,993,9093,988,9060,988,9048,984,9040,969,9034,942,9032,902,9034,862,9041,835,9052,820,9068,816,9106,816,9102,814,9091,812,9080,810,9068,810xm9120,915l9075,915,9075,980,9070,988,9093,988,9094,988,9109,982,9120,973,9120,915xm9133,910l9058,910,9058,915,9133,915,9133,910xm9106,816l9068,816,9081,819,9091,831,9098,848,9105,870,9114,870,9114,818,9106,816xe" filled="true" fillcolor="#000000" stroked="false">
              <v:path arrowok="t"/>
              <v:fill type="solid"/>
            </v:shape>
            <v:shape style="position:absolute;left:9139;top:809;width:153;height:185" coordorigin="9140,810" coordsize="153,185" path="m9227,810l9189,817,9162,837,9145,866,9140,902,9145,938,9161,967,9185,987,9218,994,9235,993,9251,988,9218,988,9207,984,9198,969,9193,942,9191,902,9193,862,9199,835,9210,820,9226,816,9265,816,9261,814,9250,812,9239,810,9227,810xm9279,915l9233,915,9233,980,9228,988,9251,988,9252,988,9267,982,9279,973,9279,915xm9292,910l9217,910,9217,915,9292,915,9292,910xm9265,816l9226,816,9240,819,9249,831,9256,848,9264,870,9272,870,9272,818,9265,816xe" filled="true" fillcolor="#000000" stroked="false">
              <v:path arrowok="t"/>
              <v:fill type="solid"/>
            </v:shape>
            <v:rect style="position:absolute;left:9298;top:984;width:72;height:6" filled="true" fillcolor="#000000" stroked="false">
              <v:fill type="solid"/>
            </v:rect>
            <v:line style="position:absolute" from="9334,820" to="9334,984" stroked="true" strokeweight="2.268pt" strokecolor="#000000">
              <v:stroke dashstyle="solid"/>
            </v:line>
            <v:rect style="position:absolute;left:9298;top:814;width:72;height:6" filled="true" fillcolor="#000000" stroked="false">
              <v:fill type="solid"/>
            </v:rect>
            <v:shape style="position:absolute;left:9382;top:809;width:160;height:185" coordorigin="9382,810" coordsize="160,185" path="m9462,810l9428,817,9403,838,9388,867,9382,902,9388,937,9403,966,9428,987,9462,994,9487,988,9462,988,9448,984,9439,970,9435,944,9434,902,9435,860,9439,834,9448,820,9462,816,9488,816,9462,810xm9488,816l9462,816,9476,820,9485,834,9489,860,9490,902,9489,944,9485,970,9476,984,9462,988,9487,988,9496,987,9521,966,9536,937,9541,902,9536,867,9521,838,9496,817,9488,816xe" filled="true" fillcolor="#000000" stroked="false">
              <v:path arrowok="t"/>
              <v:fill type="solid"/>
            </v:shape>
            <v:shape style="position:absolute;left:9552;top:814;width:130;height:176" coordorigin="9552,814" coordsize="130,176" path="m9611,820l9565,820,9565,985,9552,985,9552,990,9681,990,9681,984,9611,984,9611,820xm9681,920l9673,920,9666,951,9660,971,9653,981,9643,984,9681,984,9681,920xm9630,814l9552,814,9552,820,9630,820,9630,814xe" filled="true" fillcolor="#000000" stroked="false">
              <v:path arrowok="t"/>
              <v:fill type="solid"/>
            </v:shape>
            <v:rect style="position:absolute;left:9689;top:984;width:72;height:6" filled="true" fillcolor="#000000" stroked="false">
              <v:fill type="solid"/>
            </v:rect>
            <v:line style="position:absolute" from="9726,820" to="9726,984" stroked="true" strokeweight="2.268pt" strokecolor="#000000">
              <v:stroke dashstyle="solid"/>
            </v:line>
            <v:rect style="position:absolute;left:9689;top:814;width:72;height:6" filled="true" fillcolor="#000000" stroked="false">
              <v:fill type="solid"/>
            </v:rect>
            <v:shape style="position:absolute;left:8690;top:1025;width:136;height:176" coordorigin="8690,1026" coordsize="136,176" path="m8825,1136l8817,1136,8810,1163,8804,1182,8797,1193,8787,1196,8690,1196,8690,1202,8825,1202,8825,1136xm8749,1031l8703,1031,8703,1196,8749,1196,8749,1113,8791,1113,8791,1107,8749,1107,8749,1031xm8791,1113l8762,1113,8770,1114,8776,1118,8781,1129,8786,1148,8791,1148,8791,1113xm8791,1072l8786,1072,8781,1091,8776,1102,8770,1106,8762,1107,8791,1107,8791,1072xm8825,1026l8691,1026,8691,1031,8787,1031,8796,1034,8803,1041,8809,1056,8817,1082,8825,1082,8825,1026xe" filled="true" fillcolor="#000000" stroked="false">
              <v:path arrowok="t"/>
              <v:fill type="solid"/>
            </v:shape>
            <v:shape style="position:absolute;left:8839;top:1025;width:162;height:176" coordorigin="8839,1026" coordsize="162,176" path="m8916,1026l8839,1026,8839,1031,8907,1031,8929,1035,8942,1048,8948,1073,8950,1114,8948,1155,8941,1180,8927,1193,8904,1196,8839,1196,8839,1202,8913,1202,8949,1195,8977,1177,8995,1149,9001,1114,8996,1078,8980,1051,8953,1032,8916,1026xm8898,1031l8852,1031,8852,1196,8898,1196,8898,1031xe" filled="true" fillcolor="#000000" stroked="false">
              <v:path arrowok="t"/>
              <v:fill type="solid"/>
            </v:shape>
            <v:rect style="position:absolute;left:9014;top:1196;width:72;height:6" filled="true" fillcolor="#000000" stroked="false">
              <v:fill type="solid"/>
            </v:rect>
            <v:line style="position:absolute" from="9050,1031" to="9050,1196" stroked="true" strokeweight="2.268pt" strokecolor="#000000">
              <v:stroke dashstyle="solid"/>
            </v:line>
            <v:rect style="position:absolute;left:9014;top:1025;width:72;height:6" filled="true" fillcolor="#000000" stroked="false">
              <v:fill type="solid"/>
            </v:rect>
            <v:shape style="position:absolute;left:9091;top:1025;width:137;height:176" coordorigin="9092,1026" coordsize="137,176" path="m9195,1196l9124,1196,9124,1202,9195,1202,9195,1196xm9182,1031l9137,1031,9137,1196,9182,1196,9182,1031xm9228,1026l9092,1026,9092,1083,9100,1083,9104,1067,9109,1050,9117,1037,9129,1031,9228,1031,9228,1026xm9228,1031l9190,1031,9203,1037,9210,1050,9215,1067,9219,1083,9228,1083,9228,1031xe" filled="true" fillcolor="#000000" stroked="false">
              <v:path arrowok="t"/>
              <v:fill type="solid"/>
            </v:shape>
            <v:shape style="position:absolute;left:9233;top:1021;width:160;height:185" coordorigin="9234,1022" coordsize="160,185" path="m9313,1022l9279,1029,9254,1050,9239,1079,9234,1114,9239,1149,9254,1178,9279,1198,9313,1206,9339,1200,9313,1200,9299,1196,9291,1182,9286,1155,9285,1114,9286,1072,9291,1046,9299,1032,9313,1027,9339,1027,9313,1022xm9339,1027l9313,1027,9327,1032,9336,1046,9340,1072,9342,1114,9340,1155,9336,1182,9327,1196,9313,1200,9339,1200,9348,1198,9373,1178,9388,1149,9393,1114,9388,1079,9373,1050,9348,1029,9339,1027xe" filled="true" fillcolor="#000000" stroked="false">
              <v:path arrowok="t"/>
              <v:fill type="solid"/>
            </v:shape>
            <v:shape style="position:absolute;left:9402;top:1025;width:160;height:176" coordorigin="9402,1026" coordsize="160,176" path="m9477,1196l9402,1196,9402,1202,9477,1202,9477,1196xm9507,1112l9461,1112,9504,1202,9561,1202,9561,1196,9551,1196,9507,1112xm9460,1031l9415,1031,9415,1196,9460,1196,9460,1112,9507,1112,9505,1109,9508,1108,9460,1108,9460,1031xm9486,1026l9402,1026,9402,1031,9475,1031,9488,1033,9497,1040,9502,1052,9504,1070,9502,1088,9496,1100,9484,1106,9464,1108,9508,1108,9522,1106,9536,1098,9545,1086,9549,1068,9545,1049,9533,1036,9513,1028,9486,1026xe" filled="true" fillcolor="#000000" stroked="false">
              <v:path arrowok="t"/>
              <v:fill type="solid"/>
            </v:shape>
            <v:shape style="position:absolute;left:9562;top:1025;width:136;height:176" coordorigin="9562,1026" coordsize="136,176" path="m9697,1136l9689,1136,9682,1163,9676,1182,9668,1193,9659,1196,9562,1196,9562,1202,9697,1202,9697,1136xm9620,1031l9575,1031,9575,1196,9620,1196,9620,1113,9663,1113,9663,1107,9620,1107,9620,1031xm9663,1113l9634,1113,9642,1114,9648,1118,9653,1129,9658,1148,9663,1148,9663,1113xm9663,1072l9658,1072,9653,1091,9648,1102,9642,1106,9634,1107,9663,1107,9663,1072xm9697,1026l9563,1026,9563,1031,9659,1031,9668,1034,9675,1041,9681,1056,9689,1082,9697,1082,9697,1026xe" filled="true" fillcolor="#000000" stroked="false">
              <v:path arrowok="t"/>
              <v:fill type="solid"/>
            </v:shape>
            <v:rect style="position:absolute;left:9027;top:247;width:152;height:529" filled="true" fillcolor="#004f9f" stroked="false">
              <v:fill type="solid"/>
            </v:rect>
            <v:rect style="position:absolute;left:8833;top:247;width:152;height:529" filled="true" fillcolor="#004f9f" stroked="false">
              <v:fill type="solid"/>
            </v:rect>
            <v:rect style="position:absolute;left:8639;top:247;width:152;height:529" filled="true" fillcolor="#004f9f" stroked="false">
              <v:fill type="solid"/>
            </v:rect>
            <w10:wrap type="topAndBottom"/>
          </v:group>
        </w:pict>
      </w:r>
    </w:p>
    <w:p>
      <w:pPr>
        <w:spacing w:after="0"/>
        <w:rPr>
          <w:rFonts w:ascii="HelveticaNeueLTStd-Cn"/>
          <w:sz w:val="15"/>
        </w:rPr>
        <w:sectPr>
          <w:pgSz w:w="11060" w:h="15310"/>
          <w:pgMar w:header="0" w:footer="0" w:top="1360" w:bottom="280" w:left="680" w:right="680"/>
        </w:sectPr>
      </w:pPr>
    </w:p>
    <w:p>
      <w:pPr>
        <w:pStyle w:val="BodyText"/>
        <w:rPr>
          <w:rFonts w:ascii="HelveticaNeueLTStd-Cn"/>
        </w:rPr>
      </w:pPr>
    </w:p>
    <w:p>
      <w:pPr>
        <w:pStyle w:val="BodyText"/>
        <w:spacing w:before="2"/>
        <w:rPr>
          <w:rFonts w:ascii="HelveticaNeueLTStd-Cn"/>
          <w:sz w:val="29"/>
        </w:rPr>
      </w:pPr>
    </w:p>
    <w:p>
      <w:pPr>
        <w:pStyle w:val="Heading6"/>
        <w:spacing w:line="302" w:lineRule="exact" w:before="60"/>
        <w:ind w:left="737" w:firstLine="0"/>
      </w:pPr>
      <w:r>
        <w:rPr/>
        <w:t>Caterina Dell’Erba</w:t>
      </w:r>
    </w:p>
    <w:p>
      <w:pPr>
        <w:pStyle w:val="BodyText"/>
        <w:spacing w:line="216" w:lineRule="auto" w:before="9"/>
        <w:ind w:left="737" w:right="4566"/>
      </w:pPr>
      <w:r>
        <w:rPr/>
        <w:t>Consulente aziendale, collabora con riviste specializzate in materia fiscale.</w:t>
      </w:r>
    </w:p>
    <w:p>
      <w:pPr>
        <w:pStyle w:val="BodyText"/>
        <w:spacing w:line="288" w:lineRule="exact"/>
        <w:ind w:left="737"/>
      </w:pPr>
      <w:r>
        <w:rPr/>
        <w:t>È autrice di numerose pubblicazioni nel settore</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0"/>
        <w:rPr>
          <w:sz w:val="22"/>
        </w:rPr>
      </w:pPr>
    </w:p>
    <w:p>
      <w:pPr>
        <w:pStyle w:val="Heading6"/>
        <w:spacing w:before="1"/>
        <w:ind w:left="737" w:firstLine="0"/>
      </w:pPr>
      <w:r>
        <w:rPr/>
        <w:t>ISBN: 978.88.6805.823.4</w:t>
      </w:r>
    </w:p>
    <w:p>
      <w:pPr>
        <w:pStyle w:val="BodyText"/>
        <w:rPr>
          <w:b/>
          <w:sz w:val="28"/>
        </w:rPr>
      </w:pPr>
    </w:p>
    <w:p>
      <w:pPr>
        <w:pStyle w:val="BodyText"/>
        <w:spacing w:before="2"/>
        <w:rPr>
          <w:b/>
          <w:sz w:val="39"/>
        </w:rPr>
      </w:pPr>
    </w:p>
    <w:p>
      <w:pPr>
        <w:pStyle w:val="BodyText"/>
        <w:ind w:left="737"/>
      </w:pPr>
      <w:r>
        <w:rPr/>
        <w:t>Chiuso in redazione nel mese di luglio 2019</w:t>
      </w:r>
    </w:p>
    <w:p>
      <w:pPr>
        <w:pStyle w:val="BodyText"/>
        <w:rPr>
          <w:sz w:val="26"/>
        </w:rPr>
      </w:pPr>
    </w:p>
    <w:p>
      <w:pPr>
        <w:pStyle w:val="BodyText"/>
        <w:spacing w:before="10"/>
        <w:rPr>
          <w:sz w:val="16"/>
        </w:rPr>
      </w:pPr>
    </w:p>
    <w:p>
      <w:pPr>
        <w:spacing w:before="0"/>
        <w:ind w:left="737" w:right="0" w:firstLine="0"/>
        <w:jc w:val="left"/>
        <w:rPr>
          <w:b/>
          <w:sz w:val="20"/>
        </w:rPr>
      </w:pPr>
      <w:r>
        <w:rPr>
          <w:sz w:val="20"/>
        </w:rPr>
        <w:t>© 2019 </w:t>
      </w:r>
      <w:r>
        <w:rPr>
          <w:b/>
          <w:color w:val="EA5B12"/>
          <w:sz w:val="20"/>
        </w:rPr>
        <w:t>Fisco e Tasse srl</w:t>
      </w:r>
    </w:p>
    <w:p>
      <w:pPr>
        <w:spacing w:before="39"/>
        <w:ind w:left="737" w:right="0" w:firstLine="0"/>
        <w:jc w:val="left"/>
        <w:rPr>
          <w:b/>
          <w:sz w:val="28"/>
        </w:rPr>
      </w:pPr>
      <w:hyperlink r:id="rId10">
        <w:r>
          <w:rPr>
            <w:b/>
            <w:color w:val="0074A6"/>
            <w:sz w:val="28"/>
          </w:rPr>
          <w:t>www.fiscoetasse.com</w:t>
        </w:r>
      </w:hyperlink>
    </w:p>
    <w:p>
      <w:pPr>
        <w:pStyle w:val="BodyText"/>
        <w:rPr>
          <w:b/>
        </w:rPr>
      </w:pPr>
    </w:p>
    <w:p>
      <w:pPr>
        <w:pStyle w:val="BodyText"/>
        <w:spacing w:before="2"/>
        <w:rPr>
          <w:b/>
          <w:sz w:val="25"/>
        </w:rPr>
      </w:pPr>
      <w:r>
        <w:rPr/>
        <w:drawing>
          <wp:anchor distT="0" distB="0" distL="0" distR="0" allowOverlap="1" layoutInCell="1" locked="0" behindDoc="0" simplePos="0" relativeHeight="5">
            <wp:simplePos x="0" y="0"/>
            <wp:positionH relativeFrom="page">
              <wp:posOffset>900000</wp:posOffset>
            </wp:positionH>
            <wp:positionV relativeFrom="paragraph">
              <wp:posOffset>277513</wp:posOffset>
            </wp:positionV>
            <wp:extent cx="1820463" cy="380047"/>
            <wp:effectExtent l="0" t="0" r="0" b="0"/>
            <wp:wrapTopAndBottom/>
            <wp:docPr id="3" name="image4.jpeg" descr=""/>
            <wp:cNvGraphicFramePr>
              <a:graphicFrameLocks noChangeAspect="1"/>
            </wp:cNvGraphicFramePr>
            <a:graphic>
              <a:graphicData uri="http://schemas.openxmlformats.org/drawingml/2006/picture">
                <pic:pic>
                  <pic:nvPicPr>
                    <pic:cNvPr id="4" name="image4.jpeg"/>
                    <pic:cNvPicPr/>
                  </pic:nvPicPr>
                  <pic:blipFill>
                    <a:blip r:embed="rId11" cstate="print"/>
                    <a:stretch>
                      <a:fillRect/>
                    </a:stretch>
                  </pic:blipFill>
                  <pic:spPr>
                    <a:xfrm>
                      <a:off x="0" y="0"/>
                      <a:ext cx="1820463" cy="380047"/>
                    </a:xfrm>
                    <a:prstGeom prst="rect">
                      <a:avLst/>
                    </a:prstGeom>
                  </pic:spPr>
                </pic:pic>
              </a:graphicData>
            </a:graphic>
          </wp:anchor>
        </w:drawing>
      </w:r>
    </w:p>
    <w:p>
      <w:pPr>
        <w:spacing w:after="0"/>
        <w:rPr>
          <w:sz w:val="25"/>
        </w:rPr>
        <w:sectPr>
          <w:headerReference w:type="default" r:id="rId9"/>
          <w:pgSz w:w="11060" w:h="15310"/>
          <w:pgMar w:header="0" w:footer="0" w:top="1440" w:bottom="280" w:left="680" w:right="680"/>
        </w:sectPr>
      </w:pPr>
    </w:p>
    <w:p>
      <w:pPr>
        <w:pStyle w:val="BodyText"/>
        <w:rPr>
          <w:b/>
        </w:rPr>
      </w:pPr>
    </w:p>
    <w:p>
      <w:pPr>
        <w:pStyle w:val="BodyText"/>
        <w:spacing w:before="8"/>
        <w:rPr>
          <w:b/>
        </w:rPr>
      </w:pPr>
    </w:p>
    <w:p>
      <w:pPr>
        <w:spacing w:before="28"/>
        <w:ind w:left="4400" w:right="0" w:firstLine="0"/>
        <w:jc w:val="left"/>
        <w:rPr>
          <w:rFonts w:ascii="HelveticaNeueLTStd-Cn"/>
          <w:sz w:val="36"/>
        </w:rPr>
      </w:pPr>
      <w:r>
        <w:rPr>
          <w:rFonts w:ascii="HelveticaNeueLTStd-Cn"/>
          <w:color w:val="5B6670"/>
          <w:sz w:val="36"/>
        </w:rPr>
        <w:t>Sintesi</w:t>
      </w: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spacing w:line="232" w:lineRule="auto" w:before="281"/>
        <w:ind w:left="737" w:right="676"/>
      </w:pPr>
      <w:r>
        <w:rPr/>
        <w:t>IVA, tassazione e aspetti contabili del settore agricolo, analizzati alla luce delle recenti novità normative e di prassi del 2018.</w:t>
      </w:r>
    </w:p>
    <w:p>
      <w:pPr>
        <w:spacing w:after="0" w:line="232" w:lineRule="auto"/>
        <w:sectPr>
          <w:headerReference w:type="default" r:id="rId12"/>
          <w:pgSz w:w="11060" w:h="15310"/>
          <w:pgMar w:header="0" w:footer="0" w:top="1440" w:bottom="280" w:left="680" w:right="680"/>
        </w:sectPr>
      </w:pPr>
    </w:p>
    <w:p>
      <w:pPr>
        <w:pStyle w:val="BodyText"/>
      </w:pPr>
    </w:p>
    <w:p>
      <w:pPr>
        <w:pStyle w:val="BodyText"/>
        <w:spacing w:before="7"/>
        <w:rPr>
          <w:sz w:val="21"/>
        </w:rPr>
      </w:pPr>
    </w:p>
    <w:p>
      <w:pPr>
        <w:pStyle w:val="Heading2"/>
        <w:spacing w:line="240" w:lineRule="auto"/>
        <w:ind w:left="735" w:right="735"/>
      </w:pPr>
      <w:r>
        <w:rPr>
          <w:color w:val="244B5A"/>
        </w:rPr>
        <w:t>Indice</w:t>
      </w: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spacing w:before="7"/>
        <w:rPr>
          <w:rFonts w:ascii="HelveticaNeueLTStd-Cn"/>
          <w:sz w:val="28"/>
        </w:rPr>
      </w:pPr>
    </w:p>
    <w:p>
      <w:pPr>
        <w:spacing w:after="0"/>
        <w:rPr>
          <w:rFonts w:ascii="HelveticaNeueLTStd-Cn"/>
          <w:sz w:val="28"/>
        </w:rPr>
        <w:sectPr>
          <w:headerReference w:type="default" r:id="rId13"/>
          <w:pgSz w:w="11060" w:h="15310"/>
          <w:pgMar w:header="0" w:footer="0" w:top="1440" w:bottom="410" w:left="680" w:right="680"/>
        </w:sectPr>
      </w:pPr>
    </w:p>
    <w:sdt>
      <w:sdtPr>
        <w:docPartObj>
          <w:docPartGallery w:val="Table of Contents"/>
          <w:docPartUnique/>
        </w:docPartObj>
      </w:sdtPr>
      <w:sdtEndPr/>
      <w:sdtContent>
        <w:p>
          <w:pPr>
            <w:pStyle w:val="TOC3"/>
            <w:tabs>
              <w:tab w:pos="8957" w:val="right" w:leader="none"/>
            </w:tabs>
            <w:spacing w:line="240" w:lineRule="auto"/>
          </w:pPr>
          <w:hyperlink w:history="true" w:anchor="_bookmark0">
            <w:r>
              <w:rPr>
                <w:i/>
              </w:rPr>
              <w:t>Premessa</w:t>
            </w:r>
            <w:r>
              <w:rPr/>
              <w:t>....................................................................................................................................................</w:t>
              <w:tab/>
              <w:t>11</w:t>
            </w:r>
          </w:hyperlink>
        </w:p>
        <w:p>
          <w:pPr>
            <w:pStyle w:val="TOC2"/>
            <w:tabs>
              <w:tab w:pos="4530" w:val="left" w:leader="none"/>
              <w:tab w:pos="8957" w:val="left" w:leader="none"/>
            </w:tabs>
            <w:spacing w:line="184" w:lineRule="auto"/>
            <w:jc w:val="center"/>
          </w:pPr>
          <w:r>
            <w:rPr>
              <w:color w:val="575756"/>
              <w:u w:val="single" w:color="575756"/>
            </w:rPr>
            <w:t> </w:t>
            <w:tab/>
          </w:r>
          <w:hyperlink w:history="true" w:anchor="_bookmark1">
            <w:r>
              <w:rPr>
                <w:color w:val="575756"/>
                <w:u w:val="single" w:color="575756"/>
              </w:rPr>
              <w:t>Parte</w:t>
            </w:r>
          </w:hyperlink>
          <w:r>
            <w:rPr>
              <w:color w:val="575756"/>
              <w:spacing w:val="-9"/>
              <w:u w:val="single" w:color="575756"/>
            </w:rPr>
            <w:t> </w:t>
          </w:r>
          <w:r>
            <w:rPr>
              <w:color w:val="575756"/>
              <w:u w:val="single" w:color="575756"/>
            </w:rPr>
            <w:t>I</w:t>
            <w:tab/>
          </w:r>
          <w:r>
            <w:rPr>
              <w:color w:val="575756"/>
            </w:rPr>
            <w:t> </w:t>
          </w:r>
          <w:r>
            <w:rPr>
              <w:color w:val="575756"/>
              <w:spacing w:val="-5"/>
            </w:rPr>
            <w:t>                      </w:t>
          </w:r>
          <w:r>
            <w:rPr>
              <w:color w:val="575756"/>
              <w:spacing w:val="1"/>
            </w:rPr>
            <w:t> </w:t>
          </w:r>
          <w:hyperlink w:history="true" w:anchor="_bookmark1">
            <w:r>
              <w:rPr>
                <w:color w:val="575756"/>
                <w:spacing w:val="-5"/>
              </w:rPr>
              <w:t>L’imposta </w:t>
            </w:r>
            <w:r>
              <w:rPr>
                <w:color w:val="575756"/>
              </w:rPr>
              <w:t>sul valore aggiunto</w:t>
            </w:r>
            <w:r>
              <w:rPr>
                <w:color w:val="575756"/>
                <w:spacing w:val="5"/>
              </w:rPr>
              <w:t> </w:t>
            </w:r>
            <w:r>
              <w:rPr>
                <w:color w:val="575756"/>
                <w:spacing w:val="-3"/>
              </w:rPr>
              <w:t>nell’agricoltura</w:t>
            </w:r>
          </w:hyperlink>
        </w:p>
        <w:p>
          <w:pPr>
            <w:pStyle w:val="TOC5"/>
            <w:tabs>
              <w:tab w:pos="8957" w:val="right" w:leader="none"/>
            </w:tabs>
            <w:spacing w:before="274"/>
            <w:ind w:left="737"/>
            <w:rPr>
              <w:b w:val="0"/>
              <w:i w:val="0"/>
              <w:sz w:val="20"/>
            </w:rPr>
          </w:pPr>
          <w:hyperlink w:history="true" w:anchor="_bookmark2">
            <w:r>
              <w:rPr>
                <w:i w:val="0"/>
                <w:sz w:val="20"/>
              </w:rPr>
              <w:t>1.     I regimi </w:t>
            </w:r>
            <w:r>
              <w:rPr>
                <w:i w:val="0"/>
                <w:spacing w:val="-9"/>
                <w:sz w:val="20"/>
              </w:rPr>
              <w:t>IVA </w:t>
            </w:r>
            <w:r>
              <w:rPr>
                <w:i w:val="0"/>
                <w:sz w:val="20"/>
              </w:rPr>
              <w:t>in</w:t>
            </w:r>
            <w:r>
              <w:rPr>
                <w:i w:val="0"/>
                <w:spacing w:val="-21"/>
                <w:sz w:val="20"/>
              </w:rPr>
              <w:t> </w:t>
            </w:r>
            <w:r>
              <w:rPr>
                <w:i w:val="0"/>
                <w:sz w:val="20"/>
              </w:rPr>
              <w:t>agricoltura</w:t>
            </w:r>
            <w:r>
              <w:rPr>
                <w:i w:val="0"/>
                <w:spacing w:val="-22"/>
                <w:sz w:val="20"/>
              </w:rPr>
              <w:t> </w:t>
            </w:r>
            <w:r>
              <w:rPr>
                <w:b w:val="0"/>
                <w:i w:val="0"/>
                <w:sz w:val="20"/>
              </w:rPr>
              <w:t>...........................................................................................................</w:t>
              <w:tab/>
              <w:t>13</w:t>
            </w:r>
          </w:hyperlink>
        </w:p>
        <w:p>
          <w:pPr>
            <w:pStyle w:val="TOC3"/>
            <w:tabs>
              <w:tab w:pos="8957" w:val="right" w:leader="none"/>
            </w:tabs>
          </w:pPr>
          <w:hyperlink w:history="true" w:anchor="_bookmark2">
            <w:r>
              <w:rPr/>
              <w:t>1.1.    </w:t>
            </w:r>
            <w:r>
              <w:rPr>
                <w:spacing w:val="-8"/>
              </w:rPr>
              <w:t>L’art. </w:t>
            </w:r>
            <w:r>
              <w:rPr/>
              <w:t>34 del </w:t>
            </w:r>
            <w:r>
              <w:rPr>
                <w:spacing w:val="-5"/>
              </w:rPr>
              <w:t>d.P.R. </w:t>
            </w:r>
            <w:r>
              <w:rPr/>
              <w:t>26 ottobre 1972, n.</w:t>
            </w:r>
            <w:r>
              <w:rPr>
                <w:spacing w:val="-3"/>
              </w:rPr>
              <w:t> </w:t>
            </w:r>
            <w:r>
              <w:rPr/>
              <w:t>633</w:t>
            </w:r>
            <w:r>
              <w:rPr>
                <w:spacing w:val="-27"/>
              </w:rPr>
              <w:t> </w:t>
            </w:r>
            <w:r>
              <w:rPr/>
              <w:t>..................................................................................</w:t>
              <w:tab/>
              <w:t>13</w:t>
            </w:r>
          </w:hyperlink>
        </w:p>
        <w:p>
          <w:pPr>
            <w:pStyle w:val="TOC3"/>
            <w:tabs>
              <w:tab w:pos="8958" w:val="right" w:leader="none"/>
            </w:tabs>
          </w:pPr>
          <w:hyperlink w:history="true" w:anchor="_bookmark3">
            <w:r>
              <w:rPr/>
              <w:t>1.2.    </w:t>
            </w:r>
            <w:r>
              <w:rPr>
                <w:spacing w:val="-7"/>
              </w:rPr>
              <w:t>L’ambito</w:t>
            </w:r>
            <w:r>
              <w:rPr>
                <w:spacing w:val="-14"/>
              </w:rPr>
              <w:t> </w:t>
            </w:r>
            <w:r>
              <w:rPr/>
              <w:t>soggettivo</w:t>
            </w:r>
            <w:r>
              <w:rPr>
                <w:spacing w:val="-23"/>
              </w:rPr>
              <w:t> </w:t>
            </w:r>
            <w:r>
              <w:rPr/>
              <w:t>........................................................................................................................</w:t>
              <w:tab/>
              <w:t>16</w:t>
            </w:r>
          </w:hyperlink>
        </w:p>
        <w:p>
          <w:pPr>
            <w:pStyle w:val="TOC3"/>
            <w:tabs>
              <w:tab w:pos="8958" w:val="right" w:leader="none"/>
            </w:tabs>
          </w:pPr>
          <w:hyperlink w:history="true" w:anchor="_bookmark4">
            <w:r>
              <w:rPr/>
              <w:t>1.3.  </w:t>
            </w:r>
            <w:r>
              <w:rPr>
                <w:spacing w:val="33"/>
              </w:rPr>
              <w:t> </w:t>
            </w:r>
            <w:r>
              <w:rPr>
                <w:spacing w:val="-7"/>
              </w:rPr>
              <w:t>L’ambito</w:t>
            </w:r>
            <w:r>
              <w:rPr/>
              <w:t> oggettivo..........................................................................................................................</w:t>
              <w:tab/>
              <w:t>17</w:t>
            </w:r>
          </w:hyperlink>
        </w:p>
        <w:p>
          <w:pPr>
            <w:pStyle w:val="TOC3"/>
            <w:tabs>
              <w:tab w:pos="8958" w:val="right" w:leader="none"/>
            </w:tabs>
            <w:spacing w:line="305" w:lineRule="exact"/>
            <w:ind w:left="738"/>
          </w:pPr>
          <w:hyperlink w:history="true" w:anchor="_bookmark4">
            <w:r>
              <w:rPr/>
              <w:t>1.4.    </w:t>
            </w:r>
            <w:r>
              <w:rPr>
                <w:spacing w:val="-7"/>
              </w:rPr>
              <w:t>L’oggetto </w:t>
            </w:r>
            <w:r>
              <w:rPr/>
              <w:t>del regime</w:t>
            </w:r>
            <w:r>
              <w:rPr>
                <w:spacing w:val="-5"/>
              </w:rPr>
              <w:t> </w:t>
            </w:r>
            <w:r>
              <w:rPr/>
              <w:t>speciale</w:t>
            </w:r>
            <w:r>
              <w:rPr>
                <w:spacing w:val="-13"/>
              </w:rPr>
              <w:t> </w:t>
            </w:r>
            <w:r>
              <w:rPr/>
              <w:t>........................................................................................................</w:t>
              <w:tab/>
              <w:t>17</w:t>
            </w:r>
          </w:hyperlink>
        </w:p>
        <w:p>
          <w:pPr>
            <w:pStyle w:val="TOC5"/>
            <w:tabs>
              <w:tab w:pos="8958" w:val="right" w:leader="none"/>
            </w:tabs>
            <w:rPr>
              <w:b w:val="0"/>
              <w:i w:val="0"/>
              <w:sz w:val="20"/>
            </w:rPr>
          </w:pPr>
          <w:hyperlink w:history="true" w:anchor="_bookmark5">
            <w:r>
              <w:rPr>
                <w:i w:val="0"/>
                <w:sz w:val="20"/>
              </w:rPr>
              <w:t>2.     </w:t>
            </w:r>
            <w:r>
              <w:rPr>
                <w:i w:val="0"/>
                <w:spacing w:val="-3"/>
                <w:sz w:val="20"/>
              </w:rPr>
              <w:t>L’impresa </w:t>
            </w:r>
            <w:r>
              <w:rPr>
                <w:i w:val="0"/>
                <w:sz w:val="20"/>
              </w:rPr>
              <w:t>agricola</w:t>
            </w:r>
            <w:r>
              <w:rPr>
                <w:i w:val="0"/>
                <w:spacing w:val="-26"/>
                <w:sz w:val="20"/>
              </w:rPr>
              <w:t> </w:t>
            </w:r>
            <w:r>
              <w:rPr>
                <w:i w:val="0"/>
                <w:sz w:val="20"/>
              </w:rPr>
              <w:t>tipica</w:t>
            </w:r>
            <w:r>
              <w:rPr>
                <w:i w:val="0"/>
                <w:spacing w:val="-8"/>
                <w:sz w:val="20"/>
              </w:rPr>
              <w:t> </w:t>
            </w:r>
            <w:r>
              <w:rPr>
                <w:b w:val="0"/>
                <w:i w:val="0"/>
                <w:sz w:val="20"/>
              </w:rPr>
              <w:t>...............................................................................................................</w:t>
              <w:tab/>
              <w:t>21</w:t>
            </w:r>
          </w:hyperlink>
        </w:p>
        <w:p>
          <w:pPr>
            <w:pStyle w:val="TOC3"/>
            <w:tabs>
              <w:tab w:pos="8958" w:val="right" w:leader="none"/>
            </w:tabs>
            <w:ind w:left="738"/>
          </w:pPr>
          <w:hyperlink w:history="true" w:anchor="_bookmark5">
            <w:r>
              <w:rPr/>
              <w:t>2.1.    I lineamenti dell’impresa</w:t>
            </w:r>
            <w:r>
              <w:rPr>
                <w:spacing w:val="-21"/>
              </w:rPr>
              <w:t> </w:t>
            </w:r>
            <w:r>
              <w:rPr/>
              <w:t>agricola</w:t>
            </w:r>
            <w:r>
              <w:rPr>
                <w:spacing w:val="-2"/>
              </w:rPr>
              <w:t> </w:t>
            </w:r>
            <w:r>
              <w:rPr/>
              <w:t>tipica.....................................................................................</w:t>
              <w:tab/>
              <w:t>21</w:t>
            </w:r>
          </w:hyperlink>
        </w:p>
        <w:p>
          <w:pPr>
            <w:pStyle w:val="TOC3"/>
            <w:tabs>
              <w:tab w:pos="8958" w:val="right" w:leader="none"/>
            </w:tabs>
            <w:ind w:left="738"/>
          </w:pPr>
          <w:hyperlink w:history="true" w:anchor="_bookmark5">
            <w:r>
              <w:rPr/>
              <w:t>2.2.  </w:t>
            </w:r>
            <w:r>
              <w:rPr>
                <w:spacing w:val="-8"/>
              </w:rPr>
              <w:t>L’opzione </w:t>
            </w:r>
            <w:r>
              <w:rPr/>
              <w:t>per la detrazione </w:t>
            </w:r>
            <w:r>
              <w:rPr>
                <w:spacing w:val="-4"/>
              </w:rPr>
              <w:t>dell’IVA </w:t>
            </w:r>
            <w:r>
              <w:rPr/>
              <w:t>in maniera</w:t>
            </w:r>
            <w:r>
              <w:rPr>
                <w:spacing w:val="19"/>
              </w:rPr>
              <w:t> </w:t>
            </w:r>
            <w:r>
              <w:rPr/>
              <w:t>ordinaria</w:t>
            </w:r>
            <w:r>
              <w:rPr>
                <w:spacing w:val="-24"/>
              </w:rPr>
              <w:t> </w:t>
            </w:r>
            <w:r>
              <w:rPr/>
              <w:t>........................................................</w:t>
              <w:tab/>
              <w:t>21</w:t>
            </w:r>
          </w:hyperlink>
        </w:p>
        <w:p>
          <w:pPr>
            <w:pStyle w:val="TOC3"/>
            <w:tabs>
              <w:tab w:pos="8959" w:val="right" w:leader="none"/>
            </w:tabs>
            <w:spacing w:line="305" w:lineRule="exact"/>
            <w:ind w:left="738"/>
          </w:pPr>
          <w:hyperlink w:history="true" w:anchor="_bookmark6">
            <w:r>
              <w:rPr/>
              <w:t>2.3.    Le operazioni con</w:t>
            </w:r>
            <w:r>
              <w:rPr>
                <w:spacing w:val="-12"/>
              </w:rPr>
              <w:t> </w:t>
            </w:r>
            <w:r>
              <w:rPr>
                <w:spacing w:val="-6"/>
              </w:rPr>
              <w:t>l’estero</w:t>
            </w:r>
            <w:r>
              <w:rPr>
                <w:spacing w:val="-7"/>
              </w:rPr>
              <w:t> </w:t>
            </w:r>
            <w:r>
              <w:rPr/>
              <w:t>.............................................................................................................</w:t>
              <w:tab/>
              <w:t>22</w:t>
            </w:r>
          </w:hyperlink>
        </w:p>
        <w:p>
          <w:pPr>
            <w:pStyle w:val="TOC3"/>
            <w:tabs>
              <w:tab w:pos="8959" w:val="right" w:leader="none"/>
            </w:tabs>
            <w:spacing w:line="312" w:lineRule="exact" w:before="266"/>
            <w:ind w:left="738"/>
          </w:pPr>
          <w:hyperlink w:history="true" w:anchor="_bookmark7">
            <w:r>
              <w:rPr>
                <w:b/>
              </w:rPr>
              <w:t>3.     </w:t>
            </w:r>
            <w:r>
              <w:rPr>
                <w:b/>
                <w:spacing w:val="2"/>
              </w:rPr>
              <w:t>Le</w:t>
            </w:r>
            <w:r>
              <w:rPr>
                <w:b/>
                <w:spacing w:val="-25"/>
              </w:rPr>
              <w:t> </w:t>
            </w:r>
            <w:r>
              <w:rPr>
                <w:b/>
              </w:rPr>
              <w:t>regole</w:t>
            </w:r>
            <w:r>
              <w:rPr>
                <w:b/>
                <w:spacing w:val="1"/>
              </w:rPr>
              <w:t> </w:t>
            </w:r>
            <w:r>
              <w:rPr>
                <w:b/>
              </w:rPr>
              <w:t>particolari</w:t>
            </w:r>
            <w:r>
              <w:rPr/>
              <w:t>.......................................................................................................................</w:t>
              <w:tab/>
              <w:t>24</w:t>
            </w:r>
          </w:hyperlink>
        </w:p>
        <w:p>
          <w:pPr>
            <w:pStyle w:val="TOC3"/>
            <w:tabs>
              <w:tab w:pos="8959" w:val="right" w:leader="none"/>
            </w:tabs>
            <w:ind w:left="739"/>
          </w:pPr>
          <w:hyperlink w:history="true" w:anchor="_bookmark7">
            <w:r>
              <w:rPr/>
              <w:t>3.1.    Il regime</w:t>
            </w:r>
            <w:r>
              <w:rPr>
                <w:spacing w:val="-14"/>
              </w:rPr>
              <w:t> </w:t>
            </w:r>
            <w:r>
              <w:rPr/>
              <w:t>di</w:t>
            </w:r>
            <w:r>
              <w:rPr>
                <w:spacing w:val="-1"/>
              </w:rPr>
              <w:t> </w:t>
            </w:r>
            <w:r>
              <w:rPr/>
              <w:t>esonero.......................................................................................................................</w:t>
              <w:tab/>
              <w:t>24</w:t>
            </w:r>
          </w:hyperlink>
        </w:p>
        <w:p>
          <w:pPr>
            <w:pStyle w:val="TOC3"/>
            <w:tabs>
              <w:tab w:pos="8959" w:val="right" w:leader="none"/>
            </w:tabs>
            <w:ind w:left="739"/>
          </w:pPr>
          <w:hyperlink w:history="true" w:anchor="_bookmark8">
            <w:r>
              <w:rPr/>
              <w:t>3.2.    </w:t>
            </w:r>
            <w:r>
              <w:rPr>
                <w:spacing w:val="-5"/>
              </w:rPr>
              <w:t>L’impresa </w:t>
            </w:r>
            <w:r>
              <w:rPr/>
              <w:t>agricola</w:t>
            </w:r>
            <w:r>
              <w:rPr>
                <w:spacing w:val="-6"/>
              </w:rPr>
              <w:t> </w:t>
            </w:r>
            <w:r>
              <w:rPr/>
              <w:t>mista</w:t>
            </w:r>
            <w:r>
              <w:rPr>
                <w:spacing w:val="-6"/>
              </w:rPr>
              <w:t> </w:t>
            </w:r>
            <w:r>
              <w:rPr/>
              <w:t>...............................................................................................................</w:t>
              <w:tab/>
              <w:t>26</w:t>
            </w:r>
          </w:hyperlink>
        </w:p>
        <w:p>
          <w:pPr>
            <w:pStyle w:val="TOC3"/>
            <w:tabs>
              <w:tab w:pos="8959" w:val="right" w:leader="none"/>
            </w:tabs>
            <w:ind w:left="739"/>
          </w:pPr>
          <w:hyperlink w:history="true" w:anchor="_bookmark8">
            <w:r>
              <w:rPr/>
              <w:t>3.3.    </w:t>
            </w:r>
            <w:r>
              <w:rPr>
                <w:spacing w:val="-5"/>
              </w:rPr>
              <w:t>L’impresa </w:t>
            </w:r>
            <w:r>
              <w:rPr/>
              <w:t>agricola in</w:t>
            </w:r>
            <w:r>
              <w:rPr>
                <w:spacing w:val="-6"/>
              </w:rPr>
              <w:t> </w:t>
            </w:r>
            <w:r>
              <w:rPr/>
              <w:t>regime ordinario.......................................................................................</w:t>
              <w:tab/>
              <w:t>26</w:t>
            </w:r>
          </w:hyperlink>
        </w:p>
        <w:p>
          <w:pPr>
            <w:pStyle w:val="TOC3"/>
            <w:tabs>
              <w:tab w:pos="8960" w:val="right" w:leader="none"/>
            </w:tabs>
            <w:ind w:left="739"/>
          </w:pPr>
          <w:hyperlink w:history="true" w:anchor="_bookmark9">
            <w:r>
              <w:rPr/>
              <w:t>3.4.    Il regime di</w:t>
            </w:r>
            <w:r>
              <w:rPr>
                <w:spacing w:val="-17"/>
              </w:rPr>
              <w:t> </w:t>
            </w:r>
            <w:r>
              <w:rPr/>
              <w:t>commissione</w:t>
            </w:r>
            <w:r>
              <w:rPr>
                <w:spacing w:val="-16"/>
              </w:rPr>
              <w:t> </w:t>
            </w:r>
            <w:r>
              <w:rPr/>
              <w:t>.............................................................................................................</w:t>
              <w:tab/>
              <w:t>28</w:t>
            </w:r>
          </w:hyperlink>
        </w:p>
        <w:p>
          <w:pPr>
            <w:pStyle w:val="TOC3"/>
            <w:tabs>
              <w:tab w:pos="8960" w:val="right" w:leader="none"/>
            </w:tabs>
            <w:ind w:left="739"/>
          </w:pPr>
          <w:hyperlink w:history="true" w:anchor="_bookmark10">
            <w:r>
              <w:rPr/>
              <w:t>3.5.    </w:t>
            </w:r>
            <w:r>
              <w:rPr>
                <w:spacing w:val="-5"/>
              </w:rPr>
              <w:t>L’impresa </w:t>
            </w:r>
            <w:r>
              <w:rPr/>
              <w:t>agricola e </w:t>
            </w:r>
            <w:r>
              <w:rPr>
                <w:spacing w:val="-4"/>
              </w:rPr>
              <w:t>l’esercizio </w:t>
            </w:r>
            <w:r>
              <w:rPr/>
              <w:t>di più</w:t>
            </w:r>
            <w:r>
              <w:rPr>
                <w:spacing w:val="-4"/>
              </w:rPr>
              <w:t> </w:t>
            </w:r>
            <w:r>
              <w:rPr/>
              <w:t>attività</w:t>
            </w:r>
            <w:r>
              <w:rPr>
                <w:spacing w:val="-10"/>
              </w:rPr>
              <w:t> </w:t>
            </w:r>
            <w:r>
              <w:rPr/>
              <w:t>.............................................................................</w:t>
              <w:tab/>
              <w:t>29</w:t>
            </w:r>
          </w:hyperlink>
        </w:p>
        <w:p>
          <w:pPr>
            <w:pStyle w:val="TOC3"/>
            <w:tabs>
              <w:tab w:pos="8960" w:val="right" w:leader="none"/>
            </w:tabs>
            <w:spacing w:line="305" w:lineRule="exact"/>
            <w:ind w:left="740"/>
          </w:pPr>
          <w:hyperlink w:history="true" w:anchor="_bookmark11">
            <w:r>
              <w:rPr/>
              <w:t>3.6.    Le forfetizzazioni</w:t>
            </w:r>
            <w:r>
              <w:rPr>
                <w:spacing w:val="-15"/>
              </w:rPr>
              <w:t> </w:t>
            </w:r>
            <w:r>
              <w:rPr/>
              <w:t>particolari</w:t>
            </w:r>
            <w:r>
              <w:rPr>
                <w:spacing w:val="15"/>
              </w:rPr>
              <w:t> </w:t>
            </w:r>
            <w:r>
              <w:rPr/>
              <w:t>.......................................................................................................</w:t>
              <w:tab/>
              <w:t>30</w:t>
            </w:r>
          </w:hyperlink>
        </w:p>
        <w:p>
          <w:pPr>
            <w:pStyle w:val="TOC5"/>
            <w:tabs>
              <w:tab w:pos="8960" w:val="right" w:leader="none"/>
            </w:tabs>
            <w:ind w:left="740"/>
            <w:rPr>
              <w:b w:val="0"/>
              <w:i w:val="0"/>
              <w:sz w:val="20"/>
            </w:rPr>
          </w:pPr>
          <w:hyperlink w:history="true" w:anchor="_bookmark12">
            <w:r>
              <w:rPr>
                <w:i w:val="0"/>
                <w:sz w:val="20"/>
              </w:rPr>
              <w:t>4.    </w:t>
            </w:r>
            <w:r>
              <w:rPr>
                <w:i w:val="0"/>
                <w:spacing w:val="2"/>
                <w:sz w:val="20"/>
              </w:rPr>
              <w:t>Le </w:t>
            </w:r>
            <w:r>
              <w:rPr>
                <w:i w:val="0"/>
                <w:sz w:val="20"/>
              </w:rPr>
              <w:t>operazioni rilevanti ai</w:t>
            </w:r>
            <w:r>
              <w:rPr>
                <w:i w:val="0"/>
                <w:spacing w:val="2"/>
                <w:sz w:val="20"/>
              </w:rPr>
              <w:t> </w:t>
            </w:r>
            <w:r>
              <w:rPr>
                <w:i w:val="0"/>
                <w:sz w:val="20"/>
              </w:rPr>
              <w:t>fini</w:t>
            </w:r>
            <w:r>
              <w:rPr>
                <w:i w:val="0"/>
                <w:spacing w:val="-1"/>
                <w:sz w:val="20"/>
              </w:rPr>
              <w:t> </w:t>
            </w:r>
            <w:r>
              <w:rPr>
                <w:i w:val="0"/>
                <w:sz w:val="20"/>
              </w:rPr>
              <w:t>dell’IVA</w:t>
            </w:r>
            <w:r>
              <w:rPr>
                <w:b w:val="0"/>
                <w:i w:val="0"/>
                <w:sz w:val="20"/>
              </w:rPr>
              <w:t>.......................................................................................</w:t>
              <w:tab/>
              <w:t>33</w:t>
            </w:r>
          </w:hyperlink>
        </w:p>
        <w:p>
          <w:pPr>
            <w:pStyle w:val="TOC3"/>
            <w:tabs>
              <w:tab w:pos="8960" w:val="right" w:leader="none"/>
            </w:tabs>
            <w:ind w:left="740"/>
          </w:pPr>
          <w:hyperlink w:history="true" w:anchor="_bookmark12">
            <w:r>
              <w:rPr/>
              <w:t>4.1.    </w:t>
            </w:r>
            <w:r>
              <w:rPr>
                <w:spacing w:val="-5"/>
              </w:rPr>
              <w:t>L’esigibilità</w:t>
            </w:r>
            <w:r>
              <w:rPr>
                <w:spacing w:val="-14"/>
              </w:rPr>
              <w:t> </w:t>
            </w:r>
            <w:r>
              <w:rPr/>
              <w:t>dell’imposta</w:t>
            </w:r>
            <w:r>
              <w:rPr>
                <w:spacing w:val="-11"/>
              </w:rPr>
              <w:t> </w:t>
            </w:r>
            <w:r>
              <w:rPr/>
              <w:t>................................................................................................................</w:t>
              <w:tab/>
              <w:t>33</w:t>
            </w:r>
          </w:hyperlink>
        </w:p>
        <w:p>
          <w:pPr>
            <w:pStyle w:val="TOC3"/>
            <w:tabs>
              <w:tab w:pos="8961" w:val="right" w:leader="none"/>
            </w:tabs>
            <w:ind w:left="740"/>
          </w:pPr>
          <w:hyperlink w:history="true" w:anchor="_bookmark13">
            <w:r>
              <w:rPr/>
              <w:t>4.2.    Il volume</w:t>
            </w:r>
            <w:r>
              <w:rPr>
                <w:spacing w:val="-15"/>
              </w:rPr>
              <w:t> </w:t>
            </w:r>
            <w:r>
              <w:rPr>
                <w:spacing w:val="-4"/>
              </w:rPr>
              <w:t>d’affari</w:t>
            </w:r>
            <w:r>
              <w:rPr>
                <w:spacing w:val="-21"/>
              </w:rPr>
              <w:t> </w:t>
            </w:r>
            <w:r>
              <w:rPr/>
              <w:t>............................................................................................................................</w:t>
              <w:tab/>
              <w:t>34</w:t>
            </w:r>
          </w:hyperlink>
        </w:p>
        <w:p>
          <w:pPr>
            <w:pStyle w:val="TOC3"/>
            <w:tabs>
              <w:tab w:pos="8961" w:val="right" w:leader="none"/>
            </w:tabs>
            <w:ind w:left="740"/>
          </w:pPr>
          <w:hyperlink w:history="true" w:anchor="_bookmark14">
            <w:r>
              <w:rPr/>
              <w:t>4.3.    Le operazioni non</w:t>
            </w:r>
            <w:r>
              <w:rPr>
                <w:spacing w:val="-18"/>
              </w:rPr>
              <w:t> </w:t>
            </w:r>
            <w:r>
              <w:rPr/>
              <w:t>imponibili</w:t>
            </w:r>
            <w:r>
              <w:rPr>
                <w:spacing w:val="-15"/>
              </w:rPr>
              <w:t> </w:t>
            </w:r>
            <w:r>
              <w:rPr/>
              <w:t>......................................................................................................</w:t>
              <w:tab/>
              <w:t>35</w:t>
            </w:r>
          </w:hyperlink>
        </w:p>
        <w:p>
          <w:pPr>
            <w:pStyle w:val="TOC3"/>
            <w:tabs>
              <w:tab w:pos="8961" w:val="right" w:leader="none"/>
            </w:tabs>
            <w:spacing w:line="305" w:lineRule="exact" w:after="240"/>
            <w:ind w:left="741"/>
          </w:pPr>
          <w:hyperlink w:history="true" w:anchor="_bookmark15">
            <w:r>
              <w:rPr/>
              <w:t>4.4.    Le operazioni</w:t>
            </w:r>
            <w:r>
              <w:rPr>
                <w:spacing w:val="-14"/>
              </w:rPr>
              <w:t> </w:t>
            </w:r>
            <w:r>
              <w:rPr/>
              <w:t>esenti</w:t>
            </w:r>
            <w:r>
              <w:rPr>
                <w:spacing w:val="-8"/>
              </w:rPr>
              <w:t> </w:t>
            </w:r>
            <w:r>
              <w:rPr/>
              <w:t>......................................................................................................................</w:t>
              <w:tab/>
              <w:t>36</w:t>
            </w:r>
          </w:hyperlink>
        </w:p>
        <w:p>
          <w:pPr>
            <w:pStyle w:val="TOC4"/>
            <w:tabs>
              <w:tab w:pos="2958" w:val="left" w:leader="none"/>
              <w:tab w:pos="8957" w:val="left" w:leader="none"/>
              <w:tab w:pos="9241" w:val="left" w:leader="none"/>
            </w:tabs>
            <w:rPr>
              <w:sz w:val="24"/>
              <w:u w:val="none"/>
            </w:rPr>
          </w:pPr>
          <w:r>
            <w:rPr>
              <w:color w:val="706F6F"/>
              <w:u w:val="single" w:color="706F6F"/>
            </w:rPr>
            <w:t> </w:t>
            <w:tab/>
            <w:t>CATERINA DELL’ERBA – IVA E REGIME FISCALE</w:t>
          </w:r>
          <w:r>
            <w:rPr>
              <w:color w:val="706F6F"/>
              <w:spacing w:val="-27"/>
              <w:u w:val="single" w:color="706F6F"/>
            </w:rPr>
            <w:t> </w:t>
          </w:r>
          <w:r>
            <w:rPr>
              <w:color w:val="706F6F"/>
              <w:u w:val="single" w:color="706F6F"/>
            </w:rPr>
            <w:t>IN</w:t>
          </w:r>
          <w:r>
            <w:rPr>
              <w:color w:val="706F6F"/>
              <w:spacing w:val="-9"/>
              <w:u w:val="single" w:color="706F6F"/>
            </w:rPr>
            <w:t> </w:t>
          </w:r>
          <w:r>
            <w:rPr>
              <w:color w:val="706F6F"/>
              <w:u w:val="single" w:color="706F6F"/>
            </w:rPr>
            <w:t>AGRICOLTURA</w:t>
            <w:tab/>
          </w:r>
          <w:r>
            <w:rPr>
              <w:color w:val="706F6F"/>
              <w:u w:val="none"/>
            </w:rPr>
            <w:tab/>
          </w:r>
          <w:r>
            <w:rPr>
              <w:color w:val="706F6F"/>
              <w:sz w:val="24"/>
              <w:u w:val="none"/>
            </w:rPr>
            <w:t>5</w:t>
          </w:r>
        </w:p>
        <w:p>
          <w:pPr>
            <w:pStyle w:val="TOC3"/>
            <w:tabs>
              <w:tab w:pos="8957" w:val="right" w:leader="none"/>
            </w:tabs>
            <w:spacing w:line="305" w:lineRule="exact" w:before="480"/>
          </w:pPr>
          <w:hyperlink w:history="true" w:anchor="_bookmark15">
            <w:r>
              <w:rPr/>
              <w:t>4.5.    I beni</w:t>
            </w:r>
            <w:r>
              <w:rPr>
                <w:spacing w:val="-13"/>
              </w:rPr>
              <w:t> </w:t>
            </w:r>
            <w:r>
              <w:rPr/>
              <w:t>strumentali</w:t>
            </w:r>
            <w:r>
              <w:rPr>
                <w:spacing w:val="-20"/>
              </w:rPr>
              <w:t> </w:t>
            </w:r>
            <w:r>
              <w:rPr/>
              <w:t>..........................................................................................................................</w:t>
              <w:tab/>
              <w:t>36</w:t>
            </w:r>
          </w:hyperlink>
        </w:p>
        <w:p>
          <w:pPr>
            <w:pStyle w:val="TOC3"/>
            <w:tabs>
              <w:tab w:pos="8957" w:val="right" w:leader="none"/>
            </w:tabs>
          </w:pPr>
          <w:hyperlink w:history="true" w:anchor="_bookmark16">
            <w:r>
              <w:rPr/>
              <w:t>4.6.    Le cessioni di aree</w:t>
            </w:r>
            <w:r>
              <w:rPr>
                <w:spacing w:val="-19"/>
              </w:rPr>
              <w:t> </w:t>
            </w:r>
            <w:r>
              <w:rPr/>
              <w:t>fabbricabili</w:t>
            </w:r>
            <w:r>
              <w:rPr>
                <w:spacing w:val="-26"/>
              </w:rPr>
              <w:t> </w:t>
            </w:r>
            <w:r>
              <w:rPr/>
              <w:t>.....................................................................................................</w:t>
              <w:tab/>
              <w:t>37</w:t>
            </w:r>
          </w:hyperlink>
        </w:p>
        <w:p>
          <w:pPr>
            <w:pStyle w:val="TOC3"/>
            <w:tabs>
              <w:tab w:pos="8958" w:val="right" w:leader="none"/>
            </w:tabs>
          </w:pPr>
          <w:hyperlink w:history="true" w:anchor="_bookmark16">
            <w:r>
              <w:rPr/>
              <w:t>4.7.    Il trattamento fiscale degli acquisti di</w:t>
            </w:r>
            <w:r>
              <w:rPr>
                <w:spacing w:val="-23"/>
              </w:rPr>
              <w:t> </w:t>
            </w:r>
            <w:r>
              <w:rPr/>
              <w:t>terreni</w:t>
            </w:r>
            <w:r>
              <w:rPr>
                <w:spacing w:val="-20"/>
              </w:rPr>
              <w:t> </w:t>
            </w:r>
            <w:r>
              <w:rPr/>
              <w:t>............................................................................</w:t>
              <w:tab/>
              <w:t>37</w:t>
            </w:r>
          </w:hyperlink>
        </w:p>
        <w:p>
          <w:pPr>
            <w:pStyle w:val="TOC3"/>
            <w:tabs>
              <w:tab w:pos="8958" w:val="right" w:leader="none"/>
            </w:tabs>
          </w:pPr>
          <w:hyperlink w:history="true" w:anchor="_bookmark17">
            <w:r>
              <w:rPr/>
              <w:t>4.8.    Le prestazioni di</w:t>
            </w:r>
            <w:r>
              <w:rPr>
                <w:spacing w:val="-13"/>
              </w:rPr>
              <w:t> </w:t>
            </w:r>
            <w:r>
              <w:rPr/>
              <w:t>servizi</w:t>
            </w:r>
            <w:r>
              <w:rPr>
                <w:spacing w:val="-24"/>
              </w:rPr>
              <w:t> </w:t>
            </w:r>
            <w:r>
              <w:rPr/>
              <w:t>................................................................................................................</w:t>
              <w:tab/>
              <w:t>39</w:t>
            </w:r>
          </w:hyperlink>
        </w:p>
        <w:p>
          <w:pPr>
            <w:pStyle w:val="TOC3"/>
            <w:tabs>
              <w:tab w:pos="8958" w:val="right" w:leader="none"/>
            </w:tabs>
            <w:ind w:left="738"/>
          </w:pPr>
          <w:hyperlink w:history="true" w:anchor="_bookmark18">
            <w:r>
              <w:rPr/>
              <w:t>4.9.  </w:t>
            </w:r>
            <w:r>
              <w:rPr>
                <w:spacing w:val="34"/>
              </w:rPr>
              <w:t> </w:t>
            </w:r>
            <w:r>
              <w:rPr>
                <w:spacing w:val="-5"/>
              </w:rPr>
              <w:t>L’autoconsumo</w:t>
            </w:r>
            <w:r>
              <w:rPr>
                <w:spacing w:val="-7"/>
              </w:rPr>
              <w:t> </w:t>
            </w:r>
            <w:r>
              <w:rPr/>
              <w:t>...............................................................................................................................</w:t>
              <w:tab/>
              <w:t>40</w:t>
            </w:r>
          </w:hyperlink>
        </w:p>
        <w:p>
          <w:pPr>
            <w:pStyle w:val="TOC3"/>
            <w:tabs>
              <w:tab w:pos="8958" w:val="right" w:leader="none"/>
            </w:tabs>
            <w:ind w:left="738"/>
          </w:pPr>
          <w:hyperlink w:history="true" w:anchor="_bookmark18">
            <w:r>
              <w:rPr/>
              <w:t>4.10.  Le cessioni</w:t>
            </w:r>
            <w:r>
              <w:rPr>
                <w:spacing w:val="-21"/>
              </w:rPr>
              <w:t> </w:t>
            </w:r>
            <w:r>
              <w:rPr/>
              <w:t>gratuite</w:t>
            </w:r>
            <w:r>
              <w:rPr>
                <w:spacing w:val="-24"/>
              </w:rPr>
              <w:t> </w:t>
            </w:r>
            <w:r>
              <w:rPr/>
              <w:t>........................................................................................................................</w:t>
              <w:tab/>
              <w:t>40</w:t>
            </w:r>
          </w:hyperlink>
        </w:p>
        <w:p>
          <w:pPr>
            <w:pStyle w:val="TOC3"/>
            <w:tabs>
              <w:tab w:pos="8958" w:val="right" w:leader="none"/>
            </w:tabs>
            <w:ind w:left="738"/>
          </w:pPr>
          <w:hyperlink w:history="true" w:anchor="_bookmark18">
            <w:r>
              <w:rPr/>
              <w:t>4.11.  Le operazioni con limitazione alla</w:t>
            </w:r>
            <w:r>
              <w:rPr>
                <w:spacing w:val="-22"/>
              </w:rPr>
              <w:t> </w:t>
            </w:r>
            <w:r>
              <w:rPr/>
              <w:t>detrazione</w:t>
            </w:r>
            <w:r>
              <w:rPr>
                <w:spacing w:val="10"/>
              </w:rPr>
              <w:t> </w:t>
            </w:r>
            <w:r>
              <w:rPr/>
              <w:t>..........................................................................</w:t>
              <w:tab/>
              <w:t>40</w:t>
            </w:r>
          </w:hyperlink>
        </w:p>
        <w:p>
          <w:pPr>
            <w:pStyle w:val="TOC3"/>
            <w:tabs>
              <w:tab w:pos="8958" w:val="right" w:leader="none"/>
            </w:tabs>
            <w:ind w:left="738"/>
          </w:pPr>
          <w:hyperlink w:history="true" w:anchor="_bookmark19">
            <w:r>
              <w:rPr/>
              <w:t>4.13.  Le cessioni agli enti</w:t>
            </w:r>
            <w:r>
              <w:rPr>
                <w:spacing w:val="-22"/>
              </w:rPr>
              <w:t> </w:t>
            </w:r>
            <w:r>
              <w:rPr/>
              <w:t>pubblici</w:t>
            </w:r>
            <w:r>
              <w:rPr>
                <w:spacing w:val="-14"/>
              </w:rPr>
              <w:t> </w:t>
            </w:r>
            <w:r>
              <w:rPr/>
              <w:t>........................................................................................................</w:t>
              <w:tab/>
              <w:t>42</w:t>
            </w:r>
          </w:hyperlink>
        </w:p>
        <w:p>
          <w:pPr>
            <w:pStyle w:val="TOC3"/>
            <w:tabs>
              <w:tab w:pos="8959" w:val="right" w:leader="none"/>
            </w:tabs>
            <w:ind w:left="738"/>
          </w:pPr>
          <w:hyperlink w:history="true" w:anchor="_bookmark19">
            <w:r>
              <w:rPr/>
              <w:t>4.14.  La scissione dei</w:t>
            </w:r>
            <w:r>
              <w:rPr>
                <w:spacing w:val="-20"/>
              </w:rPr>
              <w:t> </w:t>
            </w:r>
            <w:r>
              <w:rPr/>
              <w:t>pagamenti</w:t>
            </w:r>
            <w:r>
              <w:rPr>
                <w:spacing w:val="-26"/>
              </w:rPr>
              <w:t> </w:t>
            </w:r>
            <w:r>
              <w:rPr/>
              <w:t>...........................................................................................................</w:t>
              <w:tab/>
              <w:t>42</w:t>
            </w:r>
          </w:hyperlink>
        </w:p>
        <w:p>
          <w:pPr>
            <w:pStyle w:val="TOC3"/>
            <w:tabs>
              <w:tab w:pos="8959" w:val="right" w:leader="none"/>
            </w:tabs>
            <w:ind w:left="738"/>
          </w:pPr>
          <w:hyperlink w:history="true" w:anchor="_bookmark20">
            <w:r>
              <w:rPr/>
              <w:t>4.15.  </w:t>
            </w:r>
            <w:r>
              <w:rPr>
                <w:spacing w:val="-6"/>
              </w:rPr>
              <w:t>L’affitto</w:t>
            </w:r>
            <w:r>
              <w:rPr>
                <w:spacing w:val="-22"/>
              </w:rPr>
              <w:t> </w:t>
            </w:r>
            <w:r>
              <w:rPr/>
              <w:t>dell’azienda</w:t>
            </w:r>
            <w:r>
              <w:rPr>
                <w:spacing w:val="-1"/>
              </w:rPr>
              <w:t> </w:t>
            </w:r>
            <w:r>
              <w:rPr/>
              <w:t>agricola.........................................................................................................</w:t>
              <w:tab/>
              <w:t>43</w:t>
            </w:r>
          </w:hyperlink>
        </w:p>
        <w:p>
          <w:pPr>
            <w:pStyle w:val="TOC3"/>
            <w:tabs>
              <w:tab w:pos="8959" w:val="right" w:leader="none"/>
            </w:tabs>
            <w:ind w:left="739"/>
          </w:pPr>
          <w:hyperlink w:history="true" w:anchor="_bookmark21">
            <w:r>
              <w:rPr/>
              <w:t>4.16.  Gli «imballaggi</w:t>
            </w:r>
            <w:r>
              <w:rPr>
                <w:spacing w:val="-19"/>
              </w:rPr>
              <w:t> </w:t>
            </w:r>
            <w:r>
              <w:rPr/>
              <w:t>a perdere»............................................................................................................</w:t>
              <w:tab/>
              <w:t>44</w:t>
            </w:r>
          </w:hyperlink>
        </w:p>
        <w:p>
          <w:pPr>
            <w:pStyle w:val="TOC3"/>
            <w:tabs>
              <w:tab w:pos="8960" w:val="right" w:leader="none"/>
            </w:tabs>
            <w:ind w:left="739"/>
          </w:pPr>
          <w:hyperlink w:history="true" w:anchor="_bookmark21">
            <w:r>
              <w:rPr/>
              <w:t>4.17.  Il contributo</w:t>
            </w:r>
            <w:r>
              <w:rPr>
                <w:spacing w:val="-19"/>
              </w:rPr>
              <w:t> </w:t>
            </w:r>
            <w:r>
              <w:rPr/>
              <w:t>CONAI</w:t>
            </w:r>
            <w:r>
              <w:rPr>
                <w:spacing w:val="-5"/>
              </w:rPr>
              <w:t> </w:t>
            </w:r>
            <w:r>
              <w:rPr/>
              <w:t>....................................................................................................................</w:t>
              <w:tab/>
              <w:t>44</w:t>
            </w:r>
          </w:hyperlink>
        </w:p>
        <w:p>
          <w:pPr>
            <w:pStyle w:val="TOC3"/>
            <w:tabs>
              <w:tab w:pos="8959" w:val="right" w:leader="none"/>
            </w:tabs>
            <w:ind w:left="739"/>
          </w:pPr>
          <w:hyperlink w:history="true" w:anchor="_bookmark21">
            <w:r>
              <w:rPr/>
              <w:t>4.18.  Gli acquisti di</w:t>
            </w:r>
            <w:r>
              <w:rPr>
                <w:spacing w:val="-21"/>
              </w:rPr>
              <w:t> </w:t>
            </w:r>
            <w:r>
              <w:rPr/>
              <w:t>tartufi</w:t>
            </w:r>
            <w:r>
              <w:rPr>
                <w:spacing w:val="-15"/>
              </w:rPr>
              <w:t> </w:t>
            </w:r>
            <w:r>
              <w:rPr/>
              <w:t>.....................................................................................................................</w:t>
              <w:tab/>
              <w:t>44</w:t>
            </w:r>
          </w:hyperlink>
        </w:p>
        <w:p>
          <w:pPr>
            <w:pStyle w:val="TOC3"/>
            <w:numPr>
              <w:ilvl w:val="1"/>
              <w:numId w:val="2"/>
            </w:numPr>
            <w:tabs>
              <w:tab w:pos="1165" w:val="left" w:leader="none"/>
              <w:tab w:pos="8959" w:val="right" w:leader="none"/>
            </w:tabs>
            <w:spacing w:line="300" w:lineRule="exact" w:before="0" w:after="0"/>
            <w:ind w:left="1164" w:right="0" w:hanging="425"/>
            <w:jc w:val="left"/>
          </w:pPr>
          <w:hyperlink w:history="true" w:anchor="_bookmark22">
            <w:r>
              <w:rPr/>
              <w:t>Gli acquisti di prodotti selvatici non legnosi e di piante</w:t>
            </w:r>
            <w:r>
              <w:rPr>
                <w:spacing w:val="-24"/>
              </w:rPr>
              <w:t> </w:t>
            </w:r>
            <w:r>
              <w:rPr/>
              <w:t>officinali</w:t>
            </w:r>
            <w:r>
              <w:rPr>
                <w:spacing w:val="-2"/>
              </w:rPr>
              <w:t> </w:t>
            </w:r>
            <w:r>
              <w:rPr/>
              <w:t>spontanee........................</w:t>
              <w:tab/>
              <w:t>45</w:t>
            </w:r>
          </w:hyperlink>
        </w:p>
        <w:p>
          <w:pPr>
            <w:pStyle w:val="TOC3"/>
            <w:numPr>
              <w:ilvl w:val="1"/>
              <w:numId w:val="2"/>
            </w:numPr>
            <w:tabs>
              <w:tab w:pos="1194" w:val="left" w:leader="none"/>
              <w:tab w:pos="8960" w:val="right" w:leader="none"/>
            </w:tabs>
            <w:spacing w:line="300" w:lineRule="exact" w:before="0" w:after="0"/>
            <w:ind w:left="1193" w:right="0" w:hanging="454"/>
            <w:jc w:val="left"/>
          </w:pPr>
          <w:hyperlink w:history="true" w:anchor="_bookmark23">
            <w:r>
              <w:rPr/>
              <w:t>I prodotti selvatici non legnosi non compresi nella classe </w:t>
            </w:r>
            <w:r>
              <w:rPr>
                <w:spacing w:val="-3"/>
              </w:rPr>
              <w:t>ATECO</w:t>
            </w:r>
            <w:r>
              <w:rPr>
                <w:spacing w:val="-17"/>
              </w:rPr>
              <w:t> </w:t>
            </w:r>
            <w:r>
              <w:rPr/>
              <w:t>02.30</w:t>
            </w:r>
            <w:r>
              <w:rPr>
                <w:spacing w:val="-9"/>
              </w:rPr>
              <w:t> </w:t>
            </w:r>
            <w:r>
              <w:rPr/>
              <w:t>.............................</w:t>
              <w:tab/>
              <w:t>46</w:t>
            </w:r>
          </w:hyperlink>
        </w:p>
        <w:p>
          <w:pPr>
            <w:pStyle w:val="TOC3"/>
            <w:tabs>
              <w:tab w:pos="8960" w:val="right" w:leader="none"/>
            </w:tabs>
            <w:ind w:left="739"/>
          </w:pPr>
          <w:hyperlink w:history="true" w:anchor="_bookmark23">
            <w:r>
              <w:rPr/>
              <w:t>4.21.  La produzione di</w:t>
            </w:r>
            <w:r>
              <w:rPr>
                <w:spacing w:val="-20"/>
              </w:rPr>
              <w:t> </w:t>
            </w:r>
            <w:r>
              <w:rPr/>
              <w:t>energia elettrica...............................................................................................</w:t>
              <w:tab/>
              <w:t>46</w:t>
            </w:r>
          </w:hyperlink>
        </w:p>
        <w:p>
          <w:pPr>
            <w:pStyle w:val="TOC3"/>
            <w:tabs>
              <w:tab w:pos="8960" w:val="right" w:leader="none"/>
            </w:tabs>
            <w:ind w:left="740"/>
          </w:pPr>
          <w:hyperlink w:history="true" w:anchor="_bookmark24">
            <w:r>
              <w:rPr/>
              <w:t>4.22.  Le cessioni di</w:t>
            </w:r>
            <w:r>
              <w:rPr>
                <w:spacing w:val="-19"/>
              </w:rPr>
              <w:t> </w:t>
            </w:r>
            <w:r>
              <w:rPr/>
              <w:t>diritti</w:t>
            </w:r>
            <w:r>
              <w:rPr>
                <w:spacing w:val="15"/>
              </w:rPr>
              <w:t> </w:t>
            </w:r>
            <w:r>
              <w:rPr/>
              <w:t>......................................................................................................................</w:t>
              <w:tab/>
              <w:t>47</w:t>
            </w:r>
          </w:hyperlink>
        </w:p>
        <w:p>
          <w:pPr>
            <w:pStyle w:val="TOC3"/>
            <w:tabs>
              <w:tab w:pos="8960" w:val="right" w:leader="none"/>
            </w:tabs>
            <w:ind w:left="740"/>
          </w:pPr>
          <w:hyperlink w:history="true" w:anchor="_bookmark24">
            <w:r>
              <w:rPr/>
              <w:t>4.23.  </w:t>
            </w:r>
            <w:r>
              <w:rPr>
                <w:spacing w:val="-3"/>
              </w:rPr>
              <w:t>L’integrazione </w:t>
            </w:r>
            <w:r>
              <w:rPr/>
              <w:t>della fattura di</w:t>
            </w:r>
            <w:r>
              <w:rPr>
                <w:spacing w:val="-18"/>
              </w:rPr>
              <w:t> </w:t>
            </w:r>
            <w:r>
              <w:rPr/>
              <w:t>acquisto</w:t>
            </w:r>
            <w:r>
              <w:rPr>
                <w:spacing w:val="-21"/>
              </w:rPr>
              <w:t> </w:t>
            </w:r>
            <w:r>
              <w:rPr/>
              <w:t>.......................................................................................</w:t>
              <w:tab/>
              <w:t>47</w:t>
            </w:r>
          </w:hyperlink>
        </w:p>
        <w:p>
          <w:pPr>
            <w:pStyle w:val="TOC3"/>
            <w:tabs>
              <w:tab w:pos="8960" w:val="right" w:leader="none"/>
            </w:tabs>
            <w:ind w:left="740"/>
          </w:pPr>
          <w:hyperlink w:history="true" w:anchor="_bookmark24">
            <w:r>
              <w:rPr/>
              <w:t>4.24.  La vendita</w:t>
            </w:r>
            <w:r>
              <w:rPr>
                <w:spacing w:val="-15"/>
              </w:rPr>
              <w:t> </w:t>
            </w:r>
            <w:r>
              <w:rPr/>
              <w:t>al</w:t>
            </w:r>
            <w:r>
              <w:rPr>
                <w:spacing w:val="1"/>
              </w:rPr>
              <w:t> </w:t>
            </w:r>
            <w:r>
              <w:rPr/>
              <w:t>dettaglio...................................................................................................................</w:t>
              <w:tab/>
              <w:t>47</w:t>
            </w:r>
          </w:hyperlink>
        </w:p>
        <w:p>
          <w:pPr>
            <w:pStyle w:val="TOC3"/>
            <w:tabs>
              <w:tab w:pos="8961" w:val="right" w:leader="none"/>
            </w:tabs>
            <w:ind w:left="740"/>
          </w:pPr>
          <w:hyperlink w:history="true" w:anchor="_bookmark25">
            <w:r>
              <w:rPr/>
              <w:t>4.25.  Le cessioni di materiali di</w:t>
            </w:r>
            <w:r>
              <w:rPr>
                <w:spacing w:val="-21"/>
              </w:rPr>
              <w:t> </w:t>
            </w:r>
            <w:r>
              <w:rPr/>
              <w:t>scarto</w:t>
            </w:r>
            <w:r>
              <w:rPr>
                <w:spacing w:val="-14"/>
              </w:rPr>
              <w:t> </w:t>
            </w:r>
            <w:r>
              <w:rPr/>
              <w:t>.................................................................................................</w:t>
              <w:tab/>
              <w:t>48</w:t>
            </w:r>
          </w:hyperlink>
        </w:p>
        <w:p>
          <w:pPr>
            <w:pStyle w:val="TOC3"/>
            <w:tabs>
              <w:tab w:pos="8961" w:val="right" w:leader="none"/>
            </w:tabs>
            <w:ind w:left="740"/>
          </w:pPr>
          <w:hyperlink w:history="true" w:anchor="_bookmark25">
            <w:r>
              <w:rPr/>
              <w:t>4.26.  La</w:t>
            </w:r>
            <w:r>
              <w:rPr>
                <w:spacing w:val="-15"/>
              </w:rPr>
              <w:t> </w:t>
            </w:r>
            <w:r>
              <w:rPr/>
              <w:t>società</w:t>
            </w:r>
            <w:r>
              <w:rPr>
                <w:spacing w:val="1"/>
              </w:rPr>
              <w:t> </w:t>
            </w:r>
            <w:r>
              <w:rPr/>
              <w:t>semplice........................................................................................................................</w:t>
              <w:tab/>
              <w:t>48</w:t>
            </w:r>
          </w:hyperlink>
        </w:p>
        <w:p>
          <w:pPr>
            <w:pStyle w:val="TOC3"/>
            <w:tabs>
              <w:tab w:pos="8961" w:val="right" w:leader="none"/>
            </w:tabs>
            <w:ind w:left="741"/>
          </w:pPr>
          <w:hyperlink w:history="true" w:anchor="_bookmark26">
            <w:r>
              <w:rPr/>
              <w:t>4.27.  I sacchetti di</w:t>
            </w:r>
            <w:r>
              <w:rPr>
                <w:spacing w:val="-19"/>
              </w:rPr>
              <w:t> </w:t>
            </w:r>
            <w:r>
              <w:rPr/>
              <w:t>plastica</w:t>
            </w:r>
            <w:r>
              <w:rPr>
                <w:spacing w:val="-19"/>
              </w:rPr>
              <w:t> </w:t>
            </w:r>
            <w:r>
              <w:rPr/>
              <w:t>.....................................................................................................................</w:t>
              <w:tab/>
              <w:t>49</w:t>
            </w:r>
          </w:hyperlink>
        </w:p>
        <w:p>
          <w:pPr>
            <w:pStyle w:val="TOC3"/>
            <w:tabs>
              <w:tab w:pos="8961" w:val="right" w:leader="none"/>
            </w:tabs>
            <w:ind w:left="741"/>
          </w:pPr>
          <w:hyperlink w:history="true" w:anchor="_bookmark26">
            <w:r>
              <w:rPr/>
              <w:t>4.28.  La regola di detrazione</w:t>
            </w:r>
            <w:r>
              <w:rPr>
                <w:spacing w:val="-19"/>
              </w:rPr>
              <w:t> </w:t>
            </w:r>
            <w:r>
              <w:rPr>
                <w:spacing w:val="-4"/>
              </w:rPr>
              <w:t>dell’IVA</w:t>
            </w:r>
            <w:r>
              <w:rPr>
                <w:spacing w:val="-18"/>
              </w:rPr>
              <w:t> </w:t>
            </w:r>
            <w:r>
              <w:rPr/>
              <w:t>..................................................................................................</w:t>
              <w:tab/>
              <w:t>49</w:t>
            </w:r>
          </w:hyperlink>
        </w:p>
        <w:p>
          <w:pPr>
            <w:pStyle w:val="TOC3"/>
            <w:tabs>
              <w:tab w:pos="8961" w:val="right" w:leader="none"/>
            </w:tabs>
            <w:spacing w:line="305" w:lineRule="exact"/>
            <w:ind w:left="741"/>
          </w:pPr>
          <w:hyperlink w:history="true" w:anchor="_bookmark26">
            <w:r>
              <w:rPr/>
              <w:t>4.29.  La detrazione </w:t>
            </w:r>
            <w:r>
              <w:rPr>
                <w:spacing w:val="-4"/>
              </w:rPr>
              <w:t>dell’IVA </w:t>
            </w:r>
            <w:r>
              <w:rPr/>
              <w:t>per gli acquisti di</w:t>
            </w:r>
            <w:r>
              <w:rPr>
                <w:spacing w:val="-18"/>
              </w:rPr>
              <w:t> </w:t>
            </w:r>
            <w:r>
              <w:rPr/>
              <w:t>carburante</w:t>
            </w:r>
            <w:r>
              <w:rPr>
                <w:spacing w:val="-17"/>
              </w:rPr>
              <w:t> </w:t>
            </w:r>
            <w:r>
              <w:rPr/>
              <w:t>...............................................................</w:t>
              <w:tab/>
              <w:t>49</w:t>
            </w:r>
          </w:hyperlink>
        </w:p>
        <w:p>
          <w:pPr>
            <w:pStyle w:val="TOC3"/>
            <w:tabs>
              <w:tab w:pos="8962" w:val="right" w:leader="none"/>
            </w:tabs>
            <w:spacing w:line="312" w:lineRule="exact" w:before="267"/>
            <w:ind w:left="741"/>
          </w:pPr>
          <w:hyperlink w:history="true" w:anchor="_bookmark27">
            <w:r>
              <w:rPr>
                <w:b/>
              </w:rPr>
              <w:t>5.     Gli</w:t>
            </w:r>
            <w:r>
              <w:rPr>
                <w:b/>
                <w:spacing w:val="-27"/>
              </w:rPr>
              <w:t> </w:t>
            </w:r>
            <w:r>
              <w:rPr>
                <w:b/>
              </w:rPr>
              <w:t>obblighi contabili</w:t>
            </w:r>
            <w:r>
              <w:rPr/>
              <w:t>.....................................................................................................................</w:t>
              <w:tab/>
              <w:t>51</w:t>
            </w:r>
          </w:hyperlink>
        </w:p>
        <w:p>
          <w:pPr>
            <w:pStyle w:val="TOC3"/>
            <w:tabs>
              <w:tab w:pos="8962" w:val="right" w:leader="none"/>
            </w:tabs>
            <w:ind w:left="741"/>
          </w:pPr>
          <w:hyperlink w:history="true" w:anchor="_bookmark27">
            <w:r>
              <w:rPr/>
              <w:t>5.1.  </w:t>
            </w:r>
            <w:r>
              <w:rPr>
                <w:spacing w:val="33"/>
              </w:rPr>
              <w:t> </w:t>
            </w:r>
            <w:r>
              <w:rPr/>
              <w:t>La fattura.........................................................................................................................................</w:t>
              <w:tab/>
              <w:t>51</w:t>
            </w:r>
          </w:hyperlink>
        </w:p>
        <w:p>
          <w:pPr>
            <w:pStyle w:val="TOC3"/>
            <w:tabs>
              <w:tab w:pos="8962" w:val="right" w:leader="none"/>
            </w:tabs>
            <w:ind w:left="742"/>
          </w:pPr>
          <w:hyperlink w:history="true" w:anchor="_bookmark28">
            <w:r>
              <w:rPr/>
              <w:t>5.2.  </w:t>
            </w:r>
            <w:r>
              <w:rPr>
                <w:spacing w:val="33"/>
              </w:rPr>
              <w:t> </w:t>
            </w:r>
            <w:r>
              <w:rPr>
                <w:spacing w:val="-5"/>
              </w:rPr>
              <w:t>L’autofattura</w:t>
            </w:r>
            <w:r>
              <w:rPr>
                <w:spacing w:val="-26"/>
              </w:rPr>
              <w:t> </w:t>
            </w:r>
            <w:r>
              <w:rPr/>
              <w:t>....................................................................................................................................</w:t>
              <w:tab/>
              <w:t>55</w:t>
            </w:r>
          </w:hyperlink>
        </w:p>
        <w:p>
          <w:pPr>
            <w:pStyle w:val="TOC3"/>
            <w:tabs>
              <w:tab w:pos="8962" w:val="right" w:leader="none"/>
            </w:tabs>
            <w:ind w:left="742"/>
          </w:pPr>
          <w:hyperlink w:history="true" w:anchor="_bookmark28">
            <w:r>
              <w:rPr/>
              <w:t>5.3.    </w:t>
            </w:r>
            <w:r>
              <w:rPr>
                <w:spacing w:val="-4"/>
              </w:rPr>
              <w:t>L’imposta </w:t>
            </w:r>
            <w:r>
              <w:rPr/>
              <w:t>di</w:t>
            </w:r>
            <w:r>
              <w:rPr>
                <w:spacing w:val="-8"/>
              </w:rPr>
              <w:t> </w:t>
            </w:r>
            <w:r>
              <w:rPr/>
              <w:t>bollo</w:t>
            </w:r>
            <w:r>
              <w:rPr>
                <w:spacing w:val="-10"/>
              </w:rPr>
              <w:t> </w:t>
            </w:r>
            <w:r>
              <w:rPr/>
              <w:t>..........................................................................................................................</w:t>
              <w:tab/>
              <w:t>55</w:t>
            </w:r>
          </w:hyperlink>
        </w:p>
        <w:p>
          <w:pPr>
            <w:pStyle w:val="TOC3"/>
            <w:tabs>
              <w:tab w:pos="8962" w:val="right" w:leader="none"/>
            </w:tabs>
            <w:ind w:left="742"/>
          </w:pPr>
          <w:hyperlink w:history="true" w:anchor="_bookmark29">
            <w:r>
              <w:rPr/>
              <w:t>5.4.    La fattura</w:t>
            </w:r>
            <w:r>
              <w:rPr>
                <w:spacing w:val="-17"/>
              </w:rPr>
              <w:t> </w:t>
            </w:r>
            <w:r>
              <w:rPr/>
              <w:t>elettronica</w:t>
            </w:r>
            <w:r>
              <w:rPr>
                <w:spacing w:val="-23"/>
              </w:rPr>
              <w:t> </w:t>
            </w:r>
            <w:r>
              <w:rPr/>
              <w:t>.....................................................................................................................</w:t>
              <w:tab/>
              <w:t>56</w:t>
            </w:r>
          </w:hyperlink>
        </w:p>
        <w:p>
          <w:pPr>
            <w:pStyle w:val="TOC3"/>
            <w:tabs>
              <w:tab w:pos="8962" w:val="right" w:leader="none"/>
            </w:tabs>
            <w:ind w:left="742"/>
          </w:pPr>
          <w:hyperlink w:history="true" w:anchor="_bookmark30">
            <w:r>
              <w:rPr/>
              <w:t>5.5.    Il documento di</w:t>
            </w:r>
            <w:r>
              <w:rPr>
                <w:spacing w:val="-15"/>
              </w:rPr>
              <w:t> </w:t>
            </w:r>
            <w:r>
              <w:rPr/>
              <w:t>trasporto</w:t>
            </w:r>
            <w:r>
              <w:rPr>
                <w:spacing w:val="27"/>
              </w:rPr>
              <w:t> </w:t>
            </w:r>
            <w:r>
              <w:rPr/>
              <w:t>...........................................................................................................</w:t>
              <w:tab/>
              <w:t>58</w:t>
            </w:r>
          </w:hyperlink>
        </w:p>
        <w:p>
          <w:pPr>
            <w:pStyle w:val="TOC3"/>
            <w:tabs>
              <w:tab w:pos="8963" w:val="right" w:leader="none"/>
            </w:tabs>
            <w:ind w:left="742"/>
          </w:pPr>
          <w:hyperlink w:history="true" w:anchor="_bookmark31">
            <w:r>
              <w:rPr/>
              <w:t>5.6.    La ricevuta</w:t>
            </w:r>
            <w:r>
              <w:rPr>
                <w:spacing w:val="-13"/>
              </w:rPr>
              <w:t> </w:t>
            </w:r>
            <w:r>
              <w:rPr/>
              <w:t>fiscale</w:t>
            </w:r>
            <w:r>
              <w:rPr>
                <w:spacing w:val="-11"/>
              </w:rPr>
              <w:t> </w:t>
            </w:r>
            <w:r>
              <w:rPr/>
              <w:t>..........................................................................................................................</w:t>
              <w:tab/>
              <w:t>59</w:t>
            </w:r>
          </w:hyperlink>
        </w:p>
        <w:p>
          <w:pPr>
            <w:pStyle w:val="TOC3"/>
            <w:tabs>
              <w:tab w:pos="8963" w:val="right" w:leader="none"/>
            </w:tabs>
            <w:ind w:left="742"/>
          </w:pPr>
          <w:hyperlink w:history="true" w:anchor="_bookmark32">
            <w:r>
              <w:rPr/>
              <w:t>5.8. Le</w:t>
            </w:r>
            <w:r>
              <w:rPr>
                <w:spacing w:val="-1"/>
              </w:rPr>
              <w:t> </w:t>
            </w:r>
            <w:r>
              <w:rPr/>
              <w:t>esportazioni</w:t>
            </w:r>
            <w:r>
              <w:rPr>
                <w:spacing w:val="-8"/>
              </w:rPr>
              <w:t> </w:t>
            </w:r>
            <w:r>
              <w:rPr/>
              <w:t>.................................................................................................................................</w:t>
              <w:tab/>
              <w:t>60</w:t>
            </w:r>
          </w:hyperlink>
        </w:p>
        <w:p>
          <w:pPr>
            <w:pStyle w:val="TOC3"/>
            <w:tabs>
              <w:tab w:pos="8963" w:val="right" w:leader="none"/>
            </w:tabs>
            <w:ind w:left="742"/>
          </w:pPr>
          <w:hyperlink w:history="true" w:anchor="_bookmark33">
            <w:r>
              <w:rPr/>
              <w:t>5.9.    Gli</w:t>
            </w:r>
            <w:r>
              <w:rPr>
                <w:spacing w:val="-15"/>
              </w:rPr>
              <w:t> </w:t>
            </w:r>
            <w:r>
              <w:rPr/>
              <w:t>acquisti</w:t>
            </w:r>
            <w:r>
              <w:rPr>
                <w:spacing w:val="-1"/>
              </w:rPr>
              <w:t> </w:t>
            </w:r>
            <w:r>
              <w:rPr/>
              <w:t>intracomunitari.........................................................................................................</w:t>
              <w:tab/>
              <w:t>63</w:t>
            </w:r>
          </w:hyperlink>
        </w:p>
        <w:p>
          <w:pPr>
            <w:pStyle w:val="TOC3"/>
            <w:tabs>
              <w:tab w:pos="8963" w:val="right" w:leader="none"/>
            </w:tabs>
            <w:ind w:left="743"/>
          </w:pPr>
          <w:hyperlink w:history="true" w:anchor="_bookmark34">
            <w:r>
              <w:rPr/>
              <w:t>5.10.  Le</w:t>
            </w:r>
            <w:r>
              <w:rPr>
                <w:spacing w:val="-19"/>
              </w:rPr>
              <w:t> </w:t>
            </w:r>
            <w:r>
              <w:rPr/>
              <w:t>cessioni intracomunitarie........................................................................................................</w:t>
              <w:tab/>
              <w:t>65</w:t>
            </w:r>
          </w:hyperlink>
        </w:p>
        <w:p>
          <w:pPr>
            <w:pStyle w:val="TOC3"/>
            <w:tabs>
              <w:tab w:pos="8963" w:val="right" w:leader="none"/>
            </w:tabs>
            <w:ind w:left="743"/>
          </w:pPr>
          <w:hyperlink w:history="true" w:anchor="_bookmark34">
            <w:r>
              <w:rPr/>
              <w:t>5.11.  Le prestazioni di servizi resi da non</w:t>
            </w:r>
            <w:r>
              <w:rPr>
                <w:spacing w:val="-24"/>
              </w:rPr>
              <w:t> </w:t>
            </w:r>
            <w:r>
              <w:rPr/>
              <w:t>residenti</w:t>
            </w:r>
            <w:r>
              <w:rPr>
                <w:spacing w:val="36"/>
              </w:rPr>
              <w:t> </w:t>
            </w:r>
            <w:r>
              <w:rPr/>
              <w:t>..........................................................................</w:t>
              <w:tab/>
              <w:t>65</w:t>
            </w:r>
          </w:hyperlink>
        </w:p>
        <w:p>
          <w:pPr>
            <w:pStyle w:val="TOC3"/>
            <w:tabs>
              <w:tab w:pos="8963" w:val="right" w:leader="none"/>
            </w:tabs>
            <w:spacing w:line="305" w:lineRule="exact" w:after="240"/>
            <w:ind w:left="743"/>
          </w:pPr>
          <w:hyperlink w:history="true" w:anchor="_bookmark35">
            <w:r>
              <w:rPr/>
              <w:t>5.12.  La dichiarazione delle</w:t>
            </w:r>
            <w:r>
              <w:rPr>
                <w:spacing w:val="-21"/>
              </w:rPr>
              <w:t> </w:t>
            </w:r>
            <w:r>
              <w:rPr/>
              <w:t>operazioni intracomunitarie.................................................................</w:t>
              <w:tab/>
              <w:t>66</w:t>
            </w:r>
          </w:hyperlink>
        </w:p>
        <w:p>
          <w:pPr>
            <w:pStyle w:val="TOC1"/>
            <w:tabs>
              <w:tab w:pos="737" w:val="left" w:leader="none"/>
              <w:tab w:pos="2958" w:val="left" w:leader="none"/>
              <w:tab w:pos="8957" w:val="left" w:leader="none"/>
            </w:tabs>
            <w:rPr>
              <w:u w:val="none"/>
            </w:rPr>
          </w:pPr>
          <w:r>
            <w:rPr>
              <w:color w:val="706F6F"/>
              <w:sz w:val="24"/>
              <w:u w:val="none"/>
            </w:rPr>
            <w:t>6</w:t>
            <w:tab/>
          </w:r>
          <w:r>
            <w:rPr>
              <w:color w:val="706F6F"/>
              <w:sz w:val="24"/>
              <w:u w:val="single" w:color="706F6F"/>
            </w:rPr>
            <w:t> </w:t>
            <w:tab/>
          </w:r>
          <w:r>
            <w:rPr>
              <w:color w:val="706F6F"/>
              <w:u w:val="single" w:color="706F6F"/>
            </w:rPr>
            <w:t>CATERINA</w:t>
          </w:r>
          <w:r>
            <w:rPr>
              <w:color w:val="706F6F"/>
              <w:spacing w:val="-6"/>
              <w:u w:val="single" w:color="706F6F"/>
            </w:rPr>
            <w:t> </w:t>
          </w:r>
          <w:r>
            <w:rPr>
              <w:color w:val="706F6F"/>
              <w:u w:val="single" w:color="706F6F"/>
            </w:rPr>
            <w:t>DELL’ERBA</w:t>
          </w:r>
          <w:r>
            <w:rPr>
              <w:color w:val="706F6F"/>
              <w:spacing w:val="-6"/>
              <w:u w:val="single" w:color="706F6F"/>
            </w:rPr>
            <w:t> </w:t>
          </w:r>
          <w:r>
            <w:rPr>
              <w:color w:val="706F6F"/>
              <w:u w:val="single" w:color="706F6F"/>
            </w:rPr>
            <w:t>–</w:t>
          </w:r>
          <w:r>
            <w:rPr>
              <w:color w:val="706F6F"/>
              <w:spacing w:val="-6"/>
              <w:u w:val="single" w:color="706F6F"/>
            </w:rPr>
            <w:t> </w:t>
          </w:r>
          <w:r>
            <w:rPr>
              <w:color w:val="706F6F"/>
              <w:u w:val="single" w:color="706F6F"/>
            </w:rPr>
            <w:t>IVA</w:t>
          </w:r>
          <w:r>
            <w:rPr>
              <w:color w:val="706F6F"/>
              <w:spacing w:val="-6"/>
              <w:u w:val="single" w:color="706F6F"/>
            </w:rPr>
            <w:t> </w:t>
          </w:r>
          <w:r>
            <w:rPr>
              <w:color w:val="706F6F"/>
              <w:u w:val="single" w:color="706F6F"/>
            </w:rPr>
            <w:t>E</w:t>
          </w:r>
          <w:r>
            <w:rPr>
              <w:color w:val="706F6F"/>
              <w:spacing w:val="-6"/>
              <w:u w:val="single" w:color="706F6F"/>
            </w:rPr>
            <w:t> </w:t>
          </w:r>
          <w:r>
            <w:rPr>
              <w:color w:val="706F6F"/>
              <w:u w:val="single" w:color="706F6F"/>
            </w:rPr>
            <w:t>REGIME</w:t>
          </w:r>
          <w:r>
            <w:rPr>
              <w:color w:val="706F6F"/>
              <w:spacing w:val="-6"/>
              <w:u w:val="single" w:color="706F6F"/>
            </w:rPr>
            <w:t> </w:t>
          </w:r>
          <w:r>
            <w:rPr>
              <w:color w:val="706F6F"/>
              <w:u w:val="single" w:color="706F6F"/>
            </w:rPr>
            <w:t>FISCALE</w:t>
          </w:r>
          <w:r>
            <w:rPr>
              <w:color w:val="706F6F"/>
              <w:spacing w:val="-6"/>
              <w:u w:val="single" w:color="706F6F"/>
            </w:rPr>
            <w:t> </w:t>
          </w:r>
          <w:r>
            <w:rPr>
              <w:color w:val="706F6F"/>
              <w:u w:val="single" w:color="706F6F"/>
            </w:rPr>
            <w:t>IN</w:t>
          </w:r>
          <w:r>
            <w:rPr>
              <w:color w:val="706F6F"/>
              <w:spacing w:val="-10"/>
              <w:u w:val="single" w:color="706F6F"/>
            </w:rPr>
            <w:t> </w:t>
          </w:r>
          <w:r>
            <w:rPr>
              <w:color w:val="706F6F"/>
              <w:u w:val="single" w:color="706F6F"/>
            </w:rPr>
            <w:t>AGRICOLTURA</w:t>
            <w:tab/>
          </w:r>
        </w:p>
        <w:p>
          <w:pPr>
            <w:pStyle w:val="TOC3"/>
            <w:tabs>
              <w:tab w:pos="8957" w:val="right" w:leader="none"/>
            </w:tabs>
            <w:spacing w:line="312" w:lineRule="exact" w:before="473"/>
          </w:pPr>
          <w:hyperlink w:history="true" w:anchor="_bookmark36">
            <w:r>
              <w:rPr>
                <w:b/>
              </w:rPr>
              <w:t>6.    </w:t>
            </w:r>
            <w:r>
              <w:rPr>
                <w:b/>
                <w:spacing w:val="2"/>
              </w:rPr>
              <w:t>Le </w:t>
            </w:r>
            <w:r>
              <w:rPr>
                <w:b/>
              </w:rPr>
              <w:t>scritture</w:t>
            </w:r>
            <w:r>
              <w:rPr>
                <w:b/>
                <w:spacing w:val="8"/>
              </w:rPr>
              <w:t> </w:t>
            </w:r>
            <w:r>
              <w:rPr>
                <w:b/>
              </w:rPr>
              <w:t>contabili</w:t>
            </w:r>
            <w:r>
              <w:rPr>
                <w:b/>
                <w:spacing w:val="-25"/>
              </w:rPr>
              <w:t> </w:t>
            </w:r>
            <w:r>
              <w:rPr/>
              <w:t>......................................................................................................................</w:t>
              <w:tab/>
              <w:t>68</w:t>
            </w:r>
          </w:hyperlink>
        </w:p>
        <w:p>
          <w:pPr>
            <w:pStyle w:val="TOC3"/>
            <w:tabs>
              <w:tab w:pos="8957" w:val="right" w:leader="none"/>
            </w:tabs>
          </w:pPr>
          <w:hyperlink w:history="true" w:anchor="_bookmark36">
            <w:r>
              <w:rPr/>
              <w:t>6.1.    Le</w:t>
            </w:r>
            <w:r>
              <w:rPr>
                <w:spacing w:val="-12"/>
              </w:rPr>
              <w:t> </w:t>
            </w:r>
            <w:r>
              <w:rPr/>
              <w:t>regole generali...........................................................................................................................</w:t>
              <w:tab/>
              <w:t>68</w:t>
            </w:r>
          </w:hyperlink>
        </w:p>
        <w:p>
          <w:pPr>
            <w:pStyle w:val="TOC3"/>
            <w:tabs>
              <w:tab w:pos="8958" w:val="right" w:leader="none"/>
            </w:tabs>
          </w:pPr>
          <w:hyperlink w:history="true" w:anchor="_bookmark37">
            <w:r>
              <w:rPr/>
              <w:t>6.2.    Il registro</w:t>
            </w:r>
            <w:r>
              <w:rPr>
                <w:spacing w:val="-14"/>
              </w:rPr>
              <w:t> </w:t>
            </w:r>
            <w:r>
              <w:rPr/>
              <w:t>delle</w:t>
            </w:r>
            <w:r>
              <w:rPr>
                <w:spacing w:val="-1"/>
              </w:rPr>
              <w:t> </w:t>
            </w:r>
            <w:r>
              <w:rPr/>
              <w:t>fatture...................................................................................................................</w:t>
              <w:tab/>
              <w:t>69</w:t>
            </w:r>
          </w:hyperlink>
        </w:p>
        <w:p>
          <w:pPr>
            <w:pStyle w:val="TOC3"/>
            <w:tabs>
              <w:tab w:pos="8958" w:val="right" w:leader="none"/>
            </w:tabs>
          </w:pPr>
          <w:hyperlink w:history="true" w:anchor="_bookmark37">
            <w:r>
              <w:rPr/>
              <w:t>6.3.    Il registro dei</w:t>
            </w:r>
            <w:r>
              <w:rPr>
                <w:spacing w:val="-16"/>
              </w:rPr>
              <w:t> </w:t>
            </w:r>
            <w:r>
              <w:rPr/>
              <w:t>corrispettivi</w:t>
            </w:r>
            <w:r>
              <w:rPr>
                <w:spacing w:val="15"/>
              </w:rPr>
              <w:t> </w:t>
            </w:r>
            <w:r>
              <w:rPr/>
              <w:t>...........................................................................................................</w:t>
              <w:tab/>
              <w:t>69</w:t>
            </w:r>
          </w:hyperlink>
        </w:p>
        <w:p>
          <w:pPr>
            <w:pStyle w:val="TOC3"/>
            <w:tabs>
              <w:tab w:pos="8958" w:val="right" w:leader="none"/>
            </w:tabs>
            <w:ind w:left="738"/>
          </w:pPr>
          <w:hyperlink w:history="true" w:anchor="_bookmark38">
            <w:r>
              <w:rPr/>
              <w:t>6.4.    Il registro di prima</w:t>
            </w:r>
            <w:r>
              <w:rPr>
                <w:spacing w:val="-17"/>
              </w:rPr>
              <w:t> </w:t>
            </w:r>
            <w:r>
              <w:rPr/>
              <w:t>nota</w:t>
            </w:r>
            <w:r>
              <w:rPr>
                <w:spacing w:val="4"/>
              </w:rPr>
              <w:t> </w:t>
            </w:r>
            <w:r>
              <w:rPr/>
              <w:t>...............................................................................................................</w:t>
              <w:tab/>
              <w:t>70</w:t>
            </w:r>
          </w:hyperlink>
        </w:p>
        <w:p>
          <w:pPr>
            <w:pStyle w:val="TOC3"/>
            <w:tabs>
              <w:tab w:pos="8958" w:val="right" w:leader="none"/>
            </w:tabs>
            <w:ind w:left="738"/>
          </w:pPr>
          <w:hyperlink w:history="true" w:anchor="_bookmark38">
            <w:r>
              <w:rPr/>
              <w:t>6.5.    Il registro degli</w:t>
            </w:r>
            <w:r>
              <w:rPr>
                <w:spacing w:val="-16"/>
              </w:rPr>
              <w:t> </w:t>
            </w:r>
            <w:r>
              <w:rPr/>
              <w:t>acquisti</w:t>
            </w:r>
            <w:r>
              <w:rPr>
                <w:spacing w:val="40"/>
              </w:rPr>
              <w:t> </w:t>
            </w:r>
            <w:r>
              <w:rPr/>
              <w:t>...............................................................................................................</w:t>
              <w:tab/>
              <w:t>70</w:t>
            </w:r>
          </w:hyperlink>
        </w:p>
        <w:p>
          <w:pPr>
            <w:pStyle w:val="TOC3"/>
            <w:tabs>
              <w:tab w:pos="8958" w:val="right" w:leader="none"/>
            </w:tabs>
            <w:ind w:left="738"/>
          </w:pPr>
          <w:hyperlink w:history="true" w:anchor="_bookmark39">
            <w:r>
              <w:rPr/>
              <w:t>6.6.    Il</w:t>
            </w:r>
            <w:r>
              <w:rPr>
                <w:spacing w:val="-14"/>
              </w:rPr>
              <w:t> </w:t>
            </w:r>
            <w:r>
              <w:rPr/>
              <w:t>registro unico..............................................................................................................................</w:t>
              <w:tab/>
              <w:t>71</w:t>
            </w:r>
          </w:hyperlink>
        </w:p>
        <w:p>
          <w:pPr>
            <w:pStyle w:val="TOC3"/>
            <w:tabs>
              <w:tab w:pos="8959" w:val="right" w:leader="none"/>
            </w:tabs>
            <w:ind w:left="738"/>
          </w:pPr>
          <w:hyperlink w:history="true" w:anchor="_bookmark39">
            <w:r>
              <w:rPr/>
              <w:t>6.7.    Il registro</w:t>
            </w:r>
            <w:r>
              <w:rPr>
                <w:spacing w:val="-17"/>
              </w:rPr>
              <w:t> </w:t>
            </w:r>
            <w:r>
              <w:rPr/>
              <w:t>riepilogativo</w:t>
            </w:r>
            <w:r>
              <w:rPr>
                <w:spacing w:val="-5"/>
              </w:rPr>
              <w:t> </w:t>
            </w:r>
            <w:r>
              <w:rPr/>
              <w:t>.................................................................................................................</w:t>
              <w:tab/>
              <w:t>71</w:t>
            </w:r>
          </w:hyperlink>
        </w:p>
        <w:p>
          <w:pPr>
            <w:pStyle w:val="TOC3"/>
            <w:tabs>
              <w:tab w:pos="8959" w:val="right" w:leader="none"/>
            </w:tabs>
            <w:spacing w:line="305" w:lineRule="exact"/>
            <w:ind w:left="738"/>
          </w:pPr>
          <w:hyperlink w:history="true" w:anchor="_bookmark39">
            <w:r>
              <w:rPr/>
              <w:t>6.8.    La tenuta e la conservazione dei</w:t>
            </w:r>
            <w:r>
              <w:rPr>
                <w:spacing w:val="-17"/>
              </w:rPr>
              <w:t> </w:t>
            </w:r>
            <w:r>
              <w:rPr/>
              <w:t>registri</w:t>
            </w:r>
            <w:r>
              <w:rPr>
                <w:spacing w:val="-6"/>
              </w:rPr>
              <w:t> </w:t>
            </w:r>
            <w:r>
              <w:rPr/>
              <w:t>....................................................................................</w:t>
              <w:tab/>
              <w:t>71</w:t>
            </w:r>
          </w:hyperlink>
        </w:p>
        <w:p>
          <w:pPr>
            <w:pStyle w:val="TOC5"/>
            <w:tabs>
              <w:tab w:pos="8959" w:val="right" w:leader="none"/>
            </w:tabs>
            <w:ind w:left="739"/>
            <w:rPr>
              <w:b w:val="0"/>
              <w:i w:val="0"/>
              <w:sz w:val="20"/>
            </w:rPr>
          </w:pPr>
          <w:hyperlink w:history="true" w:anchor="_bookmark40">
            <w:r>
              <w:rPr>
                <w:i w:val="0"/>
                <w:sz w:val="20"/>
              </w:rPr>
              <w:t>7.     Gli adempimenti periodici e</w:t>
            </w:r>
            <w:r>
              <w:rPr>
                <w:i w:val="0"/>
                <w:spacing w:val="-30"/>
                <w:sz w:val="20"/>
              </w:rPr>
              <w:t> </w:t>
            </w:r>
            <w:r>
              <w:rPr>
                <w:i w:val="0"/>
                <w:sz w:val="20"/>
              </w:rPr>
              <w:t>dichiarativi</w:t>
            </w:r>
            <w:r>
              <w:rPr>
                <w:i w:val="0"/>
                <w:spacing w:val="-11"/>
                <w:sz w:val="20"/>
              </w:rPr>
              <w:t> </w:t>
            </w:r>
            <w:r>
              <w:rPr>
                <w:b w:val="0"/>
                <w:i w:val="0"/>
                <w:sz w:val="20"/>
              </w:rPr>
              <w:t>..................................................................................</w:t>
              <w:tab/>
              <w:t>72</w:t>
            </w:r>
          </w:hyperlink>
        </w:p>
        <w:p>
          <w:pPr>
            <w:pStyle w:val="TOC3"/>
            <w:tabs>
              <w:tab w:pos="8959" w:val="right" w:leader="none"/>
            </w:tabs>
            <w:ind w:left="739"/>
          </w:pPr>
          <w:hyperlink w:history="true" w:anchor="_bookmark40">
            <w:r>
              <w:rPr/>
              <w:t>7.1.    Le</w:t>
            </w:r>
            <w:r>
              <w:rPr>
                <w:spacing w:val="-23"/>
              </w:rPr>
              <w:t> </w:t>
            </w:r>
            <w:r>
              <w:rPr/>
              <w:t>comunicazioni</w:t>
            </w:r>
            <w:r>
              <w:rPr>
                <w:spacing w:val="-3"/>
              </w:rPr>
              <w:t> </w:t>
            </w:r>
            <w:r>
              <w:rPr/>
              <w:t>sull’attività.......................................................................................................</w:t>
              <w:tab/>
              <w:t>72</w:t>
            </w:r>
          </w:hyperlink>
        </w:p>
        <w:p>
          <w:pPr>
            <w:pStyle w:val="TOC3"/>
            <w:tabs>
              <w:tab w:pos="8959" w:val="right" w:leader="none"/>
            </w:tabs>
            <w:ind w:left="739"/>
          </w:pPr>
          <w:hyperlink w:history="true" w:anchor="_bookmark41">
            <w:r>
              <w:rPr/>
              <w:t>7.2.    Le liquidazioni periodiche ed</w:t>
            </w:r>
            <w:r>
              <w:rPr>
                <w:spacing w:val="-15"/>
              </w:rPr>
              <w:t> </w:t>
            </w:r>
            <w:r>
              <w:rPr/>
              <w:t>il versamento..............................................................................</w:t>
              <w:tab/>
              <w:t>73</w:t>
            </w:r>
          </w:hyperlink>
        </w:p>
        <w:p>
          <w:pPr>
            <w:pStyle w:val="TOC3"/>
            <w:tabs>
              <w:tab w:pos="8960" w:val="right" w:leader="none"/>
            </w:tabs>
            <w:ind w:left="739"/>
          </w:pPr>
          <w:hyperlink w:history="true" w:anchor="_bookmark42">
            <w:r>
              <w:rPr/>
              <w:t>7.3.    </w:t>
            </w:r>
            <w:r>
              <w:rPr>
                <w:spacing w:val="-3"/>
              </w:rPr>
              <w:t>L’utilizzazione </w:t>
            </w:r>
            <w:r>
              <w:rPr/>
              <w:t>del credito</w:t>
            </w:r>
            <w:r>
              <w:rPr>
                <w:spacing w:val="-10"/>
              </w:rPr>
              <w:t> </w:t>
            </w:r>
            <w:r>
              <w:rPr>
                <w:spacing w:val="-9"/>
              </w:rPr>
              <w:t>IVA</w:t>
            </w:r>
            <w:r>
              <w:rPr>
                <w:spacing w:val="-16"/>
              </w:rPr>
              <w:t> </w:t>
            </w:r>
            <w:r>
              <w:rPr/>
              <w:t>.....................................................................................................</w:t>
              <w:tab/>
              <w:t>77</w:t>
            </w:r>
          </w:hyperlink>
        </w:p>
        <w:p>
          <w:pPr>
            <w:pStyle w:val="TOC3"/>
            <w:tabs>
              <w:tab w:pos="8960" w:val="right" w:leader="none"/>
            </w:tabs>
            <w:ind w:left="739"/>
          </w:pPr>
          <w:hyperlink w:history="true" w:anchor="_bookmark43">
            <w:r>
              <w:rPr/>
              <w:t>7.4.    </w:t>
            </w:r>
            <w:r>
              <w:rPr>
                <w:spacing w:val="-6"/>
              </w:rPr>
              <w:t>L’acconto</w:t>
            </w:r>
            <w:r>
              <w:rPr>
                <w:spacing w:val="-11"/>
              </w:rPr>
              <w:t> </w:t>
            </w:r>
            <w:r>
              <w:rPr>
                <w:spacing w:val="-9"/>
              </w:rPr>
              <w:t>IVA</w:t>
            </w:r>
            <w:r>
              <w:rPr>
                <w:spacing w:val="-4"/>
              </w:rPr>
              <w:t> </w:t>
            </w:r>
            <w:r>
              <w:rPr/>
              <w:t>.................................................................................................................................</w:t>
              <w:tab/>
              <w:t>78</w:t>
            </w:r>
          </w:hyperlink>
        </w:p>
        <w:p>
          <w:pPr>
            <w:pStyle w:val="TOC3"/>
            <w:tabs>
              <w:tab w:pos="8960" w:val="right" w:leader="none"/>
            </w:tabs>
            <w:ind w:left="740"/>
          </w:pPr>
          <w:hyperlink w:history="true" w:anchor="_bookmark44">
            <w:r>
              <w:rPr/>
              <w:t>7.5.    Le operazioni con Paesi a fiscalità</w:t>
            </w:r>
            <w:r>
              <w:rPr>
                <w:spacing w:val="-23"/>
              </w:rPr>
              <w:t> </w:t>
            </w:r>
            <w:r>
              <w:rPr/>
              <w:t>privilegiata</w:t>
            </w:r>
            <w:r>
              <w:rPr>
                <w:spacing w:val="-10"/>
              </w:rPr>
              <w:t> </w:t>
            </w:r>
            <w:r>
              <w:rPr/>
              <w:t>..........................................................................</w:t>
              <w:tab/>
              <w:t>79</w:t>
            </w:r>
          </w:hyperlink>
        </w:p>
        <w:p>
          <w:pPr>
            <w:pStyle w:val="TOC3"/>
            <w:tabs>
              <w:tab w:pos="8960" w:val="right" w:leader="none"/>
            </w:tabs>
            <w:ind w:left="740"/>
          </w:pPr>
          <w:hyperlink w:history="true" w:anchor="_bookmark44">
            <w:r>
              <w:rPr/>
              <w:t>7.6.    I rapporti</w:t>
            </w:r>
            <w:r>
              <w:rPr>
                <w:spacing w:val="-13"/>
              </w:rPr>
              <w:t> </w:t>
            </w:r>
            <w:r>
              <w:rPr/>
              <w:t>società-soci</w:t>
            </w:r>
            <w:r>
              <w:rPr>
                <w:spacing w:val="-23"/>
              </w:rPr>
              <w:t> </w:t>
            </w:r>
            <w:r>
              <w:rPr/>
              <w:t>...................................................................................................................</w:t>
              <w:tab/>
              <w:t>79</w:t>
            </w:r>
          </w:hyperlink>
        </w:p>
        <w:p>
          <w:pPr>
            <w:pStyle w:val="TOC3"/>
            <w:tabs>
              <w:tab w:pos="8960" w:val="right" w:leader="none"/>
            </w:tabs>
            <w:ind w:left="740"/>
          </w:pPr>
          <w:hyperlink w:history="true" w:anchor="_bookmark44">
            <w:r>
              <w:rPr/>
              <w:t>7.7.  </w:t>
            </w:r>
            <w:r>
              <w:rPr>
                <w:spacing w:val="29"/>
              </w:rPr>
              <w:t> </w:t>
            </w:r>
            <w:r>
              <w:rPr/>
              <w:t>Lo</w:t>
            </w:r>
            <w:r>
              <w:rPr>
                <w:spacing w:val="-1"/>
              </w:rPr>
              <w:t> </w:t>
            </w:r>
            <w:r>
              <w:rPr/>
              <w:t>“spesometro”.............................................................................................................................</w:t>
              <w:tab/>
              <w:t>79</w:t>
            </w:r>
          </w:hyperlink>
        </w:p>
        <w:p>
          <w:pPr>
            <w:pStyle w:val="TOC3"/>
            <w:tabs>
              <w:tab w:pos="8961" w:val="right" w:leader="none"/>
            </w:tabs>
            <w:ind w:left="740"/>
          </w:pPr>
          <w:hyperlink w:history="true" w:anchor="_bookmark45">
            <w:r>
              <w:rPr/>
              <w:t>7.8.    </w:t>
            </w:r>
            <w:r>
              <w:rPr>
                <w:spacing w:val="-6"/>
              </w:rPr>
              <w:t>L’esercizio</w:t>
            </w:r>
            <w:r>
              <w:rPr>
                <w:spacing w:val="-10"/>
              </w:rPr>
              <w:t> </w:t>
            </w:r>
            <w:r>
              <w:rPr/>
              <w:t>delle opzioni.................................................................................................................</w:t>
              <w:tab/>
              <w:t>81</w:t>
            </w:r>
          </w:hyperlink>
        </w:p>
        <w:p>
          <w:pPr>
            <w:pStyle w:val="TOC3"/>
            <w:tabs>
              <w:tab w:pos="8961" w:val="right" w:leader="none"/>
            </w:tabs>
            <w:ind w:left="740"/>
          </w:pPr>
          <w:hyperlink w:history="true" w:anchor="_bookmark45">
            <w:r>
              <w:rPr/>
              <w:t>7.9.    </w:t>
            </w:r>
            <w:r>
              <w:rPr>
                <w:spacing w:val="-4"/>
              </w:rPr>
              <w:t>L’applicazione dell’IVA </w:t>
            </w:r>
            <w:r>
              <w:rPr/>
              <w:t>in</w:t>
            </w:r>
            <w:r>
              <w:rPr>
                <w:spacing w:val="-6"/>
              </w:rPr>
              <w:t> </w:t>
            </w:r>
            <w:r>
              <w:rPr/>
              <w:t>maniera ordinaria.............................................................................</w:t>
              <w:tab/>
              <w:t>81</w:t>
            </w:r>
          </w:hyperlink>
        </w:p>
        <w:p>
          <w:pPr>
            <w:pStyle w:val="TOC3"/>
            <w:tabs>
              <w:tab w:pos="8961" w:val="right" w:leader="none"/>
            </w:tabs>
            <w:ind w:left="741"/>
          </w:pPr>
          <w:hyperlink w:history="true" w:anchor="_bookmark46">
            <w:r>
              <w:rPr/>
              <w:t>7.10.  Le modalità di esercizio delle</w:t>
            </w:r>
            <w:r>
              <w:rPr>
                <w:spacing w:val="-21"/>
              </w:rPr>
              <w:t> </w:t>
            </w:r>
            <w:r>
              <w:rPr/>
              <w:t>opzioni</w:t>
            </w:r>
            <w:r>
              <w:rPr>
                <w:spacing w:val="-4"/>
              </w:rPr>
              <w:t> </w:t>
            </w:r>
            <w:r>
              <w:rPr/>
              <w:t>........................................................................................</w:t>
              <w:tab/>
              <w:t>82</w:t>
            </w:r>
          </w:hyperlink>
        </w:p>
        <w:p>
          <w:pPr>
            <w:pStyle w:val="TOC3"/>
            <w:tabs>
              <w:tab w:pos="8961" w:val="right" w:leader="none"/>
            </w:tabs>
            <w:spacing w:line="305" w:lineRule="exact"/>
            <w:ind w:left="741"/>
          </w:pPr>
          <w:hyperlink w:history="true" w:anchor="_bookmark46">
            <w:r>
              <w:rPr/>
              <w:t>7.11.  La</w:t>
            </w:r>
            <w:r>
              <w:rPr>
                <w:spacing w:val="-18"/>
              </w:rPr>
              <w:t> </w:t>
            </w:r>
            <w:r>
              <w:rPr/>
              <w:t>dichiarazione</w:t>
            </w:r>
            <w:r>
              <w:rPr>
                <w:spacing w:val="-1"/>
              </w:rPr>
              <w:t> </w:t>
            </w:r>
            <w:r>
              <w:rPr/>
              <w:t>annuale..............................................................................................................</w:t>
              <w:tab/>
              <w:t>82</w:t>
            </w:r>
          </w:hyperlink>
        </w:p>
        <w:p>
          <w:pPr>
            <w:pStyle w:val="TOC2"/>
            <w:tabs>
              <w:tab w:pos="4489" w:val="left" w:leader="none"/>
              <w:tab w:pos="8957" w:val="left" w:leader="none"/>
            </w:tabs>
            <w:spacing w:line="184" w:lineRule="auto"/>
            <w:ind w:left="3130" w:hanging="2393"/>
          </w:pPr>
          <w:r>
            <w:rPr>
              <w:color w:val="575756"/>
              <w:u w:val="single" w:color="575756"/>
            </w:rPr>
            <w:t> </w:t>
            <w:tab/>
            <w:tab/>
          </w:r>
          <w:hyperlink w:history="true" w:anchor="_bookmark47">
            <w:r>
              <w:rPr>
                <w:color w:val="575756"/>
                <w:u w:val="single" w:color="575756"/>
              </w:rPr>
              <w:t>Parte</w:t>
            </w:r>
            <w:r>
              <w:rPr>
                <w:color w:val="575756"/>
                <w:spacing w:val="-9"/>
                <w:u w:val="single" w:color="575756"/>
              </w:rPr>
              <w:t> </w:t>
            </w:r>
            <w:r>
              <w:rPr>
                <w:color w:val="575756"/>
                <w:u w:val="single" w:color="575756"/>
              </w:rPr>
              <w:t>I</w:t>
            </w:r>
          </w:hyperlink>
          <w:r>
            <w:rPr>
              <w:color w:val="575756"/>
              <w:u w:val="single" w:color="575756"/>
            </w:rPr>
            <w:t>I</w:t>
            <w:tab/>
          </w:r>
          <w:r>
            <w:rPr>
              <w:color w:val="575756"/>
            </w:rPr>
            <w:t>                                                                   </w:t>
          </w:r>
          <w:hyperlink w:history="true" w:anchor="_bookmark47">
            <w:r>
              <w:rPr>
                <w:color w:val="575756"/>
              </w:rPr>
              <w:t>Le imposte sui redditi in</w:t>
            </w:r>
            <w:r>
              <w:rPr>
                <w:color w:val="575756"/>
                <w:spacing w:val="-3"/>
              </w:rPr>
              <w:t> </w:t>
            </w:r>
            <w:r>
              <w:rPr>
                <w:color w:val="575756"/>
              </w:rPr>
              <w:t>agricoltura</w:t>
            </w:r>
          </w:hyperlink>
        </w:p>
        <w:p>
          <w:pPr>
            <w:pStyle w:val="TOC3"/>
            <w:tabs>
              <w:tab w:pos="8957" w:val="right" w:leader="none"/>
            </w:tabs>
            <w:spacing w:line="312" w:lineRule="exact" w:before="274"/>
          </w:pPr>
          <w:hyperlink w:history="true" w:anchor="_bookmark48">
            <w:r>
              <w:rPr>
                <w:b/>
              </w:rPr>
              <w:t>8.   </w:t>
            </w:r>
            <w:r>
              <w:rPr>
                <w:b/>
                <w:spacing w:val="17"/>
              </w:rPr>
              <w:t> </w:t>
            </w:r>
            <w:r>
              <w:rPr>
                <w:b/>
                <w:spacing w:val="-3"/>
              </w:rPr>
              <w:t>L’imprenditore</w:t>
            </w:r>
            <w:r>
              <w:rPr>
                <w:b/>
                <w:spacing w:val="1"/>
              </w:rPr>
              <w:t> </w:t>
            </w:r>
            <w:r>
              <w:rPr>
                <w:b/>
              </w:rPr>
              <w:t>agricolo</w:t>
            </w:r>
            <w:r>
              <w:rPr/>
              <w:t>.................................................................................................................</w:t>
              <w:tab/>
              <w:t>87</w:t>
            </w:r>
          </w:hyperlink>
        </w:p>
        <w:p>
          <w:pPr>
            <w:pStyle w:val="TOC3"/>
            <w:tabs>
              <w:tab w:pos="8957" w:val="right" w:leader="none"/>
            </w:tabs>
          </w:pPr>
          <w:hyperlink w:history="true" w:anchor="_bookmark48">
            <w:r>
              <w:rPr/>
              <w:t>8.1.    </w:t>
            </w:r>
            <w:r>
              <w:rPr>
                <w:spacing w:val="-4"/>
              </w:rPr>
              <w:t>L’imprenditore </w:t>
            </w:r>
            <w:r>
              <w:rPr/>
              <w:t>agricolo nel</w:t>
            </w:r>
            <w:r>
              <w:rPr>
                <w:spacing w:val="-6"/>
              </w:rPr>
              <w:t> </w:t>
            </w:r>
            <w:r>
              <w:rPr/>
              <w:t>codice</w:t>
            </w:r>
            <w:r>
              <w:rPr>
                <w:spacing w:val="1"/>
              </w:rPr>
              <w:t> </w:t>
            </w:r>
            <w:r>
              <w:rPr/>
              <w:t>civile....................................................................................</w:t>
              <w:tab/>
              <w:t>87</w:t>
            </w:r>
          </w:hyperlink>
        </w:p>
        <w:p>
          <w:pPr>
            <w:pStyle w:val="TOC3"/>
            <w:tabs>
              <w:tab w:pos="8958" w:val="right" w:leader="none"/>
            </w:tabs>
            <w:spacing w:line="305" w:lineRule="exact"/>
          </w:pPr>
          <w:hyperlink w:history="true" w:anchor="_bookmark49">
            <w:r>
              <w:rPr/>
              <w:t>8.2.    </w:t>
            </w:r>
            <w:r>
              <w:rPr>
                <w:spacing w:val="-4"/>
              </w:rPr>
              <w:t>L’imprenditore </w:t>
            </w:r>
            <w:r>
              <w:rPr/>
              <w:t>agricolo ai fini</w:t>
            </w:r>
            <w:r>
              <w:rPr>
                <w:spacing w:val="-12"/>
              </w:rPr>
              <w:t> </w:t>
            </w:r>
            <w:r>
              <w:rPr/>
              <w:t>fiscali</w:t>
            </w:r>
            <w:r>
              <w:rPr>
                <w:spacing w:val="-2"/>
              </w:rPr>
              <w:t> </w:t>
            </w:r>
            <w:r>
              <w:rPr/>
              <w:t>..........................................................................................</w:t>
              <w:tab/>
              <w:t>89</w:t>
            </w:r>
          </w:hyperlink>
        </w:p>
        <w:p>
          <w:pPr>
            <w:pStyle w:val="TOC5"/>
            <w:tabs>
              <w:tab w:pos="8958" w:val="right" w:leader="none"/>
            </w:tabs>
            <w:spacing w:before="266"/>
            <w:ind w:left="737"/>
            <w:rPr>
              <w:b w:val="0"/>
              <w:i w:val="0"/>
              <w:sz w:val="20"/>
            </w:rPr>
          </w:pPr>
          <w:hyperlink w:history="true" w:anchor="_bookmark50">
            <w:r>
              <w:rPr>
                <w:i w:val="0"/>
                <w:sz w:val="20"/>
              </w:rPr>
              <w:t>9.     </w:t>
            </w:r>
            <w:r>
              <w:rPr>
                <w:i w:val="0"/>
                <w:spacing w:val="-3"/>
                <w:sz w:val="20"/>
              </w:rPr>
              <w:t>L’imposta </w:t>
            </w:r>
            <w:r>
              <w:rPr>
                <w:i w:val="0"/>
                <w:sz w:val="20"/>
              </w:rPr>
              <w:t>sul reddito delle</w:t>
            </w:r>
            <w:r>
              <w:rPr>
                <w:i w:val="0"/>
                <w:spacing w:val="-27"/>
                <w:sz w:val="20"/>
              </w:rPr>
              <w:t> </w:t>
            </w:r>
            <w:r>
              <w:rPr>
                <w:i w:val="0"/>
                <w:sz w:val="20"/>
              </w:rPr>
              <w:t>persone fisiche</w:t>
            </w:r>
            <w:r>
              <w:rPr>
                <w:b w:val="0"/>
                <w:i w:val="0"/>
                <w:sz w:val="20"/>
              </w:rPr>
              <w:t>................................................................................</w:t>
              <w:tab/>
              <w:t>93</w:t>
            </w:r>
          </w:hyperlink>
        </w:p>
        <w:p>
          <w:pPr>
            <w:pStyle w:val="TOC3"/>
            <w:tabs>
              <w:tab w:pos="8958" w:val="right" w:leader="none"/>
            </w:tabs>
            <w:ind w:left="738"/>
          </w:pPr>
          <w:hyperlink w:history="true" w:anchor="_bookmark50">
            <w:r>
              <w:rPr/>
              <w:t>9.1.    I redditi</w:t>
            </w:r>
            <w:r>
              <w:rPr>
                <w:spacing w:val="-16"/>
              </w:rPr>
              <w:t> </w:t>
            </w:r>
            <w:r>
              <w:rPr/>
              <w:t>fondiari</w:t>
            </w:r>
            <w:r>
              <w:rPr>
                <w:spacing w:val="-10"/>
              </w:rPr>
              <w:t> </w:t>
            </w:r>
            <w:r>
              <w:rPr/>
              <w:t>............................................................................................................................</w:t>
              <w:tab/>
              <w:t>93</w:t>
            </w:r>
          </w:hyperlink>
        </w:p>
        <w:p>
          <w:pPr>
            <w:pStyle w:val="TOC3"/>
            <w:tabs>
              <w:tab w:pos="8958" w:val="right" w:leader="none"/>
            </w:tabs>
            <w:ind w:left="738"/>
          </w:pPr>
          <w:hyperlink w:history="true" w:anchor="_bookmark50">
            <w:r>
              <w:rPr/>
              <w:t>9.2.    Il</w:t>
            </w:r>
            <w:r>
              <w:rPr>
                <w:spacing w:val="-14"/>
              </w:rPr>
              <w:t> </w:t>
            </w:r>
            <w:r>
              <w:rPr/>
              <w:t>reddito</w:t>
            </w:r>
            <w:r>
              <w:rPr>
                <w:spacing w:val="-1"/>
              </w:rPr>
              <w:t> </w:t>
            </w:r>
            <w:r>
              <w:rPr/>
              <w:t>dominicale.....................................................................................................................</w:t>
              <w:tab/>
              <w:t>93</w:t>
            </w:r>
          </w:hyperlink>
        </w:p>
        <w:p>
          <w:pPr>
            <w:pStyle w:val="TOC7"/>
            <w:tabs>
              <w:tab w:pos="8958" w:val="right" w:leader="none"/>
            </w:tabs>
            <w:ind w:left="1191"/>
          </w:pPr>
          <w:hyperlink w:history="true" w:anchor="_bookmark50">
            <w:r>
              <w:rPr/>
              <w:t>9.2.1.     La qualifica</w:t>
            </w:r>
            <w:r>
              <w:rPr>
                <w:spacing w:val="-32"/>
              </w:rPr>
              <w:t> </w:t>
            </w:r>
            <w:r>
              <w:rPr/>
              <w:t>e l’imputazione............................................................................................</w:t>
              <w:tab/>
              <w:t>93</w:t>
            </w:r>
          </w:hyperlink>
        </w:p>
        <w:p>
          <w:pPr>
            <w:pStyle w:val="TOC7"/>
            <w:ind w:left="1191"/>
          </w:pPr>
          <w:hyperlink w:history="true" w:anchor="_bookmark52">
            <w:r>
              <w:rPr/>
              <w:t>9.2.2. La determinazione del reddito dominicale (nel testo aggiornato con l’art. 1, com-</w:t>
            </w:r>
          </w:hyperlink>
        </w:p>
        <w:p>
          <w:pPr>
            <w:pStyle w:val="TOC8"/>
            <w:tabs>
              <w:tab w:pos="8958" w:val="right" w:leader="none"/>
            </w:tabs>
          </w:pPr>
          <w:hyperlink w:history="true" w:anchor="_bookmark52">
            <w:r>
              <w:rPr/>
              <w:t>ma 909, della l. 28 dicembre 2015, n.</w:t>
            </w:r>
            <w:r>
              <w:rPr>
                <w:spacing w:val="-5"/>
              </w:rPr>
              <w:t> </w:t>
            </w:r>
            <w:r>
              <w:rPr/>
              <w:t>208)</w:t>
            </w:r>
            <w:r>
              <w:rPr>
                <w:spacing w:val="-4"/>
              </w:rPr>
              <w:t> </w:t>
            </w:r>
            <w:r>
              <w:rPr/>
              <w:t>...................................................................</w:t>
              <w:tab/>
              <w:t>94</w:t>
            </w:r>
          </w:hyperlink>
        </w:p>
        <w:p>
          <w:pPr>
            <w:pStyle w:val="TOC7"/>
            <w:tabs>
              <w:tab w:pos="8958" w:val="right" w:leader="none"/>
            </w:tabs>
            <w:ind w:left="1191"/>
          </w:pPr>
          <w:hyperlink w:history="true" w:anchor="_bookmark53">
            <w:r>
              <w:rPr/>
              <w:t>9.2.3.    Le variazioni del reddito</w:t>
            </w:r>
            <w:r>
              <w:rPr>
                <w:spacing w:val="11"/>
              </w:rPr>
              <w:t> </w:t>
            </w:r>
            <w:r>
              <w:rPr/>
              <w:t>dominicale</w:t>
            </w:r>
            <w:r>
              <w:rPr>
                <w:spacing w:val="-1"/>
              </w:rPr>
              <w:t> </w:t>
            </w:r>
            <w:r>
              <w:rPr/>
              <w:t>............................................................................</w:t>
              <w:tab/>
              <w:t>95</w:t>
            </w:r>
          </w:hyperlink>
        </w:p>
        <w:p>
          <w:pPr>
            <w:pStyle w:val="TOC7"/>
            <w:tabs>
              <w:tab w:pos="8958" w:val="right" w:leader="none"/>
            </w:tabs>
            <w:ind w:left="1191"/>
          </w:pPr>
          <w:hyperlink w:history="true" w:anchor="_bookmark54">
            <w:r>
              <w:rPr/>
              <w:t>9.2.4.    Le perdite dovute ad</w:t>
            </w:r>
            <w:r>
              <w:rPr>
                <w:spacing w:val="10"/>
              </w:rPr>
              <w:t> </w:t>
            </w:r>
            <w:r>
              <w:rPr/>
              <w:t>eventi naturali..............................................................................</w:t>
              <w:tab/>
              <w:t>96</w:t>
            </w:r>
          </w:hyperlink>
        </w:p>
        <w:p>
          <w:pPr>
            <w:pStyle w:val="TOC7"/>
            <w:tabs>
              <w:tab w:pos="8957" w:val="right" w:leader="none"/>
            </w:tabs>
            <w:spacing w:line="305" w:lineRule="exact" w:after="240"/>
            <w:ind w:left="1191"/>
          </w:pPr>
          <w:hyperlink w:history="true" w:anchor="_bookmark54">
            <w:r>
              <w:rPr/>
              <w:t>9.2.5.    I terreni concessi in</w:t>
            </w:r>
            <w:r>
              <w:rPr>
                <w:spacing w:val="5"/>
              </w:rPr>
              <w:t> </w:t>
            </w:r>
            <w:r>
              <w:rPr/>
              <w:t>affitto</w:t>
            </w:r>
            <w:r>
              <w:rPr>
                <w:spacing w:val="-11"/>
              </w:rPr>
              <w:t> </w:t>
            </w:r>
            <w:r>
              <w:rPr/>
              <w:t>..............................................................................................</w:t>
              <w:tab/>
              <w:t>96</w:t>
            </w:r>
          </w:hyperlink>
        </w:p>
        <w:p>
          <w:pPr>
            <w:pStyle w:val="TOC4"/>
            <w:tabs>
              <w:tab w:pos="2958" w:val="left" w:leader="none"/>
              <w:tab w:pos="8957" w:val="left" w:leader="none"/>
              <w:tab w:pos="9241" w:val="left" w:leader="none"/>
            </w:tabs>
            <w:rPr>
              <w:sz w:val="24"/>
              <w:u w:val="none"/>
            </w:rPr>
          </w:pPr>
          <w:r>
            <w:rPr>
              <w:color w:val="706F6F"/>
              <w:u w:val="single" w:color="706F6F"/>
            </w:rPr>
            <w:t> </w:t>
            <w:tab/>
            <w:t>CATERINA DELL’ERBA – IVA E REGIME FISCALE</w:t>
          </w:r>
          <w:r>
            <w:rPr>
              <w:color w:val="706F6F"/>
              <w:spacing w:val="-27"/>
              <w:u w:val="single" w:color="706F6F"/>
            </w:rPr>
            <w:t> </w:t>
          </w:r>
          <w:r>
            <w:rPr>
              <w:color w:val="706F6F"/>
              <w:u w:val="single" w:color="706F6F"/>
            </w:rPr>
            <w:t>IN</w:t>
          </w:r>
          <w:r>
            <w:rPr>
              <w:color w:val="706F6F"/>
              <w:spacing w:val="-9"/>
              <w:u w:val="single" w:color="706F6F"/>
            </w:rPr>
            <w:t> </w:t>
          </w:r>
          <w:r>
            <w:rPr>
              <w:color w:val="706F6F"/>
              <w:u w:val="single" w:color="706F6F"/>
            </w:rPr>
            <w:t>AGRICOLTURA</w:t>
            <w:tab/>
          </w:r>
          <w:r>
            <w:rPr>
              <w:color w:val="706F6F"/>
              <w:u w:val="none"/>
            </w:rPr>
            <w:tab/>
          </w:r>
          <w:r>
            <w:rPr>
              <w:color w:val="706F6F"/>
              <w:sz w:val="24"/>
              <w:u w:val="none"/>
            </w:rPr>
            <w:t>7</w:t>
          </w:r>
        </w:p>
        <w:p>
          <w:pPr>
            <w:pStyle w:val="TOC3"/>
            <w:tabs>
              <w:tab w:pos="8957" w:val="right" w:leader="none"/>
            </w:tabs>
            <w:spacing w:line="305" w:lineRule="exact" w:before="480"/>
          </w:pPr>
          <w:hyperlink w:history="true" w:anchor="_bookmark54">
            <w:r>
              <w:rPr/>
              <w:t>9.3.    Il reddito</w:t>
            </w:r>
            <w:r>
              <w:rPr>
                <w:spacing w:val="-15"/>
              </w:rPr>
              <w:t> </w:t>
            </w:r>
            <w:r>
              <w:rPr/>
              <w:t>agrario</w:t>
            </w:r>
            <w:r>
              <w:rPr>
                <w:spacing w:val="5"/>
              </w:rPr>
              <w:t> </w:t>
            </w:r>
            <w:r>
              <w:rPr/>
              <w:t>...........................................................................................................................</w:t>
              <w:tab/>
              <w:t>96</w:t>
            </w:r>
          </w:hyperlink>
        </w:p>
        <w:p>
          <w:pPr>
            <w:pStyle w:val="TOC7"/>
            <w:tabs>
              <w:tab w:pos="8957" w:val="right" w:leader="none"/>
            </w:tabs>
            <w:ind w:left="1190"/>
          </w:pPr>
          <w:hyperlink w:history="true" w:anchor="_bookmark54">
            <w:r>
              <w:rPr/>
              <w:t>9.3.1.     La qualifica</w:t>
            </w:r>
            <w:r>
              <w:rPr>
                <w:spacing w:val="-32"/>
              </w:rPr>
              <w:t> </w:t>
            </w:r>
            <w:r>
              <w:rPr/>
              <w:t>e l’imputazione............................................................................................</w:t>
              <w:tab/>
              <w:t>96</w:t>
            </w:r>
          </w:hyperlink>
        </w:p>
        <w:p>
          <w:pPr>
            <w:pStyle w:val="TOC7"/>
            <w:tabs>
              <w:tab w:pos="8957" w:val="right" w:leader="none"/>
            </w:tabs>
            <w:ind w:left="1190"/>
          </w:pPr>
          <w:hyperlink w:history="true" w:anchor="_bookmark55">
            <w:r>
              <w:rPr/>
              <w:t>9.3.2.    La determinazione del reddito</w:t>
            </w:r>
            <w:r>
              <w:rPr>
                <w:spacing w:val="11"/>
              </w:rPr>
              <w:t> </w:t>
            </w:r>
            <w:r>
              <w:rPr/>
              <w:t>agrario</w:t>
            </w:r>
            <w:r>
              <w:rPr>
                <w:spacing w:val="-4"/>
              </w:rPr>
              <w:t> </w:t>
            </w:r>
            <w:r>
              <w:rPr/>
              <w:t>.........................................................................</w:t>
              <w:tab/>
              <w:t>97</w:t>
            </w:r>
          </w:hyperlink>
        </w:p>
        <w:p>
          <w:pPr>
            <w:pStyle w:val="TOC7"/>
            <w:tabs>
              <w:tab w:pos="8957" w:val="right" w:leader="none"/>
            </w:tabs>
            <w:ind w:left="1190"/>
          </w:pPr>
          <w:hyperlink w:history="true" w:anchor="_bookmark55">
            <w:r>
              <w:rPr/>
              <w:t>9.3.3.     La coltivazione</w:t>
            </w:r>
            <w:r>
              <w:rPr>
                <w:spacing w:val="-28"/>
              </w:rPr>
              <w:t> </w:t>
            </w:r>
            <w:r>
              <w:rPr/>
              <w:t>del fondo................................................................................................</w:t>
              <w:tab/>
              <w:t>97</w:t>
            </w:r>
          </w:hyperlink>
        </w:p>
        <w:p>
          <w:pPr>
            <w:pStyle w:val="TOC7"/>
            <w:tabs>
              <w:tab w:pos="8956" w:val="right" w:leader="none"/>
            </w:tabs>
            <w:ind w:left="1190"/>
          </w:pPr>
          <w:hyperlink w:history="true" w:anchor="_bookmark55">
            <w:r>
              <w:rPr/>
              <w:t>9.3.4.    Le attività «agricole</w:t>
            </w:r>
            <w:r>
              <w:rPr>
                <w:spacing w:val="11"/>
              </w:rPr>
              <w:t> </w:t>
            </w:r>
            <w:r>
              <w:rPr/>
              <w:t>connesse»</w:t>
            </w:r>
            <w:r>
              <w:rPr>
                <w:spacing w:val="-23"/>
              </w:rPr>
              <w:t> </w:t>
            </w:r>
            <w:r>
              <w:rPr/>
              <w:t>.......................................................................................</w:t>
              <w:tab/>
              <w:t>97</w:t>
            </w:r>
          </w:hyperlink>
        </w:p>
        <w:p>
          <w:pPr>
            <w:pStyle w:val="TOC7"/>
            <w:tabs>
              <w:tab w:pos="8956" w:val="right" w:leader="none"/>
            </w:tabs>
            <w:ind w:left="1190"/>
          </w:pPr>
          <w:hyperlink w:history="true" w:anchor="_bookmark56">
            <w:r>
              <w:rPr/>
              <w:t>9.3.5.    Le attività agricole comprese nel reddito</w:t>
            </w:r>
            <w:r>
              <w:rPr>
                <w:spacing w:val="2"/>
              </w:rPr>
              <w:t> </w:t>
            </w:r>
            <w:r>
              <w:rPr/>
              <w:t>agrario</w:t>
            </w:r>
            <w:r>
              <w:rPr>
                <w:spacing w:val="-10"/>
              </w:rPr>
              <w:t> </w:t>
            </w:r>
            <w:r>
              <w:rPr/>
              <w:t>........................................................</w:t>
              <w:tab/>
              <w:t>98</w:t>
            </w:r>
          </w:hyperlink>
        </w:p>
        <w:p>
          <w:pPr>
            <w:pStyle w:val="TOC7"/>
            <w:tabs>
              <w:tab w:pos="8956" w:val="right" w:leader="none"/>
            </w:tabs>
            <w:ind w:left="1189"/>
          </w:pPr>
          <w:hyperlink w:history="true" w:anchor="_bookmark57">
            <w:r>
              <w:rPr/>
              <w:t>9.2.6.    Le attività con reddito d’impresa a</w:t>
            </w:r>
            <w:r>
              <w:rPr>
                <w:spacing w:val="-3"/>
              </w:rPr>
              <w:t> </w:t>
            </w:r>
            <w:r>
              <w:rPr/>
              <w:t>determinazione</w:t>
            </w:r>
            <w:r>
              <w:rPr>
                <w:spacing w:val="-2"/>
              </w:rPr>
              <w:t> </w:t>
            </w:r>
            <w:r>
              <w:rPr/>
              <w:t>forfetaria...................................</w:t>
              <w:tab/>
              <w:t>99</w:t>
            </w:r>
          </w:hyperlink>
        </w:p>
        <w:p>
          <w:pPr>
            <w:pStyle w:val="TOC7"/>
            <w:tabs>
              <w:tab w:pos="8956" w:val="right" w:leader="none"/>
            </w:tabs>
            <w:ind w:left="1189"/>
          </w:pPr>
          <w:hyperlink w:history="true" w:anchor="_bookmark58">
            <w:r>
              <w:rPr/>
              <w:t>9.3.7.    I destinatari della norma</w:t>
            </w:r>
            <w:r>
              <w:rPr>
                <w:spacing w:val="7"/>
              </w:rPr>
              <w:t> </w:t>
            </w:r>
            <w:r>
              <w:rPr/>
              <w:t>agevolativa</w:t>
            </w:r>
            <w:r>
              <w:rPr>
                <w:spacing w:val="-10"/>
              </w:rPr>
              <w:t> </w:t>
            </w:r>
            <w:r>
              <w:rPr/>
              <w:t>............................................................................</w:t>
              <w:tab/>
              <w:t>100</w:t>
            </w:r>
          </w:hyperlink>
        </w:p>
        <w:p>
          <w:pPr>
            <w:pStyle w:val="TOC7"/>
            <w:numPr>
              <w:ilvl w:val="2"/>
              <w:numId w:val="3"/>
            </w:numPr>
            <w:tabs>
              <w:tab w:pos="1814" w:val="left" w:leader="none"/>
              <w:tab w:pos="8956" w:val="right" w:leader="none"/>
            </w:tabs>
            <w:spacing w:line="300" w:lineRule="exact" w:before="0" w:after="0"/>
            <w:ind w:left="1813" w:right="0" w:hanging="624"/>
            <w:jc w:val="left"/>
          </w:pPr>
          <w:hyperlink w:history="true" w:anchor="_bookmark58">
            <w:r>
              <w:rPr/>
              <w:t>La trasformazione e la conservazione dei prodotti</w:t>
            </w:r>
            <w:r>
              <w:rPr>
                <w:spacing w:val="-8"/>
              </w:rPr>
              <w:t> </w:t>
            </w:r>
            <w:r>
              <w:rPr/>
              <w:t>agricoli</w:t>
            </w:r>
            <w:r>
              <w:rPr>
                <w:spacing w:val="-20"/>
              </w:rPr>
              <w:t> </w:t>
            </w:r>
            <w:r>
              <w:rPr/>
              <w:t>.......................................</w:t>
              <w:tab/>
              <w:t>100</w:t>
            </w:r>
          </w:hyperlink>
        </w:p>
        <w:p>
          <w:pPr>
            <w:pStyle w:val="TOC7"/>
            <w:numPr>
              <w:ilvl w:val="2"/>
              <w:numId w:val="3"/>
            </w:numPr>
            <w:tabs>
              <w:tab w:pos="1813" w:val="left" w:leader="none"/>
              <w:tab w:pos="8955" w:val="right" w:leader="none"/>
            </w:tabs>
            <w:spacing w:line="300" w:lineRule="exact" w:before="0" w:after="0"/>
            <w:ind w:left="1812" w:right="0" w:hanging="623"/>
            <w:jc w:val="left"/>
          </w:pPr>
          <w:hyperlink w:history="true" w:anchor="_bookmark59">
            <w:r>
              <w:rPr/>
              <w:t>La conservazione, la manipolazione e la commercializzazione</w:t>
            </w:r>
            <w:r>
              <w:rPr>
                <w:spacing w:val="-10"/>
              </w:rPr>
              <w:t> </w:t>
            </w:r>
            <w:r>
              <w:rPr/>
              <w:t>di</w:t>
            </w:r>
            <w:r>
              <w:rPr>
                <w:spacing w:val="-2"/>
              </w:rPr>
              <w:t> </w:t>
            </w:r>
            <w:r>
              <w:rPr/>
              <w:t>prodotti.............</w:t>
              <w:tab/>
              <w:t>101</w:t>
            </w:r>
          </w:hyperlink>
        </w:p>
        <w:p>
          <w:pPr>
            <w:pStyle w:val="TOC7"/>
            <w:tabs>
              <w:tab w:pos="8955" w:val="right" w:leader="none"/>
            </w:tabs>
            <w:ind w:left="1189"/>
          </w:pPr>
          <w:hyperlink w:history="true" w:anchor="_bookmark59">
            <w:r>
              <w:rPr/>
              <w:t>9.3.10.  </w:t>
            </w:r>
            <w:r>
              <w:rPr>
                <w:spacing w:val="-6"/>
              </w:rPr>
              <w:t>L’attività </w:t>
            </w:r>
            <w:r>
              <w:rPr/>
              <w:t>di</w:t>
            </w:r>
            <w:r>
              <w:rPr>
                <w:spacing w:val="17"/>
              </w:rPr>
              <w:t> </w:t>
            </w:r>
            <w:r>
              <w:rPr/>
              <w:t>trasformazione</w:t>
            </w:r>
            <w:r>
              <w:rPr>
                <w:spacing w:val="-7"/>
              </w:rPr>
              <w:t> </w:t>
            </w:r>
            <w:r>
              <w:rPr/>
              <w:t>.............................................................................................</w:t>
              <w:tab/>
              <w:t>101</w:t>
            </w:r>
          </w:hyperlink>
        </w:p>
        <w:p>
          <w:pPr>
            <w:pStyle w:val="TOC7"/>
            <w:tabs>
              <w:tab w:pos="8955" w:val="right" w:leader="none"/>
            </w:tabs>
            <w:ind w:left="1188"/>
          </w:pPr>
          <w:hyperlink w:history="true" w:anchor="_bookmark59">
            <w:r>
              <w:rPr/>
              <w:t>9.3.11.  Il concetto di</w:t>
            </w:r>
            <w:r>
              <w:rPr>
                <w:spacing w:val="7"/>
              </w:rPr>
              <w:t> </w:t>
            </w:r>
            <w:r>
              <w:rPr/>
              <w:t>«prevalenza»</w:t>
            </w:r>
            <w:r>
              <w:rPr>
                <w:spacing w:val="-20"/>
              </w:rPr>
              <w:t> </w:t>
            </w:r>
            <w:r>
              <w:rPr/>
              <w:t>.............................................................................................</w:t>
              <w:tab/>
              <w:t>101</w:t>
            </w:r>
          </w:hyperlink>
        </w:p>
        <w:p>
          <w:pPr>
            <w:pStyle w:val="TOC7"/>
            <w:tabs>
              <w:tab w:pos="8955" w:val="right" w:leader="none"/>
            </w:tabs>
            <w:ind w:left="1188"/>
          </w:pPr>
          <w:hyperlink w:history="true" w:anchor="_bookmark60">
            <w:r>
              <w:rPr/>
              <w:t>9.3.12.  Le prestazioni di</w:t>
            </w:r>
            <w:r>
              <w:rPr>
                <w:spacing w:val="11"/>
              </w:rPr>
              <w:t> </w:t>
            </w:r>
            <w:r>
              <w:rPr/>
              <w:t>servizi</w:t>
            </w:r>
            <w:r>
              <w:rPr>
                <w:spacing w:val="-9"/>
              </w:rPr>
              <w:t> </w:t>
            </w:r>
            <w:r>
              <w:rPr/>
              <w:t>..................................................................................................</w:t>
              <w:tab/>
              <w:t>102</w:t>
            </w:r>
          </w:hyperlink>
        </w:p>
        <w:p>
          <w:pPr>
            <w:pStyle w:val="TOC7"/>
            <w:tabs>
              <w:tab w:pos="8955" w:val="right" w:leader="none"/>
            </w:tabs>
            <w:ind w:left="1188"/>
          </w:pPr>
          <w:hyperlink w:history="true" w:anchor="_bookmark60">
            <w:r>
              <w:rPr/>
              <w:t>9.3.13.  I</w:t>
            </w:r>
            <w:r>
              <w:rPr>
                <w:spacing w:val="12"/>
              </w:rPr>
              <w:t> </w:t>
            </w:r>
            <w:r>
              <w:rPr/>
              <w:t>redditi forfetizzati..........................................................................................................</w:t>
              <w:tab/>
              <w:t>102</w:t>
            </w:r>
          </w:hyperlink>
        </w:p>
        <w:p>
          <w:pPr>
            <w:pStyle w:val="TOC7"/>
            <w:tabs>
              <w:tab w:pos="8954" w:val="right" w:leader="none"/>
            </w:tabs>
            <w:ind w:left="1188"/>
          </w:pPr>
          <w:hyperlink w:history="true" w:anchor="_bookmark61">
            <w:r>
              <w:rPr/>
              <w:t>9.3.16.  </w:t>
            </w:r>
            <w:r>
              <w:rPr>
                <w:spacing w:val="-5"/>
              </w:rPr>
              <w:t>L’acquisto </w:t>
            </w:r>
            <w:r>
              <w:rPr/>
              <w:t>di</w:t>
            </w:r>
            <w:r>
              <w:rPr>
                <w:spacing w:val="18"/>
              </w:rPr>
              <w:t> </w:t>
            </w:r>
            <w:r>
              <w:rPr/>
              <w:t>prodotti agricoli.........................................................................................</w:t>
              <w:tab/>
              <w:t>104</w:t>
            </w:r>
          </w:hyperlink>
        </w:p>
        <w:p>
          <w:pPr>
            <w:pStyle w:val="TOC7"/>
            <w:tabs>
              <w:tab w:pos="8954" w:val="right" w:leader="none"/>
            </w:tabs>
            <w:ind w:left="1188"/>
          </w:pPr>
          <w:hyperlink w:history="true" w:anchor="_bookmark61">
            <w:r>
              <w:rPr/>
              <w:t>9.3.17.  La vendita al</w:t>
            </w:r>
            <w:r>
              <w:rPr>
                <w:spacing w:val="11"/>
              </w:rPr>
              <w:t> </w:t>
            </w:r>
            <w:r>
              <w:rPr/>
              <w:t>dettaglio</w:t>
            </w:r>
            <w:r>
              <w:rPr>
                <w:spacing w:val="-16"/>
              </w:rPr>
              <w:t> </w:t>
            </w:r>
            <w:r>
              <w:rPr/>
              <w:t>.....................................................................................................</w:t>
              <w:tab/>
              <w:t>104</w:t>
            </w:r>
          </w:hyperlink>
        </w:p>
        <w:p>
          <w:pPr>
            <w:pStyle w:val="TOC7"/>
            <w:tabs>
              <w:tab w:pos="8954" w:val="right" w:leader="none"/>
            </w:tabs>
            <w:ind w:left="1187"/>
          </w:pPr>
          <w:hyperlink w:history="true" w:anchor="_bookmark61">
            <w:r>
              <w:rPr/>
              <w:t>9.3.18.  La coltivazione</w:t>
            </w:r>
            <w:r>
              <w:rPr>
                <w:spacing w:val="10"/>
              </w:rPr>
              <w:t> </w:t>
            </w:r>
            <w:r>
              <w:rPr/>
              <w:t>dei</w:t>
            </w:r>
            <w:r>
              <w:rPr>
                <w:spacing w:val="-1"/>
              </w:rPr>
              <w:t> </w:t>
            </w:r>
            <w:r>
              <w:rPr/>
              <w:t>funghi...............................................................................................</w:t>
              <w:tab/>
              <w:t>104</w:t>
            </w:r>
          </w:hyperlink>
        </w:p>
        <w:p>
          <w:pPr>
            <w:pStyle w:val="TOC7"/>
            <w:tabs>
              <w:tab w:pos="8954" w:val="right" w:leader="none"/>
            </w:tabs>
            <w:ind w:left="1187"/>
          </w:pPr>
          <w:hyperlink w:history="true" w:anchor="_bookmark62">
            <w:r>
              <w:rPr/>
              <w:t>9.3.19.  </w:t>
            </w:r>
            <w:r>
              <w:rPr>
                <w:spacing w:val="-6"/>
              </w:rPr>
              <w:t>L’attività </w:t>
            </w:r>
            <w:r>
              <w:rPr/>
              <w:t>di</w:t>
            </w:r>
            <w:r>
              <w:rPr>
                <w:spacing w:val="18"/>
              </w:rPr>
              <w:t> </w:t>
            </w:r>
            <w:r>
              <w:rPr/>
              <w:t>vivaismo</w:t>
            </w:r>
            <w:r>
              <w:rPr>
                <w:spacing w:val="-13"/>
              </w:rPr>
              <w:t> </w:t>
            </w:r>
            <w:r>
              <w:rPr/>
              <w:t>........................................................................................................</w:t>
              <w:tab/>
              <w:t>105</w:t>
            </w:r>
          </w:hyperlink>
        </w:p>
        <w:p>
          <w:pPr>
            <w:pStyle w:val="TOC7"/>
            <w:tabs>
              <w:tab w:pos="8954" w:val="right" w:leader="none"/>
            </w:tabs>
            <w:ind w:left="1187"/>
          </w:pPr>
          <w:hyperlink w:history="true" w:anchor="_bookmark62">
            <w:r>
              <w:rPr/>
              <w:t>9.3.20.  Le case</w:t>
            </w:r>
            <w:r>
              <w:rPr>
                <w:spacing w:val="13"/>
              </w:rPr>
              <w:t> </w:t>
            </w:r>
            <w:r>
              <w:rPr/>
              <w:t>rurali</w:t>
            </w:r>
            <w:r>
              <w:rPr>
                <w:spacing w:val="-1"/>
              </w:rPr>
              <w:t> </w:t>
            </w:r>
            <w:r>
              <w:rPr/>
              <w:t>....................................................................................................................</w:t>
              <w:tab/>
              <w:t>105</w:t>
            </w:r>
          </w:hyperlink>
        </w:p>
        <w:p>
          <w:pPr>
            <w:pStyle w:val="TOC7"/>
            <w:tabs>
              <w:tab w:pos="8953" w:val="right" w:leader="none"/>
            </w:tabs>
            <w:ind w:left="1187"/>
          </w:pPr>
          <w:hyperlink w:history="true" w:anchor="_bookmark63">
            <w:r>
              <w:rPr/>
              <w:t>9.3.21.  I redditi di </w:t>
            </w:r>
            <w:r>
              <w:rPr>
                <w:spacing w:val="-3"/>
              </w:rPr>
              <w:t>fonte</w:t>
            </w:r>
            <w:r>
              <w:rPr>
                <w:spacing w:val="8"/>
              </w:rPr>
              <w:t> </w:t>
            </w:r>
            <w:r>
              <w:rPr/>
              <w:t>immobiliare</w:t>
            </w:r>
            <w:r>
              <w:rPr>
                <w:spacing w:val="8"/>
              </w:rPr>
              <w:t> </w:t>
            </w:r>
            <w:r>
              <w:rPr/>
              <w:t>........................................................................................</w:t>
              <w:tab/>
              <w:t>108</w:t>
            </w:r>
          </w:hyperlink>
        </w:p>
        <w:p>
          <w:pPr>
            <w:pStyle w:val="TOC7"/>
            <w:tabs>
              <w:tab w:pos="8953" w:val="right" w:leader="none"/>
            </w:tabs>
            <w:ind w:left="1187"/>
          </w:pPr>
          <w:hyperlink w:history="true" w:anchor="_bookmark64">
            <w:r>
              <w:rPr/>
              <w:t>9.3.22. </w:t>
            </w:r>
            <w:r>
              <w:rPr>
                <w:spacing w:val="12"/>
              </w:rPr>
              <w:t> </w:t>
            </w:r>
            <w:r>
              <w:rPr>
                <w:spacing w:val="-4"/>
              </w:rPr>
              <w:t>L’agriturismo</w:t>
            </w:r>
            <w:r>
              <w:rPr>
                <w:spacing w:val="18"/>
              </w:rPr>
              <w:t> </w:t>
            </w:r>
            <w:r>
              <w:rPr/>
              <w:t>....................................................................................................................</w:t>
              <w:tab/>
              <w:t>111</w:t>
            </w:r>
          </w:hyperlink>
        </w:p>
        <w:p>
          <w:pPr>
            <w:pStyle w:val="TOC7"/>
            <w:tabs>
              <w:tab w:pos="8953" w:val="right" w:leader="none"/>
            </w:tabs>
            <w:ind w:left="1187"/>
          </w:pPr>
          <w:hyperlink w:history="true" w:anchor="_bookmark65">
            <w:r>
              <w:rPr/>
              <w:t>9.3.23.</w:t>
            </w:r>
            <w:r>
              <w:rPr>
                <w:spacing w:val="43"/>
              </w:rPr>
              <w:t> </w:t>
            </w:r>
            <w:r>
              <w:rPr/>
              <w:t>L’enoturismo......................................................................................................................</w:t>
              <w:tab/>
              <w:t>112</w:t>
            </w:r>
          </w:hyperlink>
        </w:p>
        <w:p>
          <w:pPr>
            <w:pStyle w:val="TOC7"/>
            <w:tabs>
              <w:tab w:pos="8953" w:val="right" w:leader="none"/>
            </w:tabs>
            <w:ind w:left="1187"/>
          </w:pPr>
          <w:hyperlink w:history="true" w:anchor="_bookmark65">
            <w:r>
              <w:rPr/>
              <w:t>9.3.24.  La produzione</w:t>
            </w:r>
            <w:r>
              <w:rPr>
                <w:spacing w:val="9"/>
              </w:rPr>
              <w:t> </w:t>
            </w:r>
            <w:r>
              <w:rPr/>
              <w:t>di</w:t>
            </w:r>
            <w:r>
              <w:rPr>
                <w:spacing w:val="-1"/>
              </w:rPr>
              <w:t> </w:t>
            </w:r>
            <w:r>
              <w:rPr/>
              <w:t>vegetali................................................................................................</w:t>
              <w:tab/>
              <w:t>112</w:t>
            </w:r>
          </w:hyperlink>
        </w:p>
        <w:p>
          <w:pPr>
            <w:pStyle w:val="TOC7"/>
            <w:tabs>
              <w:tab w:pos="8953" w:val="right" w:leader="none"/>
            </w:tabs>
          </w:pPr>
          <w:hyperlink w:history="true" w:anchor="_bookmark66">
            <w:r>
              <w:rPr/>
              <w:t>9.3.25.  Le operazioni di</w:t>
            </w:r>
            <w:r>
              <w:rPr>
                <w:spacing w:val="5"/>
              </w:rPr>
              <w:t> </w:t>
            </w:r>
            <w:r>
              <w:rPr/>
              <w:t>carattere</w:t>
            </w:r>
            <w:r>
              <w:rPr>
                <w:spacing w:val="-1"/>
              </w:rPr>
              <w:t> </w:t>
            </w:r>
            <w:r>
              <w:rPr/>
              <w:t>speculativo...........................................................................</w:t>
              <w:tab/>
              <w:t>113</w:t>
            </w:r>
          </w:hyperlink>
        </w:p>
        <w:p>
          <w:pPr>
            <w:pStyle w:val="TOC7"/>
            <w:tabs>
              <w:tab w:pos="8953" w:val="right" w:leader="none"/>
            </w:tabs>
          </w:pPr>
          <w:hyperlink w:history="true" w:anchor="_bookmark67">
            <w:r>
              <w:rPr/>
              <w:t>9.3.26.  </w:t>
            </w:r>
            <w:r>
              <w:rPr>
                <w:spacing w:val="-7"/>
              </w:rPr>
              <w:t>L’esproprio </w:t>
            </w:r>
            <w:r>
              <w:rPr/>
              <w:t>e il risarcimento di</w:t>
            </w:r>
            <w:r>
              <w:rPr>
                <w:spacing w:val="17"/>
              </w:rPr>
              <w:t> </w:t>
            </w:r>
            <w:r>
              <w:rPr/>
              <w:t>danni</w:t>
            </w:r>
            <w:r>
              <w:rPr>
                <w:spacing w:val="-28"/>
              </w:rPr>
              <w:t> </w:t>
            </w:r>
            <w:r>
              <w:rPr/>
              <w:t>............................................................................</w:t>
              <w:tab/>
              <w:t>115</w:t>
            </w:r>
          </w:hyperlink>
        </w:p>
        <w:p>
          <w:pPr>
            <w:pStyle w:val="TOC7"/>
            <w:tabs>
              <w:tab w:pos="8953" w:val="right" w:leader="none"/>
            </w:tabs>
          </w:pPr>
          <w:hyperlink w:history="true" w:anchor="_bookmark68">
            <w:r>
              <w:rPr/>
              <w:t>9.3.27.  La produzione di energia</w:t>
            </w:r>
            <w:r>
              <w:rPr>
                <w:spacing w:val="7"/>
              </w:rPr>
              <w:t> </w:t>
            </w:r>
            <w:r>
              <w:rPr/>
              <w:t>elettrica</w:t>
            </w:r>
            <w:r>
              <w:rPr>
                <w:spacing w:val="-27"/>
              </w:rPr>
              <w:t> </w:t>
            </w:r>
            <w:r>
              <w:rPr/>
              <w:t>.................................................................................</w:t>
              <w:tab/>
              <w:t>116</w:t>
            </w:r>
          </w:hyperlink>
        </w:p>
        <w:p>
          <w:pPr>
            <w:pStyle w:val="TOC7"/>
            <w:tabs>
              <w:tab w:pos="8952" w:val="right" w:leader="none"/>
            </w:tabs>
          </w:pPr>
          <w:hyperlink w:history="true" w:anchor="_bookmark69">
            <w:r>
              <w:rPr/>
              <w:t>9.3.28. </w:t>
            </w:r>
            <w:r>
              <w:rPr>
                <w:spacing w:val="12"/>
              </w:rPr>
              <w:t> </w:t>
            </w:r>
            <w:r>
              <w:rPr/>
              <w:t>La mitilicoltura.................................................................................................................</w:t>
              <w:tab/>
              <w:t>118</w:t>
            </w:r>
          </w:hyperlink>
        </w:p>
        <w:p>
          <w:pPr>
            <w:pStyle w:val="TOC7"/>
            <w:tabs>
              <w:tab w:pos="8952" w:val="right" w:leader="none"/>
            </w:tabs>
          </w:pPr>
          <w:hyperlink w:history="true" w:anchor="_bookmark69">
            <w:r>
              <w:rPr/>
              <w:t>9.3.29.  I trasferimenti di</w:t>
            </w:r>
            <w:r>
              <w:rPr>
                <w:spacing w:val="9"/>
              </w:rPr>
              <w:t> </w:t>
            </w:r>
            <w:r>
              <w:rPr/>
              <w:t>diritti</w:t>
            </w:r>
            <w:r>
              <w:rPr>
                <w:spacing w:val="25"/>
              </w:rPr>
              <w:t> </w:t>
            </w:r>
            <w:r>
              <w:rPr/>
              <w:t>..................................................................................................</w:t>
              <w:tab/>
              <w:t>118</w:t>
            </w:r>
          </w:hyperlink>
        </w:p>
        <w:p>
          <w:pPr>
            <w:pStyle w:val="TOC7"/>
            <w:tabs>
              <w:tab w:pos="8952" w:val="right" w:leader="none"/>
            </w:tabs>
            <w:spacing w:line="305" w:lineRule="exact"/>
            <w:ind w:left="1185"/>
          </w:pPr>
          <w:hyperlink w:history="true" w:anchor="_bookmark69">
            <w:r>
              <w:rPr/>
              <w:t>9.2.30. I raccoglitori occasionali di prodotti selvatici</w:t>
            </w:r>
            <w:r>
              <w:rPr>
                <w:spacing w:val="-8"/>
              </w:rPr>
              <w:t> </w:t>
            </w:r>
            <w:r>
              <w:rPr/>
              <w:t>non</w:t>
            </w:r>
            <w:r>
              <w:rPr>
                <w:spacing w:val="-1"/>
              </w:rPr>
              <w:t> </w:t>
            </w:r>
            <w:r>
              <w:rPr/>
              <w:t>legnosi..........................................</w:t>
              <w:tab/>
              <w:t>118</w:t>
            </w:r>
          </w:hyperlink>
        </w:p>
        <w:p>
          <w:pPr>
            <w:pStyle w:val="TOC5"/>
            <w:tabs>
              <w:tab w:pos="8952" w:val="right" w:leader="none"/>
            </w:tabs>
            <w:ind w:left="732"/>
            <w:rPr>
              <w:b w:val="0"/>
              <w:i w:val="0"/>
              <w:sz w:val="20"/>
            </w:rPr>
          </w:pPr>
          <w:hyperlink w:history="true" w:anchor="_bookmark70">
            <w:r>
              <w:rPr>
                <w:i w:val="0"/>
                <w:sz w:val="20"/>
              </w:rPr>
              <w:t>10.  </w:t>
            </w:r>
            <w:r>
              <w:rPr>
                <w:i w:val="0"/>
                <w:spacing w:val="-3"/>
                <w:sz w:val="20"/>
              </w:rPr>
              <w:t>L’imposta </w:t>
            </w:r>
            <w:r>
              <w:rPr>
                <w:i w:val="0"/>
                <w:sz w:val="20"/>
              </w:rPr>
              <w:t>sul reddito delle</w:t>
            </w:r>
            <w:r>
              <w:rPr>
                <w:i w:val="0"/>
                <w:spacing w:val="8"/>
                <w:sz w:val="20"/>
              </w:rPr>
              <w:t> </w:t>
            </w:r>
            <w:r>
              <w:rPr>
                <w:i w:val="0"/>
                <w:sz w:val="20"/>
              </w:rPr>
              <w:t>società</w:t>
            </w:r>
            <w:r>
              <w:rPr>
                <w:i w:val="0"/>
                <w:spacing w:val="-23"/>
                <w:sz w:val="20"/>
              </w:rPr>
              <w:t> </w:t>
            </w:r>
            <w:r>
              <w:rPr>
                <w:b w:val="0"/>
                <w:i w:val="0"/>
                <w:sz w:val="20"/>
              </w:rPr>
              <w:t>..............................................................................................</w:t>
              <w:tab/>
              <w:t>120</w:t>
            </w:r>
          </w:hyperlink>
        </w:p>
        <w:p>
          <w:pPr>
            <w:pStyle w:val="TOC3"/>
            <w:tabs>
              <w:tab w:pos="8953" w:val="right" w:leader="none"/>
            </w:tabs>
            <w:ind w:left="732"/>
          </w:pPr>
          <w:hyperlink w:history="true" w:anchor="_bookmark70">
            <w:r>
              <w:rPr/>
              <w:t>10.1.  I</w:t>
            </w:r>
            <w:r>
              <w:rPr>
                <w:spacing w:val="-17"/>
              </w:rPr>
              <w:t> </w:t>
            </w:r>
            <w:r>
              <w:rPr/>
              <w:t>soggetti passivi.............................................................................................................................</w:t>
              <w:tab/>
              <w:t>120</w:t>
            </w:r>
          </w:hyperlink>
        </w:p>
        <w:p>
          <w:pPr>
            <w:pStyle w:val="TOC3"/>
            <w:tabs>
              <w:tab w:pos="8953" w:val="right" w:leader="none"/>
            </w:tabs>
            <w:ind w:left="732"/>
          </w:pPr>
          <w:hyperlink w:history="true" w:anchor="_bookmark70">
            <w:r>
              <w:rPr/>
              <w:t>10.2.  La determinazione</w:t>
            </w:r>
            <w:r>
              <w:rPr>
                <w:spacing w:val="-19"/>
              </w:rPr>
              <w:t> </w:t>
            </w:r>
            <w:r>
              <w:rPr/>
              <w:t>del reddito.....................................................................................................</w:t>
              <w:tab/>
              <w:t>120</w:t>
            </w:r>
          </w:hyperlink>
        </w:p>
        <w:p>
          <w:pPr>
            <w:pStyle w:val="TOC3"/>
            <w:tabs>
              <w:tab w:pos="8953" w:val="right" w:leader="none"/>
            </w:tabs>
            <w:ind w:left="733"/>
          </w:pPr>
          <w:hyperlink w:history="true" w:anchor="_bookmark71">
            <w:r>
              <w:rPr/>
              <w:t>10.3.  Le società di capitali in</w:t>
            </w:r>
            <w:r>
              <w:rPr>
                <w:spacing w:val="-22"/>
              </w:rPr>
              <w:t> </w:t>
            </w:r>
            <w:r>
              <w:rPr/>
              <w:t>agricoltura</w:t>
            </w:r>
            <w:r>
              <w:rPr>
                <w:spacing w:val="-6"/>
              </w:rPr>
              <w:t> </w:t>
            </w:r>
            <w:r>
              <w:rPr/>
              <w:t>.............................................................................................</w:t>
              <w:tab/>
              <w:t>121</w:t>
            </w:r>
          </w:hyperlink>
        </w:p>
        <w:p>
          <w:pPr>
            <w:pStyle w:val="TOC3"/>
            <w:tabs>
              <w:tab w:pos="8953" w:val="right" w:leader="none"/>
            </w:tabs>
            <w:ind w:left="733"/>
          </w:pPr>
          <w:hyperlink w:history="true" w:anchor="_bookmark72">
            <w:r>
              <w:rPr/>
              <w:t>10.4.  Le società</w:t>
            </w:r>
            <w:r>
              <w:rPr>
                <w:spacing w:val="-17"/>
              </w:rPr>
              <w:t> </w:t>
            </w:r>
            <w:r>
              <w:rPr/>
              <w:t>agricole</w:t>
            </w:r>
            <w:r>
              <w:rPr>
                <w:spacing w:val="-7"/>
              </w:rPr>
              <w:t> </w:t>
            </w:r>
            <w:r>
              <w:rPr/>
              <w:t>.........................................................................................................................</w:t>
              <w:tab/>
              <w:t>122</w:t>
            </w:r>
          </w:hyperlink>
        </w:p>
        <w:p>
          <w:pPr>
            <w:pStyle w:val="TOC7"/>
            <w:tabs>
              <w:tab w:pos="8953" w:val="right" w:leader="none"/>
            </w:tabs>
          </w:pPr>
          <w:hyperlink w:history="true" w:anchor="_bookmark72">
            <w:r>
              <w:rPr/>
              <w:t>10.4.1.  La qualifica di «società</w:t>
            </w:r>
            <w:r>
              <w:rPr>
                <w:spacing w:val="10"/>
              </w:rPr>
              <w:t> </w:t>
            </w:r>
            <w:r>
              <w:rPr/>
              <w:t>agricola»</w:t>
            </w:r>
            <w:r>
              <w:rPr>
                <w:spacing w:val="-13"/>
              </w:rPr>
              <w:t> </w:t>
            </w:r>
            <w:r>
              <w:rPr/>
              <w:t>...................................................................................</w:t>
              <w:tab/>
              <w:t>122</w:t>
            </w:r>
          </w:hyperlink>
        </w:p>
        <w:p>
          <w:pPr>
            <w:pStyle w:val="TOC7"/>
            <w:tabs>
              <w:tab w:pos="8953" w:val="right" w:leader="none"/>
            </w:tabs>
          </w:pPr>
          <w:hyperlink w:history="true" w:anchor="_bookmark73">
            <w:r>
              <w:rPr/>
              <w:t>10.4.2. </w:t>
            </w:r>
            <w:r>
              <w:rPr>
                <w:spacing w:val="3"/>
              </w:rPr>
              <w:t> </w:t>
            </w:r>
            <w:r>
              <w:rPr/>
              <w:t>L’opzione............................................................................................................................</w:t>
              <w:tab/>
              <w:t>123</w:t>
            </w:r>
          </w:hyperlink>
        </w:p>
        <w:p>
          <w:pPr>
            <w:pStyle w:val="TOC7"/>
            <w:tabs>
              <w:tab w:pos="8953" w:val="right" w:leader="none"/>
            </w:tabs>
          </w:pPr>
          <w:hyperlink w:history="true" w:anchor="_bookmark74">
            <w:r>
              <w:rPr/>
              <w:t>10.4.3.  La determinazione del</w:t>
            </w:r>
            <w:r>
              <w:rPr>
                <w:spacing w:val="8"/>
              </w:rPr>
              <w:t> </w:t>
            </w:r>
            <w:r>
              <w:rPr/>
              <w:t>reddito</w:t>
            </w:r>
            <w:r>
              <w:rPr>
                <w:spacing w:val="-25"/>
              </w:rPr>
              <w:t> </w:t>
            </w:r>
            <w:r>
              <w:rPr/>
              <w:t>.......................................................................................</w:t>
              <w:tab/>
              <w:t>124</w:t>
            </w:r>
          </w:hyperlink>
        </w:p>
        <w:p>
          <w:pPr>
            <w:pStyle w:val="TOC3"/>
            <w:tabs>
              <w:tab w:pos="8953" w:val="right" w:leader="none"/>
            </w:tabs>
            <w:spacing w:line="305" w:lineRule="exact" w:after="240"/>
            <w:ind w:left="733"/>
          </w:pPr>
          <w:hyperlink w:history="true" w:anchor="_bookmark74">
            <w:r>
              <w:rPr/>
              <w:t>10.5.  Le società non</w:t>
            </w:r>
            <w:r>
              <w:rPr>
                <w:spacing w:val="-20"/>
              </w:rPr>
              <w:t> </w:t>
            </w:r>
            <w:r>
              <w:rPr/>
              <w:t>operative</w:t>
            </w:r>
            <w:r>
              <w:rPr>
                <w:spacing w:val="-24"/>
              </w:rPr>
              <w:t> </w:t>
            </w:r>
            <w:r>
              <w:rPr/>
              <w:t>...............................................................................................................</w:t>
              <w:tab/>
              <w:t>124</w:t>
            </w:r>
          </w:hyperlink>
        </w:p>
        <w:p>
          <w:pPr>
            <w:pStyle w:val="TOC1"/>
            <w:tabs>
              <w:tab w:pos="737" w:val="left" w:leader="none"/>
              <w:tab w:pos="2958" w:val="left" w:leader="none"/>
              <w:tab w:pos="8957" w:val="left" w:leader="none"/>
            </w:tabs>
            <w:rPr>
              <w:u w:val="none"/>
            </w:rPr>
          </w:pPr>
          <w:r>
            <w:rPr>
              <w:color w:val="706F6F"/>
              <w:sz w:val="24"/>
              <w:u w:val="none"/>
            </w:rPr>
            <w:t>8</w:t>
            <w:tab/>
          </w:r>
          <w:r>
            <w:rPr>
              <w:color w:val="706F6F"/>
              <w:sz w:val="24"/>
              <w:u w:val="single" w:color="706F6F"/>
            </w:rPr>
            <w:t> </w:t>
            <w:tab/>
          </w:r>
          <w:r>
            <w:rPr>
              <w:color w:val="706F6F"/>
              <w:u w:val="single" w:color="706F6F"/>
            </w:rPr>
            <w:t>CATERINA</w:t>
          </w:r>
          <w:r>
            <w:rPr>
              <w:color w:val="706F6F"/>
              <w:spacing w:val="-6"/>
              <w:u w:val="single" w:color="706F6F"/>
            </w:rPr>
            <w:t> </w:t>
          </w:r>
          <w:r>
            <w:rPr>
              <w:color w:val="706F6F"/>
              <w:u w:val="single" w:color="706F6F"/>
            </w:rPr>
            <w:t>DELL’ERBA</w:t>
          </w:r>
          <w:r>
            <w:rPr>
              <w:color w:val="706F6F"/>
              <w:spacing w:val="-6"/>
              <w:u w:val="single" w:color="706F6F"/>
            </w:rPr>
            <w:t> </w:t>
          </w:r>
          <w:r>
            <w:rPr>
              <w:color w:val="706F6F"/>
              <w:u w:val="single" w:color="706F6F"/>
            </w:rPr>
            <w:t>–</w:t>
          </w:r>
          <w:r>
            <w:rPr>
              <w:color w:val="706F6F"/>
              <w:spacing w:val="-6"/>
              <w:u w:val="single" w:color="706F6F"/>
            </w:rPr>
            <w:t> </w:t>
          </w:r>
          <w:r>
            <w:rPr>
              <w:color w:val="706F6F"/>
              <w:u w:val="single" w:color="706F6F"/>
            </w:rPr>
            <w:t>IVA</w:t>
          </w:r>
          <w:r>
            <w:rPr>
              <w:color w:val="706F6F"/>
              <w:spacing w:val="-6"/>
              <w:u w:val="single" w:color="706F6F"/>
            </w:rPr>
            <w:t> </w:t>
          </w:r>
          <w:r>
            <w:rPr>
              <w:color w:val="706F6F"/>
              <w:u w:val="single" w:color="706F6F"/>
            </w:rPr>
            <w:t>E</w:t>
          </w:r>
          <w:r>
            <w:rPr>
              <w:color w:val="706F6F"/>
              <w:spacing w:val="-6"/>
              <w:u w:val="single" w:color="706F6F"/>
            </w:rPr>
            <w:t> </w:t>
          </w:r>
          <w:r>
            <w:rPr>
              <w:color w:val="706F6F"/>
              <w:u w:val="single" w:color="706F6F"/>
            </w:rPr>
            <w:t>REGIME</w:t>
          </w:r>
          <w:r>
            <w:rPr>
              <w:color w:val="706F6F"/>
              <w:spacing w:val="-6"/>
              <w:u w:val="single" w:color="706F6F"/>
            </w:rPr>
            <w:t> </w:t>
          </w:r>
          <w:r>
            <w:rPr>
              <w:color w:val="706F6F"/>
              <w:u w:val="single" w:color="706F6F"/>
            </w:rPr>
            <w:t>FISCALE</w:t>
          </w:r>
          <w:r>
            <w:rPr>
              <w:color w:val="706F6F"/>
              <w:spacing w:val="-6"/>
              <w:u w:val="single" w:color="706F6F"/>
            </w:rPr>
            <w:t> </w:t>
          </w:r>
          <w:r>
            <w:rPr>
              <w:color w:val="706F6F"/>
              <w:u w:val="single" w:color="706F6F"/>
            </w:rPr>
            <w:t>IN</w:t>
          </w:r>
          <w:r>
            <w:rPr>
              <w:color w:val="706F6F"/>
              <w:spacing w:val="-10"/>
              <w:u w:val="single" w:color="706F6F"/>
            </w:rPr>
            <w:t> </w:t>
          </w:r>
          <w:r>
            <w:rPr>
              <w:color w:val="706F6F"/>
              <w:u w:val="single" w:color="706F6F"/>
            </w:rPr>
            <w:t>AGRICOLTURA</w:t>
            <w:tab/>
          </w:r>
        </w:p>
        <w:p>
          <w:pPr>
            <w:pStyle w:val="TOC3"/>
            <w:tabs>
              <w:tab w:pos="8957" w:val="right" w:leader="none"/>
            </w:tabs>
            <w:spacing w:line="312" w:lineRule="exact" w:before="473"/>
          </w:pPr>
          <w:hyperlink w:history="true" w:anchor="_bookmark75">
            <w:r>
              <w:rPr>
                <w:b/>
              </w:rPr>
              <w:t>11.  L’IRAP</w:t>
            </w:r>
            <w:r>
              <w:rPr/>
              <w:t>...............................................................................................................................................</w:t>
              <w:tab/>
              <w:t>127</w:t>
            </w:r>
          </w:hyperlink>
        </w:p>
        <w:p>
          <w:pPr>
            <w:pStyle w:val="TOC3"/>
            <w:tabs>
              <w:tab w:pos="8957" w:val="right" w:leader="none"/>
            </w:tabs>
          </w:pPr>
          <w:hyperlink w:history="true" w:anchor="_bookmark75">
            <w:r>
              <w:rPr/>
              <w:t>11.1.  I</w:t>
            </w:r>
            <w:r>
              <w:rPr>
                <w:spacing w:val="-17"/>
              </w:rPr>
              <w:t> </w:t>
            </w:r>
            <w:r>
              <w:rPr/>
              <w:t>soggetti passivi.............................................................................................................................</w:t>
              <w:tab/>
              <w:t>127</w:t>
            </w:r>
          </w:hyperlink>
        </w:p>
        <w:p>
          <w:pPr>
            <w:pStyle w:val="TOC3"/>
            <w:tabs>
              <w:tab w:pos="8957" w:val="right" w:leader="none"/>
            </w:tabs>
          </w:pPr>
          <w:hyperlink w:history="true" w:anchor="_bookmark76">
            <w:r>
              <w:rPr/>
              <w:t>11.2.  Il valore della produzione</w:t>
            </w:r>
            <w:r>
              <w:rPr>
                <w:spacing w:val="-24"/>
              </w:rPr>
              <w:t> </w:t>
            </w:r>
            <w:r>
              <w:rPr/>
              <w:t>netta</w:t>
            </w:r>
            <w:r>
              <w:rPr>
                <w:spacing w:val="-26"/>
              </w:rPr>
              <w:t> </w:t>
            </w:r>
            <w:r>
              <w:rPr/>
              <w:t>...................................................................................................</w:t>
              <w:tab/>
              <w:t>128</w:t>
            </w:r>
          </w:hyperlink>
        </w:p>
        <w:p>
          <w:pPr>
            <w:pStyle w:val="TOC7"/>
            <w:tabs>
              <w:tab w:pos="8957" w:val="right" w:leader="none"/>
            </w:tabs>
            <w:ind w:left="1191"/>
          </w:pPr>
          <w:hyperlink w:history="true" w:anchor="_bookmark76">
            <w:r>
              <w:rPr/>
              <w:t>11.2.1.  Le società di</w:t>
            </w:r>
            <w:r>
              <w:rPr>
                <w:spacing w:val="10"/>
              </w:rPr>
              <w:t> </w:t>
            </w:r>
            <w:r>
              <w:rPr/>
              <w:t>capitali</w:t>
            </w:r>
            <w:r>
              <w:rPr>
                <w:spacing w:val="-7"/>
              </w:rPr>
              <w:t> </w:t>
            </w:r>
            <w:r>
              <w:rPr/>
              <w:t>........................................................................................................</w:t>
              <w:tab/>
              <w:t>128</w:t>
            </w:r>
          </w:hyperlink>
        </w:p>
        <w:p>
          <w:pPr>
            <w:pStyle w:val="TOC7"/>
            <w:tabs>
              <w:tab w:pos="8957" w:val="right" w:leader="none"/>
            </w:tabs>
            <w:ind w:left="1190"/>
          </w:pPr>
          <w:hyperlink w:history="true" w:anchor="_bookmark77">
            <w:r>
              <w:rPr/>
              <w:t>11.2.2.  Le società di persone e le imprese</w:t>
            </w:r>
            <w:r>
              <w:rPr>
                <w:spacing w:val="5"/>
              </w:rPr>
              <w:t> </w:t>
            </w:r>
            <w:r>
              <w:rPr/>
              <w:t>individuali</w:t>
            </w:r>
            <w:r>
              <w:rPr>
                <w:spacing w:val="-5"/>
              </w:rPr>
              <w:t> </w:t>
            </w:r>
            <w:r>
              <w:rPr/>
              <w:t>.............................................................</w:t>
              <w:tab/>
              <w:t>129</w:t>
            </w:r>
          </w:hyperlink>
        </w:p>
        <w:p>
          <w:pPr>
            <w:pStyle w:val="TOC3"/>
            <w:tabs>
              <w:tab w:pos="8957" w:val="right" w:leader="none"/>
            </w:tabs>
          </w:pPr>
          <w:hyperlink w:history="true" w:anchor="_bookmark77">
            <w:r>
              <w:rPr/>
              <w:t>11.3.  Le regole comuni per determinare il valore della</w:t>
            </w:r>
            <w:r>
              <w:rPr>
                <w:spacing w:val="-32"/>
              </w:rPr>
              <w:t> </w:t>
            </w:r>
            <w:r>
              <w:rPr/>
              <w:t>produzione</w:t>
            </w:r>
            <w:r>
              <w:rPr>
                <w:spacing w:val="-2"/>
              </w:rPr>
              <w:t> </w:t>
            </w:r>
            <w:r>
              <w:rPr/>
              <w:t>netta.......................................</w:t>
              <w:tab/>
              <w:t>129</w:t>
            </w:r>
          </w:hyperlink>
        </w:p>
        <w:p>
          <w:pPr>
            <w:pStyle w:val="TOC3"/>
            <w:tabs>
              <w:tab w:pos="8957" w:val="right" w:leader="none"/>
            </w:tabs>
          </w:pPr>
          <w:hyperlink w:history="true" w:anchor="_bookmark78">
            <w:r>
              <w:rPr/>
              <w:t>11.4.</w:t>
            </w:r>
            <w:r>
              <w:rPr>
                <w:spacing w:val="25"/>
              </w:rPr>
              <w:t> </w:t>
            </w:r>
            <w:r>
              <w:rPr/>
              <w:t>L’imposta.........................................................................................................................................</w:t>
              <w:tab/>
              <w:t>130</w:t>
            </w:r>
          </w:hyperlink>
        </w:p>
        <w:p>
          <w:pPr>
            <w:pStyle w:val="TOC3"/>
            <w:tabs>
              <w:tab w:pos="8957" w:val="right" w:leader="none"/>
            </w:tabs>
          </w:pPr>
          <w:hyperlink w:history="true" w:anchor="_bookmark79">
            <w:r>
              <w:rPr/>
              <w:t>11.5.  La cessione di terreni</w:t>
            </w:r>
            <w:r>
              <w:rPr>
                <w:spacing w:val="-24"/>
              </w:rPr>
              <w:t> </w:t>
            </w:r>
            <w:r>
              <w:rPr/>
              <w:t>edificabili</w:t>
            </w:r>
            <w:r>
              <w:rPr>
                <w:spacing w:val="-13"/>
              </w:rPr>
              <w:t> </w:t>
            </w:r>
            <w:r>
              <w:rPr/>
              <w:t>..................................................................................................</w:t>
              <w:tab/>
              <w:t>131</w:t>
            </w:r>
          </w:hyperlink>
        </w:p>
        <w:p>
          <w:pPr>
            <w:pStyle w:val="TOC3"/>
            <w:tabs>
              <w:tab w:pos="8958" w:val="right" w:leader="none"/>
            </w:tabs>
          </w:pPr>
          <w:hyperlink w:history="true" w:anchor="_bookmark79">
            <w:r>
              <w:rPr/>
              <w:t>11.6.  La società semplice che affitta</w:t>
            </w:r>
            <w:r>
              <w:rPr>
                <w:spacing w:val="-20"/>
              </w:rPr>
              <w:t> </w:t>
            </w:r>
            <w:r>
              <w:rPr/>
              <w:t>i</w:t>
            </w:r>
            <w:r>
              <w:rPr>
                <w:spacing w:val="-1"/>
              </w:rPr>
              <w:t> </w:t>
            </w:r>
            <w:r>
              <w:rPr/>
              <w:t>terreni.......................................................................................</w:t>
              <w:tab/>
              <w:t>131</w:t>
            </w:r>
          </w:hyperlink>
        </w:p>
        <w:p>
          <w:pPr>
            <w:pStyle w:val="TOC3"/>
            <w:tabs>
              <w:tab w:pos="8958" w:val="right" w:leader="none"/>
            </w:tabs>
            <w:spacing w:line="305" w:lineRule="exact"/>
          </w:pPr>
          <w:hyperlink w:history="true" w:anchor="_bookmark79">
            <w:r>
              <w:rPr/>
              <w:t>11.7.  </w:t>
            </w:r>
            <w:r>
              <w:rPr>
                <w:spacing w:val="-5"/>
              </w:rPr>
              <w:t>L’impresa </w:t>
            </w:r>
            <w:r>
              <w:rPr/>
              <w:t>agricola e il diritto annuale della</w:t>
            </w:r>
            <w:r>
              <w:rPr>
                <w:spacing w:val="-18"/>
              </w:rPr>
              <w:t> </w:t>
            </w:r>
            <w:r>
              <w:rPr/>
              <w:t>CCIAA</w:t>
            </w:r>
            <w:r>
              <w:rPr>
                <w:spacing w:val="-11"/>
              </w:rPr>
              <w:t> </w:t>
            </w:r>
            <w:r>
              <w:rPr/>
              <w:t>.................................................................</w:t>
              <w:tab/>
              <w:t>131</w:t>
            </w:r>
          </w:hyperlink>
        </w:p>
        <w:p>
          <w:pPr>
            <w:pStyle w:val="TOC5"/>
            <w:tabs>
              <w:tab w:pos="8958" w:val="right" w:leader="none"/>
            </w:tabs>
            <w:spacing w:line="240" w:lineRule="auto"/>
            <w:rPr>
              <w:b w:val="0"/>
              <w:i w:val="0"/>
              <w:sz w:val="20"/>
            </w:rPr>
          </w:pPr>
          <w:hyperlink w:history="true" w:anchor="_bookmark80">
            <w:r>
              <w:rPr>
                <w:i w:val="0"/>
                <w:sz w:val="20"/>
              </w:rPr>
              <w:t>12.  Gli indici di affidabilità</w:t>
            </w:r>
            <w:r>
              <w:rPr>
                <w:i w:val="0"/>
                <w:spacing w:val="-4"/>
                <w:sz w:val="20"/>
              </w:rPr>
              <w:t> </w:t>
            </w:r>
            <w:r>
              <w:rPr>
                <w:i w:val="0"/>
                <w:sz w:val="20"/>
              </w:rPr>
              <w:t>fiscale</w:t>
            </w:r>
            <w:r>
              <w:rPr>
                <w:i w:val="0"/>
                <w:spacing w:val="-1"/>
                <w:sz w:val="20"/>
              </w:rPr>
              <w:t> </w:t>
            </w:r>
            <w:r>
              <w:rPr>
                <w:i w:val="0"/>
                <w:sz w:val="20"/>
              </w:rPr>
              <w:t>nell'agricoltura</w:t>
            </w:r>
            <w:r>
              <w:rPr>
                <w:b w:val="0"/>
                <w:i w:val="0"/>
                <w:sz w:val="20"/>
              </w:rPr>
              <w:t>........................................................................</w:t>
              <w:tab/>
              <w:t>132</w:t>
            </w:r>
          </w:hyperlink>
        </w:p>
        <w:p>
          <w:pPr>
            <w:pStyle w:val="TOC5"/>
            <w:tabs>
              <w:tab w:pos="8958" w:val="right" w:leader="none"/>
            </w:tabs>
            <w:rPr>
              <w:b w:val="0"/>
              <w:i w:val="0"/>
              <w:sz w:val="20"/>
            </w:rPr>
          </w:pPr>
          <w:hyperlink w:history="true" w:anchor="_bookmark81">
            <w:r>
              <w:rPr>
                <w:i w:val="0"/>
                <w:sz w:val="20"/>
              </w:rPr>
              <w:t>13.  </w:t>
            </w:r>
            <w:r>
              <w:rPr>
                <w:i w:val="0"/>
                <w:spacing w:val="2"/>
                <w:sz w:val="20"/>
              </w:rPr>
              <w:t>Le </w:t>
            </w:r>
            <w:r>
              <w:rPr>
                <w:i w:val="0"/>
                <w:sz w:val="20"/>
              </w:rPr>
              <w:t>agevolazioni per i giovani</w:t>
            </w:r>
            <w:r>
              <w:rPr>
                <w:i w:val="0"/>
                <w:spacing w:val="-2"/>
                <w:sz w:val="20"/>
              </w:rPr>
              <w:t> </w:t>
            </w:r>
            <w:r>
              <w:rPr>
                <w:i w:val="0"/>
                <w:sz w:val="20"/>
              </w:rPr>
              <w:t>agricoltori</w:t>
            </w:r>
            <w:r>
              <w:rPr>
                <w:i w:val="0"/>
                <w:spacing w:val="-9"/>
                <w:sz w:val="20"/>
              </w:rPr>
              <w:t> </w:t>
            </w:r>
            <w:r>
              <w:rPr>
                <w:b w:val="0"/>
                <w:i w:val="0"/>
                <w:sz w:val="20"/>
              </w:rPr>
              <w:t>...................................................................................</w:t>
              <w:tab/>
              <w:t>134</w:t>
            </w:r>
          </w:hyperlink>
        </w:p>
        <w:p>
          <w:pPr>
            <w:pStyle w:val="TOC3"/>
            <w:tabs>
              <w:tab w:pos="8958" w:val="right" w:leader="none"/>
            </w:tabs>
            <w:ind w:left="738"/>
          </w:pPr>
          <w:hyperlink w:history="true" w:anchor="_bookmark81">
            <w:r>
              <w:rPr/>
              <w:t>13.1.  La</w:t>
            </w:r>
            <w:r>
              <w:rPr>
                <w:spacing w:val="-18"/>
              </w:rPr>
              <w:t> </w:t>
            </w:r>
            <w:r>
              <w:rPr/>
              <w:t>qualifica</w:t>
            </w:r>
            <w:r>
              <w:rPr>
                <w:spacing w:val="35"/>
              </w:rPr>
              <w:t> </w:t>
            </w:r>
            <w:r>
              <w:rPr/>
              <w:t>....................................................................................................................................</w:t>
              <w:tab/>
              <w:t>134</w:t>
            </w:r>
          </w:hyperlink>
        </w:p>
        <w:p>
          <w:pPr>
            <w:pStyle w:val="TOC3"/>
            <w:tabs>
              <w:tab w:pos="8958" w:val="right" w:leader="none"/>
            </w:tabs>
            <w:ind w:left="738"/>
          </w:pPr>
          <w:hyperlink w:history="true" w:anchor="_bookmark81">
            <w:r>
              <w:rPr/>
              <w:t>13.2 I trasferimenti tra</w:t>
            </w:r>
            <w:r>
              <w:rPr>
                <w:spacing w:val="-3"/>
              </w:rPr>
              <w:t> </w:t>
            </w:r>
            <w:r>
              <w:rPr/>
              <w:t>familiari</w:t>
            </w:r>
            <w:r>
              <w:rPr>
                <w:spacing w:val="-20"/>
              </w:rPr>
              <w:t> </w:t>
            </w:r>
            <w:r>
              <w:rPr/>
              <w:t>............................................................................................................</w:t>
              <w:tab/>
              <w:t>134</w:t>
            </w:r>
          </w:hyperlink>
        </w:p>
        <w:p>
          <w:pPr>
            <w:pStyle w:val="TOC3"/>
            <w:tabs>
              <w:tab w:pos="8959" w:val="right" w:leader="none"/>
            </w:tabs>
            <w:ind w:left="738"/>
          </w:pPr>
          <w:hyperlink w:history="true" w:anchor="_bookmark82">
            <w:r>
              <w:rPr/>
              <w:t>13.3.  Il reddito dei</w:t>
            </w:r>
            <w:r>
              <w:rPr>
                <w:spacing w:val="-21"/>
              </w:rPr>
              <w:t> </w:t>
            </w:r>
            <w:r>
              <w:rPr/>
              <w:t>terreni</w:t>
            </w:r>
            <w:r>
              <w:rPr>
                <w:spacing w:val="-24"/>
              </w:rPr>
              <w:t> </w:t>
            </w:r>
            <w:r>
              <w:rPr/>
              <w:t>......................................................................................................................</w:t>
              <w:tab/>
              <w:t>135</w:t>
            </w:r>
          </w:hyperlink>
        </w:p>
        <w:p>
          <w:pPr>
            <w:pStyle w:val="TOC3"/>
            <w:tabs>
              <w:tab w:pos="8959" w:val="right" w:leader="none"/>
            </w:tabs>
            <w:ind w:left="738"/>
          </w:pPr>
          <w:hyperlink w:history="true" w:anchor="_bookmark82">
            <w:r>
              <w:rPr/>
              <w:t>13.4.  </w:t>
            </w:r>
            <w:r>
              <w:rPr>
                <w:spacing w:val="-6"/>
              </w:rPr>
              <w:t>L’affitto</w:t>
            </w:r>
            <w:r>
              <w:rPr>
                <w:spacing w:val="-18"/>
              </w:rPr>
              <w:t> </w:t>
            </w:r>
            <w:r>
              <w:rPr/>
              <w:t>dei terreni..........................................................................................................................</w:t>
              <w:tab/>
              <w:t>135</w:t>
            </w:r>
          </w:hyperlink>
        </w:p>
        <w:p>
          <w:pPr>
            <w:pStyle w:val="TOC3"/>
            <w:tabs>
              <w:tab w:pos="8959" w:val="right" w:leader="none"/>
            </w:tabs>
            <w:ind w:left="739"/>
          </w:pPr>
          <w:hyperlink w:history="true" w:anchor="_bookmark82">
            <w:r>
              <w:rPr/>
              <w:t>13.5.  La detrazione per i canoni pagati per gli affitti</w:t>
            </w:r>
            <w:r>
              <w:rPr>
                <w:spacing w:val="-29"/>
              </w:rPr>
              <w:t> </w:t>
            </w:r>
            <w:r>
              <w:rPr/>
              <w:t>dei</w:t>
            </w:r>
            <w:r>
              <w:rPr>
                <w:spacing w:val="-2"/>
              </w:rPr>
              <w:t> </w:t>
            </w:r>
            <w:r>
              <w:rPr/>
              <w:t>terreni.......................................................</w:t>
              <w:tab/>
              <w:t>135</w:t>
            </w:r>
          </w:hyperlink>
        </w:p>
        <w:p>
          <w:pPr>
            <w:pStyle w:val="TOC3"/>
            <w:tabs>
              <w:tab w:pos="8959" w:val="right" w:leader="none"/>
            </w:tabs>
            <w:ind w:left="739"/>
          </w:pPr>
          <w:hyperlink w:history="true" w:anchor="_bookmark82">
            <w:r>
              <w:rPr/>
              <w:t>13.6.  I contributi</w:t>
            </w:r>
            <w:r>
              <w:rPr>
                <w:spacing w:val="-20"/>
              </w:rPr>
              <w:t> </w:t>
            </w:r>
            <w:r>
              <w:rPr/>
              <w:t>INPS</w:t>
            </w:r>
            <w:r>
              <w:rPr>
                <w:spacing w:val="-13"/>
              </w:rPr>
              <w:t> </w:t>
            </w:r>
            <w:r>
              <w:rPr/>
              <w:t>...........................................................................................................................</w:t>
              <w:tab/>
              <w:t>135</w:t>
            </w:r>
          </w:hyperlink>
        </w:p>
        <w:p>
          <w:pPr>
            <w:pStyle w:val="TOC3"/>
            <w:tabs>
              <w:tab w:pos="8959" w:val="right" w:leader="none"/>
            </w:tabs>
            <w:ind w:left="739"/>
          </w:pPr>
          <w:hyperlink w:history="true" w:anchor="_bookmark83">
            <w:r>
              <w:rPr/>
              <w:t>13.7.  Il contrato di</w:t>
            </w:r>
            <w:r>
              <w:rPr>
                <w:spacing w:val="-29"/>
              </w:rPr>
              <w:t> </w:t>
            </w:r>
            <w:r>
              <w:rPr/>
              <w:t>affiancamento</w:t>
            </w:r>
            <w:r>
              <w:rPr>
                <w:spacing w:val="-24"/>
              </w:rPr>
              <w:t> </w:t>
            </w:r>
            <w:r>
              <w:rPr/>
              <w:t>.........................................................................................................</w:t>
              <w:tab/>
              <w:t>136</w:t>
            </w:r>
          </w:hyperlink>
        </w:p>
        <w:p>
          <w:pPr>
            <w:pStyle w:val="TOC3"/>
            <w:tabs>
              <w:tab w:pos="8960" w:val="right" w:leader="none"/>
            </w:tabs>
            <w:spacing w:line="305" w:lineRule="exact"/>
            <w:ind w:left="739"/>
          </w:pPr>
          <w:hyperlink w:history="true" w:anchor="_bookmark83">
            <w:r>
              <w:rPr/>
              <w:t>13.8.</w:t>
            </w:r>
            <w:r>
              <w:rPr>
                <w:spacing w:val="28"/>
              </w:rPr>
              <w:t> </w:t>
            </w:r>
            <w:r>
              <w:rPr>
                <w:spacing w:val="-5"/>
              </w:rPr>
              <w:t>L’equiparazione</w:t>
            </w:r>
            <w:r>
              <w:rPr>
                <w:spacing w:val="1"/>
              </w:rPr>
              <w:t> </w:t>
            </w:r>
            <w:r>
              <w:rPr/>
              <w:t>professionale.......................................................................................................</w:t>
              <w:tab/>
              <w:t>136</w:t>
            </w:r>
          </w:hyperlink>
        </w:p>
        <w:p>
          <w:pPr>
            <w:pStyle w:val="TOC5"/>
            <w:tabs>
              <w:tab w:pos="8960" w:val="right" w:leader="none"/>
            </w:tabs>
            <w:spacing w:before="266"/>
            <w:ind w:left="739"/>
            <w:rPr>
              <w:b w:val="0"/>
              <w:i w:val="0"/>
              <w:sz w:val="20"/>
            </w:rPr>
          </w:pPr>
          <w:hyperlink w:history="true" w:anchor="_bookmark84">
            <w:r>
              <w:rPr>
                <w:i w:val="0"/>
                <w:sz w:val="20"/>
              </w:rPr>
              <w:t>14.  </w:t>
            </w:r>
            <w:r>
              <w:rPr>
                <w:i w:val="0"/>
                <w:spacing w:val="2"/>
                <w:sz w:val="20"/>
              </w:rPr>
              <w:t>La </w:t>
            </w:r>
            <w:r>
              <w:rPr>
                <w:i w:val="0"/>
                <w:sz w:val="20"/>
              </w:rPr>
              <w:t>dichiarazione dei redditi</w:t>
            </w:r>
            <w:r>
              <w:rPr>
                <w:i w:val="0"/>
                <w:spacing w:val="-6"/>
                <w:sz w:val="20"/>
              </w:rPr>
              <w:t> </w:t>
            </w:r>
            <w:r>
              <w:rPr>
                <w:b w:val="0"/>
                <w:i w:val="0"/>
                <w:sz w:val="20"/>
              </w:rPr>
              <w:t>.........................................................................................................</w:t>
              <w:tab/>
              <w:t>137</w:t>
            </w:r>
          </w:hyperlink>
        </w:p>
        <w:p>
          <w:pPr>
            <w:pStyle w:val="TOC3"/>
            <w:tabs>
              <w:tab w:pos="8960" w:val="right" w:leader="none"/>
            </w:tabs>
            <w:ind w:left="740"/>
          </w:pPr>
          <w:hyperlink w:history="true" w:anchor="_bookmark84">
            <w:r>
              <w:rPr/>
              <w:t>14.1.  Il domicilio</w:t>
            </w:r>
            <w:r>
              <w:rPr>
                <w:spacing w:val="-19"/>
              </w:rPr>
              <w:t> </w:t>
            </w:r>
            <w:r>
              <w:rPr/>
              <w:t>fiscale</w:t>
            </w:r>
            <w:r>
              <w:rPr>
                <w:spacing w:val="-8"/>
              </w:rPr>
              <w:t> </w:t>
            </w:r>
            <w:r>
              <w:rPr/>
              <w:t>.........................................................................................................................</w:t>
              <w:tab/>
              <w:t>137</w:t>
            </w:r>
          </w:hyperlink>
        </w:p>
        <w:p>
          <w:pPr>
            <w:pStyle w:val="TOC3"/>
            <w:tabs>
              <w:tab w:pos="8960" w:val="right" w:leader="none"/>
            </w:tabs>
            <w:ind w:left="740"/>
          </w:pPr>
          <w:hyperlink w:history="true" w:anchor="_bookmark84">
            <w:r>
              <w:rPr/>
              <w:t>14.2.  </w:t>
            </w:r>
            <w:r>
              <w:rPr>
                <w:spacing w:val="-7"/>
              </w:rPr>
              <w:t>L’obbligo </w:t>
            </w:r>
            <w:r>
              <w:rPr/>
              <w:t>della dichiarazione dei</w:t>
            </w:r>
            <w:r>
              <w:rPr>
                <w:spacing w:val="-14"/>
              </w:rPr>
              <w:t> </w:t>
            </w:r>
            <w:r>
              <w:rPr/>
              <w:t>redditi</w:t>
            </w:r>
            <w:r>
              <w:rPr>
                <w:spacing w:val="-19"/>
              </w:rPr>
              <w:t> </w:t>
            </w:r>
            <w:r>
              <w:rPr/>
              <w:t>.....................................................................................</w:t>
              <w:tab/>
              <w:t>137</w:t>
            </w:r>
          </w:hyperlink>
        </w:p>
        <w:p>
          <w:pPr>
            <w:pStyle w:val="TOC3"/>
            <w:tabs>
              <w:tab w:pos="8960" w:val="right" w:leader="none"/>
            </w:tabs>
            <w:ind w:left="740"/>
          </w:pPr>
          <w:hyperlink w:history="true" w:anchor="_bookmark85">
            <w:r>
              <w:rPr/>
              <w:t>14.3.  La presentazione della</w:t>
            </w:r>
            <w:r>
              <w:rPr>
                <w:spacing w:val="-23"/>
              </w:rPr>
              <w:t> </w:t>
            </w:r>
            <w:r>
              <w:rPr/>
              <w:t>dichiarazione</w:t>
            </w:r>
            <w:r>
              <w:rPr>
                <w:spacing w:val="-28"/>
              </w:rPr>
              <w:t> </w:t>
            </w:r>
            <w:r>
              <w:rPr/>
              <w:t>..........................................................................................</w:t>
              <w:tab/>
              <w:t>138</w:t>
            </w:r>
          </w:hyperlink>
        </w:p>
        <w:p>
          <w:pPr>
            <w:pStyle w:val="TOC3"/>
            <w:tabs>
              <w:tab w:pos="8961" w:val="right" w:leader="none"/>
            </w:tabs>
            <w:ind w:left="740"/>
          </w:pPr>
          <w:hyperlink w:history="true" w:anchor="_bookmark86">
            <w:r>
              <w:rPr/>
              <w:t>14.4.  I casi pratici della</w:t>
            </w:r>
            <w:r>
              <w:rPr>
                <w:spacing w:val="-23"/>
              </w:rPr>
              <w:t> </w:t>
            </w:r>
            <w:r>
              <w:rPr/>
              <w:t>dichiarazione</w:t>
            </w:r>
            <w:r>
              <w:rPr>
                <w:spacing w:val="-16"/>
              </w:rPr>
              <w:t> </w:t>
            </w:r>
            <w:r>
              <w:rPr/>
              <w:t>..................................................................................................</w:t>
              <w:tab/>
              <w:t>140</w:t>
            </w:r>
          </w:hyperlink>
        </w:p>
        <w:p>
          <w:pPr>
            <w:pStyle w:val="TOC3"/>
            <w:tabs>
              <w:tab w:pos="8961" w:val="right" w:leader="none"/>
            </w:tabs>
            <w:ind w:left="740"/>
          </w:pPr>
          <w:hyperlink w:history="true" w:anchor="_bookmark87">
            <w:r>
              <w:rPr/>
              <w:t>14.5.  </w:t>
            </w:r>
            <w:r>
              <w:rPr>
                <w:spacing w:val="-4"/>
              </w:rPr>
              <w:t>L’IRPEF </w:t>
            </w:r>
            <w:r>
              <w:rPr/>
              <w:t>e le</w:t>
            </w:r>
            <w:r>
              <w:rPr>
                <w:spacing w:val="-14"/>
              </w:rPr>
              <w:t> </w:t>
            </w:r>
            <w:r>
              <w:rPr/>
              <w:t>addizionali</w:t>
            </w:r>
            <w:r>
              <w:rPr>
                <w:spacing w:val="-26"/>
              </w:rPr>
              <w:t> </w:t>
            </w:r>
            <w:r>
              <w:rPr/>
              <w:t>................................................................................................................</w:t>
              <w:tab/>
              <w:t>146</w:t>
            </w:r>
          </w:hyperlink>
        </w:p>
        <w:p>
          <w:pPr>
            <w:pStyle w:val="TOC3"/>
            <w:tabs>
              <w:tab w:pos="8961" w:val="right" w:leader="none"/>
            </w:tabs>
            <w:ind w:left="741"/>
          </w:pPr>
          <w:hyperlink w:history="true" w:anchor="_bookmark88">
            <w:r>
              <w:rPr/>
              <w:t>14.6.  Gli oneri deducibili</w:t>
            </w:r>
            <w:r>
              <w:rPr>
                <w:spacing w:val="-19"/>
              </w:rPr>
              <w:t> </w:t>
            </w:r>
            <w:r>
              <w:rPr/>
              <w:t>e detraibili....................................................................................................</w:t>
              <w:tab/>
              <w:t>147</w:t>
            </w:r>
          </w:hyperlink>
        </w:p>
        <w:p>
          <w:pPr>
            <w:pStyle w:val="TOC3"/>
            <w:tabs>
              <w:tab w:pos="8961" w:val="right" w:leader="none"/>
            </w:tabs>
            <w:spacing w:line="305" w:lineRule="exact"/>
            <w:ind w:left="741"/>
          </w:pPr>
          <w:hyperlink w:history="true" w:anchor="_bookmark89">
            <w:r>
              <w:rPr/>
              <w:t>14.7.  I versamenti</w:t>
            </w:r>
            <w:r>
              <w:rPr>
                <w:spacing w:val="-21"/>
              </w:rPr>
              <w:t> </w:t>
            </w:r>
            <w:r>
              <w:rPr/>
              <w:t>delle</w:t>
            </w:r>
            <w:r>
              <w:rPr>
                <w:spacing w:val="-1"/>
              </w:rPr>
              <w:t> </w:t>
            </w:r>
            <w:r>
              <w:rPr/>
              <w:t>imposte............................................................................................................</w:t>
              <w:tab/>
              <w:t>149</w:t>
            </w:r>
          </w:hyperlink>
        </w:p>
        <w:p>
          <w:pPr>
            <w:pStyle w:val="TOC3"/>
            <w:tabs>
              <w:tab w:pos="8961" w:val="right" w:leader="none"/>
            </w:tabs>
            <w:spacing w:line="312" w:lineRule="exact" w:before="267"/>
            <w:ind w:left="741"/>
          </w:pPr>
          <w:hyperlink w:history="true" w:anchor="_bookmark90">
            <w:r>
              <w:rPr>
                <w:b/>
              </w:rPr>
              <w:t>15.  Gli</w:t>
            </w:r>
            <w:r>
              <w:rPr>
                <w:b/>
                <w:spacing w:val="3"/>
              </w:rPr>
              <w:t> </w:t>
            </w:r>
            <w:r>
              <w:rPr>
                <w:b/>
              </w:rPr>
              <w:t>obblighi contabili</w:t>
            </w:r>
            <w:r>
              <w:rPr/>
              <w:t>.....................................................................................................................</w:t>
              <w:tab/>
              <w:t>151</w:t>
            </w:r>
          </w:hyperlink>
        </w:p>
        <w:p>
          <w:pPr>
            <w:pStyle w:val="TOC3"/>
            <w:tabs>
              <w:tab w:pos="8962" w:val="right" w:leader="none"/>
            </w:tabs>
            <w:ind w:left="741"/>
          </w:pPr>
          <w:hyperlink w:history="true" w:anchor="_bookmark90">
            <w:r>
              <w:rPr/>
              <w:t>15.1.  </w:t>
            </w:r>
            <w:r>
              <w:rPr>
                <w:spacing w:val="-7"/>
              </w:rPr>
              <w:t>L’obbligo</w:t>
            </w:r>
            <w:r>
              <w:rPr>
                <w:spacing w:val="-19"/>
              </w:rPr>
              <w:t> </w:t>
            </w:r>
            <w:r>
              <w:rPr/>
              <w:t>contabile</w:t>
            </w:r>
            <w:r>
              <w:rPr>
                <w:spacing w:val="-10"/>
              </w:rPr>
              <w:t> </w:t>
            </w:r>
            <w:r>
              <w:rPr/>
              <w:t>.........................................................................................................................</w:t>
              <w:tab/>
              <w:t>151</w:t>
            </w:r>
          </w:hyperlink>
        </w:p>
        <w:p>
          <w:pPr>
            <w:pStyle w:val="TOC3"/>
            <w:tabs>
              <w:tab w:pos="8962" w:val="right" w:leader="none"/>
            </w:tabs>
            <w:ind w:left="741"/>
          </w:pPr>
          <w:hyperlink w:history="true" w:anchor="_bookmark90">
            <w:r>
              <w:rPr/>
              <w:t>15.2.  </w:t>
            </w:r>
            <w:r>
              <w:rPr>
                <w:spacing w:val="-5"/>
              </w:rPr>
              <w:t>L’agricoltore </w:t>
            </w:r>
            <w:r>
              <w:rPr/>
              <w:t>esonerato ai fini</w:t>
            </w:r>
            <w:r>
              <w:rPr>
                <w:spacing w:val="-14"/>
              </w:rPr>
              <w:t> </w:t>
            </w:r>
            <w:r>
              <w:rPr>
                <w:spacing w:val="-9"/>
              </w:rPr>
              <w:t>IVA </w:t>
            </w:r>
            <w:r>
              <w:rPr/>
              <w:t>...............................................................................................</w:t>
              <w:tab/>
              <w:t>151</w:t>
            </w:r>
          </w:hyperlink>
        </w:p>
        <w:p>
          <w:pPr>
            <w:pStyle w:val="TOC3"/>
            <w:tabs>
              <w:tab w:pos="8962" w:val="right" w:leader="none"/>
            </w:tabs>
            <w:ind w:left="742"/>
          </w:pPr>
          <w:hyperlink w:history="true" w:anchor="_bookmark90">
            <w:r>
              <w:rPr/>
              <w:t>15.3.  Il </w:t>
            </w:r>
            <w:r>
              <w:rPr>
                <w:spacing w:val="-3"/>
              </w:rPr>
              <w:t>produttore </w:t>
            </w:r>
            <w:r>
              <w:rPr/>
              <w:t>agricolo non esonerato ai</w:t>
            </w:r>
            <w:r>
              <w:rPr>
                <w:spacing w:val="-29"/>
              </w:rPr>
              <w:t> </w:t>
            </w:r>
            <w:r>
              <w:rPr/>
              <w:t>fini</w:t>
            </w:r>
            <w:r>
              <w:rPr>
                <w:spacing w:val="-2"/>
              </w:rPr>
              <w:t> </w:t>
            </w:r>
            <w:r>
              <w:rPr/>
              <w:t>dell’IVA................................................................</w:t>
              <w:tab/>
              <w:t>151</w:t>
            </w:r>
          </w:hyperlink>
        </w:p>
        <w:p>
          <w:pPr>
            <w:pStyle w:val="TOC3"/>
            <w:tabs>
              <w:tab w:pos="8962" w:val="right" w:leader="none"/>
            </w:tabs>
            <w:ind w:left="742"/>
          </w:pPr>
          <w:hyperlink w:history="true" w:anchor="_bookmark91">
            <w:r>
              <w:rPr/>
              <w:t>15.4.  La semplificazione</w:t>
            </w:r>
            <w:r>
              <w:rPr>
                <w:spacing w:val="-23"/>
              </w:rPr>
              <w:t> </w:t>
            </w:r>
            <w:r>
              <w:rPr/>
              <w:t>contabile</w:t>
            </w:r>
            <w:r>
              <w:rPr>
                <w:spacing w:val="-20"/>
              </w:rPr>
              <w:t> </w:t>
            </w:r>
            <w:r>
              <w:rPr/>
              <w:t>........................................................................................................</w:t>
              <w:tab/>
              <w:t>155</w:t>
            </w:r>
          </w:hyperlink>
        </w:p>
        <w:p>
          <w:pPr>
            <w:pStyle w:val="TOC3"/>
            <w:tabs>
              <w:tab w:pos="8962" w:val="right" w:leader="none"/>
            </w:tabs>
            <w:ind w:left="742"/>
          </w:pPr>
          <w:hyperlink w:history="true" w:anchor="_bookmark91">
            <w:r>
              <w:rPr/>
              <w:t>15.5.  Le imprese</w:t>
            </w:r>
            <w:r>
              <w:rPr>
                <w:spacing w:val="-20"/>
              </w:rPr>
              <w:t> </w:t>
            </w:r>
            <w:r>
              <w:rPr/>
              <w:t>di allevamento............................................................................................................</w:t>
              <w:tab/>
              <w:t>155</w:t>
            </w:r>
          </w:hyperlink>
        </w:p>
        <w:p>
          <w:pPr>
            <w:pStyle w:val="TOC3"/>
            <w:tabs>
              <w:tab w:pos="8962" w:val="right" w:leader="none"/>
            </w:tabs>
            <w:spacing w:line="305" w:lineRule="exact" w:after="240"/>
            <w:ind w:left="742"/>
          </w:pPr>
          <w:hyperlink w:history="true" w:anchor="_bookmark91">
            <w:r>
              <w:rPr/>
              <w:t>15.6 </w:t>
            </w:r>
            <w:r>
              <w:rPr>
                <w:spacing w:val="9"/>
              </w:rPr>
              <w:t> </w:t>
            </w:r>
            <w:r>
              <w:rPr>
                <w:spacing w:val="-4"/>
              </w:rPr>
              <w:t>L’imprenditore</w:t>
            </w:r>
            <w:r>
              <w:rPr/>
              <w:t> commerciale.........................................................................................................</w:t>
              <w:tab/>
              <w:t>155</w:t>
            </w:r>
          </w:hyperlink>
        </w:p>
        <w:p>
          <w:pPr>
            <w:pStyle w:val="TOC4"/>
            <w:tabs>
              <w:tab w:pos="2958" w:val="left" w:leader="none"/>
              <w:tab w:pos="8957" w:val="left" w:leader="none"/>
              <w:tab w:pos="9241" w:val="left" w:leader="none"/>
            </w:tabs>
            <w:rPr>
              <w:sz w:val="24"/>
              <w:u w:val="none"/>
            </w:rPr>
          </w:pPr>
          <w:r>
            <w:rPr>
              <w:color w:val="706F6F"/>
              <w:u w:val="single" w:color="706F6F"/>
            </w:rPr>
            <w:t> </w:t>
            <w:tab/>
            <w:t>CATERINA DELL’ERBA – IVA E REGIME FISCALE</w:t>
          </w:r>
          <w:r>
            <w:rPr>
              <w:color w:val="706F6F"/>
              <w:spacing w:val="-27"/>
              <w:u w:val="single" w:color="706F6F"/>
            </w:rPr>
            <w:t> </w:t>
          </w:r>
          <w:r>
            <w:rPr>
              <w:color w:val="706F6F"/>
              <w:u w:val="single" w:color="706F6F"/>
            </w:rPr>
            <w:t>IN</w:t>
          </w:r>
          <w:r>
            <w:rPr>
              <w:color w:val="706F6F"/>
              <w:spacing w:val="-9"/>
              <w:u w:val="single" w:color="706F6F"/>
            </w:rPr>
            <w:t> </w:t>
          </w:r>
          <w:r>
            <w:rPr>
              <w:color w:val="706F6F"/>
              <w:u w:val="single" w:color="706F6F"/>
            </w:rPr>
            <w:t>AGRICOLTURA</w:t>
            <w:tab/>
          </w:r>
          <w:r>
            <w:rPr>
              <w:color w:val="706F6F"/>
              <w:u w:val="none"/>
            </w:rPr>
            <w:tab/>
          </w:r>
          <w:r>
            <w:rPr>
              <w:color w:val="706F6F"/>
              <w:sz w:val="24"/>
              <w:u w:val="none"/>
            </w:rPr>
            <w:t>9</w:t>
          </w:r>
        </w:p>
        <w:p>
          <w:pPr>
            <w:pStyle w:val="TOC3"/>
            <w:tabs>
              <w:tab w:pos="8957" w:val="right" w:leader="none"/>
            </w:tabs>
            <w:spacing w:line="305" w:lineRule="exact" w:before="480"/>
          </w:pPr>
          <w:hyperlink w:history="true" w:anchor="_bookmark92">
            <w:r>
              <w:rPr/>
              <w:t>15.7.  La contabilità</w:t>
            </w:r>
            <w:r>
              <w:rPr>
                <w:spacing w:val="-22"/>
              </w:rPr>
              <w:t> </w:t>
            </w:r>
            <w:r>
              <w:rPr/>
              <w:t>ordinaria</w:t>
            </w:r>
            <w:r>
              <w:rPr>
                <w:spacing w:val="40"/>
              </w:rPr>
              <w:t> </w:t>
            </w:r>
            <w:r>
              <w:rPr/>
              <w:t>...............................................................................................................</w:t>
              <w:tab/>
              <w:t>158</w:t>
            </w:r>
          </w:hyperlink>
        </w:p>
        <w:p>
          <w:pPr>
            <w:pStyle w:val="TOC3"/>
            <w:tabs>
              <w:tab w:pos="8957" w:val="right" w:leader="none"/>
            </w:tabs>
            <w:spacing w:line="305" w:lineRule="exact"/>
          </w:pPr>
          <w:hyperlink w:history="true" w:anchor="_bookmark93">
            <w:r>
              <w:rPr/>
              <w:t>15.8.  Le</w:t>
            </w:r>
            <w:r>
              <w:rPr>
                <w:spacing w:val="-19"/>
              </w:rPr>
              <w:t> </w:t>
            </w:r>
            <w:r>
              <w:rPr/>
              <w:t>opzioni</w:t>
            </w:r>
            <w:r>
              <w:rPr>
                <w:spacing w:val="-20"/>
              </w:rPr>
              <w:t> </w:t>
            </w:r>
            <w:r>
              <w:rPr/>
              <w:t>.......................................................................................................................................</w:t>
              <w:tab/>
              <w:t>161</w:t>
            </w:r>
          </w:hyperlink>
        </w:p>
        <w:p>
          <w:pPr>
            <w:pStyle w:val="TOC2"/>
            <w:tabs>
              <w:tab w:pos="4330" w:val="left" w:leader="none"/>
              <w:tab w:pos="8957" w:val="left" w:leader="none"/>
            </w:tabs>
            <w:spacing w:before="214"/>
            <w:ind w:right="0"/>
          </w:pPr>
          <w:r>
            <w:rPr>
              <w:color w:val="575756"/>
              <w:u w:val="single" w:color="575756"/>
            </w:rPr>
            <w:t> </w:t>
            <w:tab/>
          </w:r>
          <w:hyperlink w:history="true" w:anchor="_bookmark94">
            <w:r>
              <w:rPr>
                <w:color w:val="575756"/>
                <w:u w:val="single" w:color="575756"/>
              </w:rPr>
              <w:t>Appendic</w:t>
            </w:r>
          </w:hyperlink>
          <w:r>
            <w:rPr>
              <w:color w:val="575756"/>
              <w:u w:val="single" w:color="575756"/>
            </w:rPr>
            <w:t>e</w:t>
            <w:tab/>
          </w:r>
        </w:p>
        <w:p>
          <w:pPr>
            <w:pStyle w:val="TOC3"/>
            <w:numPr>
              <w:ilvl w:val="0"/>
              <w:numId w:val="4"/>
            </w:numPr>
            <w:tabs>
              <w:tab w:pos="1097" w:val="left" w:leader="none"/>
              <w:tab w:pos="1098" w:val="left" w:leader="none"/>
            </w:tabs>
            <w:spacing w:line="305" w:lineRule="exact" w:before="264" w:after="0"/>
            <w:ind w:left="1097" w:right="0" w:hanging="360"/>
            <w:jc w:val="left"/>
          </w:pPr>
          <w:hyperlink w:history="true" w:anchor="_bookmark95">
            <w:r>
              <w:rPr/>
              <w:t>Decreto</w:t>
            </w:r>
            <w:r>
              <w:rPr>
                <w:spacing w:val="-13"/>
              </w:rPr>
              <w:t> </w:t>
            </w:r>
            <w:r>
              <w:rPr/>
              <w:t>Presidente</w:t>
            </w:r>
            <w:r>
              <w:rPr>
                <w:spacing w:val="-12"/>
              </w:rPr>
              <w:t> </w:t>
            </w:r>
            <w:r>
              <w:rPr/>
              <w:t>della</w:t>
            </w:r>
            <w:r>
              <w:rPr>
                <w:spacing w:val="-12"/>
              </w:rPr>
              <w:t> </w:t>
            </w:r>
            <w:r>
              <w:rPr/>
              <w:t>Repubblica</w:t>
            </w:r>
            <w:r>
              <w:rPr>
                <w:spacing w:val="-12"/>
              </w:rPr>
              <w:t> </w:t>
            </w:r>
            <w:r>
              <w:rPr/>
              <w:t>26</w:t>
            </w:r>
            <w:r>
              <w:rPr>
                <w:spacing w:val="-12"/>
              </w:rPr>
              <w:t> </w:t>
            </w:r>
            <w:r>
              <w:rPr/>
              <w:t>ottobre</w:t>
            </w:r>
            <w:r>
              <w:rPr>
                <w:spacing w:val="-12"/>
              </w:rPr>
              <w:t> </w:t>
            </w:r>
            <w:r>
              <w:rPr/>
              <w:t>1972,</w:t>
            </w:r>
            <w:r>
              <w:rPr>
                <w:spacing w:val="-12"/>
              </w:rPr>
              <w:t> </w:t>
            </w:r>
            <w:r>
              <w:rPr/>
              <w:t>n.</w:t>
            </w:r>
            <w:r>
              <w:rPr>
                <w:spacing w:val="-13"/>
              </w:rPr>
              <w:t> </w:t>
            </w:r>
            <w:r>
              <w:rPr/>
              <w:t>633</w:t>
            </w:r>
            <w:r>
              <w:rPr>
                <w:spacing w:val="-12"/>
              </w:rPr>
              <w:t> </w:t>
            </w:r>
            <w:r>
              <w:rPr/>
              <w:t>Istituzione</w:t>
            </w:r>
            <w:r>
              <w:rPr>
                <w:spacing w:val="-12"/>
              </w:rPr>
              <w:t> </w:t>
            </w:r>
            <w:r>
              <w:rPr/>
              <w:t>e</w:t>
            </w:r>
            <w:r>
              <w:rPr>
                <w:spacing w:val="-12"/>
              </w:rPr>
              <w:t> </w:t>
            </w:r>
            <w:r>
              <w:rPr/>
              <w:t>disciplina</w:t>
            </w:r>
            <w:r>
              <w:rPr>
                <w:spacing w:val="-12"/>
              </w:rPr>
              <w:t> </w:t>
            </w:r>
            <w:r>
              <w:rPr/>
              <w:t>dell’im-</w:t>
            </w:r>
          </w:hyperlink>
        </w:p>
        <w:p>
          <w:pPr>
            <w:pStyle w:val="TOC6"/>
            <w:tabs>
              <w:tab w:pos="8957" w:val="right" w:leader="none"/>
            </w:tabs>
            <w:spacing w:line="300" w:lineRule="exact"/>
          </w:pPr>
          <w:hyperlink w:history="true" w:anchor="_bookmark95">
            <w:r>
              <w:rPr/>
              <w:t>posta sul valore aggiunto </w:t>
            </w:r>
            <w:r>
              <w:rPr>
                <w:spacing w:val="-3"/>
              </w:rPr>
              <w:t>(G.U. </w:t>
            </w:r>
            <w:r>
              <w:rPr/>
              <w:t>11 novembre 1972, n.</w:t>
            </w:r>
            <w:r>
              <w:rPr>
                <w:spacing w:val="-10"/>
              </w:rPr>
              <w:t> </w:t>
            </w:r>
            <w:r>
              <w:rPr/>
              <w:t>292)</w:t>
            </w:r>
            <w:r>
              <w:rPr>
                <w:spacing w:val="-20"/>
              </w:rPr>
              <w:t> </w:t>
            </w:r>
            <w:r>
              <w:rPr/>
              <w:t>......................................................</w:t>
              <w:tab/>
              <w:t>163</w:t>
            </w:r>
          </w:hyperlink>
        </w:p>
        <w:p>
          <w:pPr>
            <w:pStyle w:val="TOC3"/>
            <w:numPr>
              <w:ilvl w:val="0"/>
              <w:numId w:val="4"/>
            </w:numPr>
            <w:tabs>
              <w:tab w:pos="1098" w:val="left" w:leader="none"/>
            </w:tabs>
            <w:spacing w:line="232" w:lineRule="auto" w:before="3" w:after="0"/>
            <w:ind w:left="1097" w:right="1471" w:hanging="360"/>
            <w:jc w:val="both"/>
          </w:pPr>
          <w:hyperlink w:history="true" w:anchor="_bookmark96">
            <w:r>
              <w:rPr/>
              <w:t>Decreto Ministero delle finanze 12 maggio 1992 </w:t>
            </w:r>
            <w:r>
              <w:rPr>
                <w:spacing w:val="-3"/>
              </w:rPr>
              <w:t>Modificazioni </w:t>
            </w:r>
            <w:r>
              <w:rPr/>
              <w:t>delle </w:t>
            </w:r>
            <w:r>
              <w:rPr>
                <w:spacing w:val="-3"/>
              </w:rPr>
              <w:t>percentuali </w:t>
            </w:r>
            <w:r>
              <w:rPr/>
              <w:t>di </w:t>
            </w:r>
            <w:r>
              <w:rPr>
                <w:spacing w:val="-3"/>
              </w:rPr>
              <w:t>com-</w:t>
            </w:r>
          </w:hyperlink>
          <w:hyperlink w:history="true" w:anchor="_bookmark96">
            <w:r>
              <w:rPr>
                <w:spacing w:val="-3"/>
              </w:rPr>
              <w:t> pensazione determinate con decreto </w:t>
            </w:r>
            <w:r>
              <w:rPr>
                <w:spacing w:val="-2"/>
              </w:rPr>
              <w:t>ministeriale </w:t>
            </w:r>
            <w:r>
              <w:rPr/>
              <w:t>19 </w:t>
            </w:r>
            <w:r>
              <w:rPr>
                <w:spacing w:val="-3"/>
              </w:rPr>
              <w:t>gennaio </w:t>
            </w:r>
            <w:r>
              <w:rPr/>
              <w:t>1989, ai sensi </w:t>
            </w:r>
            <w:r>
              <w:rPr>
                <w:spacing w:val="-5"/>
              </w:rPr>
              <w:t>dell’art. </w:t>
            </w:r>
            <w:r>
              <w:rPr/>
              <w:t>34, </w:t>
            </w:r>
            <w:r>
              <w:rPr>
                <w:spacing w:val="-3"/>
              </w:rPr>
              <w:t>com-</w:t>
            </w:r>
          </w:hyperlink>
          <w:hyperlink w:history="true" w:anchor="_bookmark96">
            <w:r>
              <w:rPr>
                <w:spacing w:val="-3"/>
              </w:rPr>
              <w:t> </w:t>
            </w:r>
            <w:r>
              <w:rPr/>
              <w:t>ma 1, del </w:t>
            </w:r>
            <w:r>
              <w:rPr>
                <w:spacing w:val="-3"/>
              </w:rPr>
              <w:t>decreto </w:t>
            </w:r>
            <w:r>
              <w:rPr/>
              <w:t>del </w:t>
            </w:r>
            <w:r>
              <w:rPr>
                <w:spacing w:val="-3"/>
              </w:rPr>
              <w:t>Presidente </w:t>
            </w:r>
            <w:r>
              <w:rPr/>
              <w:t>della </w:t>
            </w:r>
            <w:r>
              <w:rPr>
                <w:spacing w:val="-3"/>
              </w:rPr>
              <w:t>Repubblica </w:t>
            </w:r>
            <w:r>
              <w:rPr/>
              <w:t>26 </w:t>
            </w:r>
            <w:r>
              <w:rPr>
                <w:spacing w:val="-4"/>
              </w:rPr>
              <w:t>ottobre </w:t>
            </w:r>
            <w:r>
              <w:rPr/>
              <w:t>1972, n. 633, e </w:t>
            </w:r>
            <w:r>
              <w:rPr>
                <w:spacing w:val="-3"/>
              </w:rPr>
              <w:t>successive </w:t>
            </w:r>
            <w:r>
              <w:rPr/>
              <w:t>mo-</w:t>
            </w:r>
          </w:hyperlink>
          <w:hyperlink w:history="true" w:anchor="_bookmark96">
            <w:r>
              <w:rPr/>
              <w:t> </w:t>
            </w:r>
            <w:r>
              <w:rPr>
                <w:spacing w:val="-3"/>
              </w:rPr>
              <w:t>dificazioni,</w:t>
            </w:r>
            <w:r>
              <w:rPr>
                <w:spacing w:val="22"/>
              </w:rPr>
              <w:t> </w:t>
            </w:r>
            <w:r>
              <w:rPr>
                <w:spacing w:val="-3"/>
              </w:rPr>
              <w:t>concernente</w:t>
            </w:r>
            <w:r>
              <w:rPr>
                <w:spacing w:val="23"/>
              </w:rPr>
              <w:t> </w:t>
            </w:r>
            <w:r>
              <w:rPr>
                <w:spacing w:val="-3"/>
              </w:rPr>
              <w:t>istituzione</w:t>
            </w:r>
            <w:r>
              <w:rPr>
                <w:spacing w:val="23"/>
              </w:rPr>
              <w:t> </w:t>
            </w:r>
            <w:r>
              <w:rPr/>
              <w:t>e</w:t>
            </w:r>
            <w:r>
              <w:rPr>
                <w:spacing w:val="23"/>
              </w:rPr>
              <w:t> </w:t>
            </w:r>
            <w:r>
              <w:rPr>
                <w:spacing w:val="-3"/>
              </w:rPr>
              <w:t>disciplina</w:t>
            </w:r>
            <w:r>
              <w:rPr>
                <w:spacing w:val="23"/>
              </w:rPr>
              <w:t> </w:t>
            </w:r>
            <w:r>
              <w:rPr>
                <w:spacing w:val="-3"/>
              </w:rPr>
              <w:t>dell’imposta</w:t>
            </w:r>
            <w:r>
              <w:rPr>
                <w:spacing w:val="23"/>
              </w:rPr>
              <w:t> </w:t>
            </w:r>
            <w:r>
              <w:rPr/>
              <w:t>sul</w:t>
            </w:r>
            <w:r>
              <w:rPr>
                <w:spacing w:val="23"/>
              </w:rPr>
              <w:t> </w:t>
            </w:r>
            <w:r>
              <w:rPr>
                <w:spacing w:val="-3"/>
              </w:rPr>
              <w:t>valore</w:t>
            </w:r>
            <w:r>
              <w:rPr>
                <w:spacing w:val="23"/>
              </w:rPr>
              <w:t> </w:t>
            </w:r>
            <w:r>
              <w:rPr>
                <w:spacing w:val="-3"/>
              </w:rPr>
              <w:t>aggiunto</w:t>
            </w:r>
            <w:r>
              <w:rPr>
                <w:spacing w:val="24"/>
              </w:rPr>
              <w:t> </w:t>
            </w:r>
            <w:r>
              <w:rPr>
                <w:spacing w:val="-4"/>
              </w:rPr>
              <w:t>(G.U.</w:t>
            </w:r>
            <w:r>
              <w:rPr>
                <w:spacing w:val="27"/>
              </w:rPr>
              <w:t> </w:t>
            </w:r>
            <w:r>
              <w:rPr/>
              <w:t>18</w:t>
            </w:r>
          </w:hyperlink>
        </w:p>
        <w:p>
          <w:pPr>
            <w:pStyle w:val="TOC6"/>
            <w:tabs>
              <w:tab w:pos="8957" w:val="right" w:leader="none"/>
            </w:tabs>
            <w:spacing w:line="296" w:lineRule="exact"/>
          </w:pPr>
          <w:hyperlink w:history="true" w:anchor="_bookmark96">
            <w:r>
              <w:rPr/>
              <w:t>giugno 1992,</w:t>
            </w:r>
            <w:r>
              <w:rPr>
                <w:spacing w:val="1"/>
              </w:rPr>
              <w:t> </w:t>
            </w:r>
            <w:r>
              <w:rPr/>
              <w:t>n. 142)........................................................................................................................</w:t>
              <w:tab/>
              <w:t>175</w:t>
            </w:r>
          </w:hyperlink>
        </w:p>
        <w:p>
          <w:pPr>
            <w:pStyle w:val="TOC3"/>
            <w:numPr>
              <w:ilvl w:val="0"/>
              <w:numId w:val="4"/>
            </w:numPr>
            <w:tabs>
              <w:tab w:pos="1098" w:val="left" w:leader="none"/>
            </w:tabs>
            <w:spacing w:line="232" w:lineRule="auto" w:before="2" w:after="0"/>
            <w:ind w:left="1097" w:right="1471" w:hanging="360"/>
            <w:jc w:val="both"/>
          </w:pPr>
          <w:hyperlink w:history="true" w:anchor="_bookmark97">
            <w:r>
              <w:rPr/>
              <w:t>Decreto</w:t>
            </w:r>
            <w:r>
              <w:rPr>
                <w:spacing w:val="-9"/>
              </w:rPr>
              <w:t> </w:t>
            </w:r>
            <w:r>
              <w:rPr/>
              <w:t>Ministero</w:t>
            </w:r>
            <w:r>
              <w:rPr>
                <w:spacing w:val="-9"/>
              </w:rPr>
              <w:t> </w:t>
            </w:r>
            <w:r>
              <w:rPr/>
              <w:t>delle</w:t>
            </w:r>
            <w:r>
              <w:rPr>
                <w:spacing w:val="-10"/>
              </w:rPr>
              <w:t> </w:t>
            </w:r>
            <w:r>
              <w:rPr/>
              <w:t>finanze</w:t>
            </w:r>
            <w:r>
              <w:rPr>
                <w:spacing w:val="-9"/>
              </w:rPr>
              <w:t> </w:t>
            </w:r>
            <w:r>
              <w:rPr/>
              <w:t>30</w:t>
            </w:r>
            <w:r>
              <w:rPr>
                <w:spacing w:val="-10"/>
              </w:rPr>
              <w:t> </w:t>
            </w:r>
            <w:r>
              <w:rPr/>
              <w:t>dicembre</w:t>
            </w:r>
            <w:r>
              <w:rPr>
                <w:spacing w:val="-10"/>
              </w:rPr>
              <w:t> </w:t>
            </w:r>
            <w:r>
              <w:rPr/>
              <w:t>1997</w:t>
            </w:r>
            <w:r>
              <w:rPr>
                <w:spacing w:val="-9"/>
              </w:rPr>
              <w:t> </w:t>
            </w:r>
            <w:r>
              <w:rPr/>
              <w:t>Modificazioni</w:t>
            </w:r>
            <w:r>
              <w:rPr>
                <w:spacing w:val="-9"/>
              </w:rPr>
              <w:t> </w:t>
            </w:r>
            <w:r>
              <w:rPr/>
              <w:t>delle</w:t>
            </w:r>
            <w:r>
              <w:rPr>
                <w:spacing w:val="-9"/>
              </w:rPr>
              <w:t> </w:t>
            </w:r>
            <w:r>
              <w:rPr/>
              <w:t>percentuali</w:t>
            </w:r>
            <w:r>
              <w:rPr>
                <w:spacing w:val="-9"/>
              </w:rPr>
              <w:t> </w:t>
            </w:r>
            <w:r>
              <w:rPr/>
              <w:t>di</w:t>
            </w:r>
            <w:r>
              <w:rPr>
                <w:spacing w:val="-10"/>
              </w:rPr>
              <w:t> </w:t>
            </w:r>
            <w:r>
              <w:rPr/>
              <w:t>com-</w:t>
            </w:r>
          </w:hyperlink>
          <w:hyperlink w:history="true" w:anchor="_bookmark97">
            <w:r>
              <w:rPr/>
              <w:t> pensazione</w:t>
            </w:r>
            <w:r>
              <w:rPr>
                <w:spacing w:val="-5"/>
              </w:rPr>
              <w:t> </w:t>
            </w:r>
            <w:r>
              <w:rPr/>
              <w:t>stabilite</w:t>
            </w:r>
            <w:r>
              <w:rPr>
                <w:spacing w:val="-4"/>
              </w:rPr>
              <w:t> </w:t>
            </w:r>
            <w:r>
              <w:rPr/>
              <w:t>con</w:t>
            </w:r>
            <w:r>
              <w:rPr>
                <w:spacing w:val="-5"/>
              </w:rPr>
              <w:t> </w:t>
            </w:r>
            <w:r>
              <w:rPr/>
              <w:t>d.m.</w:t>
            </w:r>
            <w:r>
              <w:rPr>
                <w:spacing w:val="-4"/>
              </w:rPr>
              <w:t> </w:t>
            </w:r>
            <w:r>
              <w:rPr/>
              <w:t>12</w:t>
            </w:r>
            <w:r>
              <w:rPr>
                <w:spacing w:val="-5"/>
              </w:rPr>
              <w:t> </w:t>
            </w:r>
            <w:r>
              <w:rPr/>
              <w:t>maggio</w:t>
            </w:r>
            <w:r>
              <w:rPr>
                <w:spacing w:val="-4"/>
              </w:rPr>
              <w:t> </w:t>
            </w:r>
            <w:r>
              <w:rPr/>
              <w:t>1992,</w:t>
            </w:r>
            <w:r>
              <w:rPr>
                <w:spacing w:val="-5"/>
              </w:rPr>
              <w:t> </w:t>
            </w:r>
            <w:r>
              <w:rPr/>
              <w:t>ai</w:t>
            </w:r>
            <w:r>
              <w:rPr>
                <w:spacing w:val="-4"/>
              </w:rPr>
              <w:t> </w:t>
            </w:r>
            <w:r>
              <w:rPr/>
              <w:t>sensi</w:t>
            </w:r>
            <w:r>
              <w:rPr>
                <w:spacing w:val="-4"/>
              </w:rPr>
              <w:t> </w:t>
            </w:r>
            <w:r>
              <w:rPr>
                <w:spacing w:val="-3"/>
              </w:rPr>
              <w:t>dell’art.</w:t>
            </w:r>
            <w:r>
              <w:rPr>
                <w:spacing w:val="-5"/>
              </w:rPr>
              <w:t> </w:t>
            </w:r>
            <w:r>
              <w:rPr/>
              <w:t>34,</w:t>
            </w:r>
            <w:r>
              <w:rPr>
                <w:spacing w:val="-4"/>
              </w:rPr>
              <w:t> </w:t>
            </w:r>
            <w:r>
              <w:rPr/>
              <w:t>primo</w:t>
            </w:r>
            <w:r>
              <w:rPr>
                <w:spacing w:val="-5"/>
              </w:rPr>
              <w:t> </w:t>
            </w:r>
            <w:r>
              <w:rPr/>
              <w:t>comma,</w:t>
            </w:r>
            <w:r>
              <w:rPr>
                <w:spacing w:val="-4"/>
              </w:rPr>
              <w:t> </w:t>
            </w:r>
            <w:r>
              <w:rPr>
                <w:spacing w:val="-5"/>
              </w:rPr>
              <w:t>d.P.R. </w:t>
            </w:r>
            <w:r>
              <w:rPr/>
              <w:t>26</w:t>
            </w:r>
          </w:hyperlink>
        </w:p>
        <w:p>
          <w:pPr>
            <w:pStyle w:val="TOC6"/>
            <w:tabs>
              <w:tab w:pos="8957" w:val="right" w:leader="none"/>
            </w:tabs>
          </w:pPr>
          <w:hyperlink w:history="true" w:anchor="_bookmark97">
            <w:r>
              <w:rPr/>
              <w:t>ottobre 1972, n. 633 </w:t>
            </w:r>
            <w:r>
              <w:rPr>
                <w:spacing w:val="-4"/>
              </w:rPr>
              <w:t>(G.U. </w:t>
            </w:r>
            <w:r>
              <w:rPr/>
              <w:t>31 dicembre 1997, n.</w:t>
            </w:r>
            <w:r>
              <w:rPr>
                <w:spacing w:val="-5"/>
              </w:rPr>
              <w:t> </w:t>
            </w:r>
            <w:r>
              <w:rPr/>
              <w:t>303)</w:t>
            </w:r>
            <w:r>
              <w:rPr>
                <w:spacing w:val="-19"/>
              </w:rPr>
              <w:t> </w:t>
            </w:r>
            <w:r>
              <w:rPr/>
              <w:t>................................................................</w:t>
              <w:tab/>
              <w:t>176</w:t>
            </w:r>
          </w:hyperlink>
        </w:p>
        <w:p>
          <w:pPr>
            <w:pStyle w:val="TOC3"/>
            <w:numPr>
              <w:ilvl w:val="0"/>
              <w:numId w:val="4"/>
            </w:numPr>
            <w:tabs>
              <w:tab w:pos="1098" w:val="left" w:leader="none"/>
            </w:tabs>
            <w:spacing w:line="232" w:lineRule="auto" w:before="2" w:after="0"/>
            <w:ind w:left="1097" w:right="1471" w:hanging="360"/>
            <w:jc w:val="both"/>
          </w:pPr>
          <w:hyperlink w:history="true" w:anchor="_bookmark98">
            <w:r>
              <w:rPr>
                <w:spacing w:val="-3"/>
              </w:rPr>
              <w:t>Decreto Ministero </w:t>
            </w:r>
            <w:r>
              <w:rPr>
                <w:spacing w:val="-5"/>
              </w:rPr>
              <w:t>dell’economia </w:t>
            </w:r>
            <w:r>
              <w:rPr/>
              <w:t>e delle </w:t>
            </w:r>
            <w:r>
              <w:rPr>
                <w:spacing w:val="-3"/>
              </w:rPr>
              <w:t>finanze </w:t>
            </w:r>
            <w:r>
              <w:rPr/>
              <w:t>23 </w:t>
            </w:r>
            <w:r>
              <w:rPr>
                <w:spacing w:val="-3"/>
              </w:rPr>
              <w:t>dicembre </w:t>
            </w:r>
            <w:r>
              <w:rPr/>
              <w:t>2005 Rideterminazione di al-</w:t>
            </w:r>
          </w:hyperlink>
          <w:hyperlink w:history="true" w:anchor="_bookmark98">
            <w:r>
              <w:rPr/>
              <w:t> cune percentuali di compensazione applicabili ai prodotti agricoli, da adottare ai sensi</w:t>
            </w:r>
          </w:hyperlink>
          <w:hyperlink w:history="true" w:anchor="_bookmark98">
            <w:r>
              <w:rPr/>
              <w:t> dell’articolo</w:t>
            </w:r>
            <w:r>
              <w:rPr>
                <w:spacing w:val="-14"/>
              </w:rPr>
              <w:t> </w:t>
            </w:r>
            <w:r>
              <w:rPr/>
              <w:t>10,</w:t>
            </w:r>
            <w:r>
              <w:rPr>
                <w:spacing w:val="-13"/>
              </w:rPr>
              <w:t> </w:t>
            </w:r>
            <w:r>
              <w:rPr/>
              <w:t>comma</w:t>
            </w:r>
            <w:r>
              <w:rPr>
                <w:spacing w:val="-14"/>
              </w:rPr>
              <w:t> </w:t>
            </w:r>
            <w:r>
              <w:rPr/>
              <w:t>3,</w:t>
            </w:r>
            <w:r>
              <w:rPr>
                <w:spacing w:val="-13"/>
              </w:rPr>
              <w:t> </w:t>
            </w:r>
            <w:r>
              <w:rPr/>
              <w:t>del</w:t>
            </w:r>
            <w:r>
              <w:rPr>
                <w:spacing w:val="-14"/>
              </w:rPr>
              <w:t> </w:t>
            </w:r>
            <w:r>
              <w:rPr/>
              <w:t>d.l.</w:t>
            </w:r>
            <w:r>
              <w:rPr>
                <w:spacing w:val="-13"/>
              </w:rPr>
              <w:t> </w:t>
            </w:r>
            <w:r>
              <w:rPr/>
              <w:t>14</w:t>
            </w:r>
            <w:r>
              <w:rPr>
                <w:spacing w:val="-13"/>
              </w:rPr>
              <w:t> </w:t>
            </w:r>
            <w:r>
              <w:rPr/>
              <w:t>marzo</w:t>
            </w:r>
            <w:r>
              <w:rPr>
                <w:spacing w:val="-14"/>
              </w:rPr>
              <w:t> </w:t>
            </w:r>
            <w:r>
              <w:rPr/>
              <w:t>2005,</w:t>
            </w:r>
            <w:r>
              <w:rPr>
                <w:spacing w:val="-13"/>
              </w:rPr>
              <w:t> </w:t>
            </w:r>
            <w:r>
              <w:rPr/>
              <w:t>n.</w:t>
            </w:r>
            <w:r>
              <w:rPr>
                <w:spacing w:val="-14"/>
              </w:rPr>
              <w:t> </w:t>
            </w:r>
            <w:r>
              <w:rPr/>
              <w:t>35,</w:t>
            </w:r>
            <w:r>
              <w:rPr>
                <w:spacing w:val="-13"/>
              </w:rPr>
              <w:t> </w:t>
            </w:r>
            <w:r>
              <w:rPr/>
              <w:t>convertito,</w:t>
            </w:r>
            <w:r>
              <w:rPr>
                <w:spacing w:val="-14"/>
              </w:rPr>
              <w:t> </w:t>
            </w:r>
            <w:r>
              <w:rPr/>
              <w:t>con</w:t>
            </w:r>
            <w:r>
              <w:rPr>
                <w:spacing w:val="-13"/>
              </w:rPr>
              <w:t> </w:t>
            </w:r>
            <w:r>
              <w:rPr/>
              <w:t>modificazioni,</w:t>
            </w:r>
            <w:r>
              <w:rPr>
                <w:spacing w:val="-13"/>
              </w:rPr>
              <w:t> </w:t>
            </w:r>
            <w:r>
              <w:rPr/>
              <w:t>dalla</w:t>
            </w:r>
          </w:hyperlink>
        </w:p>
        <w:p>
          <w:pPr>
            <w:pStyle w:val="TOC6"/>
            <w:tabs>
              <w:tab w:pos="8957" w:val="right" w:leader="none"/>
            </w:tabs>
            <w:spacing w:line="296" w:lineRule="exact"/>
          </w:pPr>
          <w:hyperlink w:history="true" w:anchor="_bookmark98">
            <w:r>
              <w:rPr/>
              <w:t>l. 14 maggio 2005, n. 80 </w:t>
            </w:r>
            <w:r>
              <w:rPr>
                <w:spacing w:val="-4"/>
              </w:rPr>
              <w:t>(G.U. </w:t>
            </w:r>
            <w:r>
              <w:rPr/>
              <w:t>31 dicembre 2005, n.</w:t>
            </w:r>
            <w:r>
              <w:rPr>
                <w:spacing w:val="-1"/>
              </w:rPr>
              <w:t> </w:t>
            </w:r>
            <w:r>
              <w:rPr/>
              <w:t>304)..........................................................</w:t>
              <w:tab/>
              <w:t>177</w:t>
            </w:r>
          </w:hyperlink>
        </w:p>
        <w:p>
          <w:pPr>
            <w:pStyle w:val="TOC3"/>
            <w:numPr>
              <w:ilvl w:val="0"/>
              <w:numId w:val="4"/>
            </w:numPr>
            <w:tabs>
              <w:tab w:pos="1098" w:val="left" w:leader="none"/>
            </w:tabs>
            <w:spacing w:line="232" w:lineRule="auto" w:before="2" w:after="0"/>
            <w:ind w:left="1097" w:right="1471" w:hanging="360"/>
            <w:jc w:val="both"/>
          </w:pPr>
          <w:hyperlink w:history="true" w:anchor="_bookmark99">
            <w:r>
              <w:rPr>
                <w:spacing w:val="-3"/>
              </w:rPr>
              <w:t>Decreto Ministero </w:t>
            </w:r>
            <w:r>
              <w:rPr>
                <w:spacing w:val="-5"/>
              </w:rPr>
              <w:t>dell’economia </w:t>
            </w:r>
            <w:r>
              <w:rPr/>
              <w:t>e delle </w:t>
            </w:r>
            <w:r>
              <w:rPr>
                <w:spacing w:val="-3"/>
              </w:rPr>
              <w:t>finanze, </w:t>
            </w:r>
            <w:r>
              <w:rPr/>
              <w:t>26 </w:t>
            </w:r>
            <w:r>
              <w:rPr>
                <w:spacing w:val="-3"/>
              </w:rPr>
              <w:t>gennaio </w:t>
            </w:r>
            <w:r>
              <w:rPr/>
              <w:t>2016 </w:t>
            </w:r>
            <w:r>
              <w:rPr>
                <w:spacing w:val="-3"/>
              </w:rPr>
              <w:t>Innalzamento </w:t>
            </w:r>
            <w:r>
              <w:rPr/>
              <w:t>delle </w:t>
            </w:r>
            <w:r>
              <w:rPr>
                <w:spacing w:val="-3"/>
              </w:rPr>
              <w:t>per-</w:t>
            </w:r>
          </w:hyperlink>
          <w:hyperlink w:history="true" w:anchor="_bookmark99">
            <w:r>
              <w:rPr>
                <w:spacing w:val="-3"/>
              </w:rPr>
              <w:t> centuali</w:t>
            </w:r>
            <w:r>
              <w:rPr>
                <w:spacing w:val="-10"/>
              </w:rPr>
              <w:t> </w:t>
            </w:r>
            <w:r>
              <w:rPr/>
              <w:t>di</w:t>
            </w:r>
            <w:r>
              <w:rPr>
                <w:spacing w:val="-9"/>
              </w:rPr>
              <w:t> </w:t>
            </w:r>
            <w:r>
              <w:rPr>
                <w:spacing w:val="-3"/>
              </w:rPr>
              <w:t>compensazione</w:t>
            </w:r>
            <w:r>
              <w:rPr>
                <w:spacing w:val="-9"/>
              </w:rPr>
              <w:t> </w:t>
            </w:r>
            <w:r>
              <w:rPr>
                <w:spacing w:val="-3"/>
              </w:rPr>
              <w:t>applicabili</w:t>
            </w:r>
            <w:r>
              <w:rPr>
                <w:spacing w:val="-9"/>
              </w:rPr>
              <w:t> </w:t>
            </w:r>
            <w:r>
              <w:rPr/>
              <w:t>alle</w:t>
            </w:r>
            <w:r>
              <w:rPr>
                <w:spacing w:val="-9"/>
              </w:rPr>
              <w:t> </w:t>
            </w:r>
            <w:r>
              <w:rPr>
                <w:spacing w:val="-3"/>
              </w:rPr>
              <w:t>cessioni</w:t>
            </w:r>
            <w:r>
              <w:rPr>
                <w:spacing w:val="-9"/>
              </w:rPr>
              <w:t> </w:t>
            </w:r>
            <w:r>
              <w:rPr/>
              <w:t>di</w:t>
            </w:r>
            <w:r>
              <w:rPr>
                <w:spacing w:val="-9"/>
              </w:rPr>
              <w:t> </w:t>
            </w:r>
            <w:r>
              <w:rPr/>
              <w:t>taluni</w:t>
            </w:r>
            <w:r>
              <w:rPr>
                <w:spacing w:val="-9"/>
              </w:rPr>
              <w:t> </w:t>
            </w:r>
            <w:r>
              <w:rPr>
                <w:spacing w:val="-3"/>
              </w:rPr>
              <w:t>prodotti</w:t>
            </w:r>
            <w:r>
              <w:rPr>
                <w:spacing w:val="-9"/>
              </w:rPr>
              <w:t> </w:t>
            </w:r>
            <w:r>
              <w:rPr/>
              <w:t>del</w:t>
            </w:r>
            <w:r>
              <w:rPr>
                <w:spacing w:val="-9"/>
              </w:rPr>
              <w:t> </w:t>
            </w:r>
            <w:r>
              <w:rPr>
                <w:spacing w:val="-3"/>
              </w:rPr>
              <w:t>settore</w:t>
            </w:r>
            <w:r>
              <w:rPr>
                <w:spacing w:val="-9"/>
              </w:rPr>
              <w:t> </w:t>
            </w:r>
            <w:r>
              <w:rPr>
                <w:spacing w:val="-3"/>
              </w:rPr>
              <w:t>lattiero-case-</w:t>
            </w:r>
          </w:hyperlink>
        </w:p>
        <w:p>
          <w:pPr>
            <w:pStyle w:val="TOC6"/>
            <w:tabs>
              <w:tab w:pos="8957" w:val="right" w:leader="none"/>
            </w:tabs>
          </w:pPr>
          <w:hyperlink w:history="true" w:anchor="_bookmark99">
            <w:r>
              <w:rPr/>
              <w:t>ario</w:t>
            </w:r>
            <w:r>
              <w:rPr>
                <w:spacing w:val="-7"/>
              </w:rPr>
              <w:t> </w:t>
            </w:r>
            <w:r>
              <w:rPr/>
              <w:t>e</w:t>
            </w:r>
            <w:r>
              <w:rPr>
                <w:spacing w:val="-6"/>
              </w:rPr>
              <w:t> </w:t>
            </w:r>
            <w:r>
              <w:rPr/>
              <w:t>di</w:t>
            </w:r>
            <w:r>
              <w:rPr>
                <w:spacing w:val="-7"/>
              </w:rPr>
              <w:t> </w:t>
            </w:r>
            <w:r>
              <w:rPr/>
              <w:t>animali</w:t>
            </w:r>
            <w:r>
              <w:rPr>
                <w:spacing w:val="-6"/>
              </w:rPr>
              <w:t> </w:t>
            </w:r>
            <w:r>
              <w:rPr/>
              <w:t>vivi</w:t>
            </w:r>
            <w:r>
              <w:rPr>
                <w:spacing w:val="-7"/>
              </w:rPr>
              <w:t> </w:t>
            </w:r>
            <w:r>
              <w:rPr/>
              <w:t>delle</w:t>
            </w:r>
            <w:r>
              <w:rPr>
                <w:spacing w:val="-6"/>
              </w:rPr>
              <w:t> </w:t>
            </w:r>
            <w:r>
              <w:rPr/>
              <w:t>specie</w:t>
            </w:r>
            <w:r>
              <w:rPr>
                <w:spacing w:val="-6"/>
              </w:rPr>
              <w:t> </w:t>
            </w:r>
            <w:r>
              <w:rPr>
                <w:spacing w:val="-3"/>
              </w:rPr>
              <w:t>bovina</w:t>
            </w:r>
            <w:r>
              <w:rPr>
                <w:spacing w:val="-7"/>
              </w:rPr>
              <w:t> </w:t>
            </w:r>
            <w:r>
              <w:rPr/>
              <w:t>e</w:t>
            </w:r>
            <w:r>
              <w:rPr>
                <w:spacing w:val="-6"/>
              </w:rPr>
              <w:t> </w:t>
            </w:r>
            <w:r>
              <w:rPr/>
              <w:t>suina</w:t>
            </w:r>
            <w:r>
              <w:rPr>
                <w:spacing w:val="-7"/>
              </w:rPr>
              <w:t> </w:t>
            </w:r>
            <w:r>
              <w:rPr>
                <w:spacing w:val="-3"/>
              </w:rPr>
              <w:t>(G.U. </w:t>
            </w:r>
            <w:r>
              <w:rPr/>
              <w:t>17</w:t>
            </w:r>
            <w:r>
              <w:rPr>
                <w:spacing w:val="-3"/>
              </w:rPr>
              <w:t> </w:t>
            </w:r>
            <w:r>
              <w:rPr/>
              <w:t>febbraio</w:t>
            </w:r>
            <w:r>
              <w:rPr>
                <w:spacing w:val="-3"/>
              </w:rPr>
              <w:t> </w:t>
            </w:r>
            <w:r>
              <w:rPr/>
              <w:t>2016,</w:t>
            </w:r>
            <w:r>
              <w:rPr>
                <w:spacing w:val="-2"/>
              </w:rPr>
              <w:t> </w:t>
            </w:r>
            <w:r>
              <w:rPr/>
              <w:t>n.</w:t>
            </w:r>
            <w:r>
              <w:rPr>
                <w:spacing w:val="-3"/>
              </w:rPr>
              <w:t> </w:t>
            </w:r>
            <w:r>
              <w:rPr/>
              <w:t>39)</w:t>
            </w:r>
            <w:r>
              <w:rPr>
                <w:spacing w:val="-25"/>
              </w:rPr>
              <w:t> </w:t>
            </w:r>
            <w:r>
              <w:rPr/>
              <w:t>......................</w:t>
              <w:tab/>
              <w:t>178</w:t>
            </w:r>
          </w:hyperlink>
        </w:p>
        <w:p>
          <w:pPr>
            <w:pStyle w:val="TOC3"/>
            <w:numPr>
              <w:ilvl w:val="0"/>
              <w:numId w:val="4"/>
            </w:numPr>
            <w:tabs>
              <w:tab w:pos="1098" w:val="left" w:leader="none"/>
            </w:tabs>
            <w:spacing w:line="232" w:lineRule="auto" w:before="2" w:after="0"/>
            <w:ind w:left="1097" w:right="1472" w:hanging="360"/>
            <w:jc w:val="both"/>
          </w:pPr>
          <w:hyperlink w:history="true" w:anchor="_bookmark100">
            <w:r>
              <w:rPr>
                <w:spacing w:val="-3"/>
              </w:rPr>
              <w:t>Decreto</w:t>
            </w:r>
            <w:r>
              <w:rPr>
                <w:spacing w:val="-11"/>
              </w:rPr>
              <w:t> </w:t>
            </w:r>
            <w:r>
              <w:rPr>
                <w:spacing w:val="-3"/>
              </w:rPr>
              <w:t>Ministero</w:t>
            </w:r>
            <w:r>
              <w:rPr>
                <w:spacing w:val="-11"/>
              </w:rPr>
              <w:t> </w:t>
            </w:r>
            <w:r>
              <w:rPr>
                <w:spacing w:val="-5"/>
              </w:rPr>
              <w:t>dell’economia</w:t>
            </w:r>
            <w:r>
              <w:rPr>
                <w:spacing w:val="-11"/>
              </w:rPr>
              <w:t> </w:t>
            </w:r>
            <w:r>
              <w:rPr/>
              <w:t>e</w:t>
            </w:r>
            <w:r>
              <w:rPr>
                <w:spacing w:val="-11"/>
              </w:rPr>
              <w:t> </w:t>
            </w:r>
            <w:r>
              <w:rPr/>
              <w:t>delle</w:t>
            </w:r>
            <w:r>
              <w:rPr>
                <w:spacing w:val="-11"/>
              </w:rPr>
              <w:t> </w:t>
            </w:r>
            <w:r>
              <w:rPr>
                <w:spacing w:val="-3"/>
              </w:rPr>
              <w:t>finanze</w:t>
            </w:r>
            <w:r>
              <w:rPr>
                <w:spacing w:val="-11"/>
              </w:rPr>
              <w:t> </w:t>
            </w:r>
            <w:r>
              <w:rPr/>
              <w:t>27</w:t>
            </w:r>
            <w:r>
              <w:rPr>
                <w:spacing w:val="-11"/>
              </w:rPr>
              <w:t> </w:t>
            </w:r>
            <w:r>
              <w:rPr>
                <w:spacing w:val="-3"/>
              </w:rPr>
              <w:t>gennaio</w:t>
            </w:r>
            <w:r>
              <w:rPr>
                <w:spacing w:val="-11"/>
              </w:rPr>
              <w:t> </w:t>
            </w:r>
            <w:r>
              <w:rPr/>
              <w:t>2017</w:t>
            </w:r>
            <w:r>
              <w:rPr>
                <w:spacing w:val="-11"/>
              </w:rPr>
              <w:t> </w:t>
            </w:r>
            <w:r>
              <w:rPr/>
              <w:t>Proroga</w:t>
            </w:r>
            <w:r>
              <w:rPr>
                <w:spacing w:val="-8"/>
              </w:rPr>
              <w:t> </w:t>
            </w:r>
            <w:r>
              <w:rPr/>
              <w:t>dell’innalzamento</w:t>
            </w:r>
          </w:hyperlink>
          <w:hyperlink w:history="true" w:anchor="_bookmark100">
            <w:r>
              <w:rPr/>
              <w:t> delle</w:t>
            </w:r>
            <w:r>
              <w:rPr>
                <w:spacing w:val="-5"/>
              </w:rPr>
              <w:t> </w:t>
            </w:r>
            <w:r>
              <w:rPr/>
              <w:t>percentuali</w:t>
            </w:r>
            <w:r>
              <w:rPr>
                <w:spacing w:val="-5"/>
              </w:rPr>
              <w:t> </w:t>
            </w:r>
            <w:r>
              <w:rPr/>
              <w:t>di</w:t>
            </w:r>
            <w:r>
              <w:rPr>
                <w:spacing w:val="-5"/>
              </w:rPr>
              <w:t> </w:t>
            </w:r>
            <w:r>
              <w:rPr/>
              <w:t>compensazione</w:t>
            </w:r>
            <w:r>
              <w:rPr>
                <w:spacing w:val="-5"/>
              </w:rPr>
              <w:t> </w:t>
            </w:r>
            <w:r>
              <w:rPr/>
              <w:t>applicabili</w:t>
            </w:r>
            <w:r>
              <w:rPr>
                <w:spacing w:val="-5"/>
              </w:rPr>
              <w:t> </w:t>
            </w:r>
            <w:r>
              <w:rPr/>
              <w:t>alle</w:t>
            </w:r>
            <w:r>
              <w:rPr>
                <w:spacing w:val="-5"/>
              </w:rPr>
              <w:t> </w:t>
            </w:r>
            <w:r>
              <w:rPr/>
              <w:t>cessioni</w:t>
            </w:r>
            <w:r>
              <w:rPr>
                <w:spacing w:val="-5"/>
              </w:rPr>
              <w:t> </w:t>
            </w:r>
            <w:r>
              <w:rPr/>
              <w:t>di</w:t>
            </w:r>
            <w:r>
              <w:rPr>
                <w:spacing w:val="-4"/>
              </w:rPr>
              <w:t> </w:t>
            </w:r>
            <w:r>
              <w:rPr/>
              <w:t>animali</w:t>
            </w:r>
            <w:r>
              <w:rPr>
                <w:spacing w:val="-5"/>
              </w:rPr>
              <w:t> </w:t>
            </w:r>
            <w:r>
              <w:rPr/>
              <w:t>vivi</w:t>
            </w:r>
            <w:r>
              <w:rPr>
                <w:spacing w:val="-5"/>
              </w:rPr>
              <w:t> </w:t>
            </w:r>
            <w:r>
              <w:rPr/>
              <w:t>delle</w:t>
            </w:r>
            <w:r>
              <w:rPr>
                <w:spacing w:val="-5"/>
              </w:rPr>
              <w:t> </w:t>
            </w:r>
            <w:r>
              <w:rPr/>
              <w:t>specie</w:t>
            </w:r>
            <w:r>
              <w:rPr>
                <w:spacing w:val="-5"/>
              </w:rPr>
              <w:t> </w:t>
            </w:r>
            <w:r>
              <w:rPr/>
              <w:t>bo-</w:t>
            </w:r>
          </w:hyperlink>
        </w:p>
        <w:p>
          <w:pPr>
            <w:pStyle w:val="TOC6"/>
            <w:tabs>
              <w:tab w:pos="8957" w:val="right" w:leader="none"/>
            </w:tabs>
          </w:pPr>
          <w:hyperlink w:history="true" w:anchor="_bookmark100">
            <w:r>
              <w:rPr/>
              <w:t>vina e suina </w:t>
            </w:r>
            <w:r>
              <w:rPr>
                <w:spacing w:val="-3"/>
              </w:rPr>
              <w:t>(G.U. </w:t>
            </w:r>
            <w:r>
              <w:rPr/>
              <w:t>17 marzo 2017, n. 64)</w:t>
            </w:r>
            <w:r>
              <w:rPr>
                <w:spacing w:val="-8"/>
              </w:rPr>
              <w:t> </w:t>
            </w:r>
            <w:r>
              <w:rPr/>
              <w:t>.....................................................................................</w:t>
              <w:tab/>
              <w:t>179</w:t>
            </w:r>
          </w:hyperlink>
        </w:p>
        <w:p>
          <w:pPr>
            <w:pStyle w:val="TOC3"/>
            <w:numPr>
              <w:ilvl w:val="0"/>
              <w:numId w:val="4"/>
            </w:numPr>
            <w:tabs>
              <w:tab w:pos="1098" w:val="left" w:leader="none"/>
            </w:tabs>
            <w:spacing w:line="232" w:lineRule="auto" w:before="3" w:after="0"/>
            <w:ind w:left="1097" w:right="1471" w:hanging="360"/>
            <w:jc w:val="both"/>
          </w:pPr>
          <w:hyperlink w:history="true" w:anchor="_bookmark101">
            <w:r>
              <w:rPr>
                <w:spacing w:val="-3"/>
              </w:rPr>
              <w:t>Decreto</w:t>
            </w:r>
            <w:r>
              <w:rPr>
                <w:spacing w:val="-10"/>
              </w:rPr>
              <w:t> </w:t>
            </w:r>
            <w:r>
              <w:rPr>
                <w:spacing w:val="-3"/>
              </w:rPr>
              <w:t>Ministero</w:t>
            </w:r>
            <w:r>
              <w:rPr>
                <w:spacing w:val="-10"/>
              </w:rPr>
              <w:t> </w:t>
            </w:r>
            <w:r>
              <w:rPr>
                <w:spacing w:val="-5"/>
              </w:rPr>
              <w:t>dell’economia</w:t>
            </w:r>
            <w:r>
              <w:rPr>
                <w:spacing w:val="-10"/>
              </w:rPr>
              <w:t> </w:t>
            </w:r>
            <w:r>
              <w:rPr/>
              <w:t>e</w:t>
            </w:r>
            <w:r>
              <w:rPr>
                <w:spacing w:val="-10"/>
              </w:rPr>
              <w:t> </w:t>
            </w:r>
            <w:r>
              <w:rPr/>
              <w:t>delle</w:t>
            </w:r>
            <w:r>
              <w:rPr>
                <w:spacing w:val="-10"/>
              </w:rPr>
              <w:t> </w:t>
            </w:r>
            <w:r>
              <w:rPr>
                <w:spacing w:val="-3"/>
              </w:rPr>
              <w:t>finanze</w:t>
            </w:r>
            <w:r>
              <w:rPr>
                <w:spacing w:val="-10"/>
              </w:rPr>
              <w:t> </w:t>
            </w:r>
            <w:r>
              <w:rPr/>
              <w:t>2</w:t>
            </w:r>
            <w:r>
              <w:rPr>
                <w:spacing w:val="-10"/>
              </w:rPr>
              <w:t> </w:t>
            </w:r>
            <w:r>
              <w:rPr>
                <w:spacing w:val="-3"/>
              </w:rPr>
              <w:t>febbraio</w:t>
            </w:r>
            <w:r>
              <w:rPr>
                <w:spacing w:val="-10"/>
              </w:rPr>
              <w:t> </w:t>
            </w:r>
            <w:r>
              <w:rPr/>
              <w:t>2018</w:t>
            </w:r>
            <w:r>
              <w:rPr>
                <w:spacing w:val="-9"/>
              </w:rPr>
              <w:t> </w:t>
            </w:r>
            <w:r>
              <w:rPr/>
              <w:t>Innalzamento</w:t>
            </w:r>
            <w:r>
              <w:rPr>
                <w:spacing w:val="-6"/>
              </w:rPr>
              <w:t> </w:t>
            </w:r>
            <w:r>
              <w:rPr/>
              <w:t>delle</w:t>
            </w:r>
            <w:r>
              <w:rPr>
                <w:spacing w:val="-7"/>
              </w:rPr>
              <w:t> </w:t>
            </w:r>
            <w:r>
              <w:rPr/>
              <w:t>percen-</w:t>
            </w:r>
          </w:hyperlink>
          <w:hyperlink w:history="true" w:anchor="_bookmark101">
            <w:r>
              <w:rPr/>
              <w:t> tuali di compensazione applicabili alle cessioni di animali vivi della specie bovina e suina,</w:t>
            </w:r>
          </w:hyperlink>
          <w:hyperlink w:history="true" w:anchor="_bookmark101">
            <w:r>
              <w:rPr/>
              <w:t> ai</w:t>
            </w:r>
            <w:r>
              <w:rPr>
                <w:spacing w:val="-6"/>
              </w:rPr>
              <w:t> </w:t>
            </w:r>
            <w:r>
              <w:rPr/>
              <w:t>sensi</w:t>
            </w:r>
            <w:r>
              <w:rPr>
                <w:spacing w:val="-6"/>
              </w:rPr>
              <w:t> </w:t>
            </w:r>
            <w:r>
              <w:rPr/>
              <w:t>dell’articolo</w:t>
            </w:r>
            <w:r>
              <w:rPr>
                <w:spacing w:val="-6"/>
              </w:rPr>
              <w:t> </w:t>
            </w:r>
            <w:r>
              <w:rPr/>
              <w:t>1,</w:t>
            </w:r>
            <w:r>
              <w:rPr>
                <w:spacing w:val="-6"/>
              </w:rPr>
              <w:t> </w:t>
            </w:r>
            <w:r>
              <w:rPr/>
              <w:t>comma</w:t>
            </w:r>
            <w:r>
              <w:rPr>
                <w:spacing w:val="-6"/>
              </w:rPr>
              <w:t> </w:t>
            </w:r>
            <w:r>
              <w:rPr/>
              <w:t>506,</w:t>
            </w:r>
            <w:r>
              <w:rPr>
                <w:spacing w:val="-6"/>
              </w:rPr>
              <w:t> </w:t>
            </w:r>
            <w:r>
              <w:rPr/>
              <w:t>legge</w:t>
            </w:r>
            <w:r>
              <w:rPr>
                <w:spacing w:val="-6"/>
              </w:rPr>
              <w:t> </w:t>
            </w:r>
            <w:r>
              <w:rPr/>
              <w:t>27</w:t>
            </w:r>
            <w:r>
              <w:rPr>
                <w:spacing w:val="-6"/>
              </w:rPr>
              <w:t> </w:t>
            </w:r>
            <w:r>
              <w:rPr/>
              <w:t>dicembre</w:t>
            </w:r>
            <w:r>
              <w:rPr>
                <w:spacing w:val="-6"/>
              </w:rPr>
              <w:t> </w:t>
            </w:r>
            <w:r>
              <w:rPr/>
              <w:t>2017,</w:t>
            </w:r>
            <w:r>
              <w:rPr>
                <w:spacing w:val="-6"/>
              </w:rPr>
              <w:t> </w:t>
            </w:r>
            <w:r>
              <w:rPr/>
              <w:t>n.</w:t>
            </w:r>
            <w:r>
              <w:rPr>
                <w:spacing w:val="-6"/>
              </w:rPr>
              <w:t> </w:t>
            </w:r>
            <w:r>
              <w:rPr/>
              <w:t>205</w:t>
            </w:r>
            <w:r>
              <w:rPr>
                <w:spacing w:val="-6"/>
              </w:rPr>
              <w:t> </w:t>
            </w:r>
            <w:r>
              <w:rPr/>
              <w:t>(legge</w:t>
            </w:r>
            <w:r>
              <w:rPr>
                <w:spacing w:val="-6"/>
              </w:rPr>
              <w:t> </w:t>
            </w:r>
            <w:r>
              <w:rPr/>
              <w:t>di</w:t>
            </w:r>
            <w:r>
              <w:rPr>
                <w:spacing w:val="-6"/>
              </w:rPr>
              <w:t> </w:t>
            </w:r>
            <w:r>
              <w:rPr/>
              <w:t>bilancio</w:t>
            </w:r>
            <w:r>
              <w:rPr>
                <w:spacing w:val="-6"/>
              </w:rPr>
              <w:t> </w:t>
            </w:r>
            <w:r>
              <w:rPr/>
              <w:t>2018)</w:t>
            </w:r>
          </w:hyperlink>
        </w:p>
        <w:p>
          <w:pPr>
            <w:pStyle w:val="TOC6"/>
            <w:tabs>
              <w:tab w:pos="8957" w:val="right" w:leader="none"/>
            </w:tabs>
            <w:spacing w:line="301" w:lineRule="exact"/>
          </w:pPr>
          <w:hyperlink w:history="true" w:anchor="_bookmark101">
            <w:r>
              <w:rPr>
                <w:spacing w:val="-3"/>
              </w:rPr>
              <w:t>(G.U. </w:t>
            </w:r>
            <w:r>
              <w:rPr/>
              <w:t>17 marzo 2018, n.</w:t>
            </w:r>
            <w:r>
              <w:rPr>
                <w:spacing w:val="2"/>
              </w:rPr>
              <w:t> </w:t>
            </w:r>
            <w:r>
              <w:rPr/>
              <w:t>64)</w:t>
            </w:r>
            <w:r>
              <w:rPr>
                <w:spacing w:val="-17"/>
              </w:rPr>
              <w:t> </w:t>
            </w:r>
            <w:r>
              <w:rPr/>
              <w:t>...........................................................................................................</w:t>
              <w:tab/>
              <w:t>180</w:t>
            </w:r>
          </w:hyperlink>
        </w:p>
      </w:sdtContent>
    </w:sdt>
    <w:p>
      <w:pPr>
        <w:spacing w:after="0" w:line="301" w:lineRule="exact"/>
        <w:sectPr>
          <w:type w:val="continuous"/>
          <w:pgSz w:w="11060" w:h="15310"/>
          <w:pgMar w:top="1350" w:bottom="41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r>
        <w:rPr>
          <w:rFonts w:ascii="HelveticaNeueLTStd-Cn" w:hAnsi="HelveticaNeueLTStd-Cn"/>
          <w:color w:val="706F6F"/>
          <w:sz w:val="24"/>
        </w:rPr>
        <w:t>10</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after="0"/>
        <w:jc w:val="left"/>
        <w:rPr>
          <w:rFonts w:ascii="HelveticaNeueLTStd-Cn" w:hAnsi="HelveticaNeueLTStd-Cn"/>
          <w:sz w:val="16"/>
        </w:rPr>
        <w:sectPr>
          <w:headerReference w:type="default" r:id="rId14"/>
          <w:footerReference w:type="default" r:id="rId15"/>
          <w:pgSz w:w="11060" w:h="15310"/>
          <w:pgMar w:header="0" w:footer="566" w:top="1340" w:bottom="760" w:left="680" w:right="680"/>
        </w:sectPr>
      </w:pPr>
    </w:p>
    <w:p>
      <w:pPr>
        <w:pStyle w:val="BodyText"/>
        <w:spacing w:before="11"/>
        <w:rPr>
          <w:rFonts w:ascii="HelveticaNeueLTStd-Cn"/>
          <w:sz w:val="49"/>
        </w:rPr>
      </w:pPr>
    </w:p>
    <w:p>
      <w:pPr>
        <w:pStyle w:val="Heading2"/>
        <w:spacing w:line="240" w:lineRule="auto" w:before="0"/>
        <w:ind w:left="735" w:right="735"/>
      </w:pPr>
      <w:bookmarkStart w:name="Premessa" w:id="1"/>
      <w:bookmarkEnd w:id="1"/>
      <w:r>
        <w:rPr/>
      </w:r>
      <w:bookmarkStart w:name="_bookmark0" w:id="2"/>
      <w:bookmarkEnd w:id="2"/>
      <w:r>
        <w:rPr/>
      </w:r>
      <w:r>
        <w:rPr>
          <w:color w:val="5B6670"/>
        </w:rPr>
        <w:t>Premessa</w:t>
      </w: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spacing w:before="271"/>
        <w:ind w:left="737" w:right="0" w:firstLine="0"/>
        <w:jc w:val="left"/>
        <w:rPr>
          <w:i/>
          <w:sz w:val="20"/>
        </w:rPr>
      </w:pPr>
      <w:r>
        <w:rPr>
          <w:i/>
          <w:sz w:val="20"/>
        </w:rPr>
        <w:t>Le imposte nell’agricoltura: è davvero un groviglio di norme, di non facile lettura.</w:t>
      </w:r>
    </w:p>
    <w:p>
      <w:pPr>
        <w:spacing w:line="230" w:lineRule="auto" w:before="167"/>
        <w:ind w:left="737" w:right="734" w:firstLine="0"/>
        <w:jc w:val="both"/>
        <w:rPr>
          <w:i/>
          <w:sz w:val="20"/>
        </w:rPr>
      </w:pPr>
      <w:r>
        <w:rPr>
          <w:i/>
          <w:sz w:val="20"/>
        </w:rPr>
        <w:t>L’IVA è oggetto di una disciplina speciale, presente, sì, in un solo articolo che, però, deve considerare anche le regole generali di applicazione del tributo. Ma il quadro normativo è davvero complesso: vi sono comprese le regole specifiche di applicazione e di detrazione dell’imposta, i regimi particolari (esonero, impresa mista, ecc.) e le opzioni (rinuncia al regime di esonero, ecc.). Il tutto, poi, si complica perché devono essere osservati anche gli obblighi strumentali, cioè la fatturazione, le scritture contabili, la liqui- dazione periodica, ecc.</w:t>
      </w:r>
    </w:p>
    <w:p>
      <w:pPr>
        <w:spacing w:line="230" w:lineRule="auto" w:before="171"/>
        <w:ind w:left="737" w:right="734" w:firstLine="0"/>
        <w:jc w:val="both"/>
        <w:rPr>
          <w:i/>
          <w:sz w:val="20"/>
        </w:rPr>
      </w:pPr>
      <w:r>
        <w:rPr>
          <w:i/>
          <w:sz w:val="20"/>
        </w:rPr>
        <w:t>In materia di imposte dirette, le regole specifiche sulla determinazione del reddito sul possesso dei terreni non sono più sufficienti. Spesso è necessario risolvere dubbi e perplessità operative poiché la linea di con- fine</w:t>
      </w:r>
      <w:r>
        <w:rPr>
          <w:i/>
          <w:spacing w:val="-7"/>
          <w:sz w:val="20"/>
        </w:rPr>
        <w:t> </w:t>
      </w:r>
      <w:r>
        <w:rPr>
          <w:i/>
          <w:sz w:val="20"/>
        </w:rPr>
        <w:t>tra</w:t>
      </w:r>
      <w:r>
        <w:rPr>
          <w:i/>
          <w:spacing w:val="-7"/>
          <w:sz w:val="20"/>
        </w:rPr>
        <w:t> </w:t>
      </w:r>
      <w:r>
        <w:rPr>
          <w:i/>
          <w:sz w:val="20"/>
        </w:rPr>
        <w:t>l’attività</w:t>
      </w:r>
      <w:r>
        <w:rPr>
          <w:i/>
          <w:spacing w:val="-6"/>
          <w:sz w:val="20"/>
        </w:rPr>
        <w:t> </w:t>
      </w:r>
      <w:r>
        <w:rPr>
          <w:i/>
          <w:sz w:val="20"/>
        </w:rPr>
        <w:t>agricola</w:t>
      </w:r>
      <w:r>
        <w:rPr>
          <w:i/>
          <w:spacing w:val="-7"/>
          <w:sz w:val="20"/>
        </w:rPr>
        <w:t> </w:t>
      </w:r>
      <w:r>
        <w:rPr>
          <w:i/>
          <w:sz w:val="20"/>
        </w:rPr>
        <w:t>e</w:t>
      </w:r>
      <w:r>
        <w:rPr>
          <w:i/>
          <w:spacing w:val="-7"/>
          <w:sz w:val="20"/>
        </w:rPr>
        <w:t> </w:t>
      </w:r>
      <w:r>
        <w:rPr>
          <w:i/>
          <w:sz w:val="20"/>
        </w:rPr>
        <w:t>l’attività</w:t>
      </w:r>
      <w:r>
        <w:rPr>
          <w:i/>
          <w:spacing w:val="-6"/>
          <w:sz w:val="20"/>
        </w:rPr>
        <w:t> </w:t>
      </w:r>
      <w:r>
        <w:rPr>
          <w:i/>
          <w:sz w:val="20"/>
        </w:rPr>
        <w:t>commerciale</w:t>
      </w:r>
      <w:r>
        <w:rPr>
          <w:i/>
          <w:spacing w:val="-7"/>
          <w:sz w:val="20"/>
        </w:rPr>
        <w:t> </w:t>
      </w:r>
      <w:r>
        <w:rPr>
          <w:i/>
          <w:sz w:val="20"/>
        </w:rPr>
        <w:t>si</w:t>
      </w:r>
      <w:r>
        <w:rPr>
          <w:i/>
          <w:spacing w:val="-7"/>
          <w:sz w:val="20"/>
        </w:rPr>
        <w:t> </w:t>
      </w:r>
      <w:r>
        <w:rPr>
          <w:i/>
          <w:sz w:val="20"/>
        </w:rPr>
        <w:t>è</w:t>
      </w:r>
      <w:r>
        <w:rPr>
          <w:i/>
          <w:spacing w:val="-6"/>
          <w:sz w:val="20"/>
        </w:rPr>
        <w:t> </w:t>
      </w:r>
      <w:r>
        <w:rPr>
          <w:i/>
          <w:sz w:val="20"/>
        </w:rPr>
        <w:t>fatta</w:t>
      </w:r>
      <w:r>
        <w:rPr>
          <w:i/>
          <w:spacing w:val="-7"/>
          <w:sz w:val="20"/>
        </w:rPr>
        <w:t> </w:t>
      </w:r>
      <w:r>
        <w:rPr>
          <w:i/>
          <w:sz w:val="20"/>
        </w:rPr>
        <w:t>più</w:t>
      </w:r>
      <w:r>
        <w:rPr>
          <w:i/>
          <w:spacing w:val="-7"/>
          <w:sz w:val="20"/>
        </w:rPr>
        <w:t> </w:t>
      </w:r>
      <w:r>
        <w:rPr>
          <w:i/>
          <w:sz w:val="20"/>
        </w:rPr>
        <w:t>sfumata</w:t>
      </w:r>
      <w:r>
        <w:rPr>
          <w:i/>
          <w:spacing w:val="-6"/>
          <w:sz w:val="20"/>
        </w:rPr>
        <w:t> </w:t>
      </w:r>
      <w:r>
        <w:rPr>
          <w:i/>
          <w:sz w:val="20"/>
        </w:rPr>
        <w:t>a</w:t>
      </w:r>
      <w:r>
        <w:rPr>
          <w:i/>
          <w:spacing w:val="-7"/>
          <w:sz w:val="20"/>
        </w:rPr>
        <w:t> </w:t>
      </w:r>
      <w:r>
        <w:rPr>
          <w:i/>
          <w:sz w:val="20"/>
        </w:rPr>
        <w:t>causa</w:t>
      </w:r>
      <w:r>
        <w:rPr>
          <w:i/>
          <w:spacing w:val="-7"/>
          <w:sz w:val="20"/>
        </w:rPr>
        <w:t> </w:t>
      </w:r>
      <w:r>
        <w:rPr>
          <w:i/>
          <w:sz w:val="20"/>
        </w:rPr>
        <w:t>delle</w:t>
      </w:r>
      <w:r>
        <w:rPr>
          <w:i/>
          <w:spacing w:val="-6"/>
          <w:sz w:val="20"/>
        </w:rPr>
        <w:t> </w:t>
      </w:r>
      <w:r>
        <w:rPr>
          <w:i/>
          <w:sz w:val="20"/>
        </w:rPr>
        <w:t>innovazioni</w:t>
      </w:r>
      <w:r>
        <w:rPr>
          <w:i/>
          <w:spacing w:val="-7"/>
          <w:sz w:val="20"/>
        </w:rPr>
        <w:t> </w:t>
      </w:r>
      <w:r>
        <w:rPr>
          <w:i/>
          <w:sz w:val="20"/>
        </w:rPr>
        <w:t>tecniche e gestionali, ma anche fiscali, intervenute. Allora non sempre va applicata la tariffa di reddito agrario poiché </w:t>
      </w:r>
      <w:r>
        <w:rPr>
          <w:i/>
          <w:spacing w:val="2"/>
          <w:sz w:val="20"/>
        </w:rPr>
        <w:t>l’interprete </w:t>
      </w:r>
      <w:r>
        <w:rPr>
          <w:i/>
          <w:sz w:val="20"/>
        </w:rPr>
        <w:t>può ravvisare la presenza di un reddito </w:t>
      </w:r>
      <w:r>
        <w:rPr>
          <w:i/>
          <w:spacing w:val="2"/>
          <w:sz w:val="20"/>
        </w:rPr>
        <w:t>d’impresa </w:t>
      </w:r>
      <w:r>
        <w:rPr>
          <w:i/>
          <w:sz w:val="20"/>
        </w:rPr>
        <w:t>o di un “reddito</w:t>
      </w:r>
      <w:r>
        <w:rPr>
          <w:i/>
          <w:spacing w:val="2"/>
          <w:sz w:val="20"/>
        </w:rPr>
        <w:t> </w:t>
      </w:r>
      <w:r>
        <w:rPr>
          <w:i/>
          <w:sz w:val="20"/>
        </w:rPr>
        <w:t>diverso”.</w:t>
      </w:r>
    </w:p>
    <w:p>
      <w:pPr>
        <w:spacing w:line="230" w:lineRule="auto" w:before="170"/>
        <w:ind w:left="737" w:right="736" w:firstLine="0"/>
        <w:jc w:val="both"/>
        <w:rPr>
          <w:i/>
          <w:sz w:val="20"/>
        </w:rPr>
      </w:pPr>
      <w:r>
        <w:rPr>
          <w:i/>
          <w:sz w:val="20"/>
        </w:rPr>
        <w:t>Il testo, utilizzando un linguaggio semplice, cerca di aiutare soprattutto l’imprenditore agricolo, ma an- che il professionista, a risolvere dubbi e perplessità operative che la pratica quotidiana propone.</w:t>
      </w:r>
    </w:p>
    <w:p>
      <w:pPr>
        <w:spacing w:line="306" w:lineRule="exact" w:before="161"/>
        <w:ind w:left="737" w:right="0" w:firstLine="0"/>
        <w:jc w:val="left"/>
        <w:rPr>
          <w:i/>
          <w:sz w:val="20"/>
        </w:rPr>
      </w:pPr>
      <w:r>
        <w:rPr>
          <w:i/>
          <w:sz w:val="20"/>
        </w:rPr>
        <w:t>L’ebook è aggiornato con le ultime novità, in materia di carburante, nonché con il d.lgs. 21 maggio 2018,</w:t>
      </w:r>
    </w:p>
    <w:p>
      <w:pPr>
        <w:spacing w:line="230" w:lineRule="auto" w:before="3"/>
        <w:ind w:left="737" w:right="734" w:firstLine="0"/>
        <w:jc w:val="both"/>
        <w:rPr>
          <w:i/>
          <w:sz w:val="20"/>
        </w:rPr>
      </w:pPr>
      <w:r>
        <w:rPr>
          <w:i/>
          <w:sz w:val="20"/>
        </w:rPr>
        <w:t>n. 75, che ha esteso il </w:t>
      </w:r>
      <w:r>
        <w:rPr>
          <w:i/>
          <w:spacing w:val="-3"/>
          <w:sz w:val="20"/>
        </w:rPr>
        <w:t>carattere </w:t>
      </w:r>
      <w:r>
        <w:rPr>
          <w:i/>
          <w:sz w:val="20"/>
        </w:rPr>
        <w:t>di attività agricola per la coltivazione, la </w:t>
      </w:r>
      <w:r>
        <w:rPr>
          <w:i/>
          <w:spacing w:val="-3"/>
          <w:sz w:val="20"/>
        </w:rPr>
        <w:t>raccolta </w:t>
      </w:r>
      <w:r>
        <w:rPr>
          <w:i/>
          <w:sz w:val="20"/>
        </w:rPr>
        <w:t>e il commercio di </w:t>
      </w:r>
      <w:r>
        <w:rPr>
          <w:i/>
          <w:spacing w:val="-3"/>
          <w:sz w:val="20"/>
        </w:rPr>
        <w:t>piante </w:t>
      </w:r>
      <w:r>
        <w:rPr>
          <w:i/>
          <w:sz w:val="20"/>
        </w:rPr>
        <w:t>officinali,</w:t>
      </w:r>
      <w:r>
        <w:rPr>
          <w:i/>
          <w:spacing w:val="-13"/>
          <w:sz w:val="20"/>
        </w:rPr>
        <w:t> </w:t>
      </w:r>
      <w:r>
        <w:rPr>
          <w:i/>
          <w:spacing w:val="-3"/>
          <w:sz w:val="20"/>
        </w:rPr>
        <w:t>comprese</w:t>
      </w:r>
      <w:r>
        <w:rPr>
          <w:i/>
          <w:spacing w:val="-13"/>
          <w:sz w:val="20"/>
        </w:rPr>
        <w:t> </w:t>
      </w:r>
      <w:r>
        <w:rPr>
          <w:i/>
          <w:sz w:val="20"/>
        </w:rPr>
        <w:t>le</w:t>
      </w:r>
      <w:r>
        <w:rPr>
          <w:i/>
          <w:spacing w:val="-12"/>
          <w:sz w:val="20"/>
        </w:rPr>
        <w:t> </w:t>
      </w:r>
      <w:r>
        <w:rPr>
          <w:i/>
          <w:sz w:val="20"/>
        </w:rPr>
        <w:t>operazioni</w:t>
      </w:r>
      <w:r>
        <w:rPr>
          <w:i/>
          <w:spacing w:val="-13"/>
          <w:sz w:val="20"/>
        </w:rPr>
        <w:t> </w:t>
      </w:r>
      <w:r>
        <w:rPr>
          <w:i/>
          <w:sz w:val="20"/>
        </w:rPr>
        <w:t>di</w:t>
      </w:r>
      <w:r>
        <w:rPr>
          <w:i/>
          <w:spacing w:val="-13"/>
          <w:sz w:val="20"/>
        </w:rPr>
        <w:t> </w:t>
      </w:r>
      <w:r>
        <w:rPr>
          <w:i/>
          <w:spacing w:val="-3"/>
          <w:sz w:val="20"/>
        </w:rPr>
        <w:t>“prima</w:t>
      </w:r>
      <w:r>
        <w:rPr>
          <w:i/>
          <w:spacing w:val="-12"/>
          <w:sz w:val="20"/>
        </w:rPr>
        <w:t> </w:t>
      </w:r>
      <w:r>
        <w:rPr>
          <w:i/>
          <w:sz w:val="20"/>
        </w:rPr>
        <w:t>trasformazione”</w:t>
      </w:r>
      <w:r>
        <w:rPr>
          <w:i/>
          <w:spacing w:val="-13"/>
          <w:sz w:val="20"/>
        </w:rPr>
        <w:t> </w:t>
      </w:r>
      <w:r>
        <w:rPr>
          <w:i/>
          <w:sz w:val="20"/>
        </w:rPr>
        <w:t>e</w:t>
      </w:r>
      <w:r>
        <w:rPr>
          <w:i/>
          <w:spacing w:val="-13"/>
          <w:sz w:val="20"/>
        </w:rPr>
        <w:t> </w:t>
      </w:r>
      <w:r>
        <w:rPr>
          <w:i/>
          <w:sz w:val="20"/>
        </w:rPr>
        <w:t>con</w:t>
      </w:r>
      <w:r>
        <w:rPr>
          <w:i/>
          <w:spacing w:val="-12"/>
          <w:sz w:val="20"/>
        </w:rPr>
        <w:t> </w:t>
      </w:r>
      <w:r>
        <w:rPr>
          <w:i/>
          <w:sz w:val="20"/>
        </w:rPr>
        <w:t>la</w:t>
      </w:r>
      <w:r>
        <w:rPr>
          <w:i/>
          <w:spacing w:val="-13"/>
          <w:sz w:val="20"/>
        </w:rPr>
        <w:t> </w:t>
      </w:r>
      <w:r>
        <w:rPr>
          <w:i/>
          <w:sz w:val="20"/>
        </w:rPr>
        <w:t>l.</w:t>
      </w:r>
      <w:r>
        <w:rPr>
          <w:i/>
          <w:spacing w:val="-12"/>
          <w:sz w:val="20"/>
        </w:rPr>
        <w:t> </w:t>
      </w:r>
      <w:r>
        <w:rPr>
          <w:i/>
          <w:sz w:val="20"/>
        </w:rPr>
        <w:t>30</w:t>
      </w:r>
      <w:r>
        <w:rPr>
          <w:i/>
          <w:spacing w:val="-13"/>
          <w:sz w:val="20"/>
        </w:rPr>
        <w:t> </w:t>
      </w:r>
      <w:r>
        <w:rPr>
          <w:i/>
          <w:sz w:val="20"/>
        </w:rPr>
        <w:t>dicembre</w:t>
      </w:r>
      <w:r>
        <w:rPr>
          <w:i/>
          <w:spacing w:val="-13"/>
          <w:sz w:val="20"/>
        </w:rPr>
        <w:t> </w:t>
      </w:r>
      <w:r>
        <w:rPr>
          <w:i/>
          <w:sz w:val="20"/>
        </w:rPr>
        <w:t>2018,</w:t>
      </w:r>
      <w:r>
        <w:rPr>
          <w:i/>
          <w:spacing w:val="-12"/>
          <w:sz w:val="20"/>
        </w:rPr>
        <w:t> </w:t>
      </w:r>
      <w:r>
        <w:rPr>
          <w:i/>
          <w:sz w:val="20"/>
        </w:rPr>
        <w:t>n.</w:t>
      </w:r>
      <w:r>
        <w:rPr>
          <w:i/>
          <w:spacing w:val="-13"/>
          <w:sz w:val="20"/>
        </w:rPr>
        <w:t> </w:t>
      </w:r>
      <w:r>
        <w:rPr>
          <w:i/>
          <w:sz w:val="20"/>
        </w:rPr>
        <w:t>145</w:t>
      </w:r>
      <w:r>
        <w:rPr>
          <w:i/>
          <w:spacing w:val="-13"/>
          <w:sz w:val="20"/>
        </w:rPr>
        <w:t> </w:t>
      </w:r>
      <w:r>
        <w:rPr>
          <w:i/>
          <w:sz w:val="20"/>
        </w:rPr>
        <w:t>e</w:t>
      </w:r>
      <w:r>
        <w:rPr>
          <w:i/>
          <w:spacing w:val="-12"/>
          <w:sz w:val="20"/>
        </w:rPr>
        <w:t> </w:t>
      </w:r>
      <w:r>
        <w:rPr>
          <w:i/>
          <w:sz w:val="20"/>
        </w:rPr>
        <w:t>la</w:t>
      </w:r>
      <w:r>
        <w:rPr>
          <w:i/>
          <w:spacing w:val="-13"/>
          <w:sz w:val="20"/>
        </w:rPr>
        <w:t> </w:t>
      </w:r>
      <w:r>
        <w:rPr>
          <w:i/>
          <w:sz w:val="20"/>
        </w:rPr>
        <w:t>proroga dei termini per </w:t>
      </w:r>
      <w:r>
        <w:rPr>
          <w:i/>
          <w:spacing w:val="-3"/>
          <w:sz w:val="20"/>
        </w:rPr>
        <w:t>spesometro, esterometro </w:t>
      </w:r>
      <w:r>
        <w:rPr>
          <w:i/>
          <w:sz w:val="20"/>
        </w:rPr>
        <w:t>e liquidazione periodica del quarto</w:t>
      </w:r>
      <w:r>
        <w:rPr>
          <w:i/>
          <w:spacing w:val="-5"/>
          <w:sz w:val="20"/>
        </w:rPr>
        <w:t> </w:t>
      </w:r>
      <w:r>
        <w:rPr>
          <w:i/>
          <w:sz w:val="20"/>
        </w:rPr>
        <w:t>trimestre.</w:t>
      </w:r>
    </w:p>
    <w:p>
      <w:pPr>
        <w:spacing w:after="0" w:line="230" w:lineRule="auto"/>
        <w:jc w:val="both"/>
        <w:rPr>
          <w:sz w:val="20"/>
        </w:rPr>
        <w:sectPr>
          <w:headerReference w:type="default" r:id="rId16"/>
          <w:footerReference w:type="default" r:id="rId17"/>
          <w:pgSz w:w="11060" w:h="15310"/>
          <w:pgMar w:header="0" w:footer="0" w:top="1440" w:bottom="280" w:left="680" w:right="680"/>
        </w:sect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10"/>
        <w:rPr>
          <w:i/>
          <w:sz w:val="17"/>
        </w:rPr>
      </w:pPr>
    </w:p>
    <w:p>
      <w:pPr>
        <w:pStyle w:val="Heading1"/>
      </w:pPr>
      <w:bookmarkStart w:name="Parte I  L’imposta sul valore aggiunto n" w:id="3"/>
      <w:bookmarkEnd w:id="3"/>
      <w:r>
        <w:rPr/>
      </w:r>
      <w:bookmarkStart w:name="_bookmark1" w:id="4"/>
      <w:bookmarkEnd w:id="4"/>
      <w:r>
        <w:rPr/>
      </w:r>
      <w:r>
        <w:rPr>
          <w:color w:val="575756"/>
        </w:rPr>
        <w:t>Parte I</w:t>
      </w:r>
    </w:p>
    <w:p>
      <w:pPr>
        <w:spacing w:line="580" w:lineRule="exact" w:before="0"/>
        <w:ind w:left="735" w:right="735" w:firstLine="0"/>
        <w:jc w:val="center"/>
        <w:rPr>
          <w:sz w:val="40"/>
        </w:rPr>
      </w:pPr>
      <w:r>
        <w:rPr/>
        <w:pict>
          <v:line style="position:absolute;mso-position-horizontal-relative:page;mso-position-vertical-relative:paragraph;z-index:-230056" from="70.866096pt,2.19741pt" to="481.890096pt,2.19741pt" stroked="true" strokeweight=".5pt" strokecolor="#575756">
            <v:stroke dashstyle="solid"/>
            <w10:wrap type="none"/>
          </v:line>
        </w:pict>
      </w:r>
      <w:r>
        <w:rPr>
          <w:color w:val="575756"/>
          <w:sz w:val="40"/>
        </w:rPr>
        <w:t>L’imposta sul valore aggiunto nell’agricoltura</w:t>
      </w:r>
    </w:p>
    <w:p>
      <w:pPr>
        <w:spacing w:after="0" w:line="580" w:lineRule="exact"/>
        <w:jc w:val="center"/>
        <w:rPr>
          <w:sz w:val="40"/>
        </w:rPr>
        <w:sectPr>
          <w:headerReference w:type="default" r:id="rId18"/>
          <w:footerReference w:type="default" r:id="rId19"/>
          <w:pgSz w:w="11060" w:h="15310"/>
          <w:pgMar w:header="0" w:footer="0" w:top="1440" w:bottom="280" w:left="680" w:right="680"/>
        </w:sectPr>
      </w:pPr>
    </w:p>
    <w:p>
      <w:pPr>
        <w:pStyle w:val="BodyText"/>
      </w:pPr>
    </w:p>
    <w:p>
      <w:pPr>
        <w:pStyle w:val="BodyText"/>
        <w:spacing w:before="7"/>
        <w:rPr>
          <w:sz w:val="21"/>
        </w:rPr>
      </w:pPr>
    </w:p>
    <w:p>
      <w:pPr>
        <w:pStyle w:val="Heading2"/>
      </w:pPr>
      <w:bookmarkStart w:name="1. I regimi IVA in agricoltura" w:id="5"/>
      <w:bookmarkEnd w:id="5"/>
      <w:r>
        <w:rPr/>
      </w:r>
      <w:bookmarkStart w:name="1.1. L’art. 34 del d.P.R. 26 ottobre 197" w:id="6"/>
      <w:bookmarkEnd w:id="6"/>
      <w:r>
        <w:rPr/>
      </w:r>
      <w:bookmarkStart w:name="_bookmark2" w:id="7"/>
      <w:bookmarkEnd w:id="7"/>
      <w:r>
        <w:rPr/>
      </w:r>
      <w:r>
        <w:rPr>
          <w:color w:val="244B5A"/>
        </w:rPr>
        <w:t>1.</w:t>
      </w:r>
    </w:p>
    <w:p>
      <w:pPr>
        <w:spacing w:line="462" w:lineRule="exact" w:before="0"/>
        <w:ind w:left="3183" w:right="0" w:firstLine="0"/>
        <w:jc w:val="left"/>
        <w:rPr>
          <w:rFonts w:ascii="HelveticaNeueLTStd-Cn"/>
          <w:sz w:val="36"/>
        </w:rPr>
      </w:pPr>
      <w:r>
        <w:rPr>
          <w:rFonts w:ascii="HelveticaNeueLTStd-Cn"/>
          <w:color w:val="244B5A"/>
          <w:sz w:val="36"/>
        </w:rPr>
        <w:t>I regimi IVA in agricoltura</w:t>
      </w: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spacing w:before="8"/>
        <w:rPr>
          <w:rFonts w:ascii="HelveticaNeueLTStd-Cn"/>
          <w:sz w:val="45"/>
        </w:rPr>
      </w:pPr>
    </w:p>
    <w:p>
      <w:pPr>
        <w:pStyle w:val="Heading4"/>
        <w:numPr>
          <w:ilvl w:val="1"/>
          <w:numId w:val="5"/>
        </w:numPr>
        <w:tabs>
          <w:tab w:pos="1191" w:val="left" w:leader="none"/>
        </w:tabs>
        <w:spacing w:line="240" w:lineRule="auto" w:before="1" w:after="0"/>
        <w:ind w:left="1190" w:right="0" w:hanging="453"/>
        <w:jc w:val="left"/>
        <w:rPr>
          <w:u w:val="none"/>
        </w:rPr>
      </w:pPr>
      <w:r>
        <w:rPr>
          <w:color w:val="244B5A"/>
          <w:spacing w:val="-4"/>
          <w:u w:val="single" w:color="000000"/>
        </w:rPr>
        <w:t>L’art. </w:t>
      </w:r>
      <w:r>
        <w:rPr>
          <w:color w:val="244B5A"/>
          <w:u w:val="single" w:color="000000"/>
        </w:rPr>
        <w:t>34 del </w:t>
      </w:r>
      <w:r>
        <w:rPr>
          <w:color w:val="244B5A"/>
          <w:spacing w:val="-6"/>
          <w:u w:val="single" w:color="000000"/>
        </w:rPr>
        <w:t>d.P.R. </w:t>
      </w:r>
      <w:r>
        <w:rPr>
          <w:color w:val="244B5A"/>
          <w:u w:val="single" w:color="000000"/>
        </w:rPr>
        <w:t>26 ottobre 1972, n.</w:t>
      </w:r>
      <w:r>
        <w:rPr>
          <w:color w:val="244B5A"/>
          <w:spacing w:val="-30"/>
          <w:u w:val="single" w:color="000000"/>
        </w:rPr>
        <w:t> </w:t>
      </w:r>
      <w:r>
        <w:rPr>
          <w:color w:val="244B5A"/>
          <w:u w:val="single" w:color="000000"/>
        </w:rPr>
        <w:t>633</w:t>
      </w:r>
    </w:p>
    <w:p>
      <w:pPr>
        <w:pStyle w:val="BodyText"/>
        <w:spacing w:line="232" w:lineRule="auto" w:before="241"/>
        <w:ind w:left="737"/>
      </w:pPr>
      <w:r>
        <w:rPr/>
        <w:t>L’art.</w:t>
      </w:r>
      <w:r>
        <w:rPr>
          <w:spacing w:val="-6"/>
        </w:rPr>
        <w:t> </w:t>
      </w:r>
      <w:r>
        <w:rPr/>
        <w:t>34</w:t>
      </w:r>
      <w:r>
        <w:rPr>
          <w:spacing w:val="-6"/>
        </w:rPr>
        <w:t> </w:t>
      </w:r>
      <w:r>
        <w:rPr/>
        <w:t>del</w:t>
      </w:r>
      <w:r>
        <w:rPr>
          <w:spacing w:val="-6"/>
        </w:rPr>
        <w:t> </w:t>
      </w:r>
      <w:r>
        <w:rPr/>
        <w:t>d.P.R.</w:t>
      </w:r>
      <w:r>
        <w:rPr>
          <w:spacing w:val="-6"/>
        </w:rPr>
        <w:t> </w:t>
      </w:r>
      <w:r>
        <w:rPr/>
        <w:t>26</w:t>
      </w:r>
      <w:r>
        <w:rPr>
          <w:spacing w:val="-6"/>
        </w:rPr>
        <w:t> </w:t>
      </w:r>
      <w:r>
        <w:rPr/>
        <w:t>ottobre</w:t>
      </w:r>
      <w:r>
        <w:rPr>
          <w:spacing w:val="-6"/>
        </w:rPr>
        <w:t> </w:t>
      </w:r>
      <w:r>
        <w:rPr/>
        <w:t>1972,</w:t>
      </w:r>
      <w:r>
        <w:rPr>
          <w:spacing w:val="-6"/>
        </w:rPr>
        <w:t> </w:t>
      </w:r>
      <w:r>
        <w:rPr/>
        <w:t>n.</w:t>
      </w:r>
      <w:r>
        <w:rPr>
          <w:spacing w:val="-6"/>
        </w:rPr>
        <w:t> </w:t>
      </w:r>
      <w:r>
        <w:rPr/>
        <w:t>633,</w:t>
      </w:r>
      <w:r>
        <w:rPr>
          <w:spacing w:val="-6"/>
        </w:rPr>
        <w:t> </w:t>
      </w:r>
      <w:r>
        <w:rPr/>
        <w:t>che</w:t>
      </w:r>
      <w:r>
        <w:rPr>
          <w:spacing w:val="-6"/>
        </w:rPr>
        <w:t> </w:t>
      </w:r>
      <w:r>
        <w:rPr/>
        <w:t>disciplina</w:t>
      </w:r>
      <w:r>
        <w:rPr>
          <w:spacing w:val="-6"/>
        </w:rPr>
        <w:t> </w:t>
      </w:r>
      <w:r>
        <w:rPr/>
        <w:t>l’imposta</w:t>
      </w:r>
      <w:r>
        <w:rPr>
          <w:spacing w:val="-6"/>
        </w:rPr>
        <w:t> </w:t>
      </w:r>
      <w:r>
        <w:rPr/>
        <w:t>sul</w:t>
      </w:r>
      <w:r>
        <w:rPr>
          <w:spacing w:val="-6"/>
        </w:rPr>
        <w:t> </w:t>
      </w:r>
      <w:r>
        <w:rPr/>
        <w:t>valore</w:t>
      </w:r>
      <w:r>
        <w:rPr>
          <w:spacing w:val="-6"/>
        </w:rPr>
        <w:t> </w:t>
      </w:r>
      <w:r>
        <w:rPr/>
        <w:t>aggiunto</w:t>
      </w:r>
      <w:r>
        <w:rPr>
          <w:spacing w:val="-6"/>
        </w:rPr>
        <w:t> </w:t>
      </w:r>
      <w:r>
        <w:rPr/>
        <w:t>nel</w:t>
      </w:r>
      <w:r>
        <w:rPr>
          <w:spacing w:val="-6"/>
        </w:rPr>
        <w:t> </w:t>
      </w:r>
      <w:r>
        <w:rPr/>
        <w:t>settore</w:t>
      </w:r>
      <w:r>
        <w:rPr>
          <w:spacing w:val="-6"/>
        </w:rPr>
        <w:t> </w:t>
      </w:r>
      <w:r>
        <w:rPr/>
        <w:t>dell’a- gricoltura, individua i regimi di:</w:t>
      </w:r>
    </w:p>
    <w:p>
      <w:pPr>
        <w:pStyle w:val="ListParagraph"/>
        <w:numPr>
          <w:ilvl w:val="0"/>
          <w:numId w:val="6"/>
        </w:numPr>
        <w:tabs>
          <w:tab w:pos="1021" w:val="left" w:leader="none"/>
        </w:tabs>
        <w:spacing w:line="297" w:lineRule="exact" w:before="0" w:after="0"/>
        <w:ind w:left="1020" w:right="0" w:hanging="283"/>
        <w:jc w:val="left"/>
        <w:rPr>
          <w:sz w:val="20"/>
        </w:rPr>
      </w:pPr>
      <w:r>
        <w:rPr>
          <w:sz w:val="20"/>
        </w:rPr>
        <w:t>detrazione forfetaria dell’imposta (commi 1 e 2);</w:t>
      </w:r>
    </w:p>
    <w:p>
      <w:pPr>
        <w:pStyle w:val="ListParagraph"/>
        <w:numPr>
          <w:ilvl w:val="0"/>
          <w:numId w:val="6"/>
        </w:numPr>
        <w:tabs>
          <w:tab w:pos="1021" w:val="left" w:leader="none"/>
        </w:tabs>
        <w:spacing w:line="300" w:lineRule="exact" w:before="0" w:after="0"/>
        <w:ind w:left="1020" w:right="0" w:hanging="283"/>
        <w:jc w:val="left"/>
        <w:rPr>
          <w:sz w:val="20"/>
        </w:rPr>
      </w:pPr>
      <w:r>
        <w:rPr>
          <w:sz w:val="20"/>
        </w:rPr>
        <w:t>applicazione delle aliquote proprie sulle cessioni di prodotti (comma 1);</w:t>
      </w:r>
    </w:p>
    <w:p>
      <w:pPr>
        <w:pStyle w:val="ListParagraph"/>
        <w:numPr>
          <w:ilvl w:val="0"/>
          <w:numId w:val="6"/>
        </w:numPr>
        <w:tabs>
          <w:tab w:pos="1021" w:val="left" w:leader="none"/>
        </w:tabs>
        <w:spacing w:line="232" w:lineRule="auto" w:before="2" w:after="0"/>
        <w:ind w:left="1020" w:right="734" w:hanging="283"/>
        <w:jc w:val="left"/>
        <w:rPr>
          <w:sz w:val="20"/>
        </w:rPr>
      </w:pPr>
      <w:r>
        <w:rPr>
          <w:sz w:val="20"/>
        </w:rPr>
        <w:t>applicazione delle percentuali di compensazione forfetaria sugli acquisti effettuati presso</w:t>
      </w:r>
      <w:r>
        <w:rPr>
          <w:spacing w:val="-26"/>
          <w:sz w:val="20"/>
        </w:rPr>
        <w:t> </w:t>
      </w:r>
      <w:r>
        <w:rPr>
          <w:sz w:val="20"/>
        </w:rPr>
        <w:t>agricoltori esonerati (comma 6);</w:t>
      </w:r>
    </w:p>
    <w:p>
      <w:pPr>
        <w:pStyle w:val="ListParagraph"/>
        <w:numPr>
          <w:ilvl w:val="0"/>
          <w:numId w:val="6"/>
        </w:numPr>
        <w:tabs>
          <w:tab w:pos="1021" w:val="left" w:leader="none"/>
        </w:tabs>
        <w:spacing w:line="297" w:lineRule="exact" w:before="0" w:after="0"/>
        <w:ind w:left="1020" w:right="0" w:hanging="283"/>
        <w:jc w:val="left"/>
        <w:rPr>
          <w:sz w:val="20"/>
        </w:rPr>
      </w:pPr>
      <w:r>
        <w:rPr>
          <w:sz w:val="20"/>
        </w:rPr>
        <w:t>esclusione della detrazione forfetaria per talune cessioni di beni (comma 4);</w:t>
      </w:r>
    </w:p>
    <w:p>
      <w:pPr>
        <w:pStyle w:val="ListParagraph"/>
        <w:numPr>
          <w:ilvl w:val="0"/>
          <w:numId w:val="6"/>
        </w:numPr>
        <w:tabs>
          <w:tab w:pos="1021" w:val="left" w:leader="none"/>
        </w:tabs>
        <w:spacing w:line="300" w:lineRule="exact" w:before="0" w:after="0"/>
        <w:ind w:left="1020" w:right="0" w:hanging="283"/>
        <w:jc w:val="left"/>
        <w:rPr>
          <w:sz w:val="20"/>
        </w:rPr>
      </w:pPr>
      <w:r>
        <w:rPr>
          <w:sz w:val="20"/>
        </w:rPr>
        <w:t>«impresa mista» (comma 5);</w:t>
      </w:r>
    </w:p>
    <w:p>
      <w:pPr>
        <w:pStyle w:val="ListParagraph"/>
        <w:numPr>
          <w:ilvl w:val="0"/>
          <w:numId w:val="6"/>
        </w:numPr>
        <w:tabs>
          <w:tab w:pos="1021" w:val="left" w:leader="none"/>
        </w:tabs>
        <w:spacing w:line="300" w:lineRule="exact" w:before="0" w:after="0"/>
        <w:ind w:left="1020" w:right="0" w:hanging="283"/>
        <w:jc w:val="left"/>
        <w:rPr>
          <w:sz w:val="20"/>
        </w:rPr>
      </w:pPr>
      <w:r>
        <w:rPr>
          <w:sz w:val="20"/>
        </w:rPr>
        <w:t>«esonero» (comma 6);</w:t>
      </w:r>
    </w:p>
    <w:p>
      <w:pPr>
        <w:pStyle w:val="ListParagraph"/>
        <w:numPr>
          <w:ilvl w:val="0"/>
          <w:numId w:val="6"/>
        </w:numPr>
        <w:tabs>
          <w:tab w:pos="1021" w:val="left" w:leader="none"/>
        </w:tabs>
        <w:spacing w:line="300" w:lineRule="exact" w:before="0" w:after="0"/>
        <w:ind w:left="1020" w:right="0" w:hanging="283"/>
        <w:jc w:val="left"/>
        <w:rPr>
          <w:sz w:val="20"/>
        </w:rPr>
      </w:pPr>
      <w:r>
        <w:rPr>
          <w:sz w:val="20"/>
        </w:rPr>
        <w:t>«conferimento» a cooperative ed organismi assimilati (commi 7 e 8);</w:t>
      </w:r>
    </w:p>
    <w:p>
      <w:pPr>
        <w:pStyle w:val="ListParagraph"/>
        <w:numPr>
          <w:ilvl w:val="0"/>
          <w:numId w:val="6"/>
        </w:numPr>
        <w:tabs>
          <w:tab w:pos="1021" w:val="left" w:leader="none"/>
        </w:tabs>
        <w:spacing w:line="232" w:lineRule="auto" w:before="2" w:after="0"/>
        <w:ind w:left="1020" w:right="734" w:hanging="283"/>
        <w:jc w:val="left"/>
        <w:rPr>
          <w:sz w:val="20"/>
        </w:rPr>
      </w:pPr>
      <w:r>
        <w:rPr>
          <w:sz w:val="20"/>
        </w:rPr>
        <w:t>detrazione, mediante l’applicazione delle percentuali di compensazione forfetaria sulle cessioni </w:t>
      </w:r>
      <w:r>
        <w:rPr>
          <w:spacing w:val="-4"/>
          <w:sz w:val="20"/>
        </w:rPr>
        <w:t>in- </w:t>
      </w:r>
      <w:r>
        <w:rPr>
          <w:sz w:val="20"/>
        </w:rPr>
        <w:t>tracomunitarie e sulle esportazioni (comma 9).</w:t>
      </w:r>
    </w:p>
    <w:p>
      <w:pPr>
        <w:pStyle w:val="BodyText"/>
        <w:spacing w:line="232" w:lineRule="auto" w:before="169"/>
        <w:ind w:left="737"/>
      </w:pPr>
      <w:r>
        <w:rPr/>
        <w:t>Nello stesso art. 34 sono inserite anche le opzioni per la rinuncia al regime di esonero (comma 6) e per l’applicazione dell’imposta nei modi ordinari (comma 11).</w:t>
      </w:r>
    </w:p>
    <w:p>
      <w:pPr>
        <w:pStyle w:val="BodyText"/>
        <w:spacing w:line="232" w:lineRule="auto" w:before="169"/>
        <w:ind w:left="737" w:firstLine="1"/>
      </w:pPr>
      <w:r>
        <w:rPr/>
        <w:t>È esclusa la detrazione forfetizzata per le cessioni di prodotti agricoli il cui acquisto derivi da atto non assoggettato ad IVA, sempre che il cedente, il donante o il conferente sia soggetto al regime ordinario.</w:t>
      </w:r>
    </w:p>
    <w:p>
      <w:pPr>
        <w:pStyle w:val="BodyText"/>
        <w:spacing w:before="162"/>
        <w:ind w:left="737"/>
      </w:pPr>
      <w:r>
        <w:rPr/>
        <w:t>Per le «attività agricole connesse» si applica il successivo art. 34-bis.</w:t>
      </w:r>
    </w:p>
    <w:p>
      <w:pPr>
        <w:pStyle w:val="BodyText"/>
        <w:spacing w:line="232" w:lineRule="auto" w:before="167"/>
        <w:ind w:left="737" w:right="734"/>
        <w:jc w:val="both"/>
      </w:pPr>
      <w:r>
        <w:rPr/>
        <w:t>L’art.</w:t>
      </w:r>
      <w:r>
        <w:rPr>
          <w:spacing w:val="-6"/>
        </w:rPr>
        <w:t> </w:t>
      </w:r>
      <w:r>
        <w:rPr/>
        <w:t>1</w:t>
      </w:r>
      <w:r>
        <w:rPr>
          <w:spacing w:val="-6"/>
        </w:rPr>
        <w:t> </w:t>
      </w:r>
      <w:r>
        <w:rPr/>
        <w:t>della</w:t>
      </w:r>
      <w:r>
        <w:rPr>
          <w:spacing w:val="-6"/>
        </w:rPr>
        <w:t> </w:t>
      </w:r>
      <w:r>
        <w:rPr/>
        <w:t>L.</w:t>
      </w:r>
      <w:r>
        <w:rPr>
          <w:spacing w:val="-6"/>
        </w:rPr>
        <w:t> </w:t>
      </w:r>
      <w:r>
        <w:rPr/>
        <w:t>30</w:t>
      </w:r>
      <w:r>
        <w:rPr>
          <w:spacing w:val="-6"/>
        </w:rPr>
        <w:t> </w:t>
      </w:r>
      <w:r>
        <w:rPr/>
        <w:t>dicembre</w:t>
      </w:r>
      <w:r>
        <w:rPr>
          <w:spacing w:val="-6"/>
        </w:rPr>
        <w:t> </w:t>
      </w:r>
      <w:r>
        <w:rPr/>
        <w:t>2019</w:t>
      </w:r>
      <w:r>
        <w:rPr>
          <w:spacing w:val="-6"/>
        </w:rPr>
        <w:t> </w:t>
      </w:r>
      <w:r>
        <w:rPr/>
        <w:t>n.</w:t>
      </w:r>
      <w:r>
        <w:rPr>
          <w:spacing w:val="-6"/>
        </w:rPr>
        <w:t> </w:t>
      </w:r>
      <w:r>
        <w:rPr/>
        <w:t>145,</w:t>
      </w:r>
      <w:r>
        <w:rPr>
          <w:spacing w:val="-6"/>
        </w:rPr>
        <w:t> </w:t>
      </w:r>
      <w:r>
        <w:rPr/>
        <w:t>ha</w:t>
      </w:r>
      <w:r>
        <w:rPr>
          <w:spacing w:val="-6"/>
        </w:rPr>
        <w:t> </w:t>
      </w:r>
      <w:r>
        <w:rPr/>
        <w:t>aggiunto</w:t>
      </w:r>
      <w:r>
        <w:rPr>
          <w:spacing w:val="-6"/>
        </w:rPr>
        <w:t> </w:t>
      </w:r>
      <w:r>
        <w:rPr/>
        <w:t>l’art.</w:t>
      </w:r>
      <w:r>
        <w:rPr>
          <w:spacing w:val="-6"/>
        </w:rPr>
        <w:t> </w:t>
      </w:r>
      <w:r>
        <w:rPr/>
        <w:t>34-ter</w:t>
      </w:r>
      <w:r>
        <w:rPr>
          <w:spacing w:val="-6"/>
        </w:rPr>
        <w:t> </w:t>
      </w:r>
      <w:r>
        <w:rPr/>
        <w:t>che</w:t>
      </w:r>
      <w:r>
        <w:rPr>
          <w:spacing w:val="-6"/>
        </w:rPr>
        <w:t> </w:t>
      </w:r>
      <w:r>
        <w:rPr/>
        <w:t>disciplina</w:t>
      </w:r>
      <w:r>
        <w:rPr>
          <w:spacing w:val="-6"/>
        </w:rPr>
        <w:t> </w:t>
      </w:r>
      <w:r>
        <w:rPr/>
        <w:t>i</w:t>
      </w:r>
      <w:r>
        <w:rPr>
          <w:spacing w:val="-5"/>
        </w:rPr>
        <w:t> </w:t>
      </w:r>
      <w:r>
        <w:rPr/>
        <w:t>raccoglitori</w:t>
      </w:r>
      <w:r>
        <w:rPr>
          <w:spacing w:val="-7"/>
        </w:rPr>
        <w:t> </w:t>
      </w:r>
      <w:r>
        <w:rPr/>
        <w:t>occasionali (comma 698, lett. a) e il regime speciale per la produzione di prodotti selvatici non legnosi </w:t>
      </w:r>
      <w:r>
        <w:rPr>
          <w:spacing w:val="-3"/>
        </w:rPr>
        <w:t>(comma </w:t>
      </w:r>
      <w:r>
        <w:rPr/>
        <w:t>699).”</w:t>
      </w:r>
    </w:p>
    <w:p>
      <w:pPr>
        <w:pStyle w:val="BodyText"/>
        <w:spacing w:before="11"/>
        <w:rPr>
          <w:sz w:val="16"/>
        </w:rPr>
      </w:pPr>
      <w:r>
        <w:rPr/>
        <w:pict>
          <v:shape style="position:absolute;margin-left:75.700798pt;margin-top:14.170322pt;width:57.55pt;height:10pt;mso-position-horizontal-relative:page;mso-position-vertical-relative:paragraph;z-index:-856;mso-wrap-distance-left:0;mso-wrap-distance-right:0" type="#_x0000_t202" filled="true" fillcolor="#9d1d64" stroked="false">
            <v:textbox inset="0,0,0,0">
              <w:txbxContent>
                <w:p>
                  <w:pPr>
                    <w:spacing w:line="200" w:lineRule="exact" w:before="0"/>
                    <w:ind w:left="186" w:right="0" w:firstLine="0"/>
                    <w:jc w:val="left"/>
                    <w:rPr>
                      <w:rFonts w:ascii="Helvetica Neue LT Std 77"/>
                      <w:b/>
                      <w:sz w:val="18"/>
                    </w:rPr>
                  </w:pPr>
                  <w:r>
                    <w:rPr>
                      <w:rFonts w:ascii="Helvetica Neue LT Std 77"/>
                      <w:b/>
                      <w:color w:val="FFFFFF"/>
                      <w:sz w:val="18"/>
                    </w:rPr>
                    <w:t>NORMATIVA</w:t>
                  </w:r>
                </w:p>
              </w:txbxContent>
            </v:textbox>
            <v:fill type="solid"/>
            <w10:wrap type="topAndBottom"/>
          </v:shape>
        </w:pict>
      </w:r>
    </w:p>
    <w:p>
      <w:pPr>
        <w:spacing w:line="233" w:lineRule="exact" w:before="0"/>
        <w:ind w:left="1020" w:right="0" w:firstLine="0"/>
        <w:jc w:val="left"/>
        <w:rPr>
          <w:rFonts w:ascii="Helvetica Neue LT Std 77"/>
          <w:b/>
          <w:sz w:val="18"/>
        </w:rPr>
      </w:pPr>
      <w:r>
        <w:rPr>
          <w:rFonts w:ascii="Helvetica Neue LT Std 77"/>
          <w:b/>
          <w:sz w:val="18"/>
        </w:rPr>
        <w:t>Art. 34 del d.P.R. 26 ottobre 1972, n. 633 - Regime speciale per i produttori agricoli</w:t>
      </w:r>
    </w:p>
    <w:p>
      <w:pPr>
        <w:pStyle w:val="ListParagraph"/>
        <w:numPr>
          <w:ilvl w:val="0"/>
          <w:numId w:val="7"/>
        </w:numPr>
        <w:tabs>
          <w:tab w:pos="1203" w:val="left" w:leader="none"/>
        </w:tabs>
        <w:spacing w:line="240" w:lineRule="exact" w:before="0" w:after="0"/>
        <w:ind w:left="1202" w:right="0" w:hanging="182"/>
        <w:jc w:val="left"/>
        <w:rPr>
          <w:rFonts w:ascii="HelveticaNeueLTStd-Cn" w:hAnsi="HelveticaNeueLTStd-Cn"/>
          <w:sz w:val="18"/>
        </w:rPr>
      </w:pPr>
      <w:r>
        <w:rPr/>
        <w:pict>
          <v:group style="position:absolute;margin-left:71.700798pt;margin-top:-22.319897pt;width:4pt;height:37.85pt;mso-position-horizontal-relative:page;mso-position-vertical-relative:paragraph;z-index:1216" coordorigin="1434,-446" coordsize="80,757">
            <v:line style="position:absolute" from="1474,-170" to="1474,-446" stroked="true" strokeweight="4pt" strokecolor="#9d1d64">
              <v:stroke dashstyle="solid"/>
            </v:line>
            <v:line style="position:absolute" from="1474,310" to="1474,-223" stroked="true" strokeweight="4pt" strokecolor="#9d1d64">
              <v:stroke dashstyle="solid"/>
            </v:line>
            <w10:wrap type="none"/>
          </v:group>
        </w:pict>
      </w:r>
      <w:r>
        <w:rPr>
          <w:rFonts w:ascii="HelveticaNeueLTStd-Cn" w:hAnsi="HelveticaNeueLTStd-Cn"/>
          <w:sz w:val="18"/>
        </w:rPr>
        <w:t>Per</w:t>
      </w:r>
      <w:r>
        <w:rPr>
          <w:rFonts w:ascii="HelveticaNeueLTStd-Cn" w:hAnsi="HelveticaNeueLTStd-Cn"/>
          <w:spacing w:val="9"/>
          <w:sz w:val="18"/>
        </w:rPr>
        <w:t> </w:t>
      </w:r>
      <w:r>
        <w:rPr>
          <w:rFonts w:ascii="HelveticaNeueLTStd-Cn" w:hAnsi="HelveticaNeueLTStd-Cn"/>
          <w:sz w:val="18"/>
        </w:rPr>
        <w:t>le</w:t>
      </w:r>
      <w:r>
        <w:rPr>
          <w:rFonts w:ascii="HelveticaNeueLTStd-Cn" w:hAnsi="HelveticaNeueLTStd-Cn"/>
          <w:spacing w:val="9"/>
          <w:sz w:val="18"/>
        </w:rPr>
        <w:t> </w:t>
      </w:r>
      <w:r>
        <w:rPr>
          <w:rFonts w:ascii="HelveticaNeueLTStd-Cn" w:hAnsi="HelveticaNeueLTStd-Cn"/>
          <w:sz w:val="18"/>
        </w:rPr>
        <w:t>cessioni</w:t>
      </w:r>
      <w:r>
        <w:rPr>
          <w:rFonts w:ascii="HelveticaNeueLTStd-Cn" w:hAnsi="HelveticaNeueLTStd-Cn"/>
          <w:spacing w:val="9"/>
          <w:sz w:val="18"/>
        </w:rPr>
        <w:t> </w:t>
      </w:r>
      <w:r>
        <w:rPr>
          <w:rFonts w:ascii="HelveticaNeueLTStd-Cn" w:hAnsi="HelveticaNeueLTStd-Cn"/>
          <w:sz w:val="18"/>
        </w:rPr>
        <w:t>di</w:t>
      </w:r>
      <w:r>
        <w:rPr>
          <w:rFonts w:ascii="HelveticaNeueLTStd-Cn" w:hAnsi="HelveticaNeueLTStd-Cn"/>
          <w:spacing w:val="9"/>
          <w:sz w:val="18"/>
        </w:rPr>
        <w:t> </w:t>
      </w:r>
      <w:r>
        <w:rPr>
          <w:rFonts w:ascii="HelveticaNeueLTStd-Cn" w:hAnsi="HelveticaNeueLTStd-Cn"/>
          <w:sz w:val="18"/>
        </w:rPr>
        <w:t>prodotti</w:t>
      </w:r>
      <w:r>
        <w:rPr>
          <w:rFonts w:ascii="HelveticaNeueLTStd-Cn" w:hAnsi="HelveticaNeueLTStd-Cn"/>
          <w:spacing w:val="9"/>
          <w:sz w:val="18"/>
        </w:rPr>
        <w:t> </w:t>
      </w:r>
      <w:r>
        <w:rPr>
          <w:rFonts w:ascii="HelveticaNeueLTStd-Cn" w:hAnsi="HelveticaNeueLTStd-Cn"/>
          <w:sz w:val="18"/>
        </w:rPr>
        <w:t>agricoli</w:t>
      </w:r>
      <w:r>
        <w:rPr>
          <w:rFonts w:ascii="HelveticaNeueLTStd-Cn" w:hAnsi="HelveticaNeueLTStd-Cn"/>
          <w:spacing w:val="9"/>
          <w:sz w:val="18"/>
        </w:rPr>
        <w:t> </w:t>
      </w:r>
      <w:r>
        <w:rPr>
          <w:rFonts w:ascii="HelveticaNeueLTStd-Cn" w:hAnsi="HelveticaNeueLTStd-Cn"/>
          <w:sz w:val="18"/>
        </w:rPr>
        <w:t>e</w:t>
      </w:r>
      <w:r>
        <w:rPr>
          <w:rFonts w:ascii="HelveticaNeueLTStd-Cn" w:hAnsi="HelveticaNeueLTStd-Cn"/>
          <w:spacing w:val="9"/>
          <w:sz w:val="18"/>
        </w:rPr>
        <w:t> </w:t>
      </w:r>
      <w:r>
        <w:rPr>
          <w:rFonts w:ascii="HelveticaNeueLTStd-Cn" w:hAnsi="HelveticaNeueLTStd-Cn"/>
          <w:sz w:val="18"/>
        </w:rPr>
        <w:t>ittici</w:t>
      </w:r>
      <w:r>
        <w:rPr>
          <w:rFonts w:ascii="HelveticaNeueLTStd-Cn" w:hAnsi="HelveticaNeueLTStd-Cn"/>
          <w:spacing w:val="9"/>
          <w:sz w:val="18"/>
        </w:rPr>
        <w:t> </w:t>
      </w:r>
      <w:r>
        <w:rPr>
          <w:rFonts w:ascii="HelveticaNeueLTStd-Cn" w:hAnsi="HelveticaNeueLTStd-Cn"/>
          <w:sz w:val="18"/>
        </w:rPr>
        <w:t>compresi</w:t>
      </w:r>
      <w:r>
        <w:rPr>
          <w:rFonts w:ascii="HelveticaNeueLTStd-Cn" w:hAnsi="HelveticaNeueLTStd-Cn"/>
          <w:spacing w:val="9"/>
          <w:sz w:val="18"/>
        </w:rPr>
        <w:t> </w:t>
      </w:r>
      <w:r>
        <w:rPr>
          <w:rFonts w:ascii="HelveticaNeueLTStd-Cn" w:hAnsi="HelveticaNeueLTStd-Cn"/>
          <w:sz w:val="18"/>
        </w:rPr>
        <w:t>nella</w:t>
      </w:r>
      <w:r>
        <w:rPr>
          <w:rFonts w:ascii="HelveticaNeueLTStd-Cn" w:hAnsi="HelveticaNeueLTStd-Cn"/>
          <w:spacing w:val="9"/>
          <w:sz w:val="18"/>
        </w:rPr>
        <w:t> </w:t>
      </w:r>
      <w:r>
        <w:rPr>
          <w:rFonts w:ascii="HelveticaNeueLTStd-Cn" w:hAnsi="HelveticaNeueLTStd-Cn"/>
          <w:sz w:val="18"/>
        </w:rPr>
        <w:t>prima</w:t>
      </w:r>
      <w:r>
        <w:rPr>
          <w:rFonts w:ascii="HelveticaNeueLTStd-Cn" w:hAnsi="HelveticaNeueLTStd-Cn"/>
          <w:spacing w:val="9"/>
          <w:sz w:val="18"/>
        </w:rPr>
        <w:t> </w:t>
      </w:r>
      <w:r>
        <w:rPr>
          <w:rFonts w:ascii="HelveticaNeueLTStd-Cn" w:hAnsi="HelveticaNeueLTStd-Cn"/>
          <w:sz w:val="18"/>
        </w:rPr>
        <w:t>parte</w:t>
      </w:r>
      <w:r>
        <w:rPr>
          <w:rFonts w:ascii="HelveticaNeueLTStd-Cn" w:hAnsi="HelveticaNeueLTStd-Cn"/>
          <w:spacing w:val="9"/>
          <w:sz w:val="18"/>
        </w:rPr>
        <w:t> </w:t>
      </w:r>
      <w:r>
        <w:rPr>
          <w:rFonts w:ascii="HelveticaNeueLTStd-Cn" w:hAnsi="HelveticaNeueLTStd-Cn"/>
          <w:sz w:val="18"/>
        </w:rPr>
        <w:t>dell’allegata</w:t>
      </w:r>
      <w:r>
        <w:rPr>
          <w:rFonts w:ascii="HelveticaNeueLTStd-Cn" w:hAnsi="HelveticaNeueLTStd-Cn"/>
          <w:spacing w:val="9"/>
          <w:sz w:val="18"/>
        </w:rPr>
        <w:t> </w:t>
      </w:r>
      <w:r>
        <w:rPr>
          <w:rFonts w:ascii="HelveticaNeueLTStd-Cn" w:hAnsi="HelveticaNeueLTStd-Cn"/>
          <w:sz w:val="18"/>
        </w:rPr>
        <w:t>Tabella</w:t>
      </w:r>
      <w:r>
        <w:rPr>
          <w:rFonts w:ascii="HelveticaNeueLTStd-Cn" w:hAnsi="HelveticaNeueLTStd-Cn"/>
          <w:spacing w:val="9"/>
          <w:sz w:val="18"/>
        </w:rPr>
        <w:t> </w:t>
      </w:r>
      <w:r>
        <w:rPr>
          <w:rFonts w:ascii="HelveticaNeueLTStd-Cn" w:hAnsi="HelveticaNeueLTStd-Cn"/>
          <w:sz w:val="18"/>
        </w:rPr>
        <w:t>A</w:t>
      </w:r>
      <w:r>
        <w:rPr>
          <w:rFonts w:ascii="HelveticaNeueLTStd-Cn" w:hAnsi="HelveticaNeueLTStd-Cn"/>
          <w:spacing w:val="9"/>
          <w:sz w:val="18"/>
        </w:rPr>
        <w:t> </w:t>
      </w:r>
      <w:r>
        <w:rPr>
          <w:rFonts w:ascii="HelveticaNeueLTStd-Cn" w:hAnsi="HelveticaNeueLTStd-Cn"/>
          <w:sz w:val="18"/>
        </w:rPr>
        <w:t>effettuate</w:t>
      </w:r>
      <w:r>
        <w:rPr>
          <w:rFonts w:ascii="HelveticaNeueLTStd-Cn" w:hAnsi="HelveticaNeueLTStd-Cn"/>
          <w:spacing w:val="9"/>
          <w:sz w:val="18"/>
        </w:rPr>
        <w:t> </w:t>
      </w:r>
      <w:r>
        <w:rPr>
          <w:rFonts w:ascii="HelveticaNeueLTStd-Cn" w:hAnsi="HelveticaNeueLTStd-Cn"/>
          <w:sz w:val="18"/>
        </w:rPr>
        <w:t>dai</w:t>
      </w:r>
      <w:r>
        <w:rPr>
          <w:rFonts w:ascii="HelveticaNeueLTStd-Cn" w:hAnsi="HelveticaNeueLTStd-Cn"/>
          <w:spacing w:val="9"/>
          <w:sz w:val="18"/>
        </w:rPr>
        <w:t> </w:t>
      </w:r>
      <w:r>
        <w:rPr>
          <w:rFonts w:ascii="HelveticaNeueLTStd-Cn" w:hAnsi="HelveticaNeueLTStd-Cn"/>
          <w:sz w:val="18"/>
        </w:rPr>
        <w:t>produttori</w:t>
      </w:r>
    </w:p>
    <w:p>
      <w:pPr>
        <w:spacing w:after="0" w:line="240" w:lineRule="exact"/>
        <w:jc w:val="left"/>
        <w:rPr>
          <w:rFonts w:ascii="HelveticaNeueLTStd-Cn" w:hAnsi="HelveticaNeueLTStd-Cn"/>
          <w:sz w:val="18"/>
        </w:rPr>
        <w:sectPr>
          <w:headerReference w:type="default" r:id="rId20"/>
          <w:footerReference w:type="default" r:id="rId21"/>
          <w:pgSz w:w="11060" w:h="15310"/>
          <w:pgMar w:header="0" w:footer="0" w:top="1440" w:bottom="28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r>
        <w:rPr>
          <w:rFonts w:ascii="HelveticaNeueLTStd-Cn" w:hAnsi="HelveticaNeueLTStd-Cn"/>
          <w:color w:val="706F6F"/>
          <w:sz w:val="24"/>
        </w:rPr>
        <w:t>14</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rPr>
          <w:rFonts w:ascii="HelveticaNeueLTStd-Cn"/>
          <w:sz w:val="17"/>
        </w:rPr>
      </w:pPr>
    </w:p>
    <w:p>
      <w:pPr>
        <w:spacing w:before="0"/>
        <w:ind w:left="1020" w:right="734" w:firstLine="0"/>
        <w:jc w:val="both"/>
        <w:rPr>
          <w:rFonts w:ascii="HelveticaNeueLTStd-Cn" w:hAnsi="HelveticaNeueLTStd-Cn"/>
          <w:sz w:val="18"/>
        </w:rPr>
      </w:pPr>
      <w:r>
        <w:rPr/>
        <w:pict>
          <v:group style="position:absolute;margin-left:71.700798pt;margin-top:.927606pt;width:4pt;height:578.7pt;mso-position-horizontal-relative:page;mso-position-vertical-relative:paragraph;z-index:1240" coordorigin="1434,19" coordsize="80,11574">
            <v:line style="position:absolute" from="1474,7992" to="1474,19" stroked="true" strokeweight="4pt" strokecolor="#9d1d64">
              <v:stroke dashstyle="solid"/>
            </v:line>
            <v:line style="position:absolute" from="1474,9164" to="1474,7967" stroked="true" strokeweight="4pt" strokecolor="#9d1d64">
              <v:stroke dashstyle="solid"/>
            </v:line>
            <v:line style="position:absolute" from="1474,11592" to="1474,9139" stroked="true" strokeweight="4pt" strokecolor="#9d1d64">
              <v:stroke dashstyle="solid"/>
            </v:line>
            <w10:wrap type="none"/>
          </v:group>
        </w:pict>
      </w:r>
      <w:r>
        <w:rPr>
          <w:rFonts w:ascii="HelveticaNeueLTStd-Cn" w:hAnsi="HelveticaNeueLTStd-Cn"/>
          <w:sz w:val="18"/>
        </w:rPr>
        <w:t>agricoli, la detrazione prevista nell’art. 19 è forfetizzata in misura pari all’importo risultante dall’applicazione, all’ammontare imponibile delle operazioni stesse, delle percentuali di compensazione stabilite, per gruppi di prodotti, con decreto del Ministro delle finanze di concerto con il Ministro per le politiche agricole (1). L’imposta si applica con le aliquote proprie dei singoli prodotti, salva l’applicazione delle aliquote corrispondenti alle percentuali di compensazione per i passaggi di prodotti ai soggetti di cui al comma 2, lett. c), che applicano il regime speciale e per le cessioni effettuate dai soggetti di cui al comma 6, primo e secondo periodo.</w:t>
      </w:r>
    </w:p>
    <w:p>
      <w:pPr>
        <w:pStyle w:val="ListParagraph"/>
        <w:numPr>
          <w:ilvl w:val="0"/>
          <w:numId w:val="7"/>
        </w:numPr>
        <w:tabs>
          <w:tab w:pos="1194" w:val="left" w:leader="none"/>
        </w:tabs>
        <w:spacing w:line="229" w:lineRule="exact" w:before="0" w:after="0"/>
        <w:ind w:left="1193" w:right="0" w:hanging="173"/>
        <w:jc w:val="both"/>
        <w:rPr>
          <w:rFonts w:ascii="HelveticaNeueLTStd-Cn"/>
          <w:sz w:val="18"/>
        </w:rPr>
      </w:pPr>
      <w:r>
        <w:rPr>
          <w:rFonts w:ascii="HelveticaNeueLTStd-Cn"/>
          <w:sz w:val="18"/>
        </w:rPr>
        <w:t>Si considerano produttori agricoli:</w:t>
      </w:r>
    </w:p>
    <w:p>
      <w:pPr>
        <w:pStyle w:val="ListParagraph"/>
        <w:numPr>
          <w:ilvl w:val="0"/>
          <w:numId w:val="8"/>
        </w:numPr>
        <w:tabs>
          <w:tab w:pos="1305" w:val="left" w:leader="none"/>
        </w:tabs>
        <w:spacing w:line="240" w:lineRule="auto" w:before="0" w:after="0"/>
        <w:ind w:left="1304" w:right="735" w:hanging="284"/>
        <w:jc w:val="left"/>
        <w:rPr>
          <w:rFonts w:ascii="HelveticaNeueLTStd-Cn" w:hAnsi="HelveticaNeueLTStd-Cn"/>
          <w:sz w:val="18"/>
        </w:rPr>
      </w:pPr>
      <w:r>
        <w:rPr>
          <w:rFonts w:ascii="HelveticaNeueLTStd-Cn" w:hAnsi="HelveticaNeueLTStd-Cn"/>
          <w:sz w:val="18"/>
        </w:rPr>
        <w:t>i</w:t>
      </w:r>
      <w:r>
        <w:rPr>
          <w:rFonts w:ascii="HelveticaNeueLTStd-Cn" w:hAnsi="HelveticaNeueLTStd-Cn"/>
          <w:spacing w:val="-3"/>
          <w:sz w:val="18"/>
        </w:rPr>
        <w:t> </w:t>
      </w:r>
      <w:r>
        <w:rPr>
          <w:rFonts w:ascii="HelveticaNeueLTStd-Cn" w:hAnsi="HelveticaNeueLTStd-Cn"/>
          <w:sz w:val="18"/>
        </w:rPr>
        <w:t>soggetti</w:t>
      </w:r>
      <w:r>
        <w:rPr>
          <w:rFonts w:ascii="HelveticaNeueLTStd-Cn" w:hAnsi="HelveticaNeueLTStd-Cn"/>
          <w:spacing w:val="-3"/>
          <w:sz w:val="18"/>
        </w:rPr>
        <w:t> </w:t>
      </w:r>
      <w:r>
        <w:rPr>
          <w:rFonts w:ascii="HelveticaNeueLTStd-Cn" w:hAnsi="HelveticaNeueLTStd-Cn"/>
          <w:sz w:val="18"/>
        </w:rPr>
        <w:t>che</w:t>
      </w:r>
      <w:r>
        <w:rPr>
          <w:rFonts w:ascii="HelveticaNeueLTStd-Cn" w:hAnsi="HelveticaNeueLTStd-Cn"/>
          <w:spacing w:val="-3"/>
          <w:sz w:val="18"/>
        </w:rPr>
        <w:t> </w:t>
      </w:r>
      <w:r>
        <w:rPr>
          <w:rFonts w:ascii="HelveticaNeueLTStd-Cn" w:hAnsi="HelveticaNeueLTStd-Cn"/>
          <w:sz w:val="18"/>
        </w:rPr>
        <w:t>esercitano</w:t>
      </w:r>
      <w:r>
        <w:rPr>
          <w:rFonts w:ascii="HelveticaNeueLTStd-Cn" w:hAnsi="HelveticaNeueLTStd-Cn"/>
          <w:spacing w:val="-3"/>
          <w:sz w:val="18"/>
        </w:rPr>
        <w:t> </w:t>
      </w:r>
      <w:r>
        <w:rPr>
          <w:rFonts w:ascii="HelveticaNeueLTStd-Cn" w:hAnsi="HelveticaNeueLTStd-Cn"/>
          <w:sz w:val="18"/>
        </w:rPr>
        <w:t>le</w:t>
      </w:r>
      <w:r>
        <w:rPr>
          <w:rFonts w:ascii="HelveticaNeueLTStd-Cn" w:hAnsi="HelveticaNeueLTStd-Cn"/>
          <w:spacing w:val="-3"/>
          <w:sz w:val="18"/>
        </w:rPr>
        <w:t> </w:t>
      </w:r>
      <w:r>
        <w:rPr>
          <w:rFonts w:ascii="HelveticaNeueLTStd-Cn" w:hAnsi="HelveticaNeueLTStd-Cn"/>
          <w:sz w:val="18"/>
        </w:rPr>
        <w:t>attività</w:t>
      </w:r>
      <w:r>
        <w:rPr>
          <w:rFonts w:ascii="HelveticaNeueLTStd-Cn" w:hAnsi="HelveticaNeueLTStd-Cn"/>
          <w:spacing w:val="-3"/>
          <w:sz w:val="18"/>
        </w:rPr>
        <w:t> </w:t>
      </w:r>
      <w:r>
        <w:rPr>
          <w:rFonts w:ascii="HelveticaNeueLTStd-Cn" w:hAnsi="HelveticaNeueLTStd-Cn"/>
          <w:sz w:val="18"/>
        </w:rPr>
        <w:t>indicate</w:t>
      </w:r>
      <w:r>
        <w:rPr>
          <w:rFonts w:ascii="HelveticaNeueLTStd-Cn" w:hAnsi="HelveticaNeueLTStd-Cn"/>
          <w:spacing w:val="-3"/>
          <w:sz w:val="18"/>
        </w:rPr>
        <w:t> </w:t>
      </w:r>
      <w:r>
        <w:rPr>
          <w:rFonts w:ascii="HelveticaNeueLTStd-Cn" w:hAnsi="HelveticaNeueLTStd-Cn"/>
          <w:sz w:val="18"/>
        </w:rPr>
        <w:t>nell’art.</w:t>
      </w:r>
      <w:r>
        <w:rPr>
          <w:rFonts w:ascii="HelveticaNeueLTStd-Cn" w:hAnsi="HelveticaNeueLTStd-Cn"/>
          <w:spacing w:val="-3"/>
          <w:sz w:val="18"/>
        </w:rPr>
        <w:t> </w:t>
      </w:r>
      <w:r>
        <w:rPr>
          <w:rFonts w:ascii="HelveticaNeueLTStd-Cn" w:hAnsi="HelveticaNeueLTStd-Cn"/>
          <w:sz w:val="18"/>
        </w:rPr>
        <w:t>2135</w:t>
      </w:r>
      <w:r>
        <w:rPr>
          <w:rFonts w:ascii="HelveticaNeueLTStd-Cn" w:hAnsi="HelveticaNeueLTStd-Cn"/>
          <w:spacing w:val="-3"/>
          <w:sz w:val="18"/>
        </w:rPr>
        <w:t> </w:t>
      </w:r>
      <w:r>
        <w:rPr>
          <w:rFonts w:ascii="HelveticaNeueLTStd-Cn" w:hAnsi="HelveticaNeueLTStd-Cn"/>
          <w:sz w:val="18"/>
        </w:rPr>
        <w:t>c.c.</w:t>
      </w:r>
      <w:r>
        <w:rPr>
          <w:rFonts w:ascii="HelveticaNeueLTStd-Cn" w:hAnsi="HelveticaNeueLTStd-Cn"/>
          <w:spacing w:val="-3"/>
          <w:sz w:val="18"/>
        </w:rPr>
        <w:t> </w:t>
      </w:r>
      <w:r>
        <w:rPr>
          <w:rFonts w:ascii="HelveticaNeueLTStd-Cn" w:hAnsi="HelveticaNeueLTStd-Cn"/>
          <w:sz w:val="18"/>
        </w:rPr>
        <w:t>e</w:t>
      </w:r>
      <w:r>
        <w:rPr>
          <w:rFonts w:ascii="HelveticaNeueLTStd-Cn" w:hAnsi="HelveticaNeueLTStd-Cn"/>
          <w:spacing w:val="-3"/>
          <w:sz w:val="18"/>
        </w:rPr>
        <w:t> </w:t>
      </w:r>
      <w:r>
        <w:rPr>
          <w:rFonts w:ascii="HelveticaNeueLTStd-Cn" w:hAnsi="HelveticaNeueLTStd-Cn"/>
          <w:sz w:val="18"/>
        </w:rPr>
        <w:t>quelli</w:t>
      </w:r>
      <w:r>
        <w:rPr>
          <w:rFonts w:ascii="HelveticaNeueLTStd-Cn" w:hAnsi="HelveticaNeueLTStd-Cn"/>
          <w:spacing w:val="-3"/>
          <w:sz w:val="18"/>
        </w:rPr>
        <w:t> </w:t>
      </w:r>
      <w:r>
        <w:rPr>
          <w:rFonts w:ascii="HelveticaNeueLTStd-Cn" w:hAnsi="HelveticaNeueLTStd-Cn"/>
          <w:sz w:val="18"/>
        </w:rPr>
        <w:t>che</w:t>
      </w:r>
      <w:r>
        <w:rPr>
          <w:rFonts w:ascii="HelveticaNeueLTStd-Cn" w:hAnsi="HelveticaNeueLTStd-Cn"/>
          <w:spacing w:val="-3"/>
          <w:sz w:val="18"/>
        </w:rPr>
        <w:t> </w:t>
      </w:r>
      <w:r>
        <w:rPr>
          <w:rFonts w:ascii="HelveticaNeueLTStd-Cn" w:hAnsi="HelveticaNeueLTStd-Cn"/>
          <w:sz w:val="18"/>
        </w:rPr>
        <w:t>esercitano</w:t>
      </w:r>
      <w:r>
        <w:rPr>
          <w:rFonts w:ascii="HelveticaNeueLTStd-Cn" w:hAnsi="HelveticaNeueLTStd-Cn"/>
          <w:spacing w:val="-3"/>
          <w:sz w:val="18"/>
        </w:rPr>
        <w:t> </w:t>
      </w:r>
      <w:r>
        <w:rPr>
          <w:rFonts w:ascii="HelveticaNeueLTStd-Cn" w:hAnsi="HelveticaNeueLTStd-Cn"/>
          <w:sz w:val="18"/>
        </w:rPr>
        <w:t>attività</w:t>
      </w:r>
      <w:r>
        <w:rPr>
          <w:rFonts w:ascii="HelveticaNeueLTStd-Cn" w:hAnsi="HelveticaNeueLTStd-Cn"/>
          <w:spacing w:val="-3"/>
          <w:sz w:val="18"/>
        </w:rPr>
        <w:t> </w:t>
      </w:r>
      <w:r>
        <w:rPr>
          <w:rFonts w:ascii="HelveticaNeueLTStd-Cn" w:hAnsi="HelveticaNeueLTStd-Cn"/>
          <w:sz w:val="18"/>
        </w:rPr>
        <w:t>di</w:t>
      </w:r>
      <w:r>
        <w:rPr>
          <w:rFonts w:ascii="HelveticaNeueLTStd-Cn" w:hAnsi="HelveticaNeueLTStd-Cn"/>
          <w:spacing w:val="-3"/>
          <w:sz w:val="18"/>
        </w:rPr>
        <w:t> </w:t>
      </w:r>
      <w:r>
        <w:rPr>
          <w:rFonts w:ascii="HelveticaNeueLTStd-Cn" w:hAnsi="HelveticaNeueLTStd-Cn"/>
          <w:sz w:val="18"/>
        </w:rPr>
        <w:t>pesca</w:t>
      </w:r>
      <w:r>
        <w:rPr>
          <w:rFonts w:ascii="HelveticaNeueLTStd-Cn" w:hAnsi="HelveticaNeueLTStd-Cn"/>
          <w:spacing w:val="-3"/>
          <w:sz w:val="18"/>
        </w:rPr>
        <w:t> </w:t>
      </w:r>
      <w:r>
        <w:rPr>
          <w:rFonts w:ascii="HelveticaNeueLTStd-Cn" w:hAnsi="HelveticaNeueLTStd-Cn"/>
          <w:sz w:val="18"/>
        </w:rPr>
        <w:t>in</w:t>
      </w:r>
      <w:r>
        <w:rPr>
          <w:rFonts w:ascii="HelveticaNeueLTStd-Cn" w:hAnsi="HelveticaNeueLTStd-Cn"/>
          <w:spacing w:val="-3"/>
          <w:sz w:val="18"/>
        </w:rPr>
        <w:t> </w:t>
      </w:r>
      <w:r>
        <w:rPr>
          <w:rFonts w:ascii="HelveticaNeueLTStd-Cn" w:hAnsi="HelveticaNeueLTStd-Cn"/>
          <w:sz w:val="18"/>
        </w:rPr>
        <w:t>acque</w:t>
      </w:r>
      <w:r>
        <w:rPr>
          <w:rFonts w:ascii="HelveticaNeueLTStd-Cn" w:hAnsi="HelveticaNeueLTStd-Cn"/>
          <w:spacing w:val="-3"/>
          <w:sz w:val="18"/>
        </w:rPr>
        <w:t> </w:t>
      </w:r>
      <w:r>
        <w:rPr>
          <w:rFonts w:ascii="HelveticaNeueLTStd-Cn" w:hAnsi="HelveticaNeueLTStd-Cn"/>
          <w:sz w:val="18"/>
        </w:rPr>
        <w:t>dolci, di</w:t>
      </w:r>
      <w:r>
        <w:rPr>
          <w:rFonts w:ascii="HelveticaNeueLTStd-Cn" w:hAnsi="HelveticaNeueLTStd-Cn"/>
          <w:spacing w:val="-7"/>
          <w:sz w:val="18"/>
        </w:rPr>
        <w:t> </w:t>
      </w:r>
      <w:r>
        <w:rPr>
          <w:rFonts w:ascii="HelveticaNeueLTStd-Cn" w:hAnsi="HelveticaNeueLTStd-Cn"/>
          <w:sz w:val="18"/>
        </w:rPr>
        <w:t>piscicoltura,</w:t>
      </w:r>
      <w:r>
        <w:rPr>
          <w:rFonts w:ascii="HelveticaNeueLTStd-Cn" w:hAnsi="HelveticaNeueLTStd-Cn"/>
          <w:spacing w:val="-7"/>
          <w:sz w:val="18"/>
        </w:rPr>
        <w:t> </w:t>
      </w:r>
      <w:r>
        <w:rPr>
          <w:rFonts w:ascii="HelveticaNeueLTStd-Cn" w:hAnsi="HelveticaNeueLTStd-Cn"/>
          <w:sz w:val="18"/>
        </w:rPr>
        <w:t>di</w:t>
      </w:r>
      <w:r>
        <w:rPr>
          <w:rFonts w:ascii="HelveticaNeueLTStd-Cn" w:hAnsi="HelveticaNeueLTStd-Cn"/>
          <w:spacing w:val="-7"/>
          <w:sz w:val="18"/>
        </w:rPr>
        <w:t> </w:t>
      </w:r>
      <w:r>
        <w:rPr>
          <w:rFonts w:ascii="HelveticaNeueLTStd-Cn" w:hAnsi="HelveticaNeueLTStd-Cn"/>
          <w:sz w:val="18"/>
        </w:rPr>
        <w:t>mitilicoltura,</w:t>
      </w:r>
      <w:r>
        <w:rPr>
          <w:rFonts w:ascii="HelveticaNeueLTStd-Cn" w:hAnsi="HelveticaNeueLTStd-Cn"/>
          <w:spacing w:val="-7"/>
          <w:sz w:val="18"/>
        </w:rPr>
        <w:t> </w:t>
      </w:r>
      <w:r>
        <w:rPr>
          <w:rFonts w:ascii="HelveticaNeueLTStd-Cn" w:hAnsi="HelveticaNeueLTStd-Cn"/>
          <w:sz w:val="18"/>
        </w:rPr>
        <w:t>di</w:t>
      </w:r>
      <w:r>
        <w:rPr>
          <w:rFonts w:ascii="HelveticaNeueLTStd-Cn" w:hAnsi="HelveticaNeueLTStd-Cn"/>
          <w:spacing w:val="-7"/>
          <w:sz w:val="18"/>
        </w:rPr>
        <w:t> </w:t>
      </w:r>
      <w:r>
        <w:rPr>
          <w:rFonts w:ascii="HelveticaNeueLTStd-Cn" w:hAnsi="HelveticaNeueLTStd-Cn"/>
          <w:sz w:val="18"/>
        </w:rPr>
        <w:t>ostricoltura</w:t>
      </w:r>
      <w:r>
        <w:rPr>
          <w:rFonts w:ascii="HelveticaNeueLTStd-Cn" w:hAnsi="HelveticaNeueLTStd-Cn"/>
          <w:spacing w:val="-6"/>
          <w:sz w:val="18"/>
        </w:rPr>
        <w:t> </w:t>
      </w:r>
      <w:r>
        <w:rPr>
          <w:rFonts w:ascii="HelveticaNeueLTStd-Cn" w:hAnsi="HelveticaNeueLTStd-Cn"/>
          <w:sz w:val="18"/>
        </w:rPr>
        <w:t>e</w:t>
      </w:r>
      <w:r>
        <w:rPr>
          <w:rFonts w:ascii="HelveticaNeueLTStd-Cn" w:hAnsi="HelveticaNeueLTStd-Cn"/>
          <w:spacing w:val="-7"/>
          <w:sz w:val="18"/>
        </w:rPr>
        <w:t> </w:t>
      </w:r>
      <w:r>
        <w:rPr>
          <w:rFonts w:ascii="HelveticaNeueLTStd-Cn" w:hAnsi="HelveticaNeueLTStd-Cn"/>
          <w:sz w:val="18"/>
        </w:rPr>
        <w:t>di</w:t>
      </w:r>
      <w:r>
        <w:rPr>
          <w:rFonts w:ascii="HelveticaNeueLTStd-Cn" w:hAnsi="HelveticaNeueLTStd-Cn"/>
          <w:spacing w:val="-7"/>
          <w:sz w:val="18"/>
        </w:rPr>
        <w:t> </w:t>
      </w:r>
      <w:r>
        <w:rPr>
          <w:rFonts w:ascii="HelveticaNeueLTStd-Cn" w:hAnsi="HelveticaNeueLTStd-Cn"/>
          <w:sz w:val="18"/>
        </w:rPr>
        <w:t>coltura</w:t>
      </w:r>
      <w:r>
        <w:rPr>
          <w:rFonts w:ascii="HelveticaNeueLTStd-Cn" w:hAnsi="HelveticaNeueLTStd-Cn"/>
          <w:spacing w:val="-7"/>
          <w:sz w:val="18"/>
        </w:rPr>
        <w:t> </w:t>
      </w:r>
      <w:r>
        <w:rPr>
          <w:rFonts w:ascii="HelveticaNeueLTStd-Cn" w:hAnsi="HelveticaNeueLTStd-Cn"/>
          <w:sz w:val="18"/>
        </w:rPr>
        <w:t>di</w:t>
      </w:r>
      <w:r>
        <w:rPr>
          <w:rFonts w:ascii="HelveticaNeueLTStd-Cn" w:hAnsi="HelveticaNeueLTStd-Cn"/>
          <w:spacing w:val="-7"/>
          <w:sz w:val="18"/>
        </w:rPr>
        <w:t> </w:t>
      </w:r>
      <w:r>
        <w:rPr>
          <w:rFonts w:ascii="HelveticaNeueLTStd-Cn" w:hAnsi="HelveticaNeueLTStd-Cn"/>
          <w:sz w:val="18"/>
        </w:rPr>
        <w:t>altri</w:t>
      </w:r>
      <w:r>
        <w:rPr>
          <w:rFonts w:ascii="HelveticaNeueLTStd-Cn" w:hAnsi="HelveticaNeueLTStd-Cn"/>
          <w:spacing w:val="-6"/>
          <w:sz w:val="18"/>
        </w:rPr>
        <w:t> </w:t>
      </w:r>
      <w:r>
        <w:rPr>
          <w:rFonts w:ascii="HelveticaNeueLTStd-Cn" w:hAnsi="HelveticaNeueLTStd-Cn"/>
          <w:sz w:val="18"/>
        </w:rPr>
        <w:t>molluschi</w:t>
      </w:r>
      <w:r>
        <w:rPr>
          <w:rFonts w:ascii="HelveticaNeueLTStd-Cn" w:hAnsi="HelveticaNeueLTStd-Cn"/>
          <w:spacing w:val="-7"/>
          <w:sz w:val="18"/>
        </w:rPr>
        <w:t> </w:t>
      </w:r>
      <w:r>
        <w:rPr>
          <w:rFonts w:ascii="HelveticaNeueLTStd-Cn" w:hAnsi="HelveticaNeueLTStd-Cn"/>
          <w:sz w:val="18"/>
        </w:rPr>
        <w:t>e</w:t>
      </w:r>
      <w:r>
        <w:rPr>
          <w:rFonts w:ascii="HelveticaNeueLTStd-Cn" w:hAnsi="HelveticaNeueLTStd-Cn"/>
          <w:spacing w:val="-7"/>
          <w:sz w:val="18"/>
        </w:rPr>
        <w:t> </w:t>
      </w:r>
      <w:r>
        <w:rPr>
          <w:rFonts w:ascii="HelveticaNeueLTStd-Cn" w:hAnsi="HelveticaNeueLTStd-Cn"/>
          <w:sz w:val="18"/>
        </w:rPr>
        <w:t>crostacei,</w:t>
      </w:r>
      <w:r>
        <w:rPr>
          <w:rFonts w:ascii="HelveticaNeueLTStd-Cn" w:hAnsi="HelveticaNeueLTStd-Cn"/>
          <w:spacing w:val="-7"/>
          <w:sz w:val="18"/>
        </w:rPr>
        <w:t> </w:t>
      </w:r>
      <w:r>
        <w:rPr>
          <w:rFonts w:ascii="HelveticaNeueLTStd-Cn" w:hAnsi="HelveticaNeueLTStd-Cn"/>
          <w:sz w:val="18"/>
        </w:rPr>
        <w:t>nonché</w:t>
      </w:r>
      <w:r>
        <w:rPr>
          <w:rFonts w:ascii="HelveticaNeueLTStd-Cn" w:hAnsi="HelveticaNeueLTStd-Cn"/>
          <w:spacing w:val="-7"/>
          <w:sz w:val="18"/>
        </w:rPr>
        <w:t> </w:t>
      </w:r>
      <w:r>
        <w:rPr>
          <w:rFonts w:ascii="HelveticaNeueLTStd-Cn" w:hAnsi="HelveticaNeueLTStd-Cn"/>
          <w:sz w:val="18"/>
        </w:rPr>
        <w:t>di</w:t>
      </w:r>
      <w:r>
        <w:rPr>
          <w:rFonts w:ascii="HelveticaNeueLTStd-Cn" w:hAnsi="HelveticaNeueLTStd-Cn"/>
          <w:spacing w:val="-6"/>
          <w:sz w:val="18"/>
        </w:rPr>
        <w:t> </w:t>
      </w:r>
      <w:r>
        <w:rPr>
          <w:rFonts w:ascii="HelveticaNeueLTStd-Cn" w:hAnsi="HelveticaNeueLTStd-Cn"/>
          <w:sz w:val="18"/>
        </w:rPr>
        <w:t>allevamento</w:t>
      </w:r>
      <w:r>
        <w:rPr>
          <w:rFonts w:ascii="HelveticaNeueLTStd-Cn" w:hAnsi="HelveticaNeueLTStd-Cn"/>
          <w:spacing w:val="-7"/>
          <w:sz w:val="18"/>
        </w:rPr>
        <w:t> </w:t>
      </w:r>
      <w:r>
        <w:rPr>
          <w:rFonts w:ascii="HelveticaNeueLTStd-Cn" w:hAnsi="HelveticaNeueLTStd-Cn"/>
          <w:sz w:val="18"/>
        </w:rPr>
        <w:t>di</w:t>
      </w:r>
      <w:r>
        <w:rPr>
          <w:rFonts w:ascii="HelveticaNeueLTStd-Cn" w:hAnsi="HelveticaNeueLTStd-Cn"/>
          <w:spacing w:val="-7"/>
          <w:sz w:val="18"/>
        </w:rPr>
        <w:t> </w:t>
      </w:r>
      <w:r>
        <w:rPr>
          <w:rFonts w:ascii="HelveticaNeueLTStd-Cn" w:hAnsi="HelveticaNeueLTStd-Cn"/>
          <w:spacing w:val="-4"/>
          <w:sz w:val="18"/>
        </w:rPr>
        <w:t>rane;</w:t>
      </w:r>
    </w:p>
    <w:p>
      <w:pPr>
        <w:pStyle w:val="ListParagraph"/>
        <w:numPr>
          <w:ilvl w:val="0"/>
          <w:numId w:val="8"/>
        </w:numPr>
        <w:tabs>
          <w:tab w:pos="1305" w:val="left" w:leader="none"/>
        </w:tabs>
        <w:spacing w:line="237" w:lineRule="auto" w:before="0" w:after="0"/>
        <w:ind w:left="1304" w:right="735" w:hanging="284"/>
        <w:jc w:val="left"/>
        <w:rPr>
          <w:rFonts w:ascii="HelveticaNeueLTStd-Cn" w:hAnsi="HelveticaNeueLTStd-Cn"/>
          <w:sz w:val="18"/>
        </w:rPr>
      </w:pPr>
      <w:r>
        <w:rPr>
          <w:rFonts w:ascii="HelveticaNeueLTStd-Cn" w:hAnsi="HelveticaNeueLTStd-Cn"/>
          <w:sz w:val="18"/>
        </w:rPr>
        <w:t>gli organismi agricoli di intervento, o altri soggetti per loro conto che effettuano cessioni di prodotti in </w:t>
      </w:r>
      <w:r>
        <w:rPr>
          <w:rFonts w:ascii="HelveticaNeueLTStd-Cn" w:hAnsi="HelveticaNeueLTStd-Cn"/>
          <w:spacing w:val="-2"/>
          <w:sz w:val="18"/>
        </w:rPr>
        <w:t>applicazione </w:t>
      </w:r>
      <w:r>
        <w:rPr>
          <w:rFonts w:ascii="HelveticaNeueLTStd-Cn" w:hAnsi="HelveticaNeueLTStd-Cn"/>
          <w:sz w:val="18"/>
        </w:rPr>
        <w:t>di regolamenti dell’Unione europea concernenti l’organizzazione comune dei mercati dei prodotti</w:t>
      </w:r>
      <w:r>
        <w:rPr>
          <w:rFonts w:ascii="HelveticaNeueLTStd-Cn" w:hAnsi="HelveticaNeueLTStd-Cn"/>
          <w:spacing w:val="-1"/>
          <w:sz w:val="18"/>
        </w:rPr>
        <w:t> </w:t>
      </w:r>
      <w:r>
        <w:rPr>
          <w:rFonts w:ascii="HelveticaNeueLTStd-Cn" w:hAnsi="HelveticaNeueLTStd-Cn"/>
          <w:sz w:val="18"/>
        </w:rPr>
        <w:t>stessi;</w:t>
      </w:r>
    </w:p>
    <w:p>
      <w:pPr>
        <w:pStyle w:val="ListParagraph"/>
        <w:numPr>
          <w:ilvl w:val="0"/>
          <w:numId w:val="8"/>
        </w:numPr>
        <w:tabs>
          <w:tab w:pos="1305" w:val="left" w:leader="none"/>
        </w:tabs>
        <w:spacing w:line="240" w:lineRule="auto" w:before="0" w:after="0"/>
        <w:ind w:left="1304" w:right="735" w:hanging="284"/>
        <w:jc w:val="both"/>
        <w:rPr>
          <w:rFonts w:ascii="HelveticaNeueLTStd-Cn" w:hAnsi="HelveticaNeueLTStd-Cn"/>
          <w:sz w:val="18"/>
        </w:rPr>
      </w:pPr>
      <w:r>
        <w:rPr>
          <w:rFonts w:ascii="HelveticaNeueLTStd-Cn" w:hAnsi="HelveticaNeueLTStd-Cn"/>
          <w:sz w:val="18"/>
        </w:rPr>
        <w:t>le</w:t>
      </w:r>
      <w:r>
        <w:rPr>
          <w:rFonts w:ascii="HelveticaNeueLTStd-Cn" w:hAnsi="HelveticaNeueLTStd-Cn"/>
          <w:spacing w:val="-16"/>
          <w:sz w:val="18"/>
        </w:rPr>
        <w:t> </w:t>
      </w:r>
      <w:r>
        <w:rPr>
          <w:rFonts w:ascii="HelveticaNeueLTStd-Cn" w:hAnsi="HelveticaNeueLTStd-Cn"/>
          <w:sz w:val="18"/>
        </w:rPr>
        <w:t>cooperative</w:t>
      </w:r>
      <w:r>
        <w:rPr>
          <w:rFonts w:ascii="HelveticaNeueLTStd-Cn" w:hAnsi="HelveticaNeueLTStd-Cn"/>
          <w:spacing w:val="-15"/>
          <w:sz w:val="18"/>
        </w:rPr>
        <w:t> </w:t>
      </w:r>
      <w:r>
        <w:rPr>
          <w:rFonts w:ascii="HelveticaNeueLTStd-Cn" w:hAnsi="HelveticaNeueLTStd-Cn"/>
          <w:sz w:val="18"/>
        </w:rPr>
        <w:t>e</w:t>
      </w:r>
      <w:r>
        <w:rPr>
          <w:rFonts w:ascii="HelveticaNeueLTStd-Cn" w:hAnsi="HelveticaNeueLTStd-Cn"/>
          <w:spacing w:val="-15"/>
          <w:sz w:val="18"/>
        </w:rPr>
        <w:t> </w:t>
      </w:r>
      <w:r>
        <w:rPr>
          <w:rFonts w:ascii="HelveticaNeueLTStd-Cn" w:hAnsi="HelveticaNeueLTStd-Cn"/>
          <w:sz w:val="18"/>
        </w:rPr>
        <w:t>i</w:t>
      </w:r>
      <w:r>
        <w:rPr>
          <w:rFonts w:ascii="HelveticaNeueLTStd-Cn" w:hAnsi="HelveticaNeueLTStd-Cn"/>
          <w:spacing w:val="-15"/>
          <w:sz w:val="18"/>
        </w:rPr>
        <w:t> </w:t>
      </w:r>
      <w:r>
        <w:rPr>
          <w:rFonts w:ascii="HelveticaNeueLTStd-Cn" w:hAnsi="HelveticaNeueLTStd-Cn"/>
          <w:sz w:val="18"/>
        </w:rPr>
        <w:t>loro</w:t>
      </w:r>
      <w:r>
        <w:rPr>
          <w:rFonts w:ascii="HelveticaNeueLTStd-Cn" w:hAnsi="HelveticaNeueLTStd-Cn"/>
          <w:spacing w:val="-15"/>
          <w:sz w:val="18"/>
        </w:rPr>
        <w:t> </w:t>
      </w:r>
      <w:r>
        <w:rPr>
          <w:rFonts w:ascii="HelveticaNeueLTStd-Cn" w:hAnsi="HelveticaNeueLTStd-Cn"/>
          <w:sz w:val="18"/>
        </w:rPr>
        <w:t>consorzi</w:t>
      </w:r>
      <w:r>
        <w:rPr>
          <w:rFonts w:ascii="HelveticaNeueLTStd-Cn" w:hAnsi="HelveticaNeueLTStd-Cn"/>
          <w:spacing w:val="-15"/>
          <w:sz w:val="18"/>
        </w:rPr>
        <w:t> </w:t>
      </w:r>
      <w:r>
        <w:rPr>
          <w:rFonts w:ascii="HelveticaNeueLTStd-Cn" w:hAnsi="HelveticaNeueLTStd-Cn"/>
          <w:sz w:val="18"/>
        </w:rPr>
        <w:t>di</w:t>
      </w:r>
      <w:r>
        <w:rPr>
          <w:rFonts w:ascii="HelveticaNeueLTStd-Cn" w:hAnsi="HelveticaNeueLTStd-Cn"/>
          <w:spacing w:val="-15"/>
          <w:sz w:val="18"/>
        </w:rPr>
        <w:t> </w:t>
      </w:r>
      <w:r>
        <w:rPr>
          <w:rFonts w:ascii="HelveticaNeueLTStd-Cn" w:hAnsi="HelveticaNeueLTStd-Cn"/>
          <w:sz w:val="18"/>
        </w:rPr>
        <w:t>cui</w:t>
      </w:r>
      <w:r>
        <w:rPr>
          <w:rFonts w:ascii="HelveticaNeueLTStd-Cn" w:hAnsi="HelveticaNeueLTStd-Cn"/>
          <w:spacing w:val="-15"/>
          <w:sz w:val="18"/>
        </w:rPr>
        <w:t> </w:t>
      </w:r>
      <w:r>
        <w:rPr>
          <w:rFonts w:ascii="HelveticaNeueLTStd-Cn" w:hAnsi="HelveticaNeueLTStd-Cn"/>
          <w:sz w:val="18"/>
        </w:rPr>
        <w:t>all’art.</w:t>
      </w:r>
      <w:r>
        <w:rPr>
          <w:rFonts w:ascii="HelveticaNeueLTStd-Cn" w:hAnsi="HelveticaNeueLTStd-Cn"/>
          <w:spacing w:val="-15"/>
          <w:sz w:val="18"/>
        </w:rPr>
        <w:t> </w:t>
      </w:r>
      <w:r>
        <w:rPr>
          <w:rFonts w:ascii="HelveticaNeueLTStd-Cn" w:hAnsi="HelveticaNeueLTStd-Cn"/>
          <w:sz w:val="18"/>
        </w:rPr>
        <w:t>1,</w:t>
      </w:r>
      <w:r>
        <w:rPr>
          <w:rFonts w:ascii="HelveticaNeueLTStd-Cn" w:hAnsi="HelveticaNeueLTStd-Cn"/>
          <w:spacing w:val="-15"/>
          <w:sz w:val="18"/>
        </w:rPr>
        <w:t> </w:t>
      </w:r>
      <w:r>
        <w:rPr>
          <w:rFonts w:ascii="HelveticaNeueLTStd-Cn" w:hAnsi="HelveticaNeueLTStd-Cn"/>
          <w:sz w:val="18"/>
        </w:rPr>
        <w:t>comma</w:t>
      </w:r>
      <w:r>
        <w:rPr>
          <w:rFonts w:ascii="HelveticaNeueLTStd-Cn" w:hAnsi="HelveticaNeueLTStd-Cn"/>
          <w:spacing w:val="-16"/>
          <w:sz w:val="18"/>
        </w:rPr>
        <w:t> </w:t>
      </w:r>
      <w:r>
        <w:rPr>
          <w:rFonts w:ascii="HelveticaNeueLTStd-Cn" w:hAnsi="HelveticaNeueLTStd-Cn"/>
          <w:sz w:val="18"/>
        </w:rPr>
        <w:t>2,</w:t>
      </w:r>
      <w:r>
        <w:rPr>
          <w:rFonts w:ascii="HelveticaNeueLTStd-Cn" w:hAnsi="HelveticaNeueLTStd-Cn"/>
          <w:spacing w:val="-15"/>
          <w:sz w:val="18"/>
        </w:rPr>
        <w:t> </w:t>
      </w:r>
      <w:r>
        <w:rPr>
          <w:rFonts w:ascii="HelveticaNeueLTStd-Cn" w:hAnsi="HelveticaNeueLTStd-Cn"/>
          <w:sz w:val="18"/>
        </w:rPr>
        <w:t>del</w:t>
      </w:r>
      <w:r>
        <w:rPr>
          <w:rFonts w:ascii="HelveticaNeueLTStd-Cn" w:hAnsi="HelveticaNeueLTStd-Cn"/>
          <w:spacing w:val="-15"/>
          <w:sz w:val="18"/>
        </w:rPr>
        <w:t> </w:t>
      </w:r>
      <w:r>
        <w:rPr>
          <w:rFonts w:ascii="HelveticaNeueLTStd-Cn" w:hAnsi="HelveticaNeueLTStd-Cn"/>
          <w:sz w:val="18"/>
        </w:rPr>
        <w:t>d.lgs.</w:t>
      </w:r>
      <w:r>
        <w:rPr>
          <w:rFonts w:ascii="HelveticaNeueLTStd-Cn" w:hAnsi="HelveticaNeueLTStd-Cn"/>
          <w:spacing w:val="-15"/>
          <w:sz w:val="18"/>
        </w:rPr>
        <w:t> </w:t>
      </w:r>
      <w:r>
        <w:rPr>
          <w:rFonts w:ascii="HelveticaNeueLTStd-Cn" w:hAnsi="HelveticaNeueLTStd-Cn"/>
          <w:sz w:val="18"/>
        </w:rPr>
        <w:t>18</w:t>
      </w:r>
      <w:r>
        <w:rPr>
          <w:rFonts w:ascii="HelveticaNeueLTStd-Cn" w:hAnsi="HelveticaNeueLTStd-Cn"/>
          <w:spacing w:val="-15"/>
          <w:sz w:val="18"/>
        </w:rPr>
        <w:t> </w:t>
      </w:r>
      <w:r>
        <w:rPr>
          <w:rFonts w:ascii="HelveticaNeueLTStd-Cn" w:hAnsi="HelveticaNeueLTStd-Cn"/>
          <w:sz w:val="18"/>
        </w:rPr>
        <w:t>maggio</w:t>
      </w:r>
      <w:r>
        <w:rPr>
          <w:rFonts w:ascii="HelveticaNeueLTStd-Cn" w:hAnsi="HelveticaNeueLTStd-Cn"/>
          <w:spacing w:val="-15"/>
          <w:sz w:val="18"/>
        </w:rPr>
        <w:t> </w:t>
      </w:r>
      <w:r>
        <w:rPr>
          <w:rFonts w:ascii="HelveticaNeueLTStd-Cn" w:hAnsi="HelveticaNeueLTStd-Cn"/>
          <w:sz w:val="18"/>
        </w:rPr>
        <w:t>2001,</w:t>
      </w:r>
      <w:r>
        <w:rPr>
          <w:rFonts w:ascii="HelveticaNeueLTStd-Cn" w:hAnsi="HelveticaNeueLTStd-Cn"/>
          <w:spacing w:val="-15"/>
          <w:sz w:val="18"/>
        </w:rPr>
        <w:t> </w:t>
      </w:r>
      <w:r>
        <w:rPr>
          <w:rFonts w:ascii="HelveticaNeueLTStd-Cn" w:hAnsi="HelveticaNeueLTStd-Cn"/>
          <w:sz w:val="18"/>
        </w:rPr>
        <w:t>n.</w:t>
      </w:r>
      <w:r>
        <w:rPr>
          <w:rFonts w:ascii="HelveticaNeueLTStd-Cn" w:hAnsi="HelveticaNeueLTStd-Cn"/>
          <w:spacing w:val="-15"/>
          <w:sz w:val="18"/>
        </w:rPr>
        <w:t> </w:t>
      </w:r>
      <w:r>
        <w:rPr>
          <w:rFonts w:ascii="HelveticaNeueLTStd-Cn" w:hAnsi="HelveticaNeueLTStd-Cn"/>
          <w:sz w:val="18"/>
        </w:rPr>
        <w:t>228;</w:t>
      </w:r>
      <w:r>
        <w:rPr>
          <w:rFonts w:ascii="HelveticaNeueLTStd-Cn" w:hAnsi="HelveticaNeueLTStd-Cn"/>
          <w:spacing w:val="-15"/>
          <w:sz w:val="18"/>
        </w:rPr>
        <w:t> </w:t>
      </w:r>
      <w:r>
        <w:rPr>
          <w:rFonts w:ascii="HelveticaNeueLTStd-Cn" w:hAnsi="HelveticaNeueLTStd-Cn"/>
          <w:sz w:val="18"/>
        </w:rPr>
        <w:t>le</w:t>
      </w:r>
      <w:r>
        <w:rPr>
          <w:rFonts w:ascii="HelveticaNeueLTStd-Cn" w:hAnsi="HelveticaNeueLTStd-Cn"/>
          <w:spacing w:val="-16"/>
          <w:sz w:val="18"/>
        </w:rPr>
        <w:t> </w:t>
      </w:r>
      <w:r>
        <w:rPr>
          <w:rFonts w:ascii="HelveticaNeueLTStd-Cn" w:hAnsi="HelveticaNeueLTStd-Cn"/>
          <w:sz w:val="18"/>
        </w:rPr>
        <w:t>associazioni</w:t>
      </w:r>
      <w:r>
        <w:rPr>
          <w:rFonts w:ascii="HelveticaNeueLTStd-Cn" w:hAnsi="HelveticaNeueLTStd-Cn"/>
          <w:spacing w:val="-15"/>
          <w:sz w:val="18"/>
        </w:rPr>
        <w:t> </w:t>
      </w:r>
      <w:r>
        <w:rPr>
          <w:rFonts w:ascii="HelveticaNeueLTStd-Cn" w:hAnsi="HelveticaNeueLTStd-Cn"/>
          <w:sz w:val="18"/>
        </w:rPr>
        <w:t>e</w:t>
      </w:r>
      <w:r>
        <w:rPr>
          <w:rFonts w:ascii="HelveticaNeueLTStd-Cn" w:hAnsi="HelveticaNeueLTStd-Cn"/>
          <w:spacing w:val="-15"/>
          <w:sz w:val="18"/>
        </w:rPr>
        <w:t> </w:t>
      </w:r>
      <w:r>
        <w:rPr>
          <w:rFonts w:ascii="HelveticaNeueLTStd-Cn" w:hAnsi="HelveticaNeueLTStd-Cn"/>
          <w:sz w:val="18"/>
        </w:rPr>
        <w:t>loro</w:t>
      </w:r>
      <w:r>
        <w:rPr>
          <w:rFonts w:ascii="HelveticaNeueLTStd-Cn" w:hAnsi="HelveticaNeueLTStd-Cn"/>
          <w:spacing w:val="-15"/>
          <w:sz w:val="18"/>
        </w:rPr>
        <w:t> </w:t>
      </w:r>
      <w:r>
        <w:rPr>
          <w:rFonts w:ascii="HelveticaNeueLTStd-Cn" w:hAnsi="HelveticaNeueLTStd-Cn"/>
          <w:spacing w:val="-2"/>
          <w:sz w:val="18"/>
        </w:rPr>
        <w:t>unioni </w:t>
      </w:r>
      <w:r>
        <w:rPr>
          <w:rFonts w:ascii="HelveticaNeueLTStd-Cn" w:hAnsi="HelveticaNeueLTStd-Cn"/>
          <w:sz w:val="18"/>
        </w:rPr>
        <w:t>costituite</w:t>
      </w:r>
      <w:r>
        <w:rPr>
          <w:rFonts w:ascii="HelveticaNeueLTStd-Cn" w:hAnsi="HelveticaNeueLTStd-Cn"/>
          <w:spacing w:val="-3"/>
          <w:sz w:val="18"/>
        </w:rPr>
        <w:t> </w:t>
      </w:r>
      <w:r>
        <w:rPr>
          <w:rFonts w:ascii="HelveticaNeueLTStd-Cn" w:hAnsi="HelveticaNeueLTStd-Cn"/>
          <w:sz w:val="18"/>
        </w:rPr>
        <w:t>e</w:t>
      </w:r>
      <w:r>
        <w:rPr>
          <w:rFonts w:ascii="HelveticaNeueLTStd-Cn" w:hAnsi="HelveticaNeueLTStd-Cn"/>
          <w:spacing w:val="-2"/>
          <w:sz w:val="18"/>
        </w:rPr>
        <w:t> </w:t>
      </w:r>
      <w:r>
        <w:rPr>
          <w:rFonts w:ascii="HelveticaNeueLTStd-Cn" w:hAnsi="HelveticaNeueLTStd-Cn"/>
          <w:sz w:val="18"/>
        </w:rPr>
        <w:t>riconosciute</w:t>
      </w:r>
      <w:r>
        <w:rPr>
          <w:rFonts w:ascii="HelveticaNeueLTStd-Cn" w:hAnsi="HelveticaNeueLTStd-Cn"/>
          <w:spacing w:val="-2"/>
          <w:sz w:val="18"/>
        </w:rPr>
        <w:t> </w:t>
      </w:r>
      <w:r>
        <w:rPr>
          <w:rFonts w:ascii="HelveticaNeueLTStd-Cn" w:hAnsi="HelveticaNeueLTStd-Cn"/>
          <w:sz w:val="18"/>
        </w:rPr>
        <w:t>ai</w:t>
      </w:r>
      <w:r>
        <w:rPr>
          <w:rFonts w:ascii="HelveticaNeueLTStd-Cn" w:hAnsi="HelveticaNeueLTStd-Cn"/>
          <w:spacing w:val="-3"/>
          <w:sz w:val="18"/>
        </w:rPr>
        <w:t> </w:t>
      </w:r>
      <w:r>
        <w:rPr>
          <w:rFonts w:ascii="HelveticaNeueLTStd-Cn" w:hAnsi="HelveticaNeueLTStd-Cn"/>
          <w:sz w:val="18"/>
        </w:rPr>
        <w:t>sensi</w:t>
      </w:r>
      <w:r>
        <w:rPr>
          <w:rFonts w:ascii="HelveticaNeueLTStd-Cn" w:hAnsi="HelveticaNeueLTStd-Cn"/>
          <w:spacing w:val="-2"/>
          <w:sz w:val="18"/>
        </w:rPr>
        <w:t> </w:t>
      </w:r>
      <w:r>
        <w:rPr>
          <w:rFonts w:ascii="HelveticaNeueLTStd-Cn" w:hAnsi="HelveticaNeueLTStd-Cn"/>
          <w:sz w:val="18"/>
        </w:rPr>
        <w:t>della</w:t>
      </w:r>
      <w:r>
        <w:rPr>
          <w:rFonts w:ascii="HelveticaNeueLTStd-Cn" w:hAnsi="HelveticaNeueLTStd-Cn"/>
          <w:spacing w:val="-2"/>
          <w:sz w:val="18"/>
        </w:rPr>
        <w:t> </w:t>
      </w:r>
      <w:r>
        <w:rPr>
          <w:rFonts w:ascii="HelveticaNeueLTStd-Cn" w:hAnsi="HelveticaNeueLTStd-Cn"/>
          <w:sz w:val="18"/>
        </w:rPr>
        <w:t>legislazione</w:t>
      </w:r>
      <w:r>
        <w:rPr>
          <w:rFonts w:ascii="HelveticaNeueLTStd-Cn" w:hAnsi="HelveticaNeueLTStd-Cn"/>
          <w:spacing w:val="-3"/>
          <w:sz w:val="18"/>
        </w:rPr>
        <w:t> </w:t>
      </w:r>
      <w:r>
        <w:rPr>
          <w:rFonts w:ascii="HelveticaNeueLTStd-Cn" w:hAnsi="HelveticaNeueLTStd-Cn"/>
          <w:sz w:val="18"/>
        </w:rPr>
        <w:t>vigente,</w:t>
      </w:r>
      <w:r>
        <w:rPr>
          <w:rFonts w:ascii="HelveticaNeueLTStd-Cn" w:hAnsi="HelveticaNeueLTStd-Cn"/>
          <w:spacing w:val="-2"/>
          <w:sz w:val="18"/>
        </w:rPr>
        <w:t> </w:t>
      </w:r>
      <w:r>
        <w:rPr>
          <w:rFonts w:ascii="HelveticaNeueLTStd-Cn" w:hAnsi="HelveticaNeueLTStd-Cn"/>
          <w:sz w:val="18"/>
        </w:rPr>
        <w:t>che</w:t>
      </w:r>
      <w:r>
        <w:rPr>
          <w:rFonts w:ascii="HelveticaNeueLTStd-Cn" w:hAnsi="HelveticaNeueLTStd-Cn"/>
          <w:spacing w:val="-2"/>
          <w:sz w:val="18"/>
        </w:rPr>
        <w:t> </w:t>
      </w:r>
      <w:r>
        <w:rPr>
          <w:rFonts w:ascii="HelveticaNeueLTStd-Cn" w:hAnsi="HelveticaNeueLTStd-Cn"/>
          <w:sz w:val="18"/>
        </w:rPr>
        <w:t>effettuano</w:t>
      </w:r>
      <w:r>
        <w:rPr>
          <w:rFonts w:ascii="HelveticaNeueLTStd-Cn" w:hAnsi="HelveticaNeueLTStd-Cn"/>
          <w:spacing w:val="-3"/>
          <w:sz w:val="18"/>
        </w:rPr>
        <w:t> </w:t>
      </w:r>
      <w:r>
        <w:rPr>
          <w:rFonts w:ascii="HelveticaNeueLTStd-Cn" w:hAnsi="HelveticaNeueLTStd-Cn"/>
          <w:sz w:val="18"/>
        </w:rPr>
        <w:t>cessioni</w:t>
      </w:r>
      <w:r>
        <w:rPr>
          <w:rFonts w:ascii="HelveticaNeueLTStd-Cn" w:hAnsi="HelveticaNeueLTStd-Cn"/>
          <w:spacing w:val="-2"/>
          <w:sz w:val="18"/>
        </w:rPr>
        <w:t> </w:t>
      </w:r>
      <w:r>
        <w:rPr>
          <w:rFonts w:ascii="HelveticaNeueLTStd-Cn" w:hAnsi="HelveticaNeueLTStd-Cn"/>
          <w:sz w:val="18"/>
        </w:rPr>
        <w:t>di</w:t>
      </w:r>
      <w:r>
        <w:rPr>
          <w:rFonts w:ascii="HelveticaNeueLTStd-Cn" w:hAnsi="HelveticaNeueLTStd-Cn"/>
          <w:spacing w:val="-2"/>
          <w:sz w:val="18"/>
        </w:rPr>
        <w:t> </w:t>
      </w:r>
      <w:r>
        <w:rPr>
          <w:rFonts w:ascii="HelveticaNeueLTStd-Cn" w:hAnsi="HelveticaNeueLTStd-Cn"/>
          <w:sz w:val="18"/>
        </w:rPr>
        <w:t>beni</w:t>
      </w:r>
      <w:r>
        <w:rPr>
          <w:rFonts w:ascii="HelveticaNeueLTStd-Cn" w:hAnsi="HelveticaNeueLTStd-Cn"/>
          <w:spacing w:val="-3"/>
          <w:sz w:val="18"/>
        </w:rPr>
        <w:t> </w:t>
      </w:r>
      <w:r>
        <w:rPr>
          <w:rFonts w:ascii="HelveticaNeueLTStd-Cn" w:hAnsi="HelveticaNeueLTStd-Cn"/>
          <w:sz w:val="18"/>
        </w:rPr>
        <w:t>prodotti</w:t>
      </w:r>
      <w:r>
        <w:rPr>
          <w:rFonts w:ascii="HelveticaNeueLTStd-Cn" w:hAnsi="HelveticaNeueLTStd-Cn"/>
          <w:spacing w:val="-2"/>
          <w:sz w:val="18"/>
        </w:rPr>
        <w:t> </w:t>
      </w:r>
      <w:r>
        <w:rPr>
          <w:rFonts w:ascii="HelveticaNeueLTStd-Cn" w:hAnsi="HelveticaNeueLTStd-Cn"/>
          <w:sz w:val="18"/>
        </w:rPr>
        <w:t>prevalentemente dai soci, associati o partecipanti, nello stato originario o previa manipolazione o trasformazione, nonché gli enti </w:t>
      </w:r>
      <w:r>
        <w:rPr>
          <w:rFonts w:ascii="HelveticaNeueLTStd-Cn" w:hAnsi="HelveticaNeueLTStd-Cn"/>
          <w:spacing w:val="-2"/>
          <w:sz w:val="18"/>
        </w:rPr>
        <w:t>che </w:t>
      </w:r>
      <w:r>
        <w:rPr>
          <w:rFonts w:ascii="HelveticaNeueLTStd-Cn" w:hAnsi="HelveticaNeueLTStd-Cn"/>
          <w:sz w:val="18"/>
        </w:rPr>
        <w:t>provvedono</w:t>
      </w:r>
      <w:r>
        <w:rPr>
          <w:rFonts w:ascii="HelveticaNeueLTStd-Cn" w:hAnsi="HelveticaNeueLTStd-Cn"/>
          <w:spacing w:val="-23"/>
          <w:sz w:val="18"/>
        </w:rPr>
        <w:t> </w:t>
      </w:r>
      <w:r>
        <w:rPr>
          <w:rFonts w:ascii="HelveticaNeueLTStd-Cn" w:hAnsi="HelveticaNeueLTStd-Cn"/>
          <w:sz w:val="18"/>
        </w:rPr>
        <w:t>per</w:t>
      </w:r>
      <w:r>
        <w:rPr>
          <w:rFonts w:ascii="HelveticaNeueLTStd-Cn" w:hAnsi="HelveticaNeueLTStd-Cn"/>
          <w:spacing w:val="-22"/>
          <w:sz w:val="18"/>
        </w:rPr>
        <w:t> </w:t>
      </w:r>
      <w:r>
        <w:rPr>
          <w:rFonts w:ascii="HelveticaNeueLTStd-Cn" w:hAnsi="HelveticaNeueLTStd-Cn"/>
          <w:sz w:val="18"/>
        </w:rPr>
        <w:t>legge,</w:t>
      </w:r>
      <w:r>
        <w:rPr>
          <w:rFonts w:ascii="HelveticaNeueLTStd-Cn" w:hAnsi="HelveticaNeueLTStd-Cn"/>
          <w:spacing w:val="-22"/>
          <w:sz w:val="18"/>
        </w:rPr>
        <w:t> </w:t>
      </w:r>
      <w:r>
        <w:rPr>
          <w:rFonts w:ascii="HelveticaNeueLTStd-Cn" w:hAnsi="HelveticaNeueLTStd-Cn"/>
          <w:sz w:val="18"/>
        </w:rPr>
        <w:t>anche</w:t>
      </w:r>
      <w:r>
        <w:rPr>
          <w:rFonts w:ascii="HelveticaNeueLTStd-Cn" w:hAnsi="HelveticaNeueLTStd-Cn"/>
          <w:spacing w:val="-23"/>
          <w:sz w:val="18"/>
        </w:rPr>
        <w:t> </w:t>
      </w:r>
      <w:r>
        <w:rPr>
          <w:rFonts w:ascii="HelveticaNeueLTStd-Cn" w:hAnsi="HelveticaNeueLTStd-Cn"/>
          <w:sz w:val="18"/>
        </w:rPr>
        <w:t>previa</w:t>
      </w:r>
      <w:r>
        <w:rPr>
          <w:rFonts w:ascii="HelveticaNeueLTStd-Cn" w:hAnsi="HelveticaNeueLTStd-Cn"/>
          <w:spacing w:val="-22"/>
          <w:sz w:val="18"/>
        </w:rPr>
        <w:t> </w:t>
      </w:r>
      <w:r>
        <w:rPr>
          <w:rFonts w:ascii="HelveticaNeueLTStd-Cn" w:hAnsi="HelveticaNeueLTStd-Cn"/>
          <w:sz w:val="18"/>
        </w:rPr>
        <w:t>manipolazione</w:t>
      </w:r>
      <w:r>
        <w:rPr>
          <w:rFonts w:ascii="HelveticaNeueLTStd-Cn" w:hAnsi="HelveticaNeueLTStd-Cn"/>
          <w:spacing w:val="-22"/>
          <w:sz w:val="18"/>
        </w:rPr>
        <w:t> </w:t>
      </w:r>
      <w:r>
        <w:rPr>
          <w:rFonts w:ascii="HelveticaNeueLTStd-Cn" w:hAnsi="HelveticaNeueLTStd-Cn"/>
          <w:sz w:val="18"/>
        </w:rPr>
        <w:t>o</w:t>
      </w:r>
      <w:r>
        <w:rPr>
          <w:rFonts w:ascii="HelveticaNeueLTStd-Cn" w:hAnsi="HelveticaNeueLTStd-Cn"/>
          <w:spacing w:val="-23"/>
          <w:sz w:val="18"/>
        </w:rPr>
        <w:t> </w:t>
      </w:r>
      <w:r>
        <w:rPr>
          <w:rFonts w:ascii="HelveticaNeueLTStd-Cn" w:hAnsi="HelveticaNeueLTStd-Cn"/>
          <w:sz w:val="18"/>
        </w:rPr>
        <w:t>trasformazione,</w:t>
      </w:r>
      <w:r>
        <w:rPr>
          <w:rFonts w:ascii="HelveticaNeueLTStd-Cn" w:hAnsi="HelveticaNeueLTStd-Cn"/>
          <w:spacing w:val="-22"/>
          <w:sz w:val="18"/>
        </w:rPr>
        <w:t> </w:t>
      </w:r>
      <w:r>
        <w:rPr>
          <w:rFonts w:ascii="HelveticaNeueLTStd-Cn" w:hAnsi="HelveticaNeueLTStd-Cn"/>
          <w:sz w:val="18"/>
        </w:rPr>
        <w:t>alla</w:t>
      </w:r>
      <w:r>
        <w:rPr>
          <w:rFonts w:ascii="HelveticaNeueLTStd-Cn" w:hAnsi="HelveticaNeueLTStd-Cn"/>
          <w:spacing w:val="-22"/>
          <w:sz w:val="18"/>
        </w:rPr>
        <w:t> </w:t>
      </w:r>
      <w:r>
        <w:rPr>
          <w:rFonts w:ascii="HelveticaNeueLTStd-Cn" w:hAnsi="HelveticaNeueLTStd-Cn"/>
          <w:sz w:val="18"/>
        </w:rPr>
        <w:t>vendita</w:t>
      </w:r>
      <w:r>
        <w:rPr>
          <w:rFonts w:ascii="HelveticaNeueLTStd-Cn" w:hAnsi="HelveticaNeueLTStd-Cn"/>
          <w:spacing w:val="-23"/>
          <w:sz w:val="18"/>
        </w:rPr>
        <w:t> </w:t>
      </w:r>
      <w:r>
        <w:rPr>
          <w:rFonts w:ascii="HelveticaNeueLTStd-Cn" w:hAnsi="HelveticaNeueLTStd-Cn"/>
          <w:sz w:val="18"/>
        </w:rPr>
        <w:t>collettiva</w:t>
      </w:r>
      <w:r>
        <w:rPr>
          <w:rFonts w:ascii="HelveticaNeueLTStd-Cn" w:hAnsi="HelveticaNeueLTStd-Cn"/>
          <w:spacing w:val="-22"/>
          <w:sz w:val="18"/>
        </w:rPr>
        <w:t> </w:t>
      </w:r>
      <w:r>
        <w:rPr>
          <w:rFonts w:ascii="HelveticaNeueLTStd-Cn" w:hAnsi="HelveticaNeueLTStd-Cn"/>
          <w:sz w:val="18"/>
        </w:rPr>
        <w:t>per</w:t>
      </w:r>
      <w:r>
        <w:rPr>
          <w:rFonts w:ascii="HelveticaNeueLTStd-Cn" w:hAnsi="HelveticaNeueLTStd-Cn"/>
          <w:spacing w:val="-22"/>
          <w:sz w:val="18"/>
        </w:rPr>
        <w:t> </w:t>
      </w:r>
      <w:r>
        <w:rPr>
          <w:rFonts w:ascii="HelveticaNeueLTStd-Cn" w:hAnsi="HelveticaNeueLTStd-Cn"/>
          <w:sz w:val="18"/>
        </w:rPr>
        <w:t>conto</w:t>
      </w:r>
      <w:r>
        <w:rPr>
          <w:rFonts w:ascii="HelveticaNeueLTStd-Cn" w:hAnsi="HelveticaNeueLTStd-Cn"/>
          <w:spacing w:val="-23"/>
          <w:sz w:val="18"/>
        </w:rPr>
        <w:t> </w:t>
      </w:r>
      <w:r>
        <w:rPr>
          <w:rFonts w:ascii="HelveticaNeueLTStd-Cn" w:hAnsi="HelveticaNeueLTStd-Cn"/>
          <w:sz w:val="18"/>
        </w:rPr>
        <w:t>dei</w:t>
      </w:r>
      <w:r>
        <w:rPr>
          <w:rFonts w:ascii="HelveticaNeueLTStd-Cn" w:hAnsi="HelveticaNeueLTStd-Cn"/>
          <w:spacing w:val="-22"/>
          <w:sz w:val="18"/>
        </w:rPr>
        <w:t> </w:t>
      </w:r>
      <w:r>
        <w:rPr>
          <w:rFonts w:ascii="HelveticaNeueLTStd-Cn" w:hAnsi="HelveticaNeueLTStd-Cn"/>
          <w:sz w:val="18"/>
        </w:rPr>
        <w:t>produttori</w:t>
      </w:r>
      <w:r>
        <w:rPr>
          <w:rFonts w:ascii="HelveticaNeueLTStd-Cn" w:hAnsi="HelveticaNeueLTStd-Cn"/>
          <w:spacing w:val="-22"/>
          <w:sz w:val="18"/>
        </w:rPr>
        <w:t> </w:t>
      </w:r>
      <w:r>
        <w:rPr>
          <w:rFonts w:ascii="HelveticaNeueLTStd-Cn" w:hAnsi="HelveticaNeueLTStd-Cn"/>
          <w:sz w:val="18"/>
        </w:rPr>
        <w:t>soci.</w:t>
      </w:r>
    </w:p>
    <w:p>
      <w:pPr>
        <w:pStyle w:val="ListParagraph"/>
        <w:numPr>
          <w:ilvl w:val="0"/>
          <w:numId w:val="7"/>
        </w:numPr>
        <w:tabs>
          <w:tab w:pos="1194" w:val="left" w:leader="none"/>
        </w:tabs>
        <w:spacing w:line="238" w:lineRule="exact" w:before="0" w:after="0"/>
        <w:ind w:left="1193" w:right="0" w:hanging="173"/>
        <w:jc w:val="both"/>
        <w:rPr>
          <w:rFonts w:ascii="HelveticaNeueLTStd-Cn" w:hAnsi="HelveticaNeueLTStd-Cn"/>
          <w:sz w:val="18"/>
        </w:rPr>
      </w:pPr>
      <w:r>
        <w:rPr>
          <w:rFonts w:ascii="HelveticaNeueLTStd-CnO" w:hAnsi="HelveticaNeueLTStd-CnO"/>
          <w:i/>
          <w:sz w:val="18"/>
        </w:rPr>
        <w:t>(Comma abrogato dall’art. 10, comma 1, lett. b), del d.l. 14 marzo 2005, n.</w:t>
      </w:r>
      <w:r>
        <w:rPr>
          <w:rFonts w:ascii="HelveticaNeueLTStd-CnO" w:hAnsi="HelveticaNeueLTStd-CnO"/>
          <w:i/>
          <w:spacing w:val="-1"/>
          <w:sz w:val="18"/>
        </w:rPr>
        <w:t> </w:t>
      </w:r>
      <w:r>
        <w:rPr>
          <w:rFonts w:ascii="HelveticaNeueLTStd-CnO" w:hAnsi="HelveticaNeueLTStd-CnO"/>
          <w:i/>
          <w:sz w:val="18"/>
        </w:rPr>
        <w:t>35)</w:t>
      </w:r>
      <w:r>
        <w:rPr>
          <w:rFonts w:ascii="HelveticaNeueLTStd-Cn" w:hAnsi="HelveticaNeueLTStd-Cn"/>
          <w:sz w:val="18"/>
        </w:rPr>
        <w:t>.</w:t>
      </w:r>
    </w:p>
    <w:p>
      <w:pPr>
        <w:pStyle w:val="ListParagraph"/>
        <w:numPr>
          <w:ilvl w:val="0"/>
          <w:numId w:val="7"/>
        </w:numPr>
        <w:tabs>
          <w:tab w:pos="1198" w:val="left" w:leader="none"/>
        </w:tabs>
        <w:spacing w:line="237" w:lineRule="auto" w:before="0" w:after="0"/>
        <w:ind w:left="1020" w:right="736" w:firstLine="0"/>
        <w:jc w:val="both"/>
        <w:rPr>
          <w:rFonts w:ascii="HelveticaNeueLTStd-Cn"/>
          <w:sz w:val="18"/>
        </w:rPr>
      </w:pPr>
      <w:r>
        <w:rPr>
          <w:rFonts w:ascii="HelveticaNeueLTStd-Cn"/>
          <w:sz w:val="18"/>
        </w:rPr>
        <w:t>La detrazione forfetizzata non compete per le cessioni dei prodotti indicati nel comma 1 il cui acquisto derivi da atto non assoggettato ad imposta sempre che il cedente, il donante o il conferente sia soggetto al regime</w:t>
      </w:r>
      <w:r>
        <w:rPr>
          <w:rFonts w:ascii="HelveticaNeueLTStd-Cn"/>
          <w:spacing w:val="-1"/>
          <w:sz w:val="18"/>
        </w:rPr>
        <w:t> </w:t>
      </w:r>
      <w:r>
        <w:rPr>
          <w:rFonts w:ascii="HelveticaNeueLTStd-Cn"/>
          <w:sz w:val="18"/>
        </w:rPr>
        <w:t>ordinario.</w:t>
      </w:r>
    </w:p>
    <w:p>
      <w:pPr>
        <w:pStyle w:val="ListParagraph"/>
        <w:numPr>
          <w:ilvl w:val="0"/>
          <w:numId w:val="7"/>
        </w:numPr>
        <w:tabs>
          <w:tab w:pos="1185" w:val="left" w:leader="none"/>
        </w:tabs>
        <w:spacing w:line="240" w:lineRule="auto" w:before="0" w:after="0"/>
        <w:ind w:left="1020" w:right="736" w:firstLine="0"/>
        <w:jc w:val="both"/>
        <w:rPr>
          <w:rFonts w:ascii="HelveticaNeueLTStd-Cn" w:hAnsi="HelveticaNeueLTStd-Cn"/>
          <w:sz w:val="18"/>
        </w:rPr>
      </w:pPr>
      <w:r>
        <w:rPr>
          <w:rFonts w:ascii="HelveticaNeueLTStd-Cn" w:hAnsi="HelveticaNeueLTStd-Cn"/>
          <w:sz w:val="18"/>
        </w:rPr>
        <w:t>Se</w:t>
      </w:r>
      <w:r>
        <w:rPr>
          <w:rFonts w:ascii="HelveticaNeueLTStd-Cn" w:hAnsi="HelveticaNeueLTStd-Cn"/>
          <w:spacing w:val="-25"/>
          <w:sz w:val="18"/>
        </w:rPr>
        <w:t> </w:t>
      </w:r>
      <w:r>
        <w:rPr>
          <w:rFonts w:ascii="HelveticaNeueLTStd-Cn" w:hAnsi="HelveticaNeueLTStd-Cn"/>
          <w:sz w:val="18"/>
        </w:rPr>
        <w:t>il</w:t>
      </w:r>
      <w:r>
        <w:rPr>
          <w:rFonts w:ascii="HelveticaNeueLTStd-Cn" w:hAnsi="HelveticaNeueLTStd-Cn"/>
          <w:spacing w:val="-25"/>
          <w:sz w:val="18"/>
        </w:rPr>
        <w:t> </w:t>
      </w:r>
      <w:r>
        <w:rPr>
          <w:rFonts w:ascii="HelveticaNeueLTStd-Cn" w:hAnsi="HelveticaNeueLTStd-Cn"/>
          <w:sz w:val="18"/>
        </w:rPr>
        <w:t>contribuente,</w:t>
      </w:r>
      <w:r>
        <w:rPr>
          <w:rFonts w:ascii="HelveticaNeueLTStd-Cn" w:hAnsi="HelveticaNeueLTStd-Cn"/>
          <w:spacing w:val="-24"/>
          <w:sz w:val="18"/>
        </w:rPr>
        <w:t> </w:t>
      </w:r>
      <w:r>
        <w:rPr>
          <w:rFonts w:ascii="HelveticaNeueLTStd-Cn" w:hAnsi="HelveticaNeueLTStd-Cn"/>
          <w:sz w:val="18"/>
        </w:rPr>
        <w:t>nell’ambito</w:t>
      </w:r>
      <w:r>
        <w:rPr>
          <w:rFonts w:ascii="HelveticaNeueLTStd-Cn" w:hAnsi="HelveticaNeueLTStd-Cn"/>
          <w:spacing w:val="-25"/>
          <w:sz w:val="18"/>
        </w:rPr>
        <w:t> </w:t>
      </w:r>
      <w:r>
        <w:rPr>
          <w:rFonts w:ascii="HelveticaNeueLTStd-Cn" w:hAnsi="HelveticaNeueLTStd-Cn"/>
          <w:sz w:val="18"/>
        </w:rPr>
        <w:t>della</w:t>
      </w:r>
      <w:r>
        <w:rPr>
          <w:rFonts w:ascii="HelveticaNeueLTStd-Cn" w:hAnsi="HelveticaNeueLTStd-Cn"/>
          <w:spacing w:val="-25"/>
          <w:sz w:val="18"/>
        </w:rPr>
        <w:t> </w:t>
      </w:r>
      <w:r>
        <w:rPr>
          <w:rFonts w:ascii="HelveticaNeueLTStd-Cn" w:hAnsi="HelveticaNeueLTStd-Cn"/>
          <w:sz w:val="18"/>
        </w:rPr>
        <w:t>stessa</w:t>
      </w:r>
      <w:r>
        <w:rPr>
          <w:rFonts w:ascii="HelveticaNeueLTStd-Cn" w:hAnsi="HelveticaNeueLTStd-Cn"/>
          <w:spacing w:val="-24"/>
          <w:sz w:val="18"/>
        </w:rPr>
        <w:t> </w:t>
      </w:r>
      <w:r>
        <w:rPr>
          <w:rFonts w:ascii="HelveticaNeueLTStd-Cn" w:hAnsi="HelveticaNeueLTStd-Cn"/>
          <w:sz w:val="18"/>
        </w:rPr>
        <w:t>impresa,</w:t>
      </w:r>
      <w:r>
        <w:rPr>
          <w:rFonts w:ascii="HelveticaNeueLTStd-Cn" w:hAnsi="HelveticaNeueLTStd-Cn"/>
          <w:spacing w:val="-25"/>
          <w:sz w:val="18"/>
        </w:rPr>
        <w:t> </w:t>
      </w:r>
      <w:r>
        <w:rPr>
          <w:rFonts w:ascii="HelveticaNeueLTStd-Cn" w:hAnsi="HelveticaNeueLTStd-Cn"/>
          <w:sz w:val="18"/>
        </w:rPr>
        <w:t>ha</w:t>
      </w:r>
      <w:r>
        <w:rPr>
          <w:rFonts w:ascii="HelveticaNeueLTStd-Cn" w:hAnsi="HelveticaNeueLTStd-Cn"/>
          <w:spacing w:val="-25"/>
          <w:sz w:val="18"/>
        </w:rPr>
        <w:t> </w:t>
      </w:r>
      <w:r>
        <w:rPr>
          <w:rFonts w:ascii="HelveticaNeueLTStd-Cn" w:hAnsi="HelveticaNeueLTStd-Cn"/>
          <w:sz w:val="18"/>
        </w:rPr>
        <w:t>effettuato</w:t>
      </w:r>
      <w:r>
        <w:rPr>
          <w:rFonts w:ascii="HelveticaNeueLTStd-Cn" w:hAnsi="HelveticaNeueLTStd-Cn"/>
          <w:spacing w:val="-24"/>
          <w:sz w:val="18"/>
        </w:rPr>
        <w:t> </w:t>
      </w:r>
      <w:r>
        <w:rPr>
          <w:rFonts w:ascii="HelveticaNeueLTStd-Cn" w:hAnsi="HelveticaNeueLTStd-Cn"/>
          <w:sz w:val="18"/>
        </w:rPr>
        <w:t>anche</w:t>
      </w:r>
      <w:r>
        <w:rPr>
          <w:rFonts w:ascii="HelveticaNeueLTStd-Cn" w:hAnsi="HelveticaNeueLTStd-Cn"/>
          <w:spacing w:val="-25"/>
          <w:sz w:val="18"/>
        </w:rPr>
        <w:t> </w:t>
      </w:r>
      <w:r>
        <w:rPr>
          <w:rFonts w:ascii="HelveticaNeueLTStd-Cn" w:hAnsi="HelveticaNeueLTStd-Cn"/>
          <w:sz w:val="18"/>
        </w:rPr>
        <w:t>operazioni</w:t>
      </w:r>
      <w:r>
        <w:rPr>
          <w:rFonts w:ascii="HelveticaNeueLTStd-Cn" w:hAnsi="HelveticaNeueLTStd-Cn"/>
          <w:spacing w:val="-25"/>
          <w:sz w:val="18"/>
        </w:rPr>
        <w:t> </w:t>
      </w:r>
      <w:r>
        <w:rPr>
          <w:rFonts w:ascii="HelveticaNeueLTStd-Cn" w:hAnsi="HelveticaNeueLTStd-Cn"/>
          <w:sz w:val="18"/>
        </w:rPr>
        <w:t>imponibili</w:t>
      </w:r>
      <w:r>
        <w:rPr>
          <w:rFonts w:ascii="HelveticaNeueLTStd-Cn" w:hAnsi="HelveticaNeueLTStd-Cn"/>
          <w:spacing w:val="-24"/>
          <w:sz w:val="18"/>
        </w:rPr>
        <w:t> </w:t>
      </w:r>
      <w:r>
        <w:rPr>
          <w:rFonts w:ascii="HelveticaNeueLTStd-Cn" w:hAnsi="HelveticaNeueLTStd-Cn"/>
          <w:sz w:val="18"/>
        </w:rPr>
        <w:t>diverse</w:t>
      </w:r>
      <w:r>
        <w:rPr>
          <w:rFonts w:ascii="HelveticaNeueLTStd-Cn" w:hAnsi="HelveticaNeueLTStd-Cn"/>
          <w:spacing w:val="-25"/>
          <w:sz w:val="18"/>
        </w:rPr>
        <w:t> </w:t>
      </w:r>
      <w:r>
        <w:rPr>
          <w:rFonts w:ascii="HelveticaNeueLTStd-Cn" w:hAnsi="HelveticaNeueLTStd-Cn"/>
          <w:sz w:val="18"/>
        </w:rPr>
        <w:t>da</w:t>
      </w:r>
      <w:r>
        <w:rPr>
          <w:rFonts w:ascii="HelveticaNeueLTStd-Cn" w:hAnsi="HelveticaNeueLTStd-Cn"/>
          <w:spacing w:val="-25"/>
          <w:sz w:val="18"/>
        </w:rPr>
        <w:t> </w:t>
      </w:r>
      <w:r>
        <w:rPr>
          <w:rFonts w:ascii="HelveticaNeueLTStd-Cn" w:hAnsi="HelveticaNeueLTStd-Cn"/>
          <w:sz w:val="18"/>
        </w:rPr>
        <w:t>quelle</w:t>
      </w:r>
      <w:r>
        <w:rPr>
          <w:rFonts w:ascii="HelveticaNeueLTStd-Cn" w:hAnsi="HelveticaNeueLTStd-Cn"/>
          <w:spacing w:val="-24"/>
          <w:sz w:val="18"/>
        </w:rPr>
        <w:t> </w:t>
      </w:r>
      <w:r>
        <w:rPr>
          <w:rFonts w:ascii="HelveticaNeueLTStd-Cn" w:hAnsi="HelveticaNeueLTStd-Cn"/>
          <w:sz w:val="18"/>
        </w:rPr>
        <w:t>indicate</w:t>
      </w:r>
      <w:r>
        <w:rPr>
          <w:rFonts w:ascii="HelveticaNeueLTStd-Cn" w:hAnsi="HelveticaNeueLTStd-Cn"/>
          <w:spacing w:val="-25"/>
          <w:sz w:val="18"/>
        </w:rPr>
        <w:t> </w:t>
      </w:r>
      <w:r>
        <w:rPr>
          <w:rFonts w:ascii="HelveticaNeueLTStd-Cn" w:hAnsi="HelveticaNeueLTStd-Cn"/>
          <w:spacing w:val="-2"/>
          <w:sz w:val="18"/>
        </w:rPr>
        <w:t>nel </w:t>
      </w:r>
      <w:r>
        <w:rPr>
          <w:rFonts w:ascii="HelveticaNeueLTStd-Cn" w:hAnsi="HelveticaNeueLTStd-Cn"/>
          <w:sz w:val="18"/>
        </w:rPr>
        <w:t>comma</w:t>
      </w:r>
      <w:r>
        <w:rPr>
          <w:rFonts w:ascii="HelveticaNeueLTStd-Cn" w:hAnsi="HelveticaNeueLTStd-Cn"/>
          <w:spacing w:val="-21"/>
          <w:sz w:val="18"/>
        </w:rPr>
        <w:t> </w:t>
      </w:r>
      <w:r>
        <w:rPr>
          <w:rFonts w:ascii="HelveticaNeueLTStd-Cn" w:hAnsi="HelveticaNeueLTStd-Cn"/>
          <w:sz w:val="18"/>
        </w:rPr>
        <w:t>1,</w:t>
      </w:r>
      <w:r>
        <w:rPr>
          <w:rFonts w:ascii="HelveticaNeueLTStd-Cn" w:hAnsi="HelveticaNeueLTStd-Cn"/>
          <w:spacing w:val="-21"/>
          <w:sz w:val="18"/>
        </w:rPr>
        <w:t> </w:t>
      </w:r>
      <w:r>
        <w:rPr>
          <w:rFonts w:ascii="HelveticaNeueLTStd-Cn" w:hAnsi="HelveticaNeueLTStd-Cn"/>
          <w:sz w:val="18"/>
        </w:rPr>
        <w:t>queste</w:t>
      </w:r>
      <w:r>
        <w:rPr>
          <w:rFonts w:ascii="HelveticaNeueLTStd-Cn" w:hAnsi="HelveticaNeueLTStd-Cn"/>
          <w:spacing w:val="-21"/>
          <w:sz w:val="18"/>
        </w:rPr>
        <w:t> </w:t>
      </w:r>
      <w:r>
        <w:rPr>
          <w:rFonts w:ascii="HelveticaNeueLTStd-Cn" w:hAnsi="HelveticaNeueLTStd-Cn"/>
          <w:sz w:val="18"/>
        </w:rPr>
        <w:t>sono</w:t>
      </w:r>
      <w:r>
        <w:rPr>
          <w:rFonts w:ascii="HelveticaNeueLTStd-Cn" w:hAnsi="HelveticaNeueLTStd-Cn"/>
          <w:spacing w:val="-20"/>
          <w:sz w:val="18"/>
        </w:rPr>
        <w:t> </w:t>
      </w:r>
      <w:r>
        <w:rPr>
          <w:rFonts w:ascii="HelveticaNeueLTStd-Cn" w:hAnsi="HelveticaNeueLTStd-Cn"/>
          <w:sz w:val="18"/>
        </w:rPr>
        <w:t>registrate</w:t>
      </w:r>
      <w:r>
        <w:rPr>
          <w:rFonts w:ascii="HelveticaNeueLTStd-Cn" w:hAnsi="HelveticaNeueLTStd-Cn"/>
          <w:spacing w:val="-21"/>
          <w:sz w:val="18"/>
        </w:rPr>
        <w:t> </w:t>
      </w:r>
      <w:r>
        <w:rPr>
          <w:rFonts w:ascii="HelveticaNeueLTStd-Cn" w:hAnsi="HelveticaNeueLTStd-Cn"/>
          <w:sz w:val="18"/>
        </w:rPr>
        <w:t>distintamente</w:t>
      </w:r>
      <w:r>
        <w:rPr>
          <w:rFonts w:ascii="HelveticaNeueLTStd-Cn" w:hAnsi="HelveticaNeueLTStd-Cn"/>
          <w:spacing w:val="-21"/>
          <w:sz w:val="18"/>
        </w:rPr>
        <w:t> </w:t>
      </w:r>
      <w:r>
        <w:rPr>
          <w:rFonts w:ascii="HelveticaNeueLTStd-Cn" w:hAnsi="HelveticaNeueLTStd-Cn"/>
          <w:sz w:val="18"/>
        </w:rPr>
        <w:t>e</w:t>
      </w:r>
      <w:r>
        <w:rPr>
          <w:rFonts w:ascii="HelveticaNeueLTStd-Cn" w:hAnsi="HelveticaNeueLTStd-Cn"/>
          <w:spacing w:val="-20"/>
          <w:sz w:val="18"/>
        </w:rPr>
        <w:t> </w:t>
      </w:r>
      <w:r>
        <w:rPr>
          <w:rFonts w:ascii="HelveticaNeueLTStd-Cn" w:hAnsi="HelveticaNeueLTStd-Cn"/>
          <w:sz w:val="18"/>
        </w:rPr>
        <w:t>indicate</w:t>
      </w:r>
      <w:r>
        <w:rPr>
          <w:rFonts w:ascii="HelveticaNeueLTStd-Cn" w:hAnsi="HelveticaNeueLTStd-Cn"/>
          <w:spacing w:val="-21"/>
          <w:sz w:val="18"/>
        </w:rPr>
        <w:t> </w:t>
      </w:r>
      <w:r>
        <w:rPr>
          <w:rFonts w:ascii="HelveticaNeueLTStd-Cn" w:hAnsi="HelveticaNeueLTStd-Cn"/>
          <w:sz w:val="18"/>
        </w:rPr>
        <w:t>separatamente</w:t>
      </w:r>
      <w:r>
        <w:rPr>
          <w:rFonts w:ascii="HelveticaNeueLTStd-Cn" w:hAnsi="HelveticaNeueLTStd-Cn"/>
          <w:spacing w:val="-21"/>
          <w:sz w:val="18"/>
        </w:rPr>
        <w:t> </w:t>
      </w:r>
      <w:r>
        <w:rPr>
          <w:rFonts w:ascii="HelveticaNeueLTStd-Cn" w:hAnsi="HelveticaNeueLTStd-Cn"/>
          <w:sz w:val="18"/>
        </w:rPr>
        <w:t>in</w:t>
      </w:r>
      <w:r>
        <w:rPr>
          <w:rFonts w:ascii="HelveticaNeueLTStd-Cn" w:hAnsi="HelveticaNeueLTStd-Cn"/>
          <w:spacing w:val="-21"/>
          <w:sz w:val="18"/>
        </w:rPr>
        <w:t> </w:t>
      </w:r>
      <w:r>
        <w:rPr>
          <w:rFonts w:ascii="HelveticaNeueLTStd-Cn" w:hAnsi="HelveticaNeueLTStd-Cn"/>
          <w:sz w:val="18"/>
        </w:rPr>
        <w:t>sede</w:t>
      </w:r>
      <w:r>
        <w:rPr>
          <w:rFonts w:ascii="HelveticaNeueLTStd-Cn" w:hAnsi="HelveticaNeueLTStd-Cn"/>
          <w:spacing w:val="-20"/>
          <w:sz w:val="18"/>
        </w:rPr>
        <w:t> </w:t>
      </w:r>
      <w:r>
        <w:rPr>
          <w:rFonts w:ascii="HelveticaNeueLTStd-Cn" w:hAnsi="HelveticaNeueLTStd-Cn"/>
          <w:sz w:val="18"/>
        </w:rPr>
        <w:t>di</w:t>
      </w:r>
      <w:r>
        <w:rPr>
          <w:rFonts w:ascii="HelveticaNeueLTStd-Cn" w:hAnsi="HelveticaNeueLTStd-Cn"/>
          <w:spacing w:val="-21"/>
          <w:sz w:val="18"/>
        </w:rPr>
        <w:t> </w:t>
      </w:r>
      <w:r>
        <w:rPr>
          <w:rFonts w:ascii="HelveticaNeueLTStd-Cn" w:hAnsi="HelveticaNeueLTStd-Cn"/>
          <w:sz w:val="18"/>
        </w:rPr>
        <w:t>liquidazione</w:t>
      </w:r>
      <w:r>
        <w:rPr>
          <w:rFonts w:ascii="HelveticaNeueLTStd-Cn" w:hAnsi="HelveticaNeueLTStd-Cn"/>
          <w:spacing w:val="-21"/>
          <w:sz w:val="18"/>
        </w:rPr>
        <w:t> </w:t>
      </w:r>
      <w:r>
        <w:rPr>
          <w:rFonts w:ascii="HelveticaNeueLTStd-Cn" w:hAnsi="HelveticaNeueLTStd-Cn"/>
          <w:sz w:val="18"/>
        </w:rPr>
        <w:t>periodica</w:t>
      </w:r>
      <w:r>
        <w:rPr>
          <w:rFonts w:ascii="HelveticaNeueLTStd-Cn" w:hAnsi="HelveticaNeueLTStd-Cn"/>
          <w:spacing w:val="-20"/>
          <w:sz w:val="18"/>
        </w:rPr>
        <w:t> </w:t>
      </w:r>
      <w:r>
        <w:rPr>
          <w:rFonts w:ascii="HelveticaNeueLTStd-Cn" w:hAnsi="HelveticaNeueLTStd-Cn"/>
          <w:sz w:val="18"/>
        </w:rPr>
        <w:t>e</w:t>
      </w:r>
      <w:r>
        <w:rPr>
          <w:rFonts w:ascii="HelveticaNeueLTStd-Cn" w:hAnsi="HelveticaNeueLTStd-Cn"/>
          <w:spacing w:val="-21"/>
          <w:sz w:val="18"/>
        </w:rPr>
        <w:t> </w:t>
      </w:r>
      <w:r>
        <w:rPr>
          <w:rFonts w:ascii="HelveticaNeueLTStd-Cn" w:hAnsi="HelveticaNeueLTStd-Cn"/>
          <w:sz w:val="18"/>
        </w:rPr>
        <w:t>di</w:t>
      </w:r>
      <w:r>
        <w:rPr>
          <w:rFonts w:ascii="HelveticaNeueLTStd-Cn" w:hAnsi="HelveticaNeueLTStd-Cn"/>
          <w:spacing w:val="-21"/>
          <w:sz w:val="18"/>
        </w:rPr>
        <w:t> </w:t>
      </w:r>
      <w:r>
        <w:rPr>
          <w:rFonts w:ascii="HelveticaNeueLTStd-Cn" w:hAnsi="HelveticaNeueLTStd-Cn"/>
          <w:sz w:val="18"/>
        </w:rPr>
        <w:t>dichiarazione annuale.</w:t>
      </w:r>
      <w:r>
        <w:rPr>
          <w:rFonts w:ascii="HelveticaNeueLTStd-Cn" w:hAnsi="HelveticaNeueLTStd-Cn"/>
          <w:spacing w:val="-35"/>
          <w:sz w:val="18"/>
        </w:rPr>
        <w:t> </w:t>
      </w:r>
      <w:r>
        <w:rPr>
          <w:rFonts w:ascii="HelveticaNeueLTStd-Cn" w:hAnsi="HelveticaNeueLTStd-Cn"/>
          <w:sz w:val="18"/>
        </w:rPr>
        <w:t>Dall’imposta</w:t>
      </w:r>
      <w:r>
        <w:rPr>
          <w:rFonts w:ascii="HelveticaNeueLTStd-Cn" w:hAnsi="HelveticaNeueLTStd-Cn"/>
          <w:spacing w:val="-34"/>
          <w:sz w:val="18"/>
        </w:rPr>
        <w:t> </w:t>
      </w:r>
      <w:r>
        <w:rPr>
          <w:rFonts w:ascii="HelveticaNeueLTStd-Cn" w:hAnsi="HelveticaNeueLTStd-Cn"/>
          <w:sz w:val="18"/>
        </w:rPr>
        <w:t>relativa</w:t>
      </w:r>
      <w:r>
        <w:rPr>
          <w:rFonts w:ascii="HelveticaNeueLTStd-Cn" w:hAnsi="HelveticaNeueLTStd-Cn"/>
          <w:spacing w:val="-34"/>
          <w:sz w:val="18"/>
        </w:rPr>
        <w:t> </w:t>
      </w:r>
      <w:r>
        <w:rPr>
          <w:rFonts w:ascii="HelveticaNeueLTStd-Cn" w:hAnsi="HelveticaNeueLTStd-Cn"/>
          <w:sz w:val="18"/>
        </w:rPr>
        <w:t>a</w:t>
      </w:r>
      <w:r>
        <w:rPr>
          <w:rFonts w:ascii="HelveticaNeueLTStd-Cn" w:hAnsi="HelveticaNeueLTStd-Cn"/>
          <w:spacing w:val="-34"/>
          <w:sz w:val="18"/>
        </w:rPr>
        <w:t> </w:t>
      </w:r>
      <w:r>
        <w:rPr>
          <w:rFonts w:ascii="HelveticaNeueLTStd-Cn" w:hAnsi="HelveticaNeueLTStd-Cn"/>
          <w:sz w:val="18"/>
        </w:rPr>
        <w:t>tali</w:t>
      </w:r>
      <w:r>
        <w:rPr>
          <w:rFonts w:ascii="HelveticaNeueLTStd-Cn" w:hAnsi="HelveticaNeueLTStd-Cn"/>
          <w:spacing w:val="-34"/>
          <w:sz w:val="18"/>
        </w:rPr>
        <w:t> </w:t>
      </w:r>
      <w:r>
        <w:rPr>
          <w:rFonts w:ascii="HelveticaNeueLTStd-Cn" w:hAnsi="HelveticaNeueLTStd-Cn"/>
          <w:sz w:val="18"/>
        </w:rPr>
        <w:t>operazioni</w:t>
      </w:r>
      <w:r>
        <w:rPr>
          <w:rFonts w:ascii="HelveticaNeueLTStd-Cn" w:hAnsi="HelveticaNeueLTStd-Cn"/>
          <w:spacing w:val="-34"/>
          <w:sz w:val="18"/>
        </w:rPr>
        <w:t> </w:t>
      </w:r>
      <w:r>
        <w:rPr>
          <w:rFonts w:ascii="HelveticaNeueLTStd-Cn" w:hAnsi="HelveticaNeueLTStd-Cn"/>
          <w:sz w:val="18"/>
        </w:rPr>
        <w:t>si</w:t>
      </w:r>
      <w:r>
        <w:rPr>
          <w:rFonts w:ascii="HelveticaNeueLTStd-Cn" w:hAnsi="HelveticaNeueLTStd-Cn"/>
          <w:spacing w:val="-34"/>
          <w:sz w:val="18"/>
        </w:rPr>
        <w:t> </w:t>
      </w:r>
      <w:r>
        <w:rPr>
          <w:rFonts w:ascii="HelveticaNeueLTStd-Cn" w:hAnsi="HelveticaNeueLTStd-Cn"/>
          <w:sz w:val="18"/>
        </w:rPr>
        <w:t>detrae</w:t>
      </w:r>
      <w:r>
        <w:rPr>
          <w:rFonts w:ascii="HelveticaNeueLTStd-Cn" w:hAnsi="HelveticaNeueLTStd-Cn"/>
          <w:spacing w:val="-35"/>
          <w:sz w:val="18"/>
        </w:rPr>
        <w:t> </w:t>
      </w:r>
      <w:r>
        <w:rPr>
          <w:rFonts w:ascii="HelveticaNeueLTStd-Cn" w:hAnsi="HelveticaNeueLTStd-Cn"/>
          <w:sz w:val="18"/>
        </w:rPr>
        <w:t>quella</w:t>
      </w:r>
      <w:r>
        <w:rPr>
          <w:rFonts w:ascii="HelveticaNeueLTStd-Cn" w:hAnsi="HelveticaNeueLTStd-Cn"/>
          <w:spacing w:val="-34"/>
          <w:sz w:val="18"/>
        </w:rPr>
        <w:t> </w:t>
      </w:r>
      <w:r>
        <w:rPr>
          <w:rFonts w:ascii="HelveticaNeueLTStd-Cn" w:hAnsi="HelveticaNeueLTStd-Cn"/>
          <w:sz w:val="18"/>
        </w:rPr>
        <w:t>relativa</w:t>
      </w:r>
      <w:r>
        <w:rPr>
          <w:rFonts w:ascii="HelveticaNeueLTStd-Cn" w:hAnsi="HelveticaNeueLTStd-Cn"/>
          <w:spacing w:val="-34"/>
          <w:sz w:val="18"/>
        </w:rPr>
        <w:t> </w:t>
      </w:r>
      <w:r>
        <w:rPr>
          <w:rFonts w:ascii="HelveticaNeueLTStd-Cn" w:hAnsi="HelveticaNeueLTStd-Cn"/>
          <w:sz w:val="18"/>
        </w:rPr>
        <w:t>agli</w:t>
      </w:r>
      <w:r>
        <w:rPr>
          <w:rFonts w:ascii="HelveticaNeueLTStd-Cn" w:hAnsi="HelveticaNeueLTStd-Cn"/>
          <w:spacing w:val="-34"/>
          <w:sz w:val="18"/>
        </w:rPr>
        <w:t> </w:t>
      </w:r>
      <w:r>
        <w:rPr>
          <w:rFonts w:ascii="HelveticaNeueLTStd-Cn" w:hAnsi="HelveticaNeueLTStd-Cn"/>
          <w:sz w:val="18"/>
        </w:rPr>
        <w:t>acquisti</w:t>
      </w:r>
      <w:r>
        <w:rPr>
          <w:rFonts w:ascii="HelveticaNeueLTStd-Cn" w:hAnsi="HelveticaNeueLTStd-Cn"/>
          <w:spacing w:val="-34"/>
          <w:sz w:val="18"/>
        </w:rPr>
        <w:t> </w:t>
      </w:r>
      <w:r>
        <w:rPr>
          <w:rFonts w:ascii="HelveticaNeueLTStd-Cn" w:hAnsi="HelveticaNeueLTStd-Cn"/>
          <w:sz w:val="18"/>
        </w:rPr>
        <w:t>e</w:t>
      </w:r>
      <w:r>
        <w:rPr>
          <w:rFonts w:ascii="HelveticaNeueLTStd-Cn" w:hAnsi="HelveticaNeueLTStd-Cn"/>
          <w:spacing w:val="-34"/>
          <w:sz w:val="18"/>
        </w:rPr>
        <w:t> </w:t>
      </w:r>
      <w:r>
        <w:rPr>
          <w:rFonts w:ascii="HelveticaNeueLTStd-Cn" w:hAnsi="HelveticaNeueLTStd-Cn"/>
          <w:sz w:val="18"/>
        </w:rPr>
        <w:t>alle</w:t>
      </w:r>
      <w:r>
        <w:rPr>
          <w:rFonts w:ascii="HelveticaNeueLTStd-Cn" w:hAnsi="HelveticaNeueLTStd-Cn"/>
          <w:spacing w:val="-34"/>
          <w:sz w:val="18"/>
        </w:rPr>
        <w:t> </w:t>
      </w:r>
      <w:r>
        <w:rPr>
          <w:rFonts w:ascii="HelveticaNeueLTStd-Cn" w:hAnsi="HelveticaNeueLTStd-Cn"/>
          <w:sz w:val="18"/>
        </w:rPr>
        <w:t>importazioni</w:t>
      </w:r>
      <w:r>
        <w:rPr>
          <w:rFonts w:ascii="HelveticaNeueLTStd-Cn" w:hAnsi="HelveticaNeueLTStd-Cn"/>
          <w:spacing w:val="-34"/>
          <w:sz w:val="18"/>
        </w:rPr>
        <w:t> </w:t>
      </w:r>
      <w:r>
        <w:rPr>
          <w:rFonts w:ascii="HelveticaNeueLTStd-Cn" w:hAnsi="HelveticaNeueLTStd-Cn"/>
          <w:sz w:val="18"/>
        </w:rPr>
        <w:t>di</w:t>
      </w:r>
      <w:r>
        <w:rPr>
          <w:rFonts w:ascii="HelveticaNeueLTStd-Cn" w:hAnsi="HelveticaNeueLTStd-Cn"/>
          <w:spacing w:val="-35"/>
          <w:sz w:val="18"/>
        </w:rPr>
        <w:t> </w:t>
      </w:r>
      <w:r>
        <w:rPr>
          <w:rFonts w:ascii="HelveticaNeueLTStd-Cn" w:hAnsi="HelveticaNeueLTStd-Cn"/>
          <w:sz w:val="18"/>
        </w:rPr>
        <w:t>beni</w:t>
      </w:r>
      <w:r>
        <w:rPr>
          <w:rFonts w:ascii="HelveticaNeueLTStd-Cn" w:hAnsi="HelveticaNeueLTStd-Cn"/>
          <w:spacing w:val="-34"/>
          <w:sz w:val="18"/>
        </w:rPr>
        <w:t> </w:t>
      </w:r>
      <w:r>
        <w:rPr>
          <w:rFonts w:ascii="HelveticaNeueLTStd-Cn" w:hAnsi="HelveticaNeueLTStd-Cn"/>
          <w:sz w:val="18"/>
        </w:rPr>
        <w:t>non</w:t>
      </w:r>
      <w:r>
        <w:rPr>
          <w:rFonts w:ascii="HelveticaNeueLTStd-Cn" w:hAnsi="HelveticaNeueLTStd-Cn"/>
          <w:spacing w:val="-34"/>
          <w:sz w:val="18"/>
        </w:rPr>
        <w:t> </w:t>
      </w:r>
      <w:r>
        <w:rPr>
          <w:rFonts w:ascii="HelveticaNeueLTStd-Cn" w:hAnsi="HelveticaNeueLTStd-Cn"/>
          <w:sz w:val="18"/>
        </w:rPr>
        <w:t>ammortizzabili e</w:t>
      </w:r>
      <w:r>
        <w:rPr>
          <w:rFonts w:ascii="HelveticaNeueLTStd-Cn" w:hAnsi="HelveticaNeueLTStd-Cn"/>
          <w:spacing w:val="-17"/>
          <w:sz w:val="18"/>
        </w:rPr>
        <w:t> </w:t>
      </w:r>
      <w:r>
        <w:rPr>
          <w:rFonts w:ascii="HelveticaNeueLTStd-Cn" w:hAnsi="HelveticaNeueLTStd-Cn"/>
          <w:sz w:val="18"/>
        </w:rPr>
        <w:t>ai</w:t>
      </w:r>
      <w:r>
        <w:rPr>
          <w:rFonts w:ascii="HelveticaNeueLTStd-Cn" w:hAnsi="HelveticaNeueLTStd-Cn"/>
          <w:spacing w:val="-17"/>
          <w:sz w:val="18"/>
        </w:rPr>
        <w:t> </w:t>
      </w:r>
      <w:r>
        <w:rPr>
          <w:rFonts w:ascii="HelveticaNeueLTStd-Cn" w:hAnsi="HelveticaNeueLTStd-Cn"/>
          <w:sz w:val="18"/>
        </w:rPr>
        <w:t>servizi</w:t>
      </w:r>
      <w:r>
        <w:rPr>
          <w:rFonts w:ascii="HelveticaNeueLTStd-Cn" w:hAnsi="HelveticaNeueLTStd-Cn"/>
          <w:spacing w:val="-16"/>
          <w:sz w:val="18"/>
        </w:rPr>
        <w:t> </w:t>
      </w:r>
      <w:r>
        <w:rPr>
          <w:rFonts w:ascii="HelveticaNeueLTStd-Cn" w:hAnsi="HelveticaNeueLTStd-Cn"/>
          <w:sz w:val="18"/>
        </w:rPr>
        <w:t>esclusivamente</w:t>
      </w:r>
      <w:r>
        <w:rPr>
          <w:rFonts w:ascii="HelveticaNeueLTStd-Cn" w:hAnsi="HelveticaNeueLTStd-Cn"/>
          <w:spacing w:val="-17"/>
          <w:sz w:val="18"/>
        </w:rPr>
        <w:t> </w:t>
      </w:r>
      <w:r>
        <w:rPr>
          <w:rFonts w:ascii="HelveticaNeueLTStd-Cn" w:hAnsi="HelveticaNeueLTStd-Cn"/>
          <w:sz w:val="18"/>
        </w:rPr>
        <w:t>utilizzati</w:t>
      </w:r>
      <w:r>
        <w:rPr>
          <w:rFonts w:ascii="HelveticaNeueLTStd-Cn" w:hAnsi="HelveticaNeueLTStd-Cn"/>
          <w:spacing w:val="-16"/>
          <w:sz w:val="18"/>
        </w:rPr>
        <w:t> </w:t>
      </w:r>
      <w:r>
        <w:rPr>
          <w:rFonts w:ascii="HelveticaNeueLTStd-Cn" w:hAnsi="HelveticaNeueLTStd-Cn"/>
          <w:sz w:val="18"/>
        </w:rPr>
        <w:t>per</w:t>
      </w:r>
      <w:r>
        <w:rPr>
          <w:rFonts w:ascii="HelveticaNeueLTStd-Cn" w:hAnsi="HelveticaNeueLTStd-Cn"/>
          <w:spacing w:val="-17"/>
          <w:sz w:val="18"/>
        </w:rPr>
        <w:t> </w:t>
      </w:r>
      <w:r>
        <w:rPr>
          <w:rFonts w:ascii="HelveticaNeueLTStd-Cn" w:hAnsi="HelveticaNeueLTStd-Cn"/>
          <w:sz w:val="18"/>
        </w:rPr>
        <w:t>la</w:t>
      </w:r>
      <w:r>
        <w:rPr>
          <w:rFonts w:ascii="HelveticaNeueLTStd-Cn" w:hAnsi="HelveticaNeueLTStd-Cn"/>
          <w:spacing w:val="-17"/>
          <w:sz w:val="18"/>
        </w:rPr>
        <w:t> </w:t>
      </w:r>
      <w:r>
        <w:rPr>
          <w:rFonts w:ascii="HelveticaNeueLTStd-Cn" w:hAnsi="HelveticaNeueLTStd-Cn"/>
          <w:sz w:val="18"/>
        </w:rPr>
        <w:t>produzione</w:t>
      </w:r>
      <w:r>
        <w:rPr>
          <w:rFonts w:ascii="HelveticaNeueLTStd-Cn" w:hAnsi="HelveticaNeueLTStd-Cn"/>
          <w:spacing w:val="-16"/>
          <w:sz w:val="18"/>
        </w:rPr>
        <w:t> </w:t>
      </w:r>
      <w:r>
        <w:rPr>
          <w:rFonts w:ascii="HelveticaNeueLTStd-Cn" w:hAnsi="HelveticaNeueLTStd-Cn"/>
          <w:sz w:val="18"/>
        </w:rPr>
        <w:t>dei</w:t>
      </w:r>
      <w:r>
        <w:rPr>
          <w:rFonts w:ascii="HelveticaNeueLTStd-Cn" w:hAnsi="HelveticaNeueLTStd-Cn"/>
          <w:spacing w:val="-17"/>
          <w:sz w:val="18"/>
        </w:rPr>
        <w:t> </w:t>
      </w:r>
      <w:r>
        <w:rPr>
          <w:rFonts w:ascii="HelveticaNeueLTStd-Cn" w:hAnsi="HelveticaNeueLTStd-Cn"/>
          <w:sz w:val="18"/>
        </w:rPr>
        <w:t>beni</w:t>
      </w:r>
      <w:r>
        <w:rPr>
          <w:rFonts w:ascii="HelveticaNeueLTStd-Cn" w:hAnsi="HelveticaNeueLTStd-Cn"/>
          <w:spacing w:val="-17"/>
          <w:sz w:val="18"/>
        </w:rPr>
        <w:t> </w:t>
      </w:r>
      <w:r>
        <w:rPr>
          <w:rFonts w:ascii="HelveticaNeueLTStd-Cn" w:hAnsi="HelveticaNeueLTStd-Cn"/>
          <w:sz w:val="18"/>
        </w:rPr>
        <w:t>e</w:t>
      </w:r>
      <w:r>
        <w:rPr>
          <w:rFonts w:ascii="HelveticaNeueLTStd-Cn" w:hAnsi="HelveticaNeueLTStd-Cn"/>
          <w:spacing w:val="-16"/>
          <w:sz w:val="18"/>
        </w:rPr>
        <w:t> </w:t>
      </w:r>
      <w:r>
        <w:rPr>
          <w:rFonts w:ascii="HelveticaNeueLTStd-Cn" w:hAnsi="HelveticaNeueLTStd-Cn"/>
          <w:sz w:val="18"/>
        </w:rPr>
        <w:t>dei</w:t>
      </w:r>
      <w:r>
        <w:rPr>
          <w:rFonts w:ascii="HelveticaNeueLTStd-Cn" w:hAnsi="HelveticaNeueLTStd-Cn"/>
          <w:spacing w:val="-17"/>
          <w:sz w:val="18"/>
        </w:rPr>
        <w:t> </w:t>
      </w:r>
      <w:r>
        <w:rPr>
          <w:rFonts w:ascii="HelveticaNeueLTStd-Cn" w:hAnsi="HelveticaNeueLTStd-Cn"/>
          <w:sz w:val="18"/>
        </w:rPr>
        <w:t>servizi</w:t>
      </w:r>
      <w:r>
        <w:rPr>
          <w:rFonts w:ascii="HelveticaNeueLTStd-Cn" w:hAnsi="HelveticaNeueLTStd-Cn"/>
          <w:spacing w:val="-16"/>
          <w:sz w:val="18"/>
        </w:rPr>
        <w:t> </w:t>
      </w:r>
      <w:r>
        <w:rPr>
          <w:rFonts w:ascii="HelveticaNeueLTStd-Cn" w:hAnsi="HelveticaNeueLTStd-Cn"/>
          <w:sz w:val="18"/>
        </w:rPr>
        <w:t>che</w:t>
      </w:r>
      <w:r>
        <w:rPr>
          <w:rFonts w:ascii="HelveticaNeueLTStd-Cn" w:hAnsi="HelveticaNeueLTStd-Cn"/>
          <w:spacing w:val="-17"/>
          <w:sz w:val="18"/>
        </w:rPr>
        <w:t> </w:t>
      </w:r>
      <w:r>
        <w:rPr>
          <w:rFonts w:ascii="HelveticaNeueLTStd-Cn" w:hAnsi="HelveticaNeueLTStd-Cn"/>
          <w:sz w:val="18"/>
        </w:rPr>
        <w:t>formano</w:t>
      </w:r>
      <w:r>
        <w:rPr>
          <w:rFonts w:ascii="HelveticaNeueLTStd-Cn" w:hAnsi="HelveticaNeueLTStd-Cn"/>
          <w:spacing w:val="-17"/>
          <w:sz w:val="18"/>
        </w:rPr>
        <w:t> </w:t>
      </w:r>
      <w:r>
        <w:rPr>
          <w:rFonts w:ascii="HelveticaNeueLTStd-Cn" w:hAnsi="HelveticaNeueLTStd-Cn"/>
          <w:sz w:val="18"/>
        </w:rPr>
        <w:t>oggetto</w:t>
      </w:r>
      <w:r>
        <w:rPr>
          <w:rFonts w:ascii="HelveticaNeueLTStd-Cn" w:hAnsi="HelveticaNeueLTStd-Cn"/>
          <w:spacing w:val="-16"/>
          <w:sz w:val="18"/>
        </w:rPr>
        <w:t> </w:t>
      </w:r>
      <w:r>
        <w:rPr>
          <w:rFonts w:ascii="HelveticaNeueLTStd-Cn" w:hAnsi="HelveticaNeueLTStd-Cn"/>
          <w:sz w:val="18"/>
        </w:rPr>
        <w:t>delle</w:t>
      </w:r>
      <w:r>
        <w:rPr>
          <w:rFonts w:ascii="HelveticaNeueLTStd-Cn" w:hAnsi="HelveticaNeueLTStd-Cn"/>
          <w:spacing w:val="-17"/>
          <w:sz w:val="18"/>
        </w:rPr>
        <w:t> </w:t>
      </w:r>
      <w:r>
        <w:rPr>
          <w:rFonts w:ascii="HelveticaNeueLTStd-Cn" w:hAnsi="HelveticaNeueLTStd-Cn"/>
          <w:sz w:val="18"/>
        </w:rPr>
        <w:t>operazioni</w:t>
      </w:r>
      <w:r>
        <w:rPr>
          <w:rFonts w:ascii="HelveticaNeueLTStd-Cn" w:hAnsi="HelveticaNeueLTStd-Cn"/>
          <w:spacing w:val="-16"/>
          <w:sz w:val="18"/>
        </w:rPr>
        <w:t> </w:t>
      </w:r>
      <w:r>
        <w:rPr>
          <w:rFonts w:ascii="HelveticaNeueLTStd-Cn" w:hAnsi="HelveticaNeueLTStd-Cn"/>
          <w:sz w:val="18"/>
        </w:rPr>
        <w:t>stesse.</w:t>
      </w:r>
    </w:p>
    <w:p>
      <w:pPr>
        <w:pStyle w:val="ListParagraph"/>
        <w:numPr>
          <w:ilvl w:val="0"/>
          <w:numId w:val="7"/>
        </w:numPr>
        <w:tabs>
          <w:tab w:pos="1185" w:val="left" w:leader="none"/>
        </w:tabs>
        <w:spacing w:line="237" w:lineRule="auto" w:before="0" w:after="0"/>
        <w:ind w:left="1020" w:right="734" w:firstLine="0"/>
        <w:jc w:val="both"/>
        <w:rPr>
          <w:rFonts w:ascii="HelveticaNeueLTStd-Cn" w:hAnsi="HelveticaNeueLTStd-Cn"/>
          <w:sz w:val="18"/>
        </w:rPr>
      </w:pPr>
      <w:r>
        <w:rPr>
          <w:rFonts w:ascii="HelveticaNeueLTStd-Cn" w:hAnsi="HelveticaNeueLTStd-Cn"/>
          <w:sz w:val="18"/>
        </w:rPr>
        <w:t>I</w:t>
      </w:r>
      <w:r>
        <w:rPr>
          <w:rFonts w:ascii="HelveticaNeueLTStd-Cn" w:hAnsi="HelveticaNeueLTStd-Cn"/>
          <w:spacing w:val="-18"/>
          <w:sz w:val="18"/>
        </w:rPr>
        <w:t> </w:t>
      </w:r>
      <w:r>
        <w:rPr>
          <w:rFonts w:ascii="HelveticaNeueLTStd-Cn" w:hAnsi="HelveticaNeueLTStd-Cn"/>
          <w:sz w:val="18"/>
        </w:rPr>
        <w:t>produttori</w:t>
      </w:r>
      <w:r>
        <w:rPr>
          <w:rFonts w:ascii="HelveticaNeueLTStd-Cn" w:hAnsi="HelveticaNeueLTStd-Cn"/>
          <w:spacing w:val="-17"/>
          <w:sz w:val="18"/>
        </w:rPr>
        <w:t> </w:t>
      </w:r>
      <w:r>
        <w:rPr>
          <w:rFonts w:ascii="HelveticaNeueLTStd-Cn" w:hAnsi="HelveticaNeueLTStd-Cn"/>
          <w:sz w:val="18"/>
        </w:rPr>
        <w:t>agricoli</w:t>
      </w:r>
      <w:r>
        <w:rPr>
          <w:rFonts w:ascii="HelveticaNeueLTStd-Cn" w:hAnsi="HelveticaNeueLTStd-Cn"/>
          <w:spacing w:val="-18"/>
          <w:sz w:val="18"/>
        </w:rPr>
        <w:t> </w:t>
      </w:r>
      <w:r>
        <w:rPr>
          <w:rFonts w:ascii="HelveticaNeueLTStd-Cn" w:hAnsi="HelveticaNeueLTStd-Cn"/>
          <w:sz w:val="18"/>
        </w:rPr>
        <w:t>che</w:t>
      </w:r>
      <w:r>
        <w:rPr>
          <w:rFonts w:ascii="HelveticaNeueLTStd-Cn" w:hAnsi="HelveticaNeueLTStd-Cn"/>
          <w:spacing w:val="-17"/>
          <w:sz w:val="18"/>
        </w:rPr>
        <w:t> </w:t>
      </w:r>
      <w:r>
        <w:rPr>
          <w:rFonts w:ascii="HelveticaNeueLTStd-Cn" w:hAnsi="HelveticaNeueLTStd-Cn"/>
          <w:sz w:val="18"/>
        </w:rPr>
        <w:t>nell’anno</w:t>
      </w:r>
      <w:r>
        <w:rPr>
          <w:rFonts w:ascii="HelveticaNeueLTStd-Cn" w:hAnsi="HelveticaNeueLTStd-Cn"/>
          <w:spacing w:val="-18"/>
          <w:sz w:val="18"/>
        </w:rPr>
        <w:t> </w:t>
      </w:r>
      <w:r>
        <w:rPr>
          <w:rFonts w:ascii="HelveticaNeueLTStd-Cn" w:hAnsi="HelveticaNeueLTStd-Cn"/>
          <w:sz w:val="18"/>
        </w:rPr>
        <w:t>solare</w:t>
      </w:r>
      <w:r>
        <w:rPr>
          <w:rFonts w:ascii="HelveticaNeueLTStd-Cn" w:hAnsi="HelveticaNeueLTStd-Cn"/>
          <w:spacing w:val="-17"/>
          <w:sz w:val="18"/>
        </w:rPr>
        <w:t> </w:t>
      </w:r>
      <w:r>
        <w:rPr>
          <w:rFonts w:ascii="HelveticaNeueLTStd-Cn" w:hAnsi="HelveticaNeueLTStd-Cn"/>
          <w:sz w:val="18"/>
        </w:rPr>
        <w:t>precedente</w:t>
      </w:r>
      <w:r>
        <w:rPr>
          <w:rFonts w:ascii="HelveticaNeueLTStd-Cn" w:hAnsi="HelveticaNeueLTStd-Cn"/>
          <w:spacing w:val="-18"/>
          <w:sz w:val="18"/>
        </w:rPr>
        <w:t> </w:t>
      </w:r>
      <w:r>
        <w:rPr>
          <w:rFonts w:ascii="HelveticaNeueLTStd-Cn" w:hAnsi="HelveticaNeueLTStd-Cn"/>
          <w:sz w:val="18"/>
        </w:rPr>
        <w:t>hanno</w:t>
      </w:r>
      <w:r>
        <w:rPr>
          <w:rFonts w:ascii="HelveticaNeueLTStd-Cn" w:hAnsi="HelveticaNeueLTStd-Cn"/>
          <w:spacing w:val="-17"/>
          <w:sz w:val="18"/>
        </w:rPr>
        <w:t> </w:t>
      </w:r>
      <w:r>
        <w:rPr>
          <w:rFonts w:ascii="HelveticaNeueLTStd-Cn" w:hAnsi="HelveticaNeueLTStd-Cn"/>
          <w:sz w:val="18"/>
        </w:rPr>
        <w:t>realizzato</w:t>
      </w:r>
      <w:r>
        <w:rPr>
          <w:rFonts w:ascii="HelveticaNeueLTStd-Cn" w:hAnsi="HelveticaNeueLTStd-Cn"/>
          <w:spacing w:val="-18"/>
          <w:sz w:val="18"/>
        </w:rPr>
        <w:t> </w:t>
      </w:r>
      <w:r>
        <w:rPr>
          <w:rFonts w:ascii="HelveticaNeueLTStd-Cn" w:hAnsi="HelveticaNeueLTStd-Cn"/>
          <w:sz w:val="18"/>
        </w:rPr>
        <w:t>o,</w:t>
      </w:r>
      <w:r>
        <w:rPr>
          <w:rFonts w:ascii="HelveticaNeueLTStd-Cn" w:hAnsi="HelveticaNeueLTStd-Cn"/>
          <w:spacing w:val="-17"/>
          <w:sz w:val="18"/>
        </w:rPr>
        <w:t> </w:t>
      </w:r>
      <w:r>
        <w:rPr>
          <w:rFonts w:ascii="HelveticaNeueLTStd-Cn" w:hAnsi="HelveticaNeueLTStd-Cn"/>
          <w:sz w:val="18"/>
        </w:rPr>
        <w:t>in</w:t>
      </w:r>
      <w:r>
        <w:rPr>
          <w:rFonts w:ascii="HelveticaNeueLTStd-Cn" w:hAnsi="HelveticaNeueLTStd-Cn"/>
          <w:spacing w:val="-18"/>
          <w:sz w:val="18"/>
        </w:rPr>
        <w:t> </w:t>
      </w:r>
      <w:r>
        <w:rPr>
          <w:rFonts w:ascii="HelveticaNeueLTStd-Cn" w:hAnsi="HelveticaNeueLTStd-Cn"/>
          <w:sz w:val="18"/>
        </w:rPr>
        <w:t>caso</w:t>
      </w:r>
      <w:r>
        <w:rPr>
          <w:rFonts w:ascii="HelveticaNeueLTStd-Cn" w:hAnsi="HelveticaNeueLTStd-Cn"/>
          <w:spacing w:val="-17"/>
          <w:sz w:val="18"/>
        </w:rPr>
        <w:t> </w:t>
      </w:r>
      <w:r>
        <w:rPr>
          <w:rFonts w:ascii="HelveticaNeueLTStd-Cn" w:hAnsi="HelveticaNeueLTStd-Cn"/>
          <w:sz w:val="18"/>
        </w:rPr>
        <w:t>di</w:t>
      </w:r>
      <w:r>
        <w:rPr>
          <w:rFonts w:ascii="HelveticaNeueLTStd-Cn" w:hAnsi="HelveticaNeueLTStd-Cn"/>
          <w:spacing w:val="-17"/>
          <w:sz w:val="18"/>
        </w:rPr>
        <w:t> </w:t>
      </w:r>
      <w:r>
        <w:rPr>
          <w:rFonts w:ascii="HelveticaNeueLTStd-Cn" w:hAnsi="HelveticaNeueLTStd-Cn"/>
          <w:sz w:val="18"/>
        </w:rPr>
        <w:t>inizio</w:t>
      </w:r>
      <w:r>
        <w:rPr>
          <w:rFonts w:ascii="HelveticaNeueLTStd-Cn" w:hAnsi="HelveticaNeueLTStd-Cn"/>
          <w:spacing w:val="-18"/>
          <w:sz w:val="18"/>
        </w:rPr>
        <w:t> </w:t>
      </w:r>
      <w:r>
        <w:rPr>
          <w:rFonts w:ascii="HelveticaNeueLTStd-Cn" w:hAnsi="HelveticaNeueLTStd-Cn"/>
          <w:sz w:val="18"/>
        </w:rPr>
        <w:t>di</w:t>
      </w:r>
      <w:r>
        <w:rPr>
          <w:rFonts w:ascii="HelveticaNeueLTStd-Cn" w:hAnsi="HelveticaNeueLTStd-Cn"/>
          <w:spacing w:val="-17"/>
          <w:sz w:val="18"/>
        </w:rPr>
        <w:t> </w:t>
      </w:r>
      <w:r>
        <w:rPr>
          <w:rFonts w:ascii="HelveticaNeueLTStd-Cn" w:hAnsi="HelveticaNeueLTStd-Cn"/>
          <w:sz w:val="18"/>
        </w:rPr>
        <w:t>attività,</w:t>
      </w:r>
      <w:r>
        <w:rPr>
          <w:rFonts w:ascii="HelveticaNeueLTStd-Cn" w:hAnsi="HelveticaNeueLTStd-Cn"/>
          <w:spacing w:val="-18"/>
          <w:sz w:val="18"/>
        </w:rPr>
        <w:t> </w:t>
      </w:r>
      <w:r>
        <w:rPr>
          <w:rFonts w:ascii="HelveticaNeueLTStd-Cn" w:hAnsi="HelveticaNeueLTStd-Cn"/>
          <w:sz w:val="18"/>
        </w:rPr>
        <w:t>prevedono</w:t>
      </w:r>
      <w:r>
        <w:rPr>
          <w:rFonts w:ascii="HelveticaNeueLTStd-Cn" w:hAnsi="HelveticaNeueLTStd-Cn"/>
          <w:spacing w:val="-17"/>
          <w:sz w:val="18"/>
        </w:rPr>
        <w:t> </w:t>
      </w:r>
      <w:r>
        <w:rPr>
          <w:rFonts w:ascii="HelveticaNeueLTStd-Cn" w:hAnsi="HelveticaNeueLTStd-Cn"/>
          <w:sz w:val="18"/>
        </w:rPr>
        <w:t>di</w:t>
      </w:r>
      <w:r>
        <w:rPr>
          <w:rFonts w:ascii="HelveticaNeueLTStd-Cn" w:hAnsi="HelveticaNeueLTStd-Cn"/>
          <w:spacing w:val="-18"/>
          <w:sz w:val="18"/>
        </w:rPr>
        <w:t> </w:t>
      </w:r>
      <w:r>
        <w:rPr>
          <w:rFonts w:ascii="HelveticaNeueLTStd-Cn" w:hAnsi="HelveticaNeueLTStd-Cn"/>
          <w:sz w:val="18"/>
        </w:rPr>
        <w:t>realizzare un</w:t>
      </w:r>
      <w:r>
        <w:rPr>
          <w:rFonts w:ascii="HelveticaNeueLTStd-Cn" w:hAnsi="HelveticaNeueLTStd-Cn"/>
          <w:spacing w:val="-8"/>
          <w:sz w:val="18"/>
        </w:rPr>
        <w:t> </w:t>
      </w:r>
      <w:r>
        <w:rPr>
          <w:rFonts w:ascii="HelveticaNeueLTStd-Cn" w:hAnsi="HelveticaNeueLTStd-Cn"/>
          <w:sz w:val="18"/>
        </w:rPr>
        <w:t>volume</w:t>
      </w:r>
      <w:r>
        <w:rPr>
          <w:rFonts w:ascii="HelveticaNeueLTStd-Cn" w:hAnsi="HelveticaNeueLTStd-Cn"/>
          <w:spacing w:val="-8"/>
          <w:sz w:val="18"/>
        </w:rPr>
        <w:t> </w:t>
      </w:r>
      <w:r>
        <w:rPr>
          <w:rFonts w:ascii="HelveticaNeueLTStd-Cn" w:hAnsi="HelveticaNeueLTStd-Cn"/>
          <w:sz w:val="18"/>
        </w:rPr>
        <w:t>d’affari</w:t>
      </w:r>
      <w:r>
        <w:rPr>
          <w:rFonts w:ascii="HelveticaNeueLTStd-Cn" w:hAnsi="HelveticaNeueLTStd-Cn"/>
          <w:spacing w:val="-8"/>
          <w:sz w:val="18"/>
        </w:rPr>
        <w:t> </w:t>
      </w:r>
      <w:r>
        <w:rPr>
          <w:rFonts w:ascii="HelveticaNeueLTStd-Cn" w:hAnsi="HelveticaNeueLTStd-Cn"/>
          <w:sz w:val="18"/>
        </w:rPr>
        <w:t>non</w:t>
      </w:r>
      <w:r>
        <w:rPr>
          <w:rFonts w:ascii="HelveticaNeueLTStd-Cn" w:hAnsi="HelveticaNeueLTStd-Cn"/>
          <w:spacing w:val="-8"/>
          <w:sz w:val="18"/>
        </w:rPr>
        <w:t> </w:t>
      </w:r>
      <w:r>
        <w:rPr>
          <w:rFonts w:ascii="HelveticaNeueLTStd-Cn" w:hAnsi="HelveticaNeueLTStd-Cn"/>
          <w:sz w:val="18"/>
        </w:rPr>
        <w:t>superiore</w:t>
      </w:r>
      <w:r>
        <w:rPr>
          <w:rFonts w:ascii="HelveticaNeueLTStd-Cn" w:hAnsi="HelveticaNeueLTStd-Cn"/>
          <w:spacing w:val="-8"/>
          <w:sz w:val="18"/>
        </w:rPr>
        <w:t> </w:t>
      </w:r>
      <w:r>
        <w:rPr>
          <w:rFonts w:ascii="HelveticaNeueLTStd-Cn" w:hAnsi="HelveticaNeueLTStd-Cn"/>
          <w:sz w:val="18"/>
        </w:rPr>
        <w:t>a</w:t>
      </w:r>
      <w:r>
        <w:rPr>
          <w:rFonts w:ascii="HelveticaNeueLTStd-Cn" w:hAnsi="HelveticaNeueLTStd-Cn"/>
          <w:spacing w:val="-8"/>
          <w:sz w:val="18"/>
        </w:rPr>
        <w:t> </w:t>
      </w:r>
      <w:r>
        <w:rPr>
          <w:rFonts w:ascii="HelveticaNeueLTStd-Cn" w:hAnsi="HelveticaNeueLTStd-Cn"/>
          <w:sz w:val="18"/>
        </w:rPr>
        <w:t>€</w:t>
      </w:r>
      <w:r>
        <w:rPr>
          <w:rFonts w:ascii="HelveticaNeueLTStd-Cn" w:hAnsi="HelveticaNeueLTStd-Cn"/>
          <w:spacing w:val="-8"/>
          <w:sz w:val="18"/>
        </w:rPr>
        <w:t> </w:t>
      </w:r>
      <w:r>
        <w:rPr>
          <w:rFonts w:ascii="HelveticaNeueLTStd-Cn" w:hAnsi="HelveticaNeueLTStd-Cn"/>
          <w:sz w:val="18"/>
        </w:rPr>
        <w:t>7.000,</w:t>
      </w:r>
      <w:r>
        <w:rPr>
          <w:rFonts w:ascii="HelveticaNeueLTStd-Cn" w:hAnsi="HelveticaNeueLTStd-Cn"/>
          <w:spacing w:val="-8"/>
          <w:sz w:val="18"/>
        </w:rPr>
        <w:t> </w:t>
      </w:r>
      <w:r>
        <w:rPr>
          <w:rFonts w:ascii="HelveticaNeueLTStd-Cn" w:hAnsi="HelveticaNeueLTStd-Cn"/>
          <w:sz w:val="18"/>
        </w:rPr>
        <w:t>costituito</w:t>
      </w:r>
      <w:r>
        <w:rPr>
          <w:rFonts w:ascii="HelveticaNeueLTStd-Cn" w:hAnsi="HelveticaNeueLTStd-Cn"/>
          <w:spacing w:val="-8"/>
          <w:sz w:val="18"/>
        </w:rPr>
        <w:t> </w:t>
      </w:r>
      <w:r>
        <w:rPr>
          <w:rFonts w:ascii="HelveticaNeueLTStd-Cn" w:hAnsi="HelveticaNeueLTStd-Cn"/>
          <w:sz w:val="18"/>
        </w:rPr>
        <w:t>per</w:t>
      </w:r>
      <w:r>
        <w:rPr>
          <w:rFonts w:ascii="HelveticaNeueLTStd-Cn" w:hAnsi="HelveticaNeueLTStd-Cn"/>
          <w:spacing w:val="-8"/>
          <w:sz w:val="18"/>
        </w:rPr>
        <w:t> </w:t>
      </w:r>
      <w:r>
        <w:rPr>
          <w:rFonts w:ascii="HelveticaNeueLTStd-Cn" w:hAnsi="HelveticaNeueLTStd-Cn"/>
          <w:sz w:val="18"/>
        </w:rPr>
        <w:t>almeno</w:t>
      </w:r>
      <w:r>
        <w:rPr>
          <w:rFonts w:ascii="HelveticaNeueLTStd-Cn" w:hAnsi="HelveticaNeueLTStd-Cn"/>
          <w:spacing w:val="-8"/>
          <w:sz w:val="18"/>
        </w:rPr>
        <w:t> </w:t>
      </w:r>
      <w:r>
        <w:rPr>
          <w:rFonts w:ascii="HelveticaNeueLTStd-Cn" w:hAnsi="HelveticaNeueLTStd-Cn"/>
          <w:sz w:val="18"/>
        </w:rPr>
        <w:t>due</w:t>
      </w:r>
      <w:r>
        <w:rPr>
          <w:rFonts w:ascii="HelveticaNeueLTStd-Cn" w:hAnsi="HelveticaNeueLTStd-Cn"/>
          <w:spacing w:val="-8"/>
          <w:sz w:val="18"/>
        </w:rPr>
        <w:t> </w:t>
      </w:r>
      <w:r>
        <w:rPr>
          <w:rFonts w:ascii="HelveticaNeueLTStd-Cn" w:hAnsi="HelveticaNeueLTStd-Cn"/>
          <w:sz w:val="18"/>
        </w:rPr>
        <w:t>terzi</w:t>
      </w:r>
      <w:r>
        <w:rPr>
          <w:rFonts w:ascii="HelveticaNeueLTStd-Cn" w:hAnsi="HelveticaNeueLTStd-Cn"/>
          <w:spacing w:val="-8"/>
          <w:sz w:val="18"/>
        </w:rPr>
        <w:t> </w:t>
      </w:r>
      <w:r>
        <w:rPr>
          <w:rFonts w:ascii="HelveticaNeueLTStd-Cn" w:hAnsi="HelveticaNeueLTStd-Cn"/>
          <w:sz w:val="18"/>
        </w:rPr>
        <w:t>da</w:t>
      </w:r>
      <w:r>
        <w:rPr>
          <w:rFonts w:ascii="HelveticaNeueLTStd-Cn" w:hAnsi="HelveticaNeueLTStd-Cn"/>
          <w:spacing w:val="-8"/>
          <w:sz w:val="18"/>
        </w:rPr>
        <w:t> </w:t>
      </w:r>
      <w:r>
        <w:rPr>
          <w:rFonts w:ascii="HelveticaNeueLTStd-Cn" w:hAnsi="HelveticaNeueLTStd-Cn"/>
          <w:sz w:val="18"/>
        </w:rPr>
        <w:t>cessioni</w:t>
      </w:r>
      <w:r>
        <w:rPr>
          <w:rFonts w:ascii="HelveticaNeueLTStd-Cn" w:hAnsi="HelveticaNeueLTStd-Cn"/>
          <w:spacing w:val="-7"/>
          <w:sz w:val="18"/>
        </w:rPr>
        <w:t> </w:t>
      </w:r>
      <w:r>
        <w:rPr>
          <w:rFonts w:ascii="HelveticaNeueLTStd-Cn" w:hAnsi="HelveticaNeueLTStd-Cn"/>
          <w:sz w:val="18"/>
        </w:rPr>
        <w:t>di</w:t>
      </w:r>
      <w:r>
        <w:rPr>
          <w:rFonts w:ascii="HelveticaNeueLTStd-Cn" w:hAnsi="HelveticaNeueLTStd-Cn"/>
          <w:spacing w:val="-8"/>
          <w:sz w:val="18"/>
        </w:rPr>
        <w:t> </w:t>
      </w:r>
      <w:r>
        <w:rPr>
          <w:rFonts w:ascii="HelveticaNeueLTStd-Cn" w:hAnsi="HelveticaNeueLTStd-Cn"/>
          <w:sz w:val="18"/>
        </w:rPr>
        <w:t>prodotti</w:t>
      </w:r>
      <w:r>
        <w:rPr>
          <w:rFonts w:ascii="HelveticaNeueLTStd-Cn" w:hAnsi="HelveticaNeueLTStd-Cn"/>
          <w:spacing w:val="-8"/>
          <w:sz w:val="18"/>
        </w:rPr>
        <w:t> </w:t>
      </w:r>
      <w:r>
        <w:rPr>
          <w:rFonts w:ascii="HelveticaNeueLTStd-Cn" w:hAnsi="HelveticaNeueLTStd-Cn"/>
          <w:sz w:val="18"/>
        </w:rPr>
        <w:t>di</w:t>
      </w:r>
      <w:r>
        <w:rPr>
          <w:rFonts w:ascii="HelveticaNeueLTStd-Cn" w:hAnsi="HelveticaNeueLTStd-Cn"/>
          <w:spacing w:val="-8"/>
          <w:sz w:val="18"/>
        </w:rPr>
        <w:t> </w:t>
      </w:r>
      <w:r>
        <w:rPr>
          <w:rFonts w:ascii="HelveticaNeueLTStd-Cn" w:hAnsi="HelveticaNeueLTStd-Cn"/>
          <w:sz w:val="18"/>
        </w:rPr>
        <w:t>cui</w:t>
      </w:r>
      <w:r>
        <w:rPr>
          <w:rFonts w:ascii="HelveticaNeueLTStd-Cn" w:hAnsi="HelveticaNeueLTStd-Cn"/>
          <w:spacing w:val="-8"/>
          <w:sz w:val="18"/>
        </w:rPr>
        <w:t> </w:t>
      </w:r>
      <w:r>
        <w:rPr>
          <w:rFonts w:ascii="HelveticaNeueLTStd-Cn" w:hAnsi="HelveticaNeueLTStd-Cn"/>
          <w:sz w:val="18"/>
        </w:rPr>
        <w:t>al</w:t>
      </w:r>
      <w:r>
        <w:rPr>
          <w:rFonts w:ascii="HelveticaNeueLTStd-Cn" w:hAnsi="HelveticaNeueLTStd-Cn"/>
          <w:spacing w:val="-8"/>
          <w:sz w:val="18"/>
        </w:rPr>
        <w:t> </w:t>
      </w:r>
      <w:r>
        <w:rPr>
          <w:rFonts w:ascii="HelveticaNeueLTStd-Cn" w:hAnsi="HelveticaNeueLTStd-Cn"/>
          <w:sz w:val="18"/>
        </w:rPr>
        <w:t>comma</w:t>
      </w:r>
      <w:r>
        <w:rPr>
          <w:rFonts w:ascii="HelveticaNeueLTStd-Cn" w:hAnsi="HelveticaNeueLTStd-Cn"/>
          <w:spacing w:val="-8"/>
          <w:sz w:val="18"/>
        </w:rPr>
        <w:t> </w:t>
      </w:r>
      <w:r>
        <w:rPr>
          <w:rFonts w:ascii="HelveticaNeueLTStd-Cn" w:hAnsi="HelveticaNeueLTStd-Cn"/>
          <w:sz w:val="18"/>
        </w:rPr>
        <w:t>1,</w:t>
      </w:r>
      <w:r>
        <w:rPr>
          <w:rFonts w:ascii="HelveticaNeueLTStd-Cn" w:hAnsi="HelveticaNeueLTStd-Cn"/>
          <w:spacing w:val="-8"/>
          <w:sz w:val="18"/>
        </w:rPr>
        <w:t> </w:t>
      </w:r>
      <w:r>
        <w:rPr>
          <w:rFonts w:ascii="HelveticaNeueLTStd-Cn" w:hAnsi="HelveticaNeueLTStd-Cn"/>
          <w:sz w:val="18"/>
        </w:rPr>
        <w:t>sono esonerati</w:t>
      </w:r>
      <w:r>
        <w:rPr>
          <w:rFonts w:ascii="HelveticaNeueLTStd-Cn" w:hAnsi="HelveticaNeueLTStd-Cn"/>
          <w:spacing w:val="-3"/>
          <w:sz w:val="18"/>
        </w:rPr>
        <w:t> </w:t>
      </w:r>
      <w:r>
        <w:rPr>
          <w:rFonts w:ascii="HelveticaNeueLTStd-Cn" w:hAnsi="HelveticaNeueLTStd-Cn"/>
          <w:sz w:val="18"/>
        </w:rPr>
        <w:t>dal</w:t>
      </w:r>
      <w:r>
        <w:rPr>
          <w:rFonts w:ascii="HelveticaNeueLTStd-Cn" w:hAnsi="HelveticaNeueLTStd-Cn"/>
          <w:spacing w:val="-3"/>
          <w:sz w:val="18"/>
        </w:rPr>
        <w:t> </w:t>
      </w:r>
      <w:r>
        <w:rPr>
          <w:rFonts w:ascii="HelveticaNeueLTStd-Cn" w:hAnsi="HelveticaNeueLTStd-Cn"/>
          <w:sz w:val="18"/>
        </w:rPr>
        <w:t>versamento</w:t>
      </w:r>
      <w:r>
        <w:rPr>
          <w:rFonts w:ascii="HelveticaNeueLTStd-Cn" w:hAnsi="HelveticaNeueLTStd-Cn"/>
          <w:spacing w:val="-2"/>
          <w:sz w:val="18"/>
        </w:rPr>
        <w:t> </w:t>
      </w:r>
      <w:r>
        <w:rPr>
          <w:rFonts w:ascii="HelveticaNeueLTStd-Cn" w:hAnsi="HelveticaNeueLTStd-Cn"/>
          <w:sz w:val="18"/>
        </w:rPr>
        <w:t>dell’imposta</w:t>
      </w:r>
      <w:r>
        <w:rPr>
          <w:rFonts w:ascii="HelveticaNeueLTStd-Cn" w:hAnsi="HelveticaNeueLTStd-Cn"/>
          <w:spacing w:val="-3"/>
          <w:sz w:val="18"/>
        </w:rPr>
        <w:t> </w:t>
      </w:r>
      <w:r>
        <w:rPr>
          <w:rFonts w:ascii="HelveticaNeueLTStd-Cn" w:hAnsi="HelveticaNeueLTStd-Cn"/>
          <w:sz w:val="18"/>
        </w:rPr>
        <w:t>e</w:t>
      </w:r>
      <w:r>
        <w:rPr>
          <w:rFonts w:ascii="HelveticaNeueLTStd-Cn" w:hAnsi="HelveticaNeueLTStd-Cn"/>
          <w:spacing w:val="-2"/>
          <w:sz w:val="18"/>
        </w:rPr>
        <w:t> </w:t>
      </w:r>
      <w:r>
        <w:rPr>
          <w:rFonts w:ascii="HelveticaNeueLTStd-Cn" w:hAnsi="HelveticaNeueLTStd-Cn"/>
          <w:sz w:val="18"/>
        </w:rPr>
        <w:t>da</w:t>
      </w:r>
      <w:r>
        <w:rPr>
          <w:rFonts w:ascii="HelveticaNeueLTStd-Cn" w:hAnsi="HelveticaNeueLTStd-Cn"/>
          <w:spacing w:val="-3"/>
          <w:sz w:val="18"/>
        </w:rPr>
        <w:t> </w:t>
      </w:r>
      <w:r>
        <w:rPr>
          <w:rFonts w:ascii="HelveticaNeueLTStd-Cn" w:hAnsi="HelveticaNeueLTStd-Cn"/>
          <w:sz w:val="18"/>
        </w:rPr>
        <w:t>tutti</w:t>
      </w:r>
      <w:r>
        <w:rPr>
          <w:rFonts w:ascii="HelveticaNeueLTStd-Cn" w:hAnsi="HelveticaNeueLTStd-Cn"/>
          <w:spacing w:val="-3"/>
          <w:sz w:val="18"/>
        </w:rPr>
        <w:t> </w:t>
      </w:r>
      <w:r>
        <w:rPr>
          <w:rFonts w:ascii="HelveticaNeueLTStd-Cn" w:hAnsi="HelveticaNeueLTStd-Cn"/>
          <w:sz w:val="18"/>
        </w:rPr>
        <w:t>gli</w:t>
      </w:r>
      <w:r>
        <w:rPr>
          <w:rFonts w:ascii="HelveticaNeueLTStd-Cn" w:hAnsi="HelveticaNeueLTStd-Cn"/>
          <w:spacing w:val="-2"/>
          <w:sz w:val="18"/>
        </w:rPr>
        <w:t> </w:t>
      </w:r>
      <w:r>
        <w:rPr>
          <w:rFonts w:ascii="HelveticaNeueLTStd-Cn" w:hAnsi="HelveticaNeueLTStd-Cn"/>
          <w:sz w:val="18"/>
        </w:rPr>
        <w:t>obblighi</w:t>
      </w:r>
      <w:r>
        <w:rPr>
          <w:rFonts w:ascii="HelveticaNeueLTStd-Cn" w:hAnsi="HelveticaNeueLTStd-Cn"/>
          <w:spacing w:val="-3"/>
          <w:sz w:val="18"/>
        </w:rPr>
        <w:t> </w:t>
      </w:r>
      <w:r>
        <w:rPr>
          <w:rFonts w:ascii="HelveticaNeueLTStd-Cn" w:hAnsi="HelveticaNeueLTStd-Cn"/>
          <w:sz w:val="18"/>
        </w:rPr>
        <w:t>documentali</w:t>
      </w:r>
      <w:r>
        <w:rPr>
          <w:rFonts w:ascii="HelveticaNeueLTStd-Cn" w:hAnsi="HelveticaNeueLTStd-Cn"/>
          <w:spacing w:val="-2"/>
          <w:sz w:val="18"/>
        </w:rPr>
        <w:t> </w:t>
      </w:r>
      <w:r>
        <w:rPr>
          <w:rFonts w:ascii="HelveticaNeueLTStd-Cn" w:hAnsi="HelveticaNeueLTStd-Cn"/>
          <w:sz w:val="18"/>
        </w:rPr>
        <w:t>e</w:t>
      </w:r>
      <w:r>
        <w:rPr>
          <w:rFonts w:ascii="HelveticaNeueLTStd-Cn" w:hAnsi="HelveticaNeueLTStd-Cn"/>
          <w:spacing w:val="-3"/>
          <w:sz w:val="18"/>
        </w:rPr>
        <w:t> </w:t>
      </w:r>
      <w:r>
        <w:rPr>
          <w:rFonts w:ascii="HelveticaNeueLTStd-Cn" w:hAnsi="HelveticaNeueLTStd-Cn"/>
          <w:sz w:val="18"/>
        </w:rPr>
        <w:t>contabili,</w:t>
      </w:r>
      <w:r>
        <w:rPr>
          <w:rFonts w:ascii="HelveticaNeueLTStd-Cn" w:hAnsi="HelveticaNeueLTStd-Cn"/>
          <w:spacing w:val="-2"/>
          <w:sz w:val="18"/>
        </w:rPr>
        <w:t> </w:t>
      </w:r>
      <w:r>
        <w:rPr>
          <w:rFonts w:ascii="HelveticaNeueLTStd-Cn" w:hAnsi="HelveticaNeueLTStd-Cn"/>
          <w:sz w:val="18"/>
        </w:rPr>
        <w:t>compresa</w:t>
      </w:r>
      <w:r>
        <w:rPr>
          <w:rFonts w:ascii="HelveticaNeueLTStd-Cn" w:hAnsi="HelveticaNeueLTStd-Cn"/>
          <w:spacing w:val="-3"/>
          <w:sz w:val="18"/>
        </w:rPr>
        <w:t> </w:t>
      </w:r>
      <w:r>
        <w:rPr>
          <w:rFonts w:ascii="HelveticaNeueLTStd-Cn" w:hAnsi="HelveticaNeueLTStd-Cn"/>
          <w:sz w:val="18"/>
        </w:rPr>
        <w:t>la</w:t>
      </w:r>
      <w:r>
        <w:rPr>
          <w:rFonts w:ascii="HelveticaNeueLTStd-Cn" w:hAnsi="HelveticaNeueLTStd-Cn"/>
          <w:spacing w:val="-3"/>
          <w:sz w:val="18"/>
        </w:rPr>
        <w:t> </w:t>
      </w:r>
      <w:r>
        <w:rPr>
          <w:rFonts w:ascii="HelveticaNeueLTStd-Cn" w:hAnsi="HelveticaNeueLTStd-Cn"/>
          <w:sz w:val="18"/>
        </w:rPr>
        <w:t>dichiarazione</w:t>
      </w:r>
      <w:r>
        <w:rPr>
          <w:rFonts w:ascii="HelveticaNeueLTStd-Cn" w:hAnsi="HelveticaNeueLTStd-Cn"/>
          <w:spacing w:val="-2"/>
          <w:sz w:val="18"/>
        </w:rPr>
        <w:t> </w:t>
      </w:r>
      <w:r>
        <w:rPr>
          <w:rFonts w:ascii="HelveticaNeueLTStd-Cn" w:hAnsi="HelveticaNeueLTStd-Cn"/>
          <w:sz w:val="18"/>
        </w:rPr>
        <w:t>annuale, fermo restando l’obbligo di numerare e conservare le fatture e le bollette doganali a norma dell’art. 39. I cessionari e i committenti,</w:t>
      </w:r>
      <w:r>
        <w:rPr>
          <w:rFonts w:ascii="HelveticaNeueLTStd-Cn" w:hAnsi="HelveticaNeueLTStd-Cn"/>
          <w:spacing w:val="-12"/>
          <w:sz w:val="18"/>
        </w:rPr>
        <w:t> </w:t>
      </w:r>
      <w:r>
        <w:rPr>
          <w:rFonts w:ascii="HelveticaNeueLTStd-Cn" w:hAnsi="HelveticaNeueLTStd-Cn"/>
          <w:sz w:val="18"/>
        </w:rPr>
        <w:t>se</w:t>
      </w:r>
      <w:r>
        <w:rPr>
          <w:rFonts w:ascii="HelveticaNeueLTStd-Cn" w:hAnsi="HelveticaNeueLTStd-Cn"/>
          <w:spacing w:val="-11"/>
          <w:sz w:val="18"/>
        </w:rPr>
        <w:t> </w:t>
      </w:r>
      <w:r>
        <w:rPr>
          <w:rFonts w:ascii="HelveticaNeueLTStd-Cn" w:hAnsi="HelveticaNeueLTStd-Cn"/>
          <w:sz w:val="18"/>
        </w:rPr>
        <w:t>acquistano</w:t>
      </w:r>
      <w:r>
        <w:rPr>
          <w:rFonts w:ascii="HelveticaNeueLTStd-Cn" w:hAnsi="HelveticaNeueLTStd-Cn"/>
          <w:spacing w:val="-11"/>
          <w:sz w:val="18"/>
        </w:rPr>
        <w:t> </w:t>
      </w:r>
      <w:r>
        <w:rPr>
          <w:rFonts w:ascii="HelveticaNeueLTStd-Cn" w:hAnsi="HelveticaNeueLTStd-Cn"/>
          <w:sz w:val="18"/>
        </w:rPr>
        <w:t>i</w:t>
      </w:r>
      <w:r>
        <w:rPr>
          <w:rFonts w:ascii="HelveticaNeueLTStd-Cn" w:hAnsi="HelveticaNeueLTStd-Cn"/>
          <w:spacing w:val="-11"/>
          <w:sz w:val="18"/>
        </w:rPr>
        <w:t> </w:t>
      </w:r>
      <w:r>
        <w:rPr>
          <w:rFonts w:ascii="HelveticaNeueLTStd-Cn" w:hAnsi="HelveticaNeueLTStd-Cn"/>
          <w:sz w:val="18"/>
        </w:rPr>
        <w:t>beni</w:t>
      </w:r>
      <w:r>
        <w:rPr>
          <w:rFonts w:ascii="HelveticaNeueLTStd-Cn" w:hAnsi="HelveticaNeueLTStd-Cn"/>
          <w:spacing w:val="-11"/>
          <w:sz w:val="18"/>
        </w:rPr>
        <w:t> </w:t>
      </w:r>
      <w:r>
        <w:rPr>
          <w:rFonts w:ascii="HelveticaNeueLTStd-Cn" w:hAnsi="HelveticaNeueLTStd-Cn"/>
          <w:sz w:val="18"/>
        </w:rPr>
        <w:t>o</w:t>
      </w:r>
      <w:r>
        <w:rPr>
          <w:rFonts w:ascii="HelveticaNeueLTStd-Cn" w:hAnsi="HelveticaNeueLTStd-Cn"/>
          <w:spacing w:val="-11"/>
          <w:sz w:val="18"/>
        </w:rPr>
        <w:t> </w:t>
      </w:r>
      <w:r>
        <w:rPr>
          <w:rFonts w:ascii="HelveticaNeueLTStd-Cn" w:hAnsi="HelveticaNeueLTStd-Cn"/>
          <w:sz w:val="18"/>
        </w:rPr>
        <w:t>utilizzano</w:t>
      </w:r>
      <w:r>
        <w:rPr>
          <w:rFonts w:ascii="HelveticaNeueLTStd-Cn" w:hAnsi="HelveticaNeueLTStd-Cn"/>
          <w:spacing w:val="-12"/>
          <w:sz w:val="18"/>
        </w:rPr>
        <w:t> </w:t>
      </w:r>
      <w:r>
        <w:rPr>
          <w:rFonts w:ascii="HelveticaNeueLTStd-Cn" w:hAnsi="HelveticaNeueLTStd-Cn"/>
          <w:sz w:val="18"/>
        </w:rPr>
        <w:t>i</w:t>
      </w:r>
      <w:r>
        <w:rPr>
          <w:rFonts w:ascii="HelveticaNeueLTStd-Cn" w:hAnsi="HelveticaNeueLTStd-Cn"/>
          <w:spacing w:val="-11"/>
          <w:sz w:val="18"/>
        </w:rPr>
        <w:t> </w:t>
      </w:r>
      <w:r>
        <w:rPr>
          <w:rFonts w:ascii="HelveticaNeueLTStd-Cn" w:hAnsi="HelveticaNeueLTStd-Cn"/>
          <w:sz w:val="18"/>
        </w:rPr>
        <w:t>servizi</w:t>
      </w:r>
      <w:r>
        <w:rPr>
          <w:rFonts w:ascii="HelveticaNeueLTStd-Cn" w:hAnsi="HelveticaNeueLTStd-Cn"/>
          <w:spacing w:val="-11"/>
          <w:sz w:val="18"/>
        </w:rPr>
        <w:t> </w:t>
      </w:r>
      <w:r>
        <w:rPr>
          <w:rFonts w:ascii="HelveticaNeueLTStd-Cn" w:hAnsi="HelveticaNeueLTStd-Cn"/>
          <w:sz w:val="18"/>
        </w:rPr>
        <w:t>nell’esercizio</w:t>
      </w:r>
      <w:r>
        <w:rPr>
          <w:rFonts w:ascii="HelveticaNeueLTStd-Cn" w:hAnsi="HelveticaNeueLTStd-Cn"/>
          <w:spacing w:val="-11"/>
          <w:sz w:val="18"/>
        </w:rPr>
        <w:t> </w:t>
      </w:r>
      <w:r>
        <w:rPr>
          <w:rFonts w:ascii="HelveticaNeueLTStd-Cn" w:hAnsi="HelveticaNeueLTStd-Cn"/>
          <w:sz w:val="18"/>
        </w:rPr>
        <w:t>dell’impresa,</w:t>
      </w:r>
      <w:r>
        <w:rPr>
          <w:rFonts w:ascii="HelveticaNeueLTStd-Cn" w:hAnsi="HelveticaNeueLTStd-Cn"/>
          <w:spacing w:val="-11"/>
          <w:sz w:val="18"/>
        </w:rPr>
        <w:t> </w:t>
      </w:r>
      <w:r>
        <w:rPr>
          <w:rFonts w:ascii="HelveticaNeueLTStd-Cn" w:hAnsi="HelveticaNeueLTStd-Cn"/>
          <w:sz w:val="18"/>
        </w:rPr>
        <w:t>devono</w:t>
      </w:r>
      <w:r>
        <w:rPr>
          <w:rFonts w:ascii="HelveticaNeueLTStd-Cn" w:hAnsi="HelveticaNeueLTStd-Cn"/>
          <w:spacing w:val="-11"/>
          <w:sz w:val="18"/>
        </w:rPr>
        <w:t> </w:t>
      </w:r>
      <w:r>
        <w:rPr>
          <w:rFonts w:ascii="HelveticaNeueLTStd-Cn" w:hAnsi="HelveticaNeueLTStd-Cn"/>
          <w:sz w:val="18"/>
        </w:rPr>
        <w:t>emettere</w:t>
      </w:r>
      <w:r>
        <w:rPr>
          <w:rFonts w:ascii="HelveticaNeueLTStd-Cn" w:hAnsi="HelveticaNeueLTStd-Cn"/>
          <w:spacing w:val="-12"/>
          <w:sz w:val="18"/>
        </w:rPr>
        <w:t> </w:t>
      </w:r>
      <w:r>
        <w:rPr>
          <w:rFonts w:ascii="HelveticaNeueLTStd-Cn" w:hAnsi="HelveticaNeueLTStd-Cn"/>
          <w:sz w:val="18"/>
        </w:rPr>
        <w:t>fattura,</w:t>
      </w:r>
      <w:r>
        <w:rPr>
          <w:rFonts w:ascii="HelveticaNeueLTStd-Cn" w:hAnsi="HelveticaNeueLTStd-Cn"/>
          <w:spacing w:val="-11"/>
          <w:sz w:val="18"/>
        </w:rPr>
        <w:t> </w:t>
      </w:r>
      <w:r>
        <w:rPr>
          <w:rFonts w:ascii="HelveticaNeueLTStd-Cn" w:hAnsi="HelveticaNeueLTStd-Cn"/>
          <w:sz w:val="18"/>
        </w:rPr>
        <w:t>con</w:t>
      </w:r>
      <w:r>
        <w:rPr>
          <w:rFonts w:ascii="HelveticaNeueLTStd-Cn" w:hAnsi="HelveticaNeueLTStd-Cn"/>
          <w:spacing w:val="-11"/>
          <w:sz w:val="18"/>
        </w:rPr>
        <w:t> </w:t>
      </w:r>
      <w:r>
        <w:rPr>
          <w:rFonts w:ascii="HelveticaNeueLTStd-Cn" w:hAnsi="HelveticaNeueLTStd-Cn"/>
          <w:sz w:val="18"/>
        </w:rPr>
        <w:t>le</w:t>
      </w:r>
      <w:r>
        <w:rPr>
          <w:rFonts w:ascii="HelveticaNeueLTStd-Cn" w:hAnsi="HelveticaNeueLTStd-Cn"/>
          <w:spacing w:val="-11"/>
          <w:sz w:val="18"/>
        </w:rPr>
        <w:t> </w:t>
      </w:r>
      <w:r>
        <w:rPr>
          <w:rFonts w:ascii="HelveticaNeueLTStd-Cn" w:hAnsi="HelveticaNeueLTStd-Cn"/>
          <w:sz w:val="18"/>
        </w:rPr>
        <w:t>modalità e nei termini di cui all’art. 21, indicandovi la relativa imposta, determinata applicando le aliquote corrispondenti alle percentuali</w:t>
      </w:r>
      <w:r>
        <w:rPr>
          <w:rFonts w:ascii="HelveticaNeueLTStd-Cn" w:hAnsi="HelveticaNeueLTStd-Cn"/>
          <w:spacing w:val="-11"/>
          <w:sz w:val="18"/>
        </w:rPr>
        <w:t> </w:t>
      </w:r>
      <w:r>
        <w:rPr>
          <w:rFonts w:ascii="HelveticaNeueLTStd-Cn" w:hAnsi="HelveticaNeueLTStd-Cn"/>
          <w:sz w:val="18"/>
        </w:rPr>
        <w:t>di</w:t>
      </w:r>
      <w:r>
        <w:rPr>
          <w:rFonts w:ascii="HelveticaNeueLTStd-Cn" w:hAnsi="HelveticaNeueLTStd-Cn"/>
          <w:spacing w:val="-10"/>
          <w:sz w:val="18"/>
        </w:rPr>
        <w:t> </w:t>
      </w:r>
      <w:r>
        <w:rPr>
          <w:rFonts w:ascii="HelveticaNeueLTStd-Cn" w:hAnsi="HelveticaNeueLTStd-Cn"/>
          <w:sz w:val="18"/>
        </w:rPr>
        <w:t>compensazione,</w:t>
      </w:r>
      <w:r>
        <w:rPr>
          <w:rFonts w:ascii="HelveticaNeueLTStd-Cn" w:hAnsi="HelveticaNeueLTStd-Cn"/>
          <w:spacing w:val="-10"/>
          <w:sz w:val="18"/>
        </w:rPr>
        <w:t> </w:t>
      </w:r>
      <w:r>
        <w:rPr>
          <w:rFonts w:ascii="HelveticaNeueLTStd-Cn" w:hAnsi="HelveticaNeueLTStd-Cn"/>
          <w:sz w:val="18"/>
        </w:rPr>
        <w:t>consegnarne</w:t>
      </w:r>
      <w:r>
        <w:rPr>
          <w:rFonts w:ascii="HelveticaNeueLTStd-Cn" w:hAnsi="HelveticaNeueLTStd-Cn"/>
          <w:spacing w:val="-10"/>
          <w:sz w:val="18"/>
        </w:rPr>
        <w:t> </w:t>
      </w:r>
      <w:r>
        <w:rPr>
          <w:rFonts w:ascii="HelveticaNeueLTStd-Cn" w:hAnsi="HelveticaNeueLTStd-Cn"/>
          <w:sz w:val="18"/>
        </w:rPr>
        <w:t>copia</w:t>
      </w:r>
      <w:r>
        <w:rPr>
          <w:rFonts w:ascii="HelveticaNeueLTStd-Cn" w:hAnsi="HelveticaNeueLTStd-Cn"/>
          <w:spacing w:val="-10"/>
          <w:sz w:val="18"/>
        </w:rPr>
        <w:t> </w:t>
      </w:r>
      <w:r>
        <w:rPr>
          <w:rFonts w:ascii="HelveticaNeueLTStd-Cn" w:hAnsi="HelveticaNeueLTStd-Cn"/>
          <w:sz w:val="18"/>
        </w:rPr>
        <w:t>al</w:t>
      </w:r>
      <w:r>
        <w:rPr>
          <w:rFonts w:ascii="HelveticaNeueLTStd-Cn" w:hAnsi="HelveticaNeueLTStd-Cn"/>
          <w:spacing w:val="-10"/>
          <w:sz w:val="18"/>
        </w:rPr>
        <w:t> </w:t>
      </w:r>
      <w:r>
        <w:rPr>
          <w:rFonts w:ascii="HelveticaNeueLTStd-Cn" w:hAnsi="HelveticaNeueLTStd-Cn"/>
          <w:sz w:val="18"/>
        </w:rPr>
        <w:t>produttore</w:t>
      </w:r>
      <w:r>
        <w:rPr>
          <w:rFonts w:ascii="HelveticaNeueLTStd-Cn" w:hAnsi="HelveticaNeueLTStd-Cn"/>
          <w:spacing w:val="-10"/>
          <w:sz w:val="18"/>
        </w:rPr>
        <w:t> </w:t>
      </w:r>
      <w:r>
        <w:rPr>
          <w:rFonts w:ascii="HelveticaNeueLTStd-Cn" w:hAnsi="HelveticaNeueLTStd-Cn"/>
          <w:sz w:val="18"/>
        </w:rPr>
        <w:t>agricolo</w:t>
      </w:r>
      <w:r>
        <w:rPr>
          <w:rFonts w:ascii="HelveticaNeueLTStd-Cn" w:hAnsi="HelveticaNeueLTStd-Cn"/>
          <w:spacing w:val="-10"/>
          <w:sz w:val="18"/>
        </w:rPr>
        <w:t> </w:t>
      </w:r>
      <w:r>
        <w:rPr>
          <w:rFonts w:ascii="HelveticaNeueLTStd-Cn" w:hAnsi="HelveticaNeueLTStd-Cn"/>
          <w:sz w:val="18"/>
        </w:rPr>
        <w:t>e</w:t>
      </w:r>
      <w:r>
        <w:rPr>
          <w:rFonts w:ascii="HelveticaNeueLTStd-Cn" w:hAnsi="HelveticaNeueLTStd-Cn"/>
          <w:spacing w:val="-10"/>
          <w:sz w:val="18"/>
        </w:rPr>
        <w:t> </w:t>
      </w:r>
      <w:r>
        <w:rPr>
          <w:rFonts w:ascii="HelveticaNeueLTStd-Cn" w:hAnsi="HelveticaNeueLTStd-Cn"/>
          <w:sz w:val="18"/>
        </w:rPr>
        <w:t>registrarla</w:t>
      </w:r>
      <w:r>
        <w:rPr>
          <w:rFonts w:ascii="HelveticaNeueLTStd-Cn" w:hAnsi="HelveticaNeueLTStd-Cn"/>
          <w:spacing w:val="-10"/>
          <w:sz w:val="18"/>
        </w:rPr>
        <w:t> </w:t>
      </w:r>
      <w:r>
        <w:rPr>
          <w:rFonts w:ascii="HelveticaNeueLTStd-Cn" w:hAnsi="HelveticaNeueLTStd-Cn"/>
          <w:sz w:val="18"/>
        </w:rPr>
        <w:t>separatamente</w:t>
      </w:r>
      <w:r>
        <w:rPr>
          <w:rFonts w:ascii="HelveticaNeueLTStd-Cn" w:hAnsi="HelveticaNeueLTStd-Cn"/>
          <w:spacing w:val="-10"/>
          <w:sz w:val="18"/>
        </w:rPr>
        <w:t> </w:t>
      </w:r>
      <w:r>
        <w:rPr>
          <w:rFonts w:ascii="HelveticaNeueLTStd-Cn" w:hAnsi="HelveticaNeueLTStd-Cn"/>
          <w:sz w:val="18"/>
        </w:rPr>
        <w:t>a</w:t>
      </w:r>
      <w:r>
        <w:rPr>
          <w:rFonts w:ascii="HelveticaNeueLTStd-Cn" w:hAnsi="HelveticaNeueLTStd-Cn"/>
          <w:spacing w:val="-10"/>
          <w:sz w:val="18"/>
        </w:rPr>
        <w:t> </w:t>
      </w:r>
      <w:r>
        <w:rPr>
          <w:rFonts w:ascii="HelveticaNeueLTStd-Cn" w:hAnsi="HelveticaNeueLTStd-Cn"/>
          <w:sz w:val="18"/>
        </w:rPr>
        <w:t>norma</w:t>
      </w:r>
      <w:r>
        <w:rPr>
          <w:rFonts w:ascii="HelveticaNeueLTStd-Cn" w:hAnsi="HelveticaNeueLTStd-Cn"/>
          <w:spacing w:val="-10"/>
          <w:sz w:val="18"/>
        </w:rPr>
        <w:t> </w:t>
      </w:r>
      <w:r>
        <w:rPr>
          <w:rFonts w:ascii="HelveticaNeueLTStd-Cn" w:hAnsi="HelveticaNeueLTStd-Cn"/>
          <w:sz w:val="18"/>
        </w:rPr>
        <w:t>dell’art.</w:t>
      </w:r>
      <w:r>
        <w:rPr>
          <w:rFonts w:ascii="HelveticaNeueLTStd-Cn" w:hAnsi="HelveticaNeueLTStd-Cn"/>
          <w:spacing w:val="-10"/>
          <w:sz w:val="18"/>
        </w:rPr>
        <w:t> </w:t>
      </w:r>
      <w:r>
        <w:rPr>
          <w:rFonts w:ascii="HelveticaNeueLTStd-Cn" w:hAnsi="HelveticaNeueLTStd-Cn"/>
          <w:spacing w:val="-2"/>
          <w:sz w:val="18"/>
        </w:rPr>
        <w:t>25. </w:t>
      </w:r>
      <w:r>
        <w:rPr>
          <w:rFonts w:ascii="HelveticaNeueLTStd-Cn" w:hAnsi="HelveticaNeueLTStd-Cn"/>
          <w:sz w:val="18"/>
        </w:rPr>
        <w:t>Le</w:t>
      </w:r>
      <w:r>
        <w:rPr>
          <w:rFonts w:ascii="HelveticaNeueLTStd-Cn" w:hAnsi="HelveticaNeueLTStd-Cn"/>
          <w:spacing w:val="-16"/>
          <w:sz w:val="18"/>
        </w:rPr>
        <w:t> </w:t>
      </w:r>
      <w:r>
        <w:rPr>
          <w:rFonts w:ascii="HelveticaNeueLTStd-Cn" w:hAnsi="HelveticaNeueLTStd-Cn"/>
          <w:sz w:val="18"/>
        </w:rPr>
        <w:t>disposizioni</w:t>
      </w:r>
      <w:r>
        <w:rPr>
          <w:rFonts w:ascii="HelveticaNeueLTStd-Cn" w:hAnsi="HelveticaNeueLTStd-Cn"/>
          <w:spacing w:val="-16"/>
          <w:sz w:val="18"/>
        </w:rPr>
        <w:t> </w:t>
      </w:r>
      <w:r>
        <w:rPr>
          <w:rFonts w:ascii="HelveticaNeueLTStd-Cn" w:hAnsi="HelveticaNeueLTStd-Cn"/>
          <w:sz w:val="18"/>
        </w:rPr>
        <w:t>del</w:t>
      </w:r>
      <w:r>
        <w:rPr>
          <w:rFonts w:ascii="HelveticaNeueLTStd-Cn" w:hAnsi="HelveticaNeueLTStd-Cn"/>
          <w:spacing w:val="-16"/>
          <w:sz w:val="18"/>
        </w:rPr>
        <w:t> </w:t>
      </w:r>
      <w:r>
        <w:rPr>
          <w:rFonts w:ascii="HelveticaNeueLTStd-Cn" w:hAnsi="HelveticaNeueLTStd-Cn"/>
          <w:sz w:val="18"/>
        </w:rPr>
        <w:t>presente</w:t>
      </w:r>
      <w:r>
        <w:rPr>
          <w:rFonts w:ascii="HelveticaNeueLTStd-Cn" w:hAnsi="HelveticaNeueLTStd-Cn"/>
          <w:spacing w:val="-16"/>
          <w:sz w:val="18"/>
        </w:rPr>
        <w:t> </w:t>
      </w:r>
      <w:r>
        <w:rPr>
          <w:rFonts w:ascii="HelveticaNeueLTStd-Cn" w:hAnsi="HelveticaNeueLTStd-Cn"/>
          <w:sz w:val="18"/>
        </w:rPr>
        <w:t>comma</w:t>
      </w:r>
      <w:r>
        <w:rPr>
          <w:rFonts w:ascii="HelveticaNeueLTStd-Cn" w:hAnsi="HelveticaNeueLTStd-Cn"/>
          <w:spacing w:val="-15"/>
          <w:sz w:val="18"/>
        </w:rPr>
        <w:t> </w:t>
      </w:r>
      <w:r>
        <w:rPr>
          <w:rFonts w:ascii="HelveticaNeueLTStd-Cn" w:hAnsi="HelveticaNeueLTStd-Cn"/>
          <w:sz w:val="18"/>
        </w:rPr>
        <w:t>cessano</w:t>
      </w:r>
      <w:r>
        <w:rPr>
          <w:rFonts w:ascii="HelveticaNeueLTStd-Cn" w:hAnsi="HelveticaNeueLTStd-Cn"/>
          <w:spacing w:val="-16"/>
          <w:sz w:val="18"/>
        </w:rPr>
        <w:t> </w:t>
      </w:r>
      <w:r>
        <w:rPr>
          <w:rFonts w:ascii="HelveticaNeueLTStd-Cn" w:hAnsi="HelveticaNeueLTStd-Cn"/>
          <w:sz w:val="18"/>
        </w:rPr>
        <w:t>comunque</w:t>
      </w:r>
      <w:r>
        <w:rPr>
          <w:rFonts w:ascii="HelveticaNeueLTStd-Cn" w:hAnsi="HelveticaNeueLTStd-Cn"/>
          <w:spacing w:val="-16"/>
          <w:sz w:val="18"/>
        </w:rPr>
        <w:t> </w:t>
      </w:r>
      <w:r>
        <w:rPr>
          <w:rFonts w:ascii="HelveticaNeueLTStd-Cn" w:hAnsi="HelveticaNeueLTStd-Cn"/>
          <w:sz w:val="18"/>
        </w:rPr>
        <w:t>di</w:t>
      </w:r>
      <w:r>
        <w:rPr>
          <w:rFonts w:ascii="HelveticaNeueLTStd-Cn" w:hAnsi="HelveticaNeueLTStd-Cn"/>
          <w:spacing w:val="-16"/>
          <w:sz w:val="18"/>
        </w:rPr>
        <w:t> </w:t>
      </w:r>
      <w:r>
        <w:rPr>
          <w:rFonts w:ascii="HelveticaNeueLTStd-Cn" w:hAnsi="HelveticaNeueLTStd-Cn"/>
          <w:sz w:val="18"/>
        </w:rPr>
        <w:t>avere</w:t>
      </w:r>
      <w:r>
        <w:rPr>
          <w:rFonts w:ascii="HelveticaNeueLTStd-Cn" w:hAnsi="HelveticaNeueLTStd-Cn"/>
          <w:spacing w:val="-15"/>
          <w:sz w:val="18"/>
        </w:rPr>
        <w:t> </w:t>
      </w:r>
      <w:r>
        <w:rPr>
          <w:rFonts w:ascii="HelveticaNeueLTStd-Cn" w:hAnsi="HelveticaNeueLTStd-Cn"/>
          <w:sz w:val="18"/>
        </w:rPr>
        <w:t>applicazione</w:t>
      </w:r>
      <w:r>
        <w:rPr>
          <w:rFonts w:ascii="HelveticaNeueLTStd-Cn" w:hAnsi="HelveticaNeueLTStd-Cn"/>
          <w:spacing w:val="-16"/>
          <w:sz w:val="18"/>
        </w:rPr>
        <w:t> </w:t>
      </w:r>
      <w:r>
        <w:rPr>
          <w:rFonts w:ascii="HelveticaNeueLTStd-Cn" w:hAnsi="HelveticaNeueLTStd-Cn"/>
          <w:sz w:val="18"/>
        </w:rPr>
        <w:t>a</w:t>
      </w:r>
      <w:r>
        <w:rPr>
          <w:rFonts w:ascii="HelveticaNeueLTStd-Cn" w:hAnsi="HelveticaNeueLTStd-Cn"/>
          <w:spacing w:val="-16"/>
          <w:sz w:val="18"/>
        </w:rPr>
        <w:t> </w:t>
      </w:r>
      <w:r>
        <w:rPr>
          <w:rFonts w:ascii="HelveticaNeueLTStd-Cn" w:hAnsi="HelveticaNeueLTStd-Cn"/>
          <w:sz w:val="18"/>
        </w:rPr>
        <w:t>partire</w:t>
      </w:r>
      <w:r>
        <w:rPr>
          <w:rFonts w:ascii="HelveticaNeueLTStd-Cn" w:hAnsi="HelveticaNeueLTStd-Cn"/>
          <w:spacing w:val="-16"/>
          <w:sz w:val="18"/>
        </w:rPr>
        <w:t> </w:t>
      </w:r>
      <w:r>
        <w:rPr>
          <w:rFonts w:ascii="HelveticaNeueLTStd-Cn" w:hAnsi="HelveticaNeueLTStd-Cn"/>
          <w:sz w:val="18"/>
        </w:rPr>
        <w:t>dall’anno</w:t>
      </w:r>
      <w:r>
        <w:rPr>
          <w:rFonts w:ascii="HelveticaNeueLTStd-Cn" w:hAnsi="HelveticaNeueLTStd-Cn"/>
          <w:spacing w:val="-15"/>
          <w:sz w:val="18"/>
        </w:rPr>
        <w:t> </w:t>
      </w:r>
      <w:r>
        <w:rPr>
          <w:rFonts w:ascii="HelveticaNeueLTStd-Cn" w:hAnsi="HelveticaNeueLTStd-Cn"/>
          <w:sz w:val="18"/>
        </w:rPr>
        <w:t>solare</w:t>
      </w:r>
      <w:r>
        <w:rPr>
          <w:rFonts w:ascii="HelveticaNeueLTStd-Cn" w:hAnsi="HelveticaNeueLTStd-Cn"/>
          <w:spacing w:val="-16"/>
          <w:sz w:val="18"/>
        </w:rPr>
        <w:t> </w:t>
      </w:r>
      <w:r>
        <w:rPr>
          <w:rFonts w:ascii="HelveticaNeueLTStd-Cn" w:hAnsi="HelveticaNeueLTStd-Cn"/>
          <w:sz w:val="18"/>
        </w:rPr>
        <w:t>successivo</w:t>
      </w:r>
      <w:r>
        <w:rPr>
          <w:rFonts w:ascii="HelveticaNeueLTStd-Cn" w:hAnsi="HelveticaNeueLTStd-Cn"/>
          <w:spacing w:val="-16"/>
          <w:sz w:val="18"/>
        </w:rPr>
        <w:t> </w:t>
      </w:r>
      <w:r>
        <w:rPr>
          <w:rFonts w:ascii="HelveticaNeueLTStd-Cn" w:hAnsi="HelveticaNeueLTStd-Cn"/>
          <w:sz w:val="18"/>
        </w:rPr>
        <w:t>a</w:t>
      </w:r>
      <w:r>
        <w:rPr>
          <w:rFonts w:ascii="HelveticaNeueLTStd-Cn" w:hAnsi="HelveticaNeueLTStd-Cn"/>
          <w:spacing w:val="-16"/>
          <w:sz w:val="18"/>
        </w:rPr>
        <w:t> </w:t>
      </w:r>
      <w:r>
        <w:rPr>
          <w:rFonts w:ascii="HelveticaNeueLTStd-Cn" w:hAnsi="HelveticaNeueLTStd-Cn"/>
          <w:spacing w:val="-2"/>
          <w:sz w:val="18"/>
        </w:rPr>
        <w:t>quello </w:t>
      </w:r>
      <w:r>
        <w:rPr>
          <w:rFonts w:ascii="HelveticaNeueLTStd-Cn" w:hAnsi="HelveticaNeueLTStd-Cn"/>
          <w:sz w:val="18"/>
        </w:rPr>
        <w:t>in</w:t>
      </w:r>
      <w:r>
        <w:rPr>
          <w:rFonts w:ascii="HelveticaNeueLTStd-Cn" w:hAnsi="HelveticaNeueLTStd-Cn"/>
          <w:spacing w:val="-9"/>
          <w:sz w:val="18"/>
        </w:rPr>
        <w:t> </w:t>
      </w:r>
      <w:r>
        <w:rPr>
          <w:rFonts w:ascii="HelveticaNeueLTStd-Cn" w:hAnsi="HelveticaNeueLTStd-Cn"/>
          <w:sz w:val="18"/>
        </w:rPr>
        <w:t>cui</w:t>
      </w:r>
      <w:r>
        <w:rPr>
          <w:rFonts w:ascii="HelveticaNeueLTStd-Cn" w:hAnsi="HelveticaNeueLTStd-Cn"/>
          <w:spacing w:val="-9"/>
          <w:sz w:val="18"/>
        </w:rPr>
        <w:t> </w:t>
      </w:r>
      <w:r>
        <w:rPr>
          <w:rFonts w:ascii="HelveticaNeueLTStd-Cn" w:hAnsi="HelveticaNeueLTStd-Cn"/>
          <w:sz w:val="18"/>
        </w:rPr>
        <w:t>è</w:t>
      </w:r>
      <w:r>
        <w:rPr>
          <w:rFonts w:ascii="HelveticaNeueLTStd-Cn" w:hAnsi="HelveticaNeueLTStd-Cn"/>
          <w:spacing w:val="-9"/>
          <w:sz w:val="18"/>
        </w:rPr>
        <w:t> </w:t>
      </w:r>
      <w:r>
        <w:rPr>
          <w:rFonts w:ascii="HelveticaNeueLTStd-Cn" w:hAnsi="HelveticaNeueLTStd-Cn"/>
          <w:sz w:val="18"/>
        </w:rPr>
        <w:t>stato</w:t>
      </w:r>
      <w:r>
        <w:rPr>
          <w:rFonts w:ascii="HelveticaNeueLTStd-Cn" w:hAnsi="HelveticaNeueLTStd-Cn"/>
          <w:spacing w:val="-9"/>
          <w:sz w:val="18"/>
        </w:rPr>
        <w:t> </w:t>
      </w:r>
      <w:r>
        <w:rPr>
          <w:rFonts w:ascii="HelveticaNeueLTStd-Cn" w:hAnsi="HelveticaNeueLTStd-Cn"/>
          <w:sz w:val="18"/>
        </w:rPr>
        <w:t>superato</w:t>
      </w:r>
      <w:r>
        <w:rPr>
          <w:rFonts w:ascii="HelveticaNeueLTStd-Cn" w:hAnsi="HelveticaNeueLTStd-Cn"/>
          <w:spacing w:val="-9"/>
          <w:sz w:val="18"/>
        </w:rPr>
        <w:t> </w:t>
      </w:r>
      <w:r>
        <w:rPr>
          <w:rFonts w:ascii="HelveticaNeueLTStd-Cn" w:hAnsi="HelveticaNeueLTStd-Cn"/>
          <w:sz w:val="18"/>
        </w:rPr>
        <w:t>il</w:t>
      </w:r>
      <w:r>
        <w:rPr>
          <w:rFonts w:ascii="HelveticaNeueLTStd-Cn" w:hAnsi="HelveticaNeueLTStd-Cn"/>
          <w:spacing w:val="-9"/>
          <w:sz w:val="18"/>
        </w:rPr>
        <w:t> </w:t>
      </w:r>
      <w:r>
        <w:rPr>
          <w:rFonts w:ascii="HelveticaNeueLTStd-Cn" w:hAnsi="HelveticaNeueLTStd-Cn"/>
          <w:sz w:val="18"/>
        </w:rPr>
        <w:t>limite</w:t>
      </w:r>
      <w:r>
        <w:rPr>
          <w:rFonts w:ascii="HelveticaNeueLTStd-Cn" w:hAnsi="HelveticaNeueLTStd-Cn"/>
          <w:spacing w:val="-9"/>
          <w:sz w:val="18"/>
        </w:rPr>
        <w:t> </w:t>
      </w:r>
      <w:r>
        <w:rPr>
          <w:rFonts w:ascii="HelveticaNeueLTStd-Cn" w:hAnsi="HelveticaNeueLTStd-Cn"/>
          <w:sz w:val="18"/>
        </w:rPr>
        <w:t>di</w:t>
      </w:r>
      <w:r>
        <w:rPr>
          <w:rFonts w:ascii="HelveticaNeueLTStd-Cn" w:hAnsi="HelveticaNeueLTStd-Cn"/>
          <w:spacing w:val="-9"/>
          <w:sz w:val="18"/>
        </w:rPr>
        <w:t> </w:t>
      </w:r>
      <w:r>
        <w:rPr>
          <w:rFonts w:ascii="HelveticaNeueLTStd-Cn" w:hAnsi="HelveticaNeueLTStd-Cn"/>
          <w:sz w:val="18"/>
        </w:rPr>
        <w:t>€</w:t>
      </w:r>
      <w:r>
        <w:rPr>
          <w:rFonts w:ascii="HelveticaNeueLTStd-Cn" w:hAnsi="HelveticaNeueLTStd-Cn"/>
          <w:spacing w:val="-9"/>
          <w:sz w:val="18"/>
        </w:rPr>
        <w:t> </w:t>
      </w:r>
      <w:r>
        <w:rPr>
          <w:rFonts w:ascii="HelveticaNeueLTStd-Cn" w:hAnsi="HelveticaNeueLTStd-Cn"/>
          <w:sz w:val="18"/>
        </w:rPr>
        <w:t>7.000</w:t>
      </w:r>
      <w:r>
        <w:rPr>
          <w:rFonts w:ascii="HelveticaNeueLTStd-Cn" w:hAnsi="HelveticaNeueLTStd-Cn"/>
          <w:spacing w:val="-9"/>
          <w:sz w:val="18"/>
        </w:rPr>
        <w:t> </w:t>
      </w:r>
      <w:r>
        <w:rPr>
          <w:rFonts w:ascii="HelveticaNeueLTStd-Cn" w:hAnsi="HelveticaNeueLTStd-Cn"/>
          <w:sz w:val="18"/>
        </w:rPr>
        <w:t>a</w:t>
      </w:r>
      <w:r>
        <w:rPr>
          <w:rFonts w:ascii="HelveticaNeueLTStd-Cn" w:hAnsi="HelveticaNeueLTStd-Cn"/>
          <w:spacing w:val="-9"/>
          <w:sz w:val="18"/>
        </w:rPr>
        <w:t> </w:t>
      </w:r>
      <w:r>
        <w:rPr>
          <w:rFonts w:ascii="HelveticaNeueLTStd-Cn" w:hAnsi="HelveticaNeueLTStd-Cn"/>
          <w:sz w:val="18"/>
        </w:rPr>
        <w:t>condizione</w:t>
      </w:r>
      <w:r>
        <w:rPr>
          <w:rFonts w:ascii="HelveticaNeueLTStd-Cn" w:hAnsi="HelveticaNeueLTStd-Cn"/>
          <w:spacing w:val="-9"/>
          <w:sz w:val="18"/>
        </w:rPr>
        <w:t> </w:t>
      </w:r>
      <w:r>
        <w:rPr>
          <w:rFonts w:ascii="HelveticaNeueLTStd-Cn" w:hAnsi="HelveticaNeueLTStd-Cn"/>
          <w:sz w:val="18"/>
        </w:rPr>
        <w:t>che</w:t>
      </w:r>
      <w:r>
        <w:rPr>
          <w:rFonts w:ascii="HelveticaNeueLTStd-Cn" w:hAnsi="HelveticaNeueLTStd-Cn"/>
          <w:spacing w:val="-9"/>
          <w:sz w:val="18"/>
        </w:rPr>
        <w:t> </w:t>
      </w:r>
      <w:r>
        <w:rPr>
          <w:rFonts w:ascii="HelveticaNeueLTStd-Cn" w:hAnsi="HelveticaNeueLTStd-Cn"/>
          <w:sz w:val="18"/>
        </w:rPr>
        <w:t>non</w:t>
      </w:r>
      <w:r>
        <w:rPr>
          <w:rFonts w:ascii="HelveticaNeueLTStd-Cn" w:hAnsi="HelveticaNeueLTStd-Cn"/>
          <w:spacing w:val="-9"/>
          <w:sz w:val="18"/>
        </w:rPr>
        <w:t> </w:t>
      </w:r>
      <w:r>
        <w:rPr>
          <w:rFonts w:ascii="HelveticaNeueLTStd-Cn" w:hAnsi="HelveticaNeueLTStd-Cn"/>
          <w:sz w:val="18"/>
        </w:rPr>
        <w:t>sia</w:t>
      </w:r>
      <w:r>
        <w:rPr>
          <w:rFonts w:ascii="HelveticaNeueLTStd-Cn" w:hAnsi="HelveticaNeueLTStd-Cn"/>
          <w:spacing w:val="-8"/>
          <w:sz w:val="18"/>
        </w:rPr>
        <w:t> </w:t>
      </w:r>
      <w:r>
        <w:rPr>
          <w:rFonts w:ascii="HelveticaNeueLTStd-Cn" w:hAnsi="HelveticaNeueLTStd-Cn"/>
          <w:sz w:val="18"/>
        </w:rPr>
        <w:t>superato</w:t>
      </w:r>
      <w:r>
        <w:rPr>
          <w:rFonts w:ascii="HelveticaNeueLTStd-Cn" w:hAnsi="HelveticaNeueLTStd-Cn"/>
          <w:spacing w:val="-9"/>
          <w:sz w:val="18"/>
        </w:rPr>
        <w:t> </w:t>
      </w:r>
      <w:r>
        <w:rPr>
          <w:rFonts w:ascii="HelveticaNeueLTStd-Cn" w:hAnsi="HelveticaNeueLTStd-Cn"/>
          <w:sz w:val="18"/>
        </w:rPr>
        <w:t>il</w:t>
      </w:r>
      <w:r>
        <w:rPr>
          <w:rFonts w:ascii="HelveticaNeueLTStd-Cn" w:hAnsi="HelveticaNeueLTStd-Cn"/>
          <w:spacing w:val="-9"/>
          <w:sz w:val="18"/>
        </w:rPr>
        <w:t> </w:t>
      </w:r>
      <w:r>
        <w:rPr>
          <w:rFonts w:ascii="HelveticaNeueLTStd-Cn" w:hAnsi="HelveticaNeueLTStd-Cn"/>
          <w:sz w:val="18"/>
        </w:rPr>
        <w:t>limite</w:t>
      </w:r>
      <w:r>
        <w:rPr>
          <w:rFonts w:ascii="HelveticaNeueLTStd-Cn" w:hAnsi="HelveticaNeueLTStd-Cn"/>
          <w:spacing w:val="-9"/>
          <w:sz w:val="18"/>
        </w:rPr>
        <w:t> </w:t>
      </w:r>
      <w:r>
        <w:rPr>
          <w:rFonts w:ascii="HelveticaNeueLTStd-Cn" w:hAnsi="HelveticaNeueLTStd-Cn"/>
          <w:sz w:val="18"/>
        </w:rPr>
        <w:t>di</w:t>
      </w:r>
      <w:r>
        <w:rPr>
          <w:rFonts w:ascii="HelveticaNeueLTStd-Cn" w:hAnsi="HelveticaNeueLTStd-Cn"/>
          <w:spacing w:val="-9"/>
          <w:sz w:val="18"/>
        </w:rPr>
        <w:t> </w:t>
      </w:r>
      <w:r>
        <w:rPr>
          <w:rFonts w:ascii="HelveticaNeueLTStd-Cn" w:hAnsi="HelveticaNeueLTStd-Cn"/>
          <w:sz w:val="18"/>
        </w:rPr>
        <w:t>un</w:t>
      </w:r>
      <w:r>
        <w:rPr>
          <w:rFonts w:ascii="HelveticaNeueLTStd-Cn" w:hAnsi="HelveticaNeueLTStd-Cn"/>
          <w:spacing w:val="-9"/>
          <w:sz w:val="18"/>
        </w:rPr>
        <w:t> </w:t>
      </w:r>
      <w:r>
        <w:rPr>
          <w:rFonts w:ascii="HelveticaNeueLTStd-Cn" w:hAnsi="HelveticaNeueLTStd-Cn"/>
          <w:sz w:val="18"/>
        </w:rPr>
        <w:t>terzo</w:t>
      </w:r>
      <w:r>
        <w:rPr>
          <w:rFonts w:ascii="HelveticaNeueLTStd-Cn" w:hAnsi="HelveticaNeueLTStd-Cn"/>
          <w:spacing w:val="-9"/>
          <w:sz w:val="18"/>
        </w:rPr>
        <w:t> </w:t>
      </w:r>
      <w:r>
        <w:rPr>
          <w:rFonts w:ascii="HelveticaNeueLTStd-Cn" w:hAnsi="HelveticaNeueLTStd-Cn"/>
          <w:sz w:val="18"/>
        </w:rPr>
        <w:t>delle</w:t>
      </w:r>
      <w:r>
        <w:rPr>
          <w:rFonts w:ascii="HelveticaNeueLTStd-Cn" w:hAnsi="HelveticaNeueLTStd-Cn"/>
          <w:spacing w:val="-9"/>
          <w:sz w:val="18"/>
        </w:rPr>
        <w:t> </w:t>
      </w:r>
      <w:r>
        <w:rPr>
          <w:rFonts w:ascii="HelveticaNeueLTStd-Cn" w:hAnsi="HelveticaNeueLTStd-Cn"/>
          <w:sz w:val="18"/>
        </w:rPr>
        <w:t>cessioni</w:t>
      </w:r>
      <w:r>
        <w:rPr>
          <w:rFonts w:ascii="HelveticaNeueLTStd-Cn" w:hAnsi="HelveticaNeueLTStd-Cn"/>
          <w:spacing w:val="-9"/>
          <w:sz w:val="18"/>
        </w:rPr>
        <w:t> </w:t>
      </w:r>
      <w:r>
        <w:rPr>
          <w:rFonts w:ascii="HelveticaNeueLTStd-Cn" w:hAnsi="HelveticaNeueLTStd-Cn"/>
          <w:sz w:val="18"/>
        </w:rPr>
        <w:t>di</w:t>
      </w:r>
      <w:r>
        <w:rPr>
          <w:rFonts w:ascii="HelveticaNeueLTStd-Cn" w:hAnsi="HelveticaNeueLTStd-Cn"/>
          <w:spacing w:val="-9"/>
          <w:sz w:val="18"/>
        </w:rPr>
        <w:t> </w:t>
      </w:r>
      <w:r>
        <w:rPr>
          <w:rFonts w:ascii="HelveticaNeueLTStd-Cn" w:hAnsi="HelveticaNeueLTStd-Cn"/>
          <w:sz w:val="18"/>
        </w:rPr>
        <w:t>altri</w:t>
      </w:r>
      <w:r>
        <w:rPr>
          <w:rFonts w:ascii="HelveticaNeueLTStd-Cn" w:hAnsi="HelveticaNeueLTStd-Cn"/>
          <w:spacing w:val="-9"/>
          <w:sz w:val="18"/>
        </w:rPr>
        <w:t> </w:t>
      </w:r>
      <w:r>
        <w:rPr>
          <w:rFonts w:ascii="HelveticaNeueLTStd-Cn" w:hAnsi="HelveticaNeueLTStd-Cn"/>
          <w:sz w:val="18"/>
        </w:rPr>
        <w:t>beni.</w:t>
      </w:r>
      <w:r>
        <w:rPr>
          <w:rFonts w:ascii="HelveticaNeueLTStd-Cn" w:hAnsi="HelveticaNeueLTStd-Cn"/>
          <w:spacing w:val="-9"/>
          <w:sz w:val="18"/>
        </w:rPr>
        <w:t> </w:t>
      </w:r>
      <w:r>
        <w:rPr>
          <w:rFonts w:ascii="HelveticaNeueLTStd-Cn" w:hAnsi="HelveticaNeueLTStd-Cn"/>
          <w:sz w:val="18"/>
        </w:rPr>
        <w:t>I produttori</w:t>
      </w:r>
      <w:r>
        <w:rPr>
          <w:rFonts w:ascii="HelveticaNeueLTStd-Cn" w:hAnsi="HelveticaNeueLTStd-Cn"/>
          <w:spacing w:val="-16"/>
          <w:sz w:val="18"/>
        </w:rPr>
        <w:t> </w:t>
      </w:r>
      <w:r>
        <w:rPr>
          <w:rFonts w:ascii="HelveticaNeueLTStd-Cn" w:hAnsi="HelveticaNeueLTStd-Cn"/>
          <w:sz w:val="18"/>
        </w:rPr>
        <w:t>agricoli</w:t>
      </w:r>
      <w:r>
        <w:rPr>
          <w:rFonts w:ascii="HelveticaNeueLTStd-Cn" w:hAnsi="HelveticaNeueLTStd-Cn"/>
          <w:spacing w:val="-16"/>
          <w:sz w:val="18"/>
        </w:rPr>
        <w:t> </w:t>
      </w:r>
      <w:r>
        <w:rPr>
          <w:rFonts w:ascii="HelveticaNeueLTStd-Cn" w:hAnsi="HelveticaNeueLTStd-Cn"/>
          <w:sz w:val="18"/>
        </w:rPr>
        <w:t>hanno</w:t>
      </w:r>
      <w:r>
        <w:rPr>
          <w:rFonts w:ascii="HelveticaNeueLTStd-Cn" w:hAnsi="HelveticaNeueLTStd-Cn"/>
          <w:spacing w:val="-16"/>
          <w:sz w:val="18"/>
        </w:rPr>
        <w:t> </w:t>
      </w:r>
      <w:r>
        <w:rPr>
          <w:rFonts w:ascii="HelveticaNeueLTStd-Cn" w:hAnsi="HelveticaNeueLTStd-Cn"/>
          <w:sz w:val="18"/>
        </w:rPr>
        <w:t>facoltà</w:t>
      </w:r>
      <w:r>
        <w:rPr>
          <w:rFonts w:ascii="HelveticaNeueLTStd-Cn" w:hAnsi="HelveticaNeueLTStd-Cn"/>
          <w:spacing w:val="-16"/>
          <w:sz w:val="18"/>
        </w:rPr>
        <w:t> </w:t>
      </w:r>
      <w:r>
        <w:rPr>
          <w:rFonts w:ascii="HelveticaNeueLTStd-Cn" w:hAnsi="HelveticaNeueLTStd-Cn"/>
          <w:sz w:val="18"/>
        </w:rPr>
        <w:t>di</w:t>
      </w:r>
      <w:r>
        <w:rPr>
          <w:rFonts w:ascii="HelveticaNeueLTStd-Cn" w:hAnsi="HelveticaNeueLTStd-Cn"/>
          <w:spacing w:val="-16"/>
          <w:sz w:val="18"/>
        </w:rPr>
        <w:t> </w:t>
      </w:r>
      <w:r>
        <w:rPr>
          <w:rFonts w:ascii="HelveticaNeueLTStd-Cn" w:hAnsi="HelveticaNeueLTStd-Cn"/>
          <w:sz w:val="18"/>
        </w:rPr>
        <w:t>non</w:t>
      </w:r>
      <w:r>
        <w:rPr>
          <w:rFonts w:ascii="HelveticaNeueLTStd-Cn" w:hAnsi="HelveticaNeueLTStd-Cn"/>
          <w:spacing w:val="-16"/>
          <w:sz w:val="18"/>
        </w:rPr>
        <w:t> </w:t>
      </w:r>
      <w:r>
        <w:rPr>
          <w:rFonts w:ascii="HelveticaNeueLTStd-Cn" w:hAnsi="HelveticaNeueLTStd-Cn"/>
          <w:sz w:val="18"/>
        </w:rPr>
        <w:t>avvalersi</w:t>
      </w:r>
      <w:r>
        <w:rPr>
          <w:rFonts w:ascii="HelveticaNeueLTStd-Cn" w:hAnsi="HelveticaNeueLTStd-Cn"/>
          <w:spacing w:val="-16"/>
          <w:sz w:val="18"/>
        </w:rPr>
        <w:t> </w:t>
      </w:r>
      <w:r>
        <w:rPr>
          <w:rFonts w:ascii="HelveticaNeueLTStd-Cn" w:hAnsi="HelveticaNeueLTStd-Cn"/>
          <w:sz w:val="18"/>
        </w:rPr>
        <w:t>delle</w:t>
      </w:r>
      <w:r>
        <w:rPr>
          <w:rFonts w:ascii="HelveticaNeueLTStd-Cn" w:hAnsi="HelveticaNeueLTStd-Cn"/>
          <w:spacing w:val="-16"/>
          <w:sz w:val="18"/>
        </w:rPr>
        <w:t> </w:t>
      </w:r>
      <w:r>
        <w:rPr>
          <w:rFonts w:ascii="HelveticaNeueLTStd-Cn" w:hAnsi="HelveticaNeueLTStd-Cn"/>
          <w:sz w:val="18"/>
        </w:rPr>
        <w:t>disposizioni</w:t>
      </w:r>
      <w:r>
        <w:rPr>
          <w:rFonts w:ascii="HelveticaNeueLTStd-Cn" w:hAnsi="HelveticaNeueLTStd-Cn"/>
          <w:spacing w:val="-16"/>
          <w:sz w:val="18"/>
        </w:rPr>
        <w:t> </w:t>
      </w:r>
      <w:r>
        <w:rPr>
          <w:rFonts w:ascii="HelveticaNeueLTStd-Cn" w:hAnsi="HelveticaNeueLTStd-Cn"/>
          <w:sz w:val="18"/>
        </w:rPr>
        <w:t>del</w:t>
      </w:r>
      <w:r>
        <w:rPr>
          <w:rFonts w:ascii="HelveticaNeueLTStd-Cn" w:hAnsi="HelveticaNeueLTStd-Cn"/>
          <w:spacing w:val="-16"/>
          <w:sz w:val="18"/>
        </w:rPr>
        <w:t> </w:t>
      </w:r>
      <w:r>
        <w:rPr>
          <w:rFonts w:ascii="HelveticaNeueLTStd-Cn" w:hAnsi="HelveticaNeueLTStd-Cn"/>
          <w:sz w:val="18"/>
        </w:rPr>
        <w:t>presente</w:t>
      </w:r>
      <w:r>
        <w:rPr>
          <w:rFonts w:ascii="HelveticaNeueLTStd-Cn" w:hAnsi="HelveticaNeueLTStd-Cn"/>
          <w:spacing w:val="-16"/>
          <w:sz w:val="18"/>
        </w:rPr>
        <w:t> </w:t>
      </w:r>
      <w:r>
        <w:rPr>
          <w:rFonts w:ascii="HelveticaNeueLTStd-Cn" w:hAnsi="HelveticaNeueLTStd-Cn"/>
          <w:sz w:val="18"/>
        </w:rPr>
        <w:t>comma.</w:t>
      </w:r>
      <w:r>
        <w:rPr>
          <w:rFonts w:ascii="HelveticaNeueLTStd-Cn" w:hAnsi="HelveticaNeueLTStd-Cn"/>
          <w:spacing w:val="-16"/>
          <w:sz w:val="18"/>
        </w:rPr>
        <w:t> </w:t>
      </w:r>
      <w:r>
        <w:rPr>
          <w:rFonts w:ascii="HelveticaNeueLTStd-Cn" w:hAnsi="HelveticaNeueLTStd-Cn"/>
          <w:sz w:val="18"/>
        </w:rPr>
        <w:t>In</w:t>
      </w:r>
      <w:r>
        <w:rPr>
          <w:rFonts w:ascii="HelveticaNeueLTStd-Cn" w:hAnsi="HelveticaNeueLTStd-Cn"/>
          <w:spacing w:val="-16"/>
          <w:sz w:val="18"/>
        </w:rPr>
        <w:t> </w:t>
      </w:r>
      <w:r>
        <w:rPr>
          <w:rFonts w:ascii="HelveticaNeueLTStd-Cn" w:hAnsi="HelveticaNeueLTStd-Cn"/>
          <w:sz w:val="18"/>
        </w:rPr>
        <w:t>tale</w:t>
      </w:r>
      <w:r>
        <w:rPr>
          <w:rFonts w:ascii="HelveticaNeueLTStd-Cn" w:hAnsi="HelveticaNeueLTStd-Cn"/>
          <w:spacing w:val="-16"/>
          <w:sz w:val="18"/>
        </w:rPr>
        <w:t> </w:t>
      </w:r>
      <w:r>
        <w:rPr>
          <w:rFonts w:ascii="HelveticaNeueLTStd-Cn" w:hAnsi="HelveticaNeueLTStd-Cn"/>
          <w:sz w:val="18"/>
        </w:rPr>
        <w:t>caso,</w:t>
      </w:r>
      <w:r>
        <w:rPr>
          <w:rFonts w:ascii="HelveticaNeueLTStd-Cn" w:hAnsi="HelveticaNeueLTStd-Cn"/>
          <w:spacing w:val="-16"/>
          <w:sz w:val="18"/>
        </w:rPr>
        <w:t> </w:t>
      </w:r>
      <w:r>
        <w:rPr>
          <w:rFonts w:ascii="HelveticaNeueLTStd-Cn" w:hAnsi="HelveticaNeueLTStd-Cn"/>
          <w:sz w:val="18"/>
        </w:rPr>
        <w:t>l’opzione</w:t>
      </w:r>
      <w:r>
        <w:rPr>
          <w:rFonts w:ascii="HelveticaNeueLTStd-Cn" w:hAnsi="HelveticaNeueLTStd-Cn"/>
          <w:spacing w:val="-16"/>
          <w:sz w:val="18"/>
        </w:rPr>
        <w:t> </w:t>
      </w:r>
      <w:r>
        <w:rPr>
          <w:rFonts w:ascii="HelveticaNeueLTStd-Cn" w:hAnsi="HelveticaNeueLTStd-Cn"/>
          <w:sz w:val="18"/>
        </w:rPr>
        <w:t>o</w:t>
      </w:r>
      <w:r>
        <w:rPr>
          <w:rFonts w:ascii="HelveticaNeueLTStd-Cn" w:hAnsi="HelveticaNeueLTStd-Cn"/>
          <w:spacing w:val="-16"/>
          <w:sz w:val="18"/>
        </w:rPr>
        <w:t> </w:t>
      </w:r>
      <w:r>
        <w:rPr>
          <w:rFonts w:ascii="HelveticaNeueLTStd-Cn" w:hAnsi="HelveticaNeueLTStd-Cn"/>
          <w:sz w:val="18"/>
        </w:rPr>
        <w:t>la</w:t>
      </w:r>
      <w:r>
        <w:rPr>
          <w:rFonts w:ascii="HelveticaNeueLTStd-Cn" w:hAnsi="HelveticaNeueLTStd-Cn"/>
          <w:spacing w:val="-16"/>
          <w:sz w:val="18"/>
        </w:rPr>
        <w:t> </w:t>
      </w:r>
      <w:r>
        <w:rPr>
          <w:rFonts w:ascii="HelveticaNeueLTStd-Cn" w:hAnsi="HelveticaNeueLTStd-Cn"/>
          <w:sz w:val="18"/>
        </w:rPr>
        <w:t>revoca</w:t>
      </w:r>
      <w:r>
        <w:rPr>
          <w:rFonts w:ascii="HelveticaNeueLTStd-Cn" w:hAnsi="HelveticaNeueLTStd-Cn"/>
          <w:spacing w:val="-16"/>
          <w:sz w:val="18"/>
        </w:rPr>
        <w:t> </w:t>
      </w:r>
      <w:r>
        <w:rPr>
          <w:rFonts w:ascii="HelveticaNeueLTStd-Cn" w:hAnsi="HelveticaNeueLTStd-Cn"/>
          <w:sz w:val="18"/>
        </w:rPr>
        <w:t>si esercitano</w:t>
      </w:r>
      <w:r>
        <w:rPr>
          <w:rFonts w:ascii="HelveticaNeueLTStd-Cn" w:hAnsi="HelveticaNeueLTStd-Cn"/>
          <w:spacing w:val="-8"/>
          <w:sz w:val="18"/>
        </w:rPr>
        <w:t> </w:t>
      </w:r>
      <w:r>
        <w:rPr>
          <w:rFonts w:ascii="HelveticaNeueLTStd-Cn" w:hAnsi="HelveticaNeueLTStd-Cn"/>
          <w:sz w:val="18"/>
        </w:rPr>
        <w:t>con</w:t>
      </w:r>
      <w:r>
        <w:rPr>
          <w:rFonts w:ascii="HelveticaNeueLTStd-Cn" w:hAnsi="HelveticaNeueLTStd-Cn"/>
          <w:spacing w:val="-7"/>
          <w:sz w:val="18"/>
        </w:rPr>
        <w:t> </w:t>
      </w:r>
      <w:r>
        <w:rPr>
          <w:rFonts w:ascii="HelveticaNeueLTStd-Cn" w:hAnsi="HelveticaNeueLTStd-Cn"/>
          <w:sz w:val="18"/>
        </w:rPr>
        <w:t>le</w:t>
      </w:r>
      <w:r>
        <w:rPr>
          <w:rFonts w:ascii="HelveticaNeueLTStd-Cn" w:hAnsi="HelveticaNeueLTStd-Cn"/>
          <w:spacing w:val="-8"/>
          <w:sz w:val="18"/>
        </w:rPr>
        <w:t> </w:t>
      </w:r>
      <w:r>
        <w:rPr>
          <w:rFonts w:ascii="HelveticaNeueLTStd-Cn" w:hAnsi="HelveticaNeueLTStd-Cn"/>
          <w:sz w:val="18"/>
        </w:rPr>
        <w:t>modalità</w:t>
      </w:r>
      <w:r>
        <w:rPr>
          <w:rFonts w:ascii="HelveticaNeueLTStd-Cn" w:hAnsi="HelveticaNeueLTStd-Cn"/>
          <w:spacing w:val="-7"/>
          <w:sz w:val="18"/>
        </w:rPr>
        <w:t> </w:t>
      </w:r>
      <w:r>
        <w:rPr>
          <w:rFonts w:ascii="HelveticaNeueLTStd-Cn" w:hAnsi="HelveticaNeueLTStd-Cn"/>
          <w:sz w:val="18"/>
        </w:rPr>
        <w:t>stabilite</w:t>
      </w:r>
      <w:r>
        <w:rPr>
          <w:rFonts w:ascii="HelveticaNeueLTStd-Cn" w:hAnsi="HelveticaNeueLTStd-Cn"/>
          <w:spacing w:val="-7"/>
          <w:sz w:val="18"/>
        </w:rPr>
        <w:t> </w:t>
      </w:r>
      <w:r>
        <w:rPr>
          <w:rFonts w:ascii="HelveticaNeueLTStd-Cn" w:hAnsi="HelveticaNeueLTStd-Cn"/>
          <w:sz w:val="18"/>
        </w:rPr>
        <w:t>dal</w:t>
      </w:r>
      <w:r>
        <w:rPr>
          <w:rFonts w:ascii="HelveticaNeueLTStd-Cn" w:hAnsi="HelveticaNeueLTStd-Cn"/>
          <w:spacing w:val="-8"/>
          <w:sz w:val="18"/>
        </w:rPr>
        <w:t> </w:t>
      </w:r>
      <w:r>
        <w:rPr>
          <w:rFonts w:ascii="HelveticaNeueLTStd-Cn" w:hAnsi="HelveticaNeueLTStd-Cn"/>
          <w:sz w:val="18"/>
        </w:rPr>
        <w:t>regolamento</w:t>
      </w:r>
      <w:r>
        <w:rPr>
          <w:rFonts w:ascii="HelveticaNeueLTStd-Cn" w:hAnsi="HelveticaNeueLTStd-Cn"/>
          <w:spacing w:val="-7"/>
          <w:sz w:val="18"/>
        </w:rPr>
        <w:t> </w:t>
      </w:r>
      <w:r>
        <w:rPr>
          <w:rFonts w:ascii="HelveticaNeueLTStd-Cn" w:hAnsi="HelveticaNeueLTStd-Cn"/>
          <w:sz w:val="18"/>
        </w:rPr>
        <w:t>di</w:t>
      </w:r>
      <w:r>
        <w:rPr>
          <w:rFonts w:ascii="HelveticaNeueLTStd-Cn" w:hAnsi="HelveticaNeueLTStd-Cn"/>
          <w:spacing w:val="-7"/>
          <w:sz w:val="18"/>
        </w:rPr>
        <w:t> </w:t>
      </w:r>
      <w:r>
        <w:rPr>
          <w:rFonts w:ascii="HelveticaNeueLTStd-Cn" w:hAnsi="HelveticaNeueLTStd-Cn"/>
          <w:sz w:val="18"/>
        </w:rPr>
        <w:t>cui</w:t>
      </w:r>
      <w:r>
        <w:rPr>
          <w:rFonts w:ascii="HelveticaNeueLTStd-Cn" w:hAnsi="HelveticaNeueLTStd-Cn"/>
          <w:spacing w:val="-8"/>
          <w:sz w:val="18"/>
        </w:rPr>
        <w:t> </w:t>
      </w:r>
      <w:r>
        <w:rPr>
          <w:rFonts w:ascii="HelveticaNeueLTStd-Cn" w:hAnsi="HelveticaNeueLTStd-Cn"/>
          <w:sz w:val="18"/>
        </w:rPr>
        <w:t>al</w:t>
      </w:r>
      <w:r>
        <w:rPr>
          <w:rFonts w:ascii="HelveticaNeueLTStd-Cn" w:hAnsi="HelveticaNeueLTStd-Cn"/>
          <w:spacing w:val="-7"/>
          <w:sz w:val="18"/>
        </w:rPr>
        <w:t> </w:t>
      </w:r>
      <w:r>
        <w:rPr>
          <w:rFonts w:ascii="HelveticaNeueLTStd-Cn" w:hAnsi="HelveticaNeueLTStd-Cn"/>
          <w:sz w:val="18"/>
        </w:rPr>
        <w:t>d.P.R.</w:t>
      </w:r>
      <w:r>
        <w:rPr>
          <w:rFonts w:ascii="HelveticaNeueLTStd-Cn" w:hAnsi="HelveticaNeueLTStd-Cn"/>
          <w:spacing w:val="-7"/>
          <w:sz w:val="18"/>
        </w:rPr>
        <w:t> </w:t>
      </w:r>
      <w:r>
        <w:rPr>
          <w:rFonts w:ascii="HelveticaNeueLTStd-Cn" w:hAnsi="HelveticaNeueLTStd-Cn"/>
          <w:sz w:val="18"/>
        </w:rPr>
        <w:t>10</w:t>
      </w:r>
      <w:r>
        <w:rPr>
          <w:rFonts w:ascii="HelveticaNeueLTStd-Cn" w:hAnsi="HelveticaNeueLTStd-Cn"/>
          <w:spacing w:val="-8"/>
          <w:sz w:val="18"/>
        </w:rPr>
        <w:t> </w:t>
      </w:r>
      <w:r>
        <w:rPr>
          <w:rFonts w:ascii="HelveticaNeueLTStd-Cn" w:hAnsi="HelveticaNeueLTStd-Cn"/>
          <w:sz w:val="18"/>
        </w:rPr>
        <w:t>novembre</w:t>
      </w:r>
      <w:r>
        <w:rPr>
          <w:rFonts w:ascii="HelveticaNeueLTStd-Cn" w:hAnsi="HelveticaNeueLTStd-Cn"/>
          <w:spacing w:val="-7"/>
          <w:sz w:val="18"/>
        </w:rPr>
        <w:t> </w:t>
      </w:r>
      <w:r>
        <w:rPr>
          <w:rFonts w:ascii="HelveticaNeueLTStd-Cn" w:hAnsi="HelveticaNeueLTStd-Cn"/>
          <w:sz w:val="18"/>
        </w:rPr>
        <w:t>1997,</w:t>
      </w:r>
      <w:r>
        <w:rPr>
          <w:rFonts w:ascii="HelveticaNeueLTStd-Cn" w:hAnsi="HelveticaNeueLTStd-Cn"/>
          <w:spacing w:val="-7"/>
          <w:sz w:val="18"/>
        </w:rPr>
        <w:t> </w:t>
      </w:r>
      <w:r>
        <w:rPr>
          <w:rFonts w:ascii="HelveticaNeueLTStd-Cn" w:hAnsi="HelveticaNeueLTStd-Cn"/>
          <w:sz w:val="18"/>
        </w:rPr>
        <w:t>n.</w:t>
      </w:r>
      <w:r>
        <w:rPr>
          <w:rFonts w:ascii="HelveticaNeueLTStd-Cn" w:hAnsi="HelveticaNeueLTStd-Cn"/>
          <w:spacing w:val="-8"/>
          <w:sz w:val="18"/>
        </w:rPr>
        <w:t> </w:t>
      </w:r>
      <w:r>
        <w:rPr>
          <w:rFonts w:ascii="HelveticaNeueLTStd-Cn" w:hAnsi="HelveticaNeueLTStd-Cn"/>
          <w:sz w:val="18"/>
        </w:rPr>
        <w:t>442,</w:t>
      </w:r>
      <w:r>
        <w:rPr>
          <w:rFonts w:ascii="HelveticaNeueLTStd-Cn" w:hAnsi="HelveticaNeueLTStd-Cn"/>
          <w:spacing w:val="-7"/>
          <w:sz w:val="18"/>
        </w:rPr>
        <w:t> </w:t>
      </w:r>
      <w:r>
        <w:rPr>
          <w:rFonts w:ascii="HelveticaNeueLTStd-Cn" w:hAnsi="HelveticaNeueLTStd-Cn"/>
          <w:sz w:val="18"/>
        </w:rPr>
        <w:t>e</w:t>
      </w:r>
      <w:r>
        <w:rPr>
          <w:rFonts w:ascii="HelveticaNeueLTStd-Cn" w:hAnsi="HelveticaNeueLTStd-Cn"/>
          <w:spacing w:val="-8"/>
          <w:sz w:val="18"/>
        </w:rPr>
        <w:t> </w:t>
      </w:r>
      <w:r>
        <w:rPr>
          <w:rFonts w:ascii="HelveticaNeueLTStd-Cn" w:hAnsi="HelveticaNeueLTStd-Cn"/>
          <w:sz w:val="18"/>
        </w:rPr>
        <w:t>succ.</w:t>
      </w:r>
      <w:r>
        <w:rPr>
          <w:rFonts w:ascii="HelveticaNeueLTStd-Cn" w:hAnsi="HelveticaNeueLTStd-Cn"/>
          <w:spacing w:val="-7"/>
          <w:sz w:val="18"/>
        </w:rPr>
        <w:t> </w:t>
      </w:r>
      <w:r>
        <w:rPr>
          <w:rFonts w:ascii="HelveticaNeueLTStd-Cn" w:hAnsi="HelveticaNeueLTStd-Cn"/>
          <w:spacing w:val="-2"/>
          <w:sz w:val="18"/>
        </w:rPr>
        <w:t>modif.</w:t>
      </w:r>
    </w:p>
    <w:p>
      <w:pPr>
        <w:pStyle w:val="ListParagraph"/>
        <w:numPr>
          <w:ilvl w:val="0"/>
          <w:numId w:val="7"/>
        </w:numPr>
        <w:tabs>
          <w:tab w:pos="1186" w:val="left" w:leader="none"/>
        </w:tabs>
        <w:spacing w:line="240" w:lineRule="auto" w:before="0" w:after="0"/>
        <w:ind w:left="1020" w:right="733" w:firstLine="0"/>
        <w:jc w:val="both"/>
        <w:rPr>
          <w:rFonts w:ascii="HelveticaNeueLTStd-Cn" w:hAnsi="HelveticaNeueLTStd-Cn"/>
          <w:sz w:val="18"/>
        </w:rPr>
      </w:pPr>
      <w:r>
        <w:rPr>
          <w:rFonts w:ascii="HelveticaNeueLTStd-Cn" w:hAnsi="HelveticaNeueLTStd-Cn"/>
          <w:sz w:val="18"/>
        </w:rPr>
        <w:t>I</w:t>
      </w:r>
      <w:r>
        <w:rPr>
          <w:rFonts w:ascii="HelveticaNeueLTStd-Cn" w:hAnsi="HelveticaNeueLTStd-Cn"/>
          <w:spacing w:val="-8"/>
          <w:sz w:val="18"/>
        </w:rPr>
        <w:t> </w:t>
      </w:r>
      <w:r>
        <w:rPr>
          <w:rFonts w:ascii="HelveticaNeueLTStd-Cn" w:hAnsi="HelveticaNeueLTStd-Cn"/>
          <w:sz w:val="18"/>
        </w:rPr>
        <w:t>passaggi</w:t>
      </w:r>
      <w:r>
        <w:rPr>
          <w:rFonts w:ascii="HelveticaNeueLTStd-Cn" w:hAnsi="HelveticaNeueLTStd-Cn"/>
          <w:spacing w:val="-8"/>
          <w:sz w:val="18"/>
        </w:rPr>
        <w:t> </w:t>
      </w:r>
      <w:r>
        <w:rPr>
          <w:rFonts w:ascii="HelveticaNeueLTStd-Cn" w:hAnsi="HelveticaNeueLTStd-Cn"/>
          <w:sz w:val="18"/>
        </w:rPr>
        <w:t>dei</w:t>
      </w:r>
      <w:r>
        <w:rPr>
          <w:rFonts w:ascii="HelveticaNeueLTStd-Cn" w:hAnsi="HelveticaNeueLTStd-Cn"/>
          <w:spacing w:val="-8"/>
          <w:sz w:val="18"/>
        </w:rPr>
        <w:t> </w:t>
      </w:r>
      <w:r>
        <w:rPr>
          <w:rFonts w:ascii="HelveticaNeueLTStd-Cn" w:hAnsi="HelveticaNeueLTStd-Cn"/>
          <w:sz w:val="18"/>
        </w:rPr>
        <w:t>prodotti</w:t>
      </w:r>
      <w:r>
        <w:rPr>
          <w:rFonts w:ascii="HelveticaNeueLTStd-Cn" w:hAnsi="HelveticaNeueLTStd-Cn"/>
          <w:spacing w:val="-8"/>
          <w:sz w:val="18"/>
        </w:rPr>
        <w:t> </w:t>
      </w:r>
      <w:r>
        <w:rPr>
          <w:rFonts w:ascii="HelveticaNeueLTStd-Cn" w:hAnsi="HelveticaNeueLTStd-Cn"/>
          <w:sz w:val="18"/>
        </w:rPr>
        <w:t>di</w:t>
      </w:r>
      <w:r>
        <w:rPr>
          <w:rFonts w:ascii="HelveticaNeueLTStd-Cn" w:hAnsi="HelveticaNeueLTStd-Cn"/>
          <w:spacing w:val="-8"/>
          <w:sz w:val="18"/>
        </w:rPr>
        <w:t> </w:t>
      </w:r>
      <w:r>
        <w:rPr>
          <w:rFonts w:ascii="HelveticaNeueLTStd-Cn" w:hAnsi="HelveticaNeueLTStd-Cn"/>
          <w:sz w:val="18"/>
        </w:rPr>
        <w:t>cui</w:t>
      </w:r>
      <w:r>
        <w:rPr>
          <w:rFonts w:ascii="HelveticaNeueLTStd-Cn" w:hAnsi="HelveticaNeueLTStd-Cn"/>
          <w:spacing w:val="-8"/>
          <w:sz w:val="18"/>
        </w:rPr>
        <w:t> </w:t>
      </w:r>
      <w:r>
        <w:rPr>
          <w:rFonts w:ascii="HelveticaNeueLTStd-Cn" w:hAnsi="HelveticaNeueLTStd-Cn"/>
          <w:sz w:val="18"/>
        </w:rPr>
        <w:t>al</w:t>
      </w:r>
      <w:r>
        <w:rPr>
          <w:rFonts w:ascii="HelveticaNeueLTStd-Cn" w:hAnsi="HelveticaNeueLTStd-Cn"/>
          <w:spacing w:val="-8"/>
          <w:sz w:val="18"/>
        </w:rPr>
        <w:t> </w:t>
      </w:r>
      <w:r>
        <w:rPr>
          <w:rFonts w:ascii="HelveticaNeueLTStd-Cn" w:hAnsi="HelveticaNeueLTStd-Cn"/>
          <w:sz w:val="18"/>
        </w:rPr>
        <w:t>comma</w:t>
      </w:r>
      <w:r>
        <w:rPr>
          <w:rFonts w:ascii="HelveticaNeueLTStd-Cn" w:hAnsi="HelveticaNeueLTStd-Cn"/>
          <w:spacing w:val="-8"/>
          <w:sz w:val="18"/>
        </w:rPr>
        <w:t> </w:t>
      </w:r>
      <w:r>
        <w:rPr>
          <w:rFonts w:ascii="HelveticaNeueLTStd-Cn" w:hAnsi="HelveticaNeueLTStd-Cn"/>
          <w:sz w:val="18"/>
        </w:rPr>
        <w:t>1</w:t>
      </w:r>
      <w:r>
        <w:rPr>
          <w:rFonts w:ascii="HelveticaNeueLTStd-Cn" w:hAnsi="HelveticaNeueLTStd-Cn"/>
          <w:spacing w:val="-8"/>
          <w:sz w:val="18"/>
        </w:rPr>
        <w:t> </w:t>
      </w:r>
      <w:r>
        <w:rPr>
          <w:rFonts w:ascii="HelveticaNeueLTStd-Cn" w:hAnsi="HelveticaNeueLTStd-Cn"/>
          <w:sz w:val="18"/>
        </w:rPr>
        <w:t>agli</w:t>
      </w:r>
      <w:r>
        <w:rPr>
          <w:rFonts w:ascii="HelveticaNeueLTStd-Cn" w:hAnsi="HelveticaNeueLTStd-Cn"/>
          <w:spacing w:val="-8"/>
          <w:sz w:val="18"/>
        </w:rPr>
        <w:t> </w:t>
      </w:r>
      <w:r>
        <w:rPr>
          <w:rFonts w:ascii="HelveticaNeueLTStd-Cn" w:hAnsi="HelveticaNeueLTStd-Cn"/>
          <w:sz w:val="18"/>
        </w:rPr>
        <w:t>enti,</w:t>
      </w:r>
      <w:r>
        <w:rPr>
          <w:rFonts w:ascii="HelveticaNeueLTStd-Cn" w:hAnsi="HelveticaNeueLTStd-Cn"/>
          <w:spacing w:val="-8"/>
          <w:sz w:val="18"/>
        </w:rPr>
        <w:t> </w:t>
      </w:r>
      <w:r>
        <w:rPr>
          <w:rFonts w:ascii="HelveticaNeueLTStd-Cn" w:hAnsi="HelveticaNeueLTStd-Cn"/>
          <w:sz w:val="18"/>
        </w:rPr>
        <w:t>alle</w:t>
      </w:r>
      <w:r>
        <w:rPr>
          <w:rFonts w:ascii="HelveticaNeueLTStd-Cn" w:hAnsi="HelveticaNeueLTStd-Cn"/>
          <w:spacing w:val="-8"/>
          <w:sz w:val="18"/>
        </w:rPr>
        <w:t> </w:t>
      </w:r>
      <w:r>
        <w:rPr>
          <w:rFonts w:ascii="HelveticaNeueLTStd-Cn" w:hAnsi="HelveticaNeueLTStd-Cn"/>
          <w:sz w:val="18"/>
        </w:rPr>
        <w:t>cooperative</w:t>
      </w:r>
      <w:r>
        <w:rPr>
          <w:rFonts w:ascii="HelveticaNeueLTStd-Cn" w:hAnsi="HelveticaNeueLTStd-Cn"/>
          <w:spacing w:val="-8"/>
          <w:sz w:val="18"/>
        </w:rPr>
        <w:t> </w:t>
      </w:r>
      <w:r>
        <w:rPr>
          <w:rFonts w:ascii="HelveticaNeueLTStd-Cn" w:hAnsi="HelveticaNeueLTStd-Cn"/>
          <w:sz w:val="18"/>
        </w:rPr>
        <w:t>o</w:t>
      </w:r>
      <w:r>
        <w:rPr>
          <w:rFonts w:ascii="HelveticaNeueLTStd-Cn" w:hAnsi="HelveticaNeueLTStd-Cn"/>
          <w:spacing w:val="-8"/>
          <w:sz w:val="18"/>
        </w:rPr>
        <w:t> </w:t>
      </w:r>
      <w:r>
        <w:rPr>
          <w:rFonts w:ascii="HelveticaNeueLTStd-Cn" w:hAnsi="HelveticaNeueLTStd-Cn"/>
          <w:sz w:val="18"/>
        </w:rPr>
        <w:t>agli</w:t>
      </w:r>
      <w:r>
        <w:rPr>
          <w:rFonts w:ascii="HelveticaNeueLTStd-Cn" w:hAnsi="HelveticaNeueLTStd-Cn"/>
          <w:spacing w:val="-8"/>
          <w:sz w:val="18"/>
        </w:rPr>
        <w:t> </w:t>
      </w:r>
      <w:r>
        <w:rPr>
          <w:rFonts w:ascii="HelveticaNeueLTStd-Cn" w:hAnsi="HelveticaNeueLTStd-Cn"/>
          <w:sz w:val="18"/>
        </w:rPr>
        <w:t>altri</w:t>
      </w:r>
      <w:r>
        <w:rPr>
          <w:rFonts w:ascii="HelveticaNeueLTStd-Cn" w:hAnsi="HelveticaNeueLTStd-Cn"/>
          <w:spacing w:val="-8"/>
          <w:sz w:val="18"/>
        </w:rPr>
        <w:t> </w:t>
      </w:r>
      <w:r>
        <w:rPr>
          <w:rFonts w:ascii="HelveticaNeueLTStd-Cn" w:hAnsi="HelveticaNeueLTStd-Cn"/>
          <w:sz w:val="18"/>
        </w:rPr>
        <w:t>organismi</w:t>
      </w:r>
      <w:r>
        <w:rPr>
          <w:rFonts w:ascii="HelveticaNeueLTStd-Cn" w:hAnsi="HelveticaNeueLTStd-Cn"/>
          <w:spacing w:val="-8"/>
          <w:sz w:val="18"/>
        </w:rPr>
        <w:t> </w:t>
      </w:r>
      <w:r>
        <w:rPr>
          <w:rFonts w:ascii="HelveticaNeueLTStd-Cn" w:hAnsi="HelveticaNeueLTStd-Cn"/>
          <w:sz w:val="18"/>
        </w:rPr>
        <w:t>associativi</w:t>
      </w:r>
      <w:r>
        <w:rPr>
          <w:rFonts w:ascii="HelveticaNeueLTStd-Cn" w:hAnsi="HelveticaNeueLTStd-Cn"/>
          <w:spacing w:val="-8"/>
          <w:sz w:val="18"/>
        </w:rPr>
        <w:t> </w:t>
      </w:r>
      <w:r>
        <w:rPr>
          <w:rFonts w:ascii="HelveticaNeueLTStd-Cn" w:hAnsi="HelveticaNeueLTStd-Cn"/>
          <w:sz w:val="18"/>
        </w:rPr>
        <w:t>indicati</w:t>
      </w:r>
      <w:r>
        <w:rPr>
          <w:rFonts w:ascii="HelveticaNeueLTStd-Cn" w:hAnsi="HelveticaNeueLTStd-Cn"/>
          <w:spacing w:val="-8"/>
          <w:sz w:val="18"/>
        </w:rPr>
        <w:t> </w:t>
      </w:r>
      <w:r>
        <w:rPr>
          <w:rFonts w:ascii="HelveticaNeueLTStd-Cn" w:hAnsi="HelveticaNeueLTStd-Cn"/>
          <w:sz w:val="18"/>
        </w:rPr>
        <w:t>al</w:t>
      </w:r>
      <w:r>
        <w:rPr>
          <w:rFonts w:ascii="HelveticaNeueLTStd-Cn" w:hAnsi="HelveticaNeueLTStd-Cn"/>
          <w:spacing w:val="-8"/>
          <w:sz w:val="18"/>
        </w:rPr>
        <w:t> </w:t>
      </w:r>
      <w:r>
        <w:rPr>
          <w:rFonts w:ascii="HelveticaNeueLTStd-Cn" w:hAnsi="HelveticaNeueLTStd-Cn"/>
          <w:sz w:val="18"/>
        </w:rPr>
        <w:t>comma</w:t>
      </w:r>
      <w:r>
        <w:rPr>
          <w:rFonts w:ascii="HelveticaNeueLTStd-Cn" w:hAnsi="HelveticaNeueLTStd-Cn"/>
          <w:spacing w:val="-8"/>
          <w:sz w:val="18"/>
        </w:rPr>
        <w:t> </w:t>
      </w:r>
      <w:r>
        <w:rPr>
          <w:rFonts w:ascii="HelveticaNeueLTStd-Cn" w:hAnsi="HelveticaNeueLTStd-Cn"/>
          <w:sz w:val="18"/>
        </w:rPr>
        <w:t>2, lett.</w:t>
      </w:r>
      <w:r>
        <w:rPr>
          <w:rFonts w:ascii="HelveticaNeueLTStd-Cn" w:hAnsi="HelveticaNeueLTStd-Cn"/>
          <w:spacing w:val="-11"/>
          <w:sz w:val="18"/>
        </w:rPr>
        <w:t> </w:t>
      </w:r>
      <w:r>
        <w:rPr>
          <w:rFonts w:ascii="HelveticaNeueLTStd-Cn" w:hAnsi="HelveticaNeueLTStd-Cn"/>
          <w:sz w:val="18"/>
        </w:rPr>
        <w:t>c),</w:t>
      </w:r>
      <w:r>
        <w:rPr>
          <w:rFonts w:ascii="HelveticaNeueLTStd-Cn" w:hAnsi="HelveticaNeueLTStd-Cn"/>
          <w:spacing w:val="-11"/>
          <w:sz w:val="18"/>
        </w:rPr>
        <w:t> </w:t>
      </w:r>
      <w:r>
        <w:rPr>
          <w:rFonts w:ascii="HelveticaNeueLTStd-Cn" w:hAnsi="HelveticaNeueLTStd-Cn"/>
          <w:sz w:val="18"/>
        </w:rPr>
        <w:t>ai</w:t>
      </w:r>
      <w:r>
        <w:rPr>
          <w:rFonts w:ascii="HelveticaNeueLTStd-Cn" w:hAnsi="HelveticaNeueLTStd-Cn"/>
          <w:spacing w:val="-11"/>
          <w:sz w:val="18"/>
        </w:rPr>
        <w:t> </w:t>
      </w:r>
      <w:r>
        <w:rPr>
          <w:rFonts w:ascii="HelveticaNeueLTStd-Cn" w:hAnsi="HelveticaNeueLTStd-Cn"/>
          <w:sz w:val="18"/>
        </w:rPr>
        <w:t>fini</w:t>
      </w:r>
      <w:r>
        <w:rPr>
          <w:rFonts w:ascii="HelveticaNeueLTStd-Cn" w:hAnsi="HelveticaNeueLTStd-Cn"/>
          <w:spacing w:val="-11"/>
          <w:sz w:val="18"/>
        </w:rPr>
        <w:t> </w:t>
      </w:r>
      <w:r>
        <w:rPr>
          <w:rFonts w:ascii="HelveticaNeueLTStd-Cn" w:hAnsi="HelveticaNeueLTStd-Cn"/>
          <w:sz w:val="18"/>
        </w:rPr>
        <w:t>della</w:t>
      </w:r>
      <w:r>
        <w:rPr>
          <w:rFonts w:ascii="HelveticaNeueLTStd-Cn" w:hAnsi="HelveticaNeueLTStd-Cn"/>
          <w:spacing w:val="-11"/>
          <w:sz w:val="18"/>
        </w:rPr>
        <w:t> </w:t>
      </w:r>
      <w:r>
        <w:rPr>
          <w:rFonts w:ascii="HelveticaNeueLTStd-Cn" w:hAnsi="HelveticaNeueLTStd-Cn"/>
          <w:sz w:val="18"/>
        </w:rPr>
        <w:t>vendita,</w:t>
      </w:r>
      <w:r>
        <w:rPr>
          <w:rFonts w:ascii="HelveticaNeueLTStd-Cn" w:hAnsi="HelveticaNeueLTStd-Cn"/>
          <w:spacing w:val="-11"/>
          <w:sz w:val="18"/>
        </w:rPr>
        <w:t> </w:t>
      </w:r>
      <w:r>
        <w:rPr>
          <w:rFonts w:ascii="HelveticaNeueLTStd-Cn" w:hAnsi="HelveticaNeueLTStd-Cn"/>
          <w:sz w:val="18"/>
        </w:rPr>
        <w:t>anche</w:t>
      </w:r>
      <w:r>
        <w:rPr>
          <w:rFonts w:ascii="HelveticaNeueLTStd-Cn" w:hAnsi="HelveticaNeueLTStd-Cn"/>
          <w:spacing w:val="-11"/>
          <w:sz w:val="18"/>
        </w:rPr>
        <w:t> </w:t>
      </w:r>
      <w:r>
        <w:rPr>
          <w:rFonts w:ascii="HelveticaNeueLTStd-Cn" w:hAnsi="HelveticaNeueLTStd-Cn"/>
          <w:sz w:val="18"/>
        </w:rPr>
        <w:t>previa</w:t>
      </w:r>
      <w:r>
        <w:rPr>
          <w:rFonts w:ascii="HelveticaNeueLTStd-Cn" w:hAnsi="HelveticaNeueLTStd-Cn"/>
          <w:spacing w:val="-10"/>
          <w:sz w:val="18"/>
        </w:rPr>
        <w:t> </w:t>
      </w:r>
      <w:r>
        <w:rPr>
          <w:rFonts w:ascii="HelveticaNeueLTStd-Cn" w:hAnsi="HelveticaNeueLTStd-Cn"/>
          <w:sz w:val="18"/>
        </w:rPr>
        <w:t>manipolazione</w:t>
      </w:r>
      <w:r>
        <w:rPr>
          <w:rFonts w:ascii="HelveticaNeueLTStd-Cn" w:hAnsi="HelveticaNeueLTStd-Cn"/>
          <w:spacing w:val="-11"/>
          <w:sz w:val="18"/>
        </w:rPr>
        <w:t> </w:t>
      </w:r>
      <w:r>
        <w:rPr>
          <w:rFonts w:ascii="HelveticaNeueLTStd-Cn" w:hAnsi="HelveticaNeueLTStd-Cn"/>
          <w:sz w:val="18"/>
        </w:rPr>
        <w:t>o</w:t>
      </w:r>
      <w:r>
        <w:rPr>
          <w:rFonts w:ascii="HelveticaNeueLTStd-Cn" w:hAnsi="HelveticaNeueLTStd-Cn"/>
          <w:spacing w:val="-11"/>
          <w:sz w:val="18"/>
        </w:rPr>
        <w:t> </w:t>
      </w:r>
      <w:r>
        <w:rPr>
          <w:rFonts w:ascii="HelveticaNeueLTStd-Cn" w:hAnsi="HelveticaNeueLTStd-Cn"/>
          <w:sz w:val="18"/>
        </w:rPr>
        <w:t>trasformazione,</w:t>
      </w:r>
      <w:r>
        <w:rPr>
          <w:rFonts w:ascii="HelveticaNeueLTStd-Cn" w:hAnsi="HelveticaNeueLTStd-Cn"/>
          <w:spacing w:val="-11"/>
          <w:sz w:val="18"/>
        </w:rPr>
        <w:t> </w:t>
      </w:r>
      <w:r>
        <w:rPr>
          <w:rFonts w:ascii="HelveticaNeueLTStd-Cn" w:hAnsi="HelveticaNeueLTStd-Cn"/>
          <w:sz w:val="18"/>
        </w:rPr>
        <w:t>si</w:t>
      </w:r>
      <w:r>
        <w:rPr>
          <w:rFonts w:ascii="HelveticaNeueLTStd-Cn" w:hAnsi="HelveticaNeueLTStd-Cn"/>
          <w:spacing w:val="-11"/>
          <w:sz w:val="18"/>
        </w:rPr>
        <w:t> </w:t>
      </w:r>
      <w:r>
        <w:rPr>
          <w:rFonts w:ascii="HelveticaNeueLTStd-Cn" w:hAnsi="HelveticaNeueLTStd-Cn"/>
          <w:sz w:val="18"/>
        </w:rPr>
        <w:t>considerano</w:t>
      </w:r>
      <w:r>
        <w:rPr>
          <w:rFonts w:ascii="HelveticaNeueLTStd-Cn" w:hAnsi="HelveticaNeueLTStd-Cn"/>
          <w:spacing w:val="-11"/>
          <w:sz w:val="18"/>
        </w:rPr>
        <w:t> </w:t>
      </w:r>
      <w:r>
        <w:rPr>
          <w:rFonts w:ascii="HelveticaNeueLTStd-Cn" w:hAnsi="HelveticaNeueLTStd-Cn"/>
          <w:sz w:val="18"/>
        </w:rPr>
        <w:t>effettuati</w:t>
      </w:r>
      <w:r>
        <w:rPr>
          <w:rFonts w:ascii="HelveticaNeueLTStd-Cn" w:hAnsi="HelveticaNeueLTStd-Cn"/>
          <w:spacing w:val="-11"/>
          <w:sz w:val="18"/>
        </w:rPr>
        <w:t> </w:t>
      </w:r>
      <w:r>
        <w:rPr>
          <w:rFonts w:ascii="HelveticaNeueLTStd-Cn" w:hAnsi="HelveticaNeueLTStd-Cn"/>
          <w:sz w:val="18"/>
        </w:rPr>
        <w:t>all’atto</w:t>
      </w:r>
      <w:r>
        <w:rPr>
          <w:rFonts w:ascii="HelveticaNeueLTStd-Cn" w:hAnsi="HelveticaNeueLTStd-Cn"/>
          <w:spacing w:val="-11"/>
          <w:sz w:val="18"/>
        </w:rPr>
        <w:t> </w:t>
      </w:r>
      <w:r>
        <w:rPr>
          <w:rFonts w:ascii="HelveticaNeueLTStd-Cn" w:hAnsi="HelveticaNeueLTStd-Cn"/>
          <w:sz w:val="18"/>
        </w:rPr>
        <w:t>del</w:t>
      </w:r>
      <w:r>
        <w:rPr>
          <w:rFonts w:ascii="HelveticaNeueLTStd-Cn" w:hAnsi="HelveticaNeueLTStd-Cn"/>
          <w:spacing w:val="-10"/>
          <w:sz w:val="18"/>
        </w:rPr>
        <w:t> </w:t>
      </w:r>
      <w:r>
        <w:rPr>
          <w:rFonts w:ascii="HelveticaNeueLTStd-Cn" w:hAnsi="HelveticaNeueLTStd-Cn"/>
          <w:sz w:val="18"/>
        </w:rPr>
        <w:t>versamento del prezzo ai produttori agricoli soci o associati. L’obbligo di emissione della fattura può essere adempiuto dagli </w:t>
      </w:r>
      <w:r>
        <w:rPr>
          <w:rFonts w:ascii="HelveticaNeueLTStd-Cn" w:hAnsi="HelveticaNeueLTStd-Cn"/>
          <w:spacing w:val="-4"/>
          <w:sz w:val="18"/>
        </w:rPr>
        <w:t>enti </w:t>
      </w:r>
      <w:r>
        <w:rPr>
          <w:rFonts w:ascii="HelveticaNeueLTStd-Cn" w:hAnsi="HelveticaNeueLTStd-Cn"/>
          <w:sz w:val="18"/>
        </w:rPr>
        <w:t>stessi per conto dei produttori agricoli conferenti; in tal caso a questi è consegnato un esemplare della fattura ai fini dei successivi adempimenti prescritti nel presente titolo.</w:t>
      </w:r>
    </w:p>
    <w:p>
      <w:pPr>
        <w:pStyle w:val="ListParagraph"/>
        <w:numPr>
          <w:ilvl w:val="0"/>
          <w:numId w:val="7"/>
        </w:numPr>
        <w:tabs>
          <w:tab w:pos="1190" w:val="left" w:leader="none"/>
        </w:tabs>
        <w:spacing w:line="237" w:lineRule="auto" w:before="0" w:after="0"/>
        <w:ind w:left="1020" w:right="734" w:firstLine="0"/>
        <w:jc w:val="both"/>
        <w:rPr>
          <w:rFonts w:ascii="HelveticaNeueLTStd-Cn" w:hAnsi="HelveticaNeueLTStd-Cn"/>
          <w:sz w:val="18"/>
        </w:rPr>
      </w:pPr>
      <w:r>
        <w:rPr>
          <w:rFonts w:ascii="HelveticaNeueLTStd-Cn" w:hAnsi="HelveticaNeueLTStd-Cn"/>
          <w:sz w:val="18"/>
        </w:rPr>
        <w:t>Le</w:t>
      </w:r>
      <w:r>
        <w:rPr>
          <w:rFonts w:ascii="HelveticaNeueLTStd-Cn" w:hAnsi="HelveticaNeueLTStd-Cn"/>
          <w:spacing w:val="-4"/>
          <w:sz w:val="18"/>
        </w:rPr>
        <w:t> </w:t>
      </w:r>
      <w:r>
        <w:rPr>
          <w:rFonts w:ascii="HelveticaNeueLTStd-Cn" w:hAnsi="HelveticaNeueLTStd-Cn"/>
          <w:sz w:val="18"/>
        </w:rPr>
        <w:t>disposizioni</w:t>
      </w:r>
      <w:r>
        <w:rPr>
          <w:rFonts w:ascii="HelveticaNeueLTStd-Cn" w:hAnsi="HelveticaNeueLTStd-Cn"/>
          <w:spacing w:val="-4"/>
          <w:sz w:val="18"/>
        </w:rPr>
        <w:t> </w:t>
      </w:r>
      <w:r>
        <w:rPr>
          <w:rFonts w:ascii="HelveticaNeueLTStd-Cn" w:hAnsi="HelveticaNeueLTStd-Cn"/>
          <w:sz w:val="18"/>
        </w:rPr>
        <w:t>del</w:t>
      </w:r>
      <w:r>
        <w:rPr>
          <w:rFonts w:ascii="HelveticaNeueLTStd-Cn" w:hAnsi="HelveticaNeueLTStd-Cn"/>
          <w:spacing w:val="-4"/>
          <w:sz w:val="18"/>
        </w:rPr>
        <w:t> </w:t>
      </w:r>
      <w:r>
        <w:rPr>
          <w:rFonts w:ascii="HelveticaNeueLTStd-Cn" w:hAnsi="HelveticaNeueLTStd-Cn"/>
          <w:sz w:val="18"/>
        </w:rPr>
        <w:t>comma</w:t>
      </w:r>
      <w:r>
        <w:rPr>
          <w:rFonts w:ascii="HelveticaNeueLTStd-Cn" w:hAnsi="HelveticaNeueLTStd-Cn"/>
          <w:spacing w:val="-4"/>
          <w:sz w:val="18"/>
        </w:rPr>
        <w:t> </w:t>
      </w:r>
      <w:r>
        <w:rPr>
          <w:rFonts w:ascii="HelveticaNeueLTStd-Cn" w:hAnsi="HelveticaNeueLTStd-Cn"/>
          <w:sz w:val="18"/>
        </w:rPr>
        <w:t>precedente</w:t>
      </w:r>
      <w:r>
        <w:rPr>
          <w:rFonts w:ascii="HelveticaNeueLTStd-Cn" w:hAnsi="HelveticaNeueLTStd-Cn"/>
          <w:spacing w:val="-4"/>
          <w:sz w:val="18"/>
        </w:rPr>
        <w:t> </w:t>
      </w:r>
      <w:r>
        <w:rPr>
          <w:rFonts w:ascii="HelveticaNeueLTStd-Cn" w:hAnsi="HelveticaNeueLTStd-Cn"/>
          <w:sz w:val="18"/>
        </w:rPr>
        <w:t>si</w:t>
      </w:r>
      <w:r>
        <w:rPr>
          <w:rFonts w:ascii="HelveticaNeueLTStd-Cn" w:hAnsi="HelveticaNeueLTStd-Cn"/>
          <w:spacing w:val="-4"/>
          <w:sz w:val="18"/>
        </w:rPr>
        <w:t> </w:t>
      </w:r>
      <w:r>
        <w:rPr>
          <w:rFonts w:ascii="HelveticaNeueLTStd-Cn" w:hAnsi="HelveticaNeueLTStd-Cn"/>
          <w:sz w:val="18"/>
        </w:rPr>
        <w:t>applicano</w:t>
      </w:r>
      <w:r>
        <w:rPr>
          <w:rFonts w:ascii="HelveticaNeueLTStd-Cn" w:hAnsi="HelveticaNeueLTStd-Cn"/>
          <w:spacing w:val="-4"/>
          <w:sz w:val="18"/>
        </w:rPr>
        <w:t> </w:t>
      </w:r>
      <w:r>
        <w:rPr>
          <w:rFonts w:ascii="HelveticaNeueLTStd-Cn" w:hAnsi="HelveticaNeueLTStd-Cn"/>
          <w:sz w:val="18"/>
        </w:rPr>
        <w:t>anche</w:t>
      </w:r>
      <w:r>
        <w:rPr>
          <w:rFonts w:ascii="HelveticaNeueLTStd-Cn" w:hAnsi="HelveticaNeueLTStd-Cn"/>
          <w:spacing w:val="-4"/>
          <w:sz w:val="18"/>
        </w:rPr>
        <w:t> </w:t>
      </w:r>
      <w:r>
        <w:rPr>
          <w:rFonts w:ascii="HelveticaNeueLTStd-Cn" w:hAnsi="HelveticaNeueLTStd-Cn"/>
          <w:sz w:val="18"/>
        </w:rPr>
        <w:t>ai</w:t>
      </w:r>
      <w:r>
        <w:rPr>
          <w:rFonts w:ascii="HelveticaNeueLTStd-Cn" w:hAnsi="HelveticaNeueLTStd-Cn"/>
          <w:spacing w:val="-4"/>
          <w:sz w:val="18"/>
        </w:rPr>
        <w:t> </w:t>
      </w:r>
      <w:r>
        <w:rPr>
          <w:rFonts w:ascii="HelveticaNeueLTStd-Cn" w:hAnsi="HelveticaNeueLTStd-Cn"/>
          <w:sz w:val="18"/>
        </w:rPr>
        <w:t>passaggi</w:t>
      </w:r>
      <w:r>
        <w:rPr>
          <w:rFonts w:ascii="HelveticaNeueLTStd-Cn" w:hAnsi="HelveticaNeueLTStd-Cn"/>
          <w:spacing w:val="-4"/>
          <w:sz w:val="18"/>
        </w:rPr>
        <w:t> </w:t>
      </w:r>
      <w:r>
        <w:rPr>
          <w:rFonts w:ascii="HelveticaNeueLTStd-Cn" w:hAnsi="HelveticaNeueLTStd-Cn"/>
          <w:sz w:val="18"/>
        </w:rPr>
        <w:t>di</w:t>
      </w:r>
      <w:r>
        <w:rPr>
          <w:rFonts w:ascii="HelveticaNeueLTStd-Cn" w:hAnsi="HelveticaNeueLTStd-Cn"/>
          <w:spacing w:val="-4"/>
          <w:sz w:val="18"/>
        </w:rPr>
        <w:t> </w:t>
      </w:r>
      <w:r>
        <w:rPr>
          <w:rFonts w:ascii="HelveticaNeueLTStd-Cn" w:hAnsi="HelveticaNeueLTStd-Cn"/>
          <w:sz w:val="18"/>
        </w:rPr>
        <w:t>prodotti</w:t>
      </w:r>
      <w:r>
        <w:rPr>
          <w:rFonts w:ascii="HelveticaNeueLTStd-Cn" w:hAnsi="HelveticaNeueLTStd-Cn"/>
          <w:spacing w:val="-4"/>
          <w:sz w:val="18"/>
        </w:rPr>
        <w:t> </w:t>
      </w:r>
      <w:r>
        <w:rPr>
          <w:rFonts w:ascii="HelveticaNeueLTStd-Cn" w:hAnsi="HelveticaNeueLTStd-Cn"/>
          <w:sz w:val="18"/>
        </w:rPr>
        <w:t>ittici</w:t>
      </w:r>
      <w:r>
        <w:rPr>
          <w:rFonts w:ascii="HelveticaNeueLTStd-Cn" w:hAnsi="HelveticaNeueLTStd-Cn"/>
          <w:spacing w:val="-4"/>
          <w:sz w:val="18"/>
        </w:rPr>
        <w:t> </w:t>
      </w:r>
      <w:r>
        <w:rPr>
          <w:rFonts w:ascii="HelveticaNeueLTStd-Cn" w:hAnsi="HelveticaNeueLTStd-Cn"/>
          <w:sz w:val="18"/>
        </w:rPr>
        <w:t>provenienti</w:t>
      </w:r>
      <w:r>
        <w:rPr>
          <w:rFonts w:ascii="HelveticaNeueLTStd-Cn" w:hAnsi="HelveticaNeueLTStd-Cn"/>
          <w:spacing w:val="-4"/>
          <w:sz w:val="18"/>
        </w:rPr>
        <w:t> </w:t>
      </w:r>
      <w:r>
        <w:rPr>
          <w:rFonts w:ascii="HelveticaNeueLTStd-Cn" w:hAnsi="HelveticaNeueLTStd-Cn"/>
          <w:sz w:val="18"/>
        </w:rPr>
        <w:t>da</w:t>
      </w:r>
      <w:r>
        <w:rPr>
          <w:rFonts w:ascii="HelveticaNeueLTStd-Cn" w:hAnsi="HelveticaNeueLTStd-Cn"/>
          <w:spacing w:val="-4"/>
          <w:sz w:val="18"/>
        </w:rPr>
        <w:t> </w:t>
      </w:r>
      <w:r>
        <w:rPr>
          <w:rFonts w:ascii="HelveticaNeueLTStd-Cn" w:hAnsi="HelveticaNeueLTStd-Cn"/>
          <w:sz w:val="18"/>
        </w:rPr>
        <w:t>acque</w:t>
      </w:r>
      <w:r>
        <w:rPr>
          <w:rFonts w:ascii="HelveticaNeueLTStd-Cn" w:hAnsi="HelveticaNeueLTStd-Cn"/>
          <w:spacing w:val="-4"/>
          <w:sz w:val="18"/>
        </w:rPr>
        <w:t> </w:t>
      </w:r>
      <w:r>
        <w:rPr>
          <w:rFonts w:ascii="HelveticaNeueLTStd-Cn" w:hAnsi="HelveticaNeueLTStd-Cn"/>
          <w:sz w:val="18"/>
        </w:rPr>
        <w:t>marittime, lagunari e salmastre effettuati dagli esercenti la pesca nelle predette acque alle cooperative fra loro costituite e relativi consorzi nonché alle società consortili e agli altri organismi associativi indicati al comma 2, lett.</w:t>
      </w:r>
      <w:r>
        <w:rPr>
          <w:rFonts w:ascii="HelveticaNeueLTStd-Cn" w:hAnsi="HelveticaNeueLTStd-Cn"/>
          <w:spacing w:val="-1"/>
          <w:sz w:val="18"/>
        </w:rPr>
        <w:t> </w:t>
      </w:r>
      <w:r>
        <w:rPr>
          <w:rFonts w:ascii="HelveticaNeueLTStd-Cn" w:hAnsi="HelveticaNeueLTStd-Cn"/>
          <w:sz w:val="18"/>
        </w:rPr>
        <w:t>c).</w:t>
      </w:r>
    </w:p>
    <w:p>
      <w:pPr>
        <w:pStyle w:val="ListParagraph"/>
        <w:numPr>
          <w:ilvl w:val="0"/>
          <w:numId w:val="7"/>
        </w:numPr>
        <w:tabs>
          <w:tab w:pos="1202" w:val="left" w:leader="none"/>
        </w:tabs>
        <w:spacing w:line="240" w:lineRule="auto" w:before="0" w:after="0"/>
        <w:ind w:left="1020" w:right="734" w:firstLine="0"/>
        <w:jc w:val="both"/>
        <w:rPr>
          <w:rFonts w:ascii="HelveticaNeueLTStd-Cn" w:hAnsi="HelveticaNeueLTStd-Cn"/>
          <w:sz w:val="18"/>
        </w:rPr>
      </w:pPr>
      <w:r>
        <w:rPr>
          <w:rFonts w:ascii="HelveticaNeueLTStd-Cn" w:hAnsi="HelveticaNeueLTStd-Cn"/>
          <w:sz w:val="18"/>
        </w:rPr>
        <w:t>Ai soggetti di cui al comma 1 che effettuano le cessioni dei prodotti ivi indicati ai sensi degli artt. 8, primo comma, 38-quater e 72, nonché le cessioni intracomunitarie degli stessi compete la detrazione o il rimborso di un importo calcolato mediante l’applicazione delle percentuali di compensazione che sarebbero applicabili per analoghe operazioni effettuate nel territorio dello Stato.</w:t>
      </w:r>
    </w:p>
    <w:p>
      <w:pPr>
        <w:pStyle w:val="ListParagraph"/>
        <w:numPr>
          <w:ilvl w:val="0"/>
          <w:numId w:val="7"/>
        </w:numPr>
        <w:tabs>
          <w:tab w:pos="1280" w:val="left" w:leader="none"/>
        </w:tabs>
        <w:spacing w:line="238" w:lineRule="exact" w:before="0" w:after="0"/>
        <w:ind w:left="1279" w:right="0" w:hanging="259"/>
        <w:jc w:val="both"/>
        <w:rPr>
          <w:rFonts w:ascii="HelveticaNeueLTStd-Cn" w:hAnsi="HelveticaNeueLTStd-Cn"/>
          <w:sz w:val="18"/>
        </w:rPr>
      </w:pPr>
      <w:r>
        <w:rPr>
          <w:rFonts w:ascii="HelveticaNeueLTStd-CnO" w:hAnsi="HelveticaNeueLTStd-CnO"/>
          <w:i/>
          <w:sz w:val="18"/>
        </w:rPr>
        <w:t>(Comma abrogato dall’art. 10, comma 1, lett. d), del d.l. 14 marzo 2005, n.</w:t>
      </w:r>
      <w:r>
        <w:rPr>
          <w:rFonts w:ascii="HelveticaNeueLTStd-CnO" w:hAnsi="HelveticaNeueLTStd-CnO"/>
          <w:i/>
          <w:spacing w:val="-1"/>
          <w:sz w:val="18"/>
        </w:rPr>
        <w:t> </w:t>
      </w:r>
      <w:r>
        <w:rPr>
          <w:rFonts w:ascii="HelveticaNeueLTStd-CnO" w:hAnsi="HelveticaNeueLTStd-CnO"/>
          <w:i/>
          <w:sz w:val="18"/>
        </w:rPr>
        <w:t>35)</w:t>
      </w:r>
      <w:r>
        <w:rPr>
          <w:rFonts w:ascii="HelveticaNeueLTStd-Cn" w:hAnsi="HelveticaNeueLTStd-Cn"/>
          <w:sz w:val="18"/>
        </w:rPr>
        <w:t>.</w:t>
      </w:r>
    </w:p>
    <w:p>
      <w:pPr>
        <w:pStyle w:val="ListParagraph"/>
        <w:numPr>
          <w:ilvl w:val="0"/>
          <w:numId w:val="7"/>
        </w:numPr>
        <w:tabs>
          <w:tab w:pos="1285" w:val="left" w:leader="none"/>
        </w:tabs>
        <w:spacing w:line="237" w:lineRule="auto" w:before="0" w:after="0"/>
        <w:ind w:left="1020" w:right="734" w:firstLine="0"/>
        <w:jc w:val="both"/>
        <w:rPr>
          <w:rFonts w:ascii="HelveticaNeueLTStd-Cn" w:hAnsi="HelveticaNeueLTStd-Cn"/>
          <w:sz w:val="18"/>
        </w:rPr>
      </w:pPr>
      <w:r>
        <w:rPr>
          <w:rFonts w:ascii="HelveticaNeueLTStd-Cn" w:hAnsi="HelveticaNeueLTStd-Cn"/>
          <w:sz w:val="18"/>
        </w:rPr>
        <w:t>Le disposizioni del presente articolo non si applicano, salvo quella di cui al comma 7, ultimo periodo, ai soggetti di cui</w:t>
      </w:r>
      <w:r>
        <w:rPr>
          <w:rFonts w:ascii="HelveticaNeueLTStd-Cn" w:hAnsi="HelveticaNeueLTStd-Cn"/>
          <w:spacing w:val="3"/>
          <w:sz w:val="18"/>
        </w:rPr>
        <w:t> </w:t>
      </w:r>
      <w:r>
        <w:rPr>
          <w:rFonts w:ascii="HelveticaNeueLTStd-Cn" w:hAnsi="HelveticaNeueLTStd-Cn"/>
          <w:sz w:val="18"/>
        </w:rPr>
        <w:t>ai</w:t>
      </w:r>
      <w:r>
        <w:rPr>
          <w:rFonts w:ascii="HelveticaNeueLTStd-Cn" w:hAnsi="HelveticaNeueLTStd-Cn"/>
          <w:spacing w:val="4"/>
          <w:sz w:val="18"/>
        </w:rPr>
        <w:t> </w:t>
      </w:r>
      <w:r>
        <w:rPr>
          <w:rFonts w:ascii="HelveticaNeueLTStd-Cn" w:hAnsi="HelveticaNeueLTStd-Cn"/>
          <w:sz w:val="18"/>
        </w:rPr>
        <w:t>commi</w:t>
      </w:r>
      <w:r>
        <w:rPr>
          <w:rFonts w:ascii="HelveticaNeueLTStd-Cn" w:hAnsi="HelveticaNeueLTStd-Cn"/>
          <w:spacing w:val="4"/>
          <w:sz w:val="18"/>
        </w:rPr>
        <w:t> </w:t>
      </w:r>
      <w:r>
        <w:rPr>
          <w:rFonts w:ascii="HelveticaNeueLTStd-Cn" w:hAnsi="HelveticaNeueLTStd-Cn"/>
          <w:sz w:val="18"/>
        </w:rPr>
        <w:t>precedenti</w:t>
      </w:r>
      <w:r>
        <w:rPr>
          <w:rFonts w:ascii="HelveticaNeueLTStd-Cn" w:hAnsi="HelveticaNeueLTStd-Cn"/>
          <w:spacing w:val="4"/>
          <w:sz w:val="18"/>
        </w:rPr>
        <w:t> </w:t>
      </w:r>
      <w:r>
        <w:rPr>
          <w:rFonts w:ascii="HelveticaNeueLTStd-Cn" w:hAnsi="HelveticaNeueLTStd-Cn"/>
          <w:sz w:val="18"/>
        </w:rPr>
        <w:t>che</w:t>
      </w:r>
      <w:r>
        <w:rPr>
          <w:rFonts w:ascii="HelveticaNeueLTStd-Cn" w:hAnsi="HelveticaNeueLTStd-Cn"/>
          <w:spacing w:val="4"/>
          <w:sz w:val="18"/>
        </w:rPr>
        <w:t> </w:t>
      </w:r>
      <w:r>
        <w:rPr>
          <w:rFonts w:ascii="HelveticaNeueLTStd-Cn" w:hAnsi="HelveticaNeueLTStd-Cn"/>
          <w:sz w:val="18"/>
        </w:rPr>
        <w:t>optino</w:t>
      </w:r>
      <w:r>
        <w:rPr>
          <w:rFonts w:ascii="HelveticaNeueLTStd-Cn" w:hAnsi="HelveticaNeueLTStd-Cn"/>
          <w:spacing w:val="4"/>
          <w:sz w:val="18"/>
        </w:rPr>
        <w:t> </w:t>
      </w:r>
      <w:r>
        <w:rPr>
          <w:rFonts w:ascii="HelveticaNeueLTStd-Cn" w:hAnsi="HelveticaNeueLTStd-Cn"/>
          <w:sz w:val="18"/>
        </w:rPr>
        <w:t>per</w:t>
      </w:r>
      <w:r>
        <w:rPr>
          <w:rFonts w:ascii="HelveticaNeueLTStd-Cn" w:hAnsi="HelveticaNeueLTStd-Cn"/>
          <w:spacing w:val="4"/>
          <w:sz w:val="18"/>
        </w:rPr>
        <w:t> </w:t>
      </w:r>
      <w:r>
        <w:rPr>
          <w:rFonts w:ascii="HelveticaNeueLTStd-Cn" w:hAnsi="HelveticaNeueLTStd-Cn"/>
          <w:sz w:val="18"/>
        </w:rPr>
        <w:t>l’applicazione</w:t>
      </w:r>
      <w:r>
        <w:rPr>
          <w:rFonts w:ascii="HelveticaNeueLTStd-Cn" w:hAnsi="HelveticaNeueLTStd-Cn"/>
          <w:spacing w:val="4"/>
          <w:sz w:val="18"/>
        </w:rPr>
        <w:t> </w:t>
      </w:r>
      <w:r>
        <w:rPr>
          <w:rFonts w:ascii="HelveticaNeueLTStd-Cn" w:hAnsi="HelveticaNeueLTStd-Cn"/>
          <w:sz w:val="18"/>
        </w:rPr>
        <w:t>dell’imposta</w:t>
      </w:r>
      <w:r>
        <w:rPr>
          <w:rFonts w:ascii="HelveticaNeueLTStd-Cn" w:hAnsi="HelveticaNeueLTStd-Cn"/>
          <w:spacing w:val="4"/>
          <w:sz w:val="18"/>
        </w:rPr>
        <w:t> </w:t>
      </w:r>
      <w:r>
        <w:rPr>
          <w:rFonts w:ascii="HelveticaNeueLTStd-Cn" w:hAnsi="HelveticaNeueLTStd-Cn"/>
          <w:sz w:val="18"/>
        </w:rPr>
        <w:t>nei</w:t>
      </w:r>
      <w:r>
        <w:rPr>
          <w:rFonts w:ascii="HelveticaNeueLTStd-Cn" w:hAnsi="HelveticaNeueLTStd-Cn"/>
          <w:spacing w:val="4"/>
          <w:sz w:val="18"/>
        </w:rPr>
        <w:t> </w:t>
      </w:r>
      <w:r>
        <w:rPr>
          <w:rFonts w:ascii="HelveticaNeueLTStd-Cn" w:hAnsi="HelveticaNeueLTStd-Cn"/>
          <w:sz w:val="18"/>
        </w:rPr>
        <w:t>modi</w:t>
      </w:r>
      <w:r>
        <w:rPr>
          <w:rFonts w:ascii="HelveticaNeueLTStd-Cn" w:hAnsi="HelveticaNeueLTStd-Cn"/>
          <w:spacing w:val="4"/>
          <w:sz w:val="18"/>
        </w:rPr>
        <w:t> </w:t>
      </w:r>
      <w:r>
        <w:rPr>
          <w:rFonts w:ascii="HelveticaNeueLTStd-Cn" w:hAnsi="HelveticaNeueLTStd-Cn"/>
          <w:sz w:val="18"/>
        </w:rPr>
        <w:t>ordinari</w:t>
      </w:r>
      <w:r>
        <w:rPr>
          <w:rFonts w:ascii="HelveticaNeueLTStd-Cn" w:hAnsi="HelveticaNeueLTStd-Cn"/>
          <w:spacing w:val="4"/>
          <w:sz w:val="18"/>
        </w:rPr>
        <w:t> </w:t>
      </w:r>
      <w:r>
        <w:rPr>
          <w:rFonts w:ascii="HelveticaNeueLTStd-Cn" w:hAnsi="HelveticaNeueLTStd-Cn"/>
          <w:sz w:val="18"/>
        </w:rPr>
        <w:t>dandone</w:t>
      </w:r>
      <w:r>
        <w:rPr>
          <w:rFonts w:ascii="HelveticaNeueLTStd-Cn" w:hAnsi="HelveticaNeueLTStd-Cn"/>
          <w:spacing w:val="4"/>
          <w:sz w:val="18"/>
        </w:rPr>
        <w:t> </w:t>
      </w:r>
      <w:r>
        <w:rPr>
          <w:rFonts w:ascii="HelveticaNeueLTStd-Cn" w:hAnsi="HelveticaNeueLTStd-Cn"/>
          <w:sz w:val="18"/>
        </w:rPr>
        <w:t>comunicazione</w:t>
      </w:r>
      <w:r>
        <w:rPr>
          <w:rFonts w:ascii="HelveticaNeueLTStd-Cn" w:hAnsi="HelveticaNeueLTStd-Cn"/>
          <w:spacing w:val="4"/>
          <w:sz w:val="18"/>
        </w:rPr>
        <w:t> </w:t>
      </w:r>
      <w:r>
        <w:rPr>
          <w:rFonts w:ascii="HelveticaNeueLTStd-Cn" w:hAnsi="HelveticaNeueLTStd-Cn"/>
          <w:sz w:val="18"/>
        </w:rPr>
        <w:t>all’ufficio</w:t>
      </w:r>
    </w:p>
    <w:p>
      <w:pPr>
        <w:spacing w:after="0" w:line="237" w:lineRule="auto"/>
        <w:jc w:val="both"/>
        <w:rPr>
          <w:rFonts w:ascii="HelveticaNeueLTStd-Cn" w:hAnsi="HelveticaNeueLTStd-Cn"/>
          <w:sz w:val="18"/>
        </w:rPr>
        <w:sectPr>
          <w:headerReference w:type="default" r:id="rId22"/>
          <w:footerReference w:type="default" r:id="rId23"/>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15</w:t>
      </w:r>
    </w:p>
    <w:p>
      <w:pPr>
        <w:pStyle w:val="BodyText"/>
        <w:rPr>
          <w:rFonts w:ascii="HelveticaNeueLTStd-Cn"/>
        </w:rPr>
      </w:pPr>
    </w:p>
    <w:p>
      <w:pPr>
        <w:pStyle w:val="BodyText"/>
        <w:rPr>
          <w:rFonts w:ascii="HelveticaNeueLTStd-Cn"/>
          <w:sz w:val="17"/>
        </w:rPr>
      </w:pPr>
    </w:p>
    <w:p>
      <w:pPr>
        <w:spacing w:line="241" w:lineRule="exact" w:before="0"/>
        <w:ind w:left="1020" w:right="0" w:firstLine="0"/>
        <w:jc w:val="left"/>
        <w:rPr>
          <w:rFonts w:ascii="HelveticaNeueLTStd-Cn" w:hAnsi="HelveticaNeueLTStd-Cn"/>
          <w:sz w:val="18"/>
        </w:rPr>
      </w:pPr>
      <w:r>
        <w:rPr/>
        <w:pict>
          <v:line style="position:absolute;mso-position-horizontal-relative:page;mso-position-vertical-relative:paragraph;z-index:1264" from="73.700798pt,349.310606pt" to="73.700798pt,.927606pt" stroked="true" strokeweight="4pt" strokecolor="#9d1d64">
            <v:stroke dashstyle="solid"/>
            <w10:wrap type="none"/>
          </v:line>
        </w:pict>
      </w:r>
      <w:r>
        <w:rPr>
          <w:rFonts w:ascii="HelveticaNeueLTStd-Cn" w:hAnsi="HelveticaNeueLTStd-Cn"/>
          <w:sz w:val="18"/>
        </w:rPr>
        <w:t>secondo le modalità previste dal regolamento di cui al d.P.R. 10 novembre 1997, n. 442.</w:t>
      </w:r>
    </w:p>
    <w:p>
      <w:pPr>
        <w:pStyle w:val="ListParagraph"/>
        <w:numPr>
          <w:ilvl w:val="0"/>
          <w:numId w:val="7"/>
        </w:numPr>
        <w:tabs>
          <w:tab w:pos="1287" w:val="left" w:leader="none"/>
        </w:tabs>
        <w:spacing w:line="240" w:lineRule="auto" w:before="0" w:after="0"/>
        <w:ind w:left="1020" w:right="735" w:firstLine="0"/>
        <w:jc w:val="both"/>
        <w:rPr>
          <w:rFonts w:ascii="HelveticaNeueLTStd-Cn" w:hAnsi="HelveticaNeueLTStd-Cn"/>
          <w:sz w:val="18"/>
        </w:rPr>
      </w:pPr>
      <w:r>
        <w:rPr>
          <w:rFonts w:ascii="HelveticaNeueLTStd-Cn" w:hAnsi="HelveticaNeueLTStd-Cn"/>
          <w:sz w:val="18"/>
        </w:rPr>
        <w:t>Con decreto del Ministro delle finanze, da adottare ai sensi dell’art. 17, comma 3, della l. 23 agosto 1988, n. </w:t>
      </w:r>
      <w:r>
        <w:rPr>
          <w:rFonts w:ascii="HelveticaNeueLTStd-Cn" w:hAnsi="HelveticaNeueLTStd-Cn"/>
          <w:spacing w:val="-4"/>
          <w:sz w:val="18"/>
        </w:rPr>
        <w:t>400, </w:t>
      </w:r>
      <w:r>
        <w:rPr>
          <w:rFonts w:ascii="HelveticaNeueLTStd-Cn" w:hAnsi="HelveticaNeueLTStd-Cn"/>
          <w:sz w:val="18"/>
        </w:rPr>
        <w:t>sono disciplinate le modalità di attuazione del presente articolo.</w:t>
      </w:r>
    </w:p>
    <w:p>
      <w:pPr>
        <w:pStyle w:val="BodyText"/>
        <w:spacing w:before="7"/>
        <w:rPr>
          <w:rFonts w:ascii="HelveticaNeueLTStd-Cn"/>
          <w:sz w:val="17"/>
        </w:rPr>
      </w:pPr>
    </w:p>
    <w:p>
      <w:pPr>
        <w:spacing w:before="0"/>
        <w:ind w:left="1020" w:right="734" w:firstLine="0"/>
        <w:jc w:val="both"/>
        <w:rPr>
          <w:rFonts w:ascii="HelveticaNeueLTStd-Cn"/>
          <w:sz w:val="18"/>
        </w:rPr>
      </w:pPr>
      <w:r>
        <w:rPr>
          <w:rFonts w:ascii="HelveticaNeueLTStd-Cn"/>
          <w:sz w:val="18"/>
        </w:rPr>
        <w:t>Art. 34-bis. (((Attivita' agricole connesse) 1. Per le attivita' dirette alla produzione di beni ed alla fornitura di servizi di cui al terzo comma dell'articolo 2135 del codice civile, l'imposta sul valore aggiunto e' determinata riducendo l'imposta relativa alle operazioni imponibili in misura pari al 50 per cento del suo ammontare, a titolo di detrazione forfettaria dell'imposta afferente agli acquisti ed alle importazioni. 2. Il contribuente ha facolta' di non avvalersi della disposizione del</w:t>
      </w:r>
      <w:r>
        <w:rPr>
          <w:rFonts w:ascii="HelveticaNeueLTStd-Cn"/>
          <w:spacing w:val="-4"/>
          <w:sz w:val="18"/>
        </w:rPr>
        <w:t> </w:t>
      </w:r>
      <w:r>
        <w:rPr>
          <w:rFonts w:ascii="HelveticaNeueLTStd-Cn"/>
          <w:sz w:val="18"/>
        </w:rPr>
        <w:t>presente</w:t>
      </w:r>
      <w:r>
        <w:rPr>
          <w:rFonts w:ascii="HelveticaNeueLTStd-Cn"/>
          <w:spacing w:val="-4"/>
          <w:sz w:val="18"/>
        </w:rPr>
        <w:t> </w:t>
      </w:r>
      <w:r>
        <w:rPr>
          <w:rFonts w:ascii="HelveticaNeueLTStd-Cn"/>
          <w:sz w:val="18"/>
        </w:rPr>
        <w:t>articolo.</w:t>
      </w:r>
      <w:r>
        <w:rPr>
          <w:rFonts w:ascii="HelveticaNeueLTStd-Cn"/>
          <w:spacing w:val="-4"/>
          <w:sz w:val="18"/>
        </w:rPr>
        <w:t> </w:t>
      </w:r>
      <w:r>
        <w:rPr>
          <w:rFonts w:ascii="HelveticaNeueLTStd-Cn"/>
          <w:sz w:val="18"/>
        </w:rPr>
        <w:t>In</w:t>
      </w:r>
      <w:r>
        <w:rPr>
          <w:rFonts w:ascii="HelveticaNeueLTStd-Cn"/>
          <w:spacing w:val="-4"/>
          <w:sz w:val="18"/>
        </w:rPr>
        <w:t> </w:t>
      </w:r>
      <w:r>
        <w:rPr>
          <w:rFonts w:ascii="HelveticaNeueLTStd-Cn"/>
          <w:sz w:val="18"/>
        </w:rPr>
        <w:t>tal</w:t>
      </w:r>
      <w:r>
        <w:rPr>
          <w:rFonts w:ascii="HelveticaNeueLTStd-Cn"/>
          <w:spacing w:val="-4"/>
          <w:sz w:val="18"/>
        </w:rPr>
        <w:t> </w:t>
      </w:r>
      <w:r>
        <w:rPr>
          <w:rFonts w:ascii="HelveticaNeueLTStd-Cn"/>
          <w:sz w:val="18"/>
        </w:rPr>
        <w:t>caso</w:t>
      </w:r>
      <w:r>
        <w:rPr>
          <w:rFonts w:ascii="HelveticaNeueLTStd-Cn"/>
          <w:spacing w:val="-4"/>
          <w:sz w:val="18"/>
        </w:rPr>
        <w:t> </w:t>
      </w:r>
      <w:r>
        <w:rPr>
          <w:rFonts w:ascii="HelveticaNeueLTStd-Cn"/>
          <w:sz w:val="18"/>
        </w:rPr>
        <w:t>l'opzione</w:t>
      </w:r>
      <w:r>
        <w:rPr>
          <w:rFonts w:ascii="HelveticaNeueLTStd-Cn"/>
          <w:spacing w:val="-4"/>
          <w:sz w:val="18"/>
        </w:rPr>
        <w:t> </w:t>
      </w:r>
      <w:r>
        <w:rPr>
          <w:rFonts w:ascii="HelveticaNeueLTStd-Cn"/>
          <w:sz w:val="18"/>
        </w:rPr>
        <w:t>o</w:t>
      </w:r>
      <w:r>
        <w:rPr>
          <w:rFonts w:ascii="HelveticaNeueLTStd-Cn"/>
          <w:spacing w:val="-4"/>
          <w:sz w:val="18"/>
        </w:rPr>
        <w:t> </w:t>
      </w:r>
      <w:r>
        <w:rPr>
          <w:rFonts w:ascii="HelveticaNeueLTStd-Cn"/>
          <w:sz w:val="18"/>
        </w:rPr>
        <w:t>la</w:t>
      </w:r>
      <w:r>
        <w:rPr>
          <w:rFonts w:ascii="HelveticaNeueLTStd-Cn"/>
          <w:spacing w:val="-4"/>
          <w:sz w:val="18"/>
        </w:rPr>
        <w:t> </w:t>
      </w:r>
      <w:r>
        <w:rPr>
          <w:rFonts w:ascii="HelveticaNeueLTStd-Cn"/>
          <w:sz w:val="18"/>
        </w:rPr>
        <w:t>revoca</w:t>
      </w:r>
      <w:r>
        <w:rPr>
          <w:rFonts w:ascii="HelveticaNeueLTStd-Cn"/>
          <w:spacing w:val="-4"/>
          <w:sz w:val="18"/>
        </w:rPr>
        <w:t> </w:t>
      </w:r>
      <w:r>
        <w:rPr>
          <w:rFonts w:ascii="HelveticaNeueLTStd-Cn"/>
          <w:sz w:val="18"/>
        </w:rPr>
        <w:t>per</w:t>
      </w:r>
      <w:r>
        <w:rPr>
          <w:rFonts w:ascii="HelveticaNeueLTStd-Cn"/>
          <w:spacing w:val="-4"/>
          <w:sz w:val="18"/>
        </w:rPr>
        <w:t> </w:t>
      </w:r>
      <w:r>
        <w:rPr>
          <w:rFonts w:ascii="HelveticaNeueLTStd-Cn"/>
          <w:sz w:val="18"/>
        </w:rPr>
        <w:t>la</w:t>
      </w:r>
      <w:r>
        <w:rPr>
          <w:rFonts w:ascii="HelveticaNeueLTStd-Cn"/>
          <w:spacing w:val="-4"/>
          <w:sz w:val="18"/>
        </w:rPr>
        <w:t> </w:t>
      </w:r>
      <w:r>
        <w:rPr>
          <w:rFonts w:ascii="HelveticaNeueLTStd-Cn"/>
          <w:sz w:val="18"/>
        </w:rPr>
        <w:t>determinazione</w:t>
      </w:r>
      <w:r>
        <w:rPr>
          <w:rFonts w:ascii="HelveticaNeueLTStd-Cn"/>
          <w:spacing w:val="-4"/>
          <w:sz w:val="18"/>
        </w:rPr>
        <w:t> </w:t>
      </w:r>
      <w:r>
        <w:rPr>
          <w:rFonts w:ascii="HelveticaNeueLTStd-Cn"/>
          <w:sz w:val="18"/>
        </w:rPr>
        <w:t>dell'imposta</w:t>
      </w:r>
      <w:r>
        <w:rPr>
          <w:rFonts w:ascii="HelveticaNeueLTStd-Cn"/>
          <w:spacing w:val="-4"/>
          <w:sz w:val="18"/>
        </w:rPr>
        <w:t> </w:t>
      </w:r>
      <w:r>
        <w:rPr>
          <w:rFonts w:ascii="HelveticaNeueLTStd-Cn"/>
          <w:sz w:val="18"/>
        </w:rPr>
        <w:t>nel</w:t>
      </w:r>
      <w:r>
        <w:rPr>
          <w:rFonts w:ascii="HelveticaNeueLTStd-Cn"/>
          <w:spacing w:val="-4"/>
          <w:sz w:val="18"/>
        </w:rPr>
        <w:t> </w:t>
      </w:r>
      <w:r>
        <w:rPr>
          <w:rFonts w:ascii="HelveticaNeueLTStd-Cn"/>
          <w:sz w:val="18"/>
        </w:rPr>
        <w:t>modo</w:t>
      </w:r>
      <w:r>
        <w:rPr>
          <w:rFonts w:ascii="HelveticaNeueLTStd-Cn"/>
          <w:spacing w:val="-4"/>
          <w:sz w:val="18"/>
        </w:rPr>
        <w:t> </w:t>
      </w:r>
      <w:r>
        <w:rPr>
          <w:rFonts w:ascii="HelveticaNeueLTStd-Cn"/>
          <w:sz w:val="18"/>
        </w:rPr>
        <w:t>normale</w:t>
      </w:r>
      <w:r>
        <w:rPr>
          <w:rFonts w:ascii="HelveticaNeueLTStd-Cn"/>
          <w:spacing w:val="-4"/>
          <w:sz w:val="18"/>
        </w:rPr>
        <w:t> </w:t>
      </w:r>
      <w:r>
        <w:rPr>
          <w:rFonts w:ascii="HelveticaNeueLTStd-Cn"/>
          <w:sz w:val="18"/>
        </w:rPr>
        <w:t>si</w:t>
      </w:r>
      <w:r>
        <w:rPr>
          <w:rFonts w:ascii="HelveticaNeueLTStd-Cn"/>
          <w:spacing w:val="-4"/>
          <w:sz w:val="18"/>
        </w:rPr>
        <w:t> </w:t>
      </w:r>
      <w:r>
        <w:rPr>
          <w:rFonts w:ascii="HelveticaNeueLTStd-Cn"/>
          <w:sz w:val="18"/>
        </w:rPr>
        <w:t>esercitano con</w:t>
      </w:r>
      <w:r>
        <w:rPr>
          <w:rFonts w:ascii="HelveticaNeueLTStd-Cn"/>
          <w:spacing w:val="-6"/>
          <w:sz w:val="18"/>
        </w:rPr>
        <w:t> </w:t>
      </w:r>
      <w:r>
        <w:rPr>
          <w:rFonts w:ascii="HelveticaNeueLTStd-Cn"/>
          <w:sz w:val="18"/>
        </w:rPr>
        <w:t>le</w:t>
      </w:r>
      <w:r>
        <w:rPr>
          <w:rFonts w:ascii="HelveticaNeueLTStd-Cn"/>
          <w:spacing w:val="-6"/>
          <w:sz w:val="18"/>
        </w:rPr>
        <w:t> </w:t>
      </w:r>
      <w:r>
        <w:rPr>
          <w:rFonts w:ascii="HelveticaNeueLTStd-Cn"/>
          <w:sz w:val="18"/>
        </w:rPr>
        <w:t>modalita'</w:t>
      </w:r>
      <w:r>
        <w:rPr>
          <w:rFonts w:ascii="HelveticaNeueLTStd-Cn"/>
          <w:spacing w:val="-6"/>
          <w:sz w:val="18"/>
        </w:rPr>
        <w:t> </w:t>
      </w:r>
      <w:r>
        <w:rPr>
          <w:rFonts w:ascii="HelveticaNeueLTStd-Cn"/>
          <w:sz w:val="18"/>
        </w:rPr>
        <w:t>stabilite</w:t>
      </w:r>
      <w:r>
        <w:rPr>
          <w:rFonts w:ascii="HelveticaNeueLTStd-Cn"/>
          <w:spacing w:val="-6"/>
          <w:sz w:val="18"/>
        </w:rPr>
        <w:t> </w:t>
      </w:r>
      <w:r>
        <w:rPr>
          <w:rFonts w:ascii="HelveticaNeueLTStd-Cn"/>
          <w:sz w:val="18"/>
        </w:rPr>
        <w:t>dal</w:t>
      </w:r>
      <w:r>
        <w:rPr>
          <w:rFonts w:ascii="HelveticaNeueLTStd-Cn"/>
          <w:spacing w:val="-6"/>
          <w:sz w:val="18"/>
        </w:rPr>
        <w:t> </w:t>
      </w:r>
      <w:r>
        <w:rPr>
          <w:rFonts w:ascii="HelveticaNeueLTStd-Cn"/>
          <w:sz w:val="18"/>
        </w:rPr>
        <w:t>regolamento</w:t>
      </w:r>
      <w:r>
        <w:rPr>
          <w:rFonts w:ascii="HelveticaNeueLTStd-Cn"/>
          <w:spacing w:val="-6"/>
          <w:sz w:val="18"/>
        </w:rPr>
        <w:t> </w:t>
      </w:r>
      <w:r>
        <w:rPr>
          <w:rFonts w:ascii="HelveticaNeueLTStd-Cn"/>
          <w:sz w:val="18"/>
        </w:rPr>
        <w:t>recante</w:t>
      </w:r>
      <w:r>
        <w:rPr>
          <w:rFonts w:ascii="HelveticaNeueLTStd-Cn"/>
          <w:spacing w:val="-6"/>
          <w:sz w:val="18"/>
        </w:rPr>
        <w:t> </w:t>
      </w:r>
      <w:r>
        <w:rPr>
          <w:rFonts w:ascii="HelveticaNeueLTStd-Cn"/>
          <w:sz w:val="18"/>
        </w:rPr>
        <w:t>norme</w:t>
      </w:r>
      <w:r>
        <w:rPr>
          <w:rFonts w:ascii="HelveticaNeueLTStd-Cn"/>
          <w:spacing w:val="-6"/>
          <w:sz w:val="18"/>
        </w:rPr>
        <w:t> </w:t>
      </w:r>
      <w:r>
        <w:rPr>
          <w:rFonts w:ascii="HelveticaNeueLTStd-Cn"/>
          <w:sz w:val="18"/>
        </w:rPr>
        <w:t>per</w:t>
      </w:r>
      <w:r>
        <w:rPr>
          <w:rFonts w:ascii="HelveticaNeueLTStd-Cn"/>
          <w:spacing w:val="-6"/>
          <w:sz w:val="18"/>
        </w:rPr>
        <w:t> </w:t>
      </w:r>
      <w:r>
        <w:rPr>
          <w:rFonts w:ascii="HelveticaNeueLTStd-Cn"/>
          <w:sz w:val="18"/>
        </w:rPr>
        <w:t>il</w:t>
      </w:r>
      <w:r>
        <w:rPr>
          <w:rFonts w:ascii="HelveticaNeueLTStd-Cn"/>
          <w:spacing w:val="-6"/>
          <w:sz w:val="18"/>
        </w:rPr>
        <w:t> </w:t>
      </w:r>
      <w:r>
        <w:rPr>
          <w:rFonts w:ascii="HelveticaNeueLTStd-Cn"/>
          <w:sz w:val="18"/>
        </w:rPr>
        <w:t>riordino</w:t>
      </w:r>
      <w:r>
        <w:rPr>
          <w:rFonts w:ascii="HelveticaNeueLTStd-Cn"/>
          <w:spacing w:val="-6"/>
          <w:sz w:val="18"/>
        </w:rPr>
        <w:t> </w:t>
      </w:r>
      <w:r>
        <w:rPr>
          <w:rFonts w:ascii="HelveticaNeueLTStd-Cn"/>
          <w:sz w:val="18"/>
        </w:rPr>
        <w:t>della</w:t>
      </w:r>
      <w:r>
        <w:rPr>
          <w:rFonts w:ascii="HelveticaNeueLTStd-Cn"/>
          <w:spacing w:val="-6"/>
          <w:sz w:val="18"/>
        </w:rPr>
        <w:t> </w:t>
      </w:r>
      <w:r>
        <w:rPr>
          <w:rFonts w:ascii="HelveticaNeueLTStd-Cn"/>
          <w:sz w:val="18"/>
        </w:rPr>
        <w:t>disciplina</w:t>
      </w:r>
      <w:r>
        <w:rPr>
          <w:rFonts w:ascii="HelveticaNeueLTStd-Cn"/>
          <w:spacing w:val="-6"/>
          <w:sz w:val="18"/>
        </w:rPr>
        <w:t> </w:t>
      </w:r>
      <w:r>
        <w:rPr>
          <w:rFonts w:ascii="HelveticaNeueLTStd-Cn"/>
          <w:sz w:val="18"/>
        </w:rPr>
        <w:t>delle</w:t>
      </w:r>
      <w:r>
        <w:rPr>
          <w:rFonts w:ascii="HelveticaNeueLTStd-Cn"/>
          <w:spacing w:val="-6"/>
          <w:sz w:val="18"/>
        </w:rPr>
        <w:t> </w:t>
      </w:r>
      <w:r>
        <w:rPr>
          <w:rFonts w:ascii="HelveticaNeueLTStd-Cn"/>
          <w:sz w:val="18"/>
        </w:rPr>
        <w:t>opzioni</w:t>
      </w:r>
      <w:r>
        <w:rPr>
          <w:rFonts w:ascii="HelveticaNeueLTStd-Cn"/>
          <w:spacing w:val="-6"/>
          <w:sz w:val="18"/>
        </w:rPr>
        <w:t> </w:t>
      </w:r>
      <w:r>
        <w:rPr>
          <w:rFonts w:ascii="HelveticaNeueLTStd-Cn"/>
          <w:sz w:val="18"/>
        </w:rPr>
        <w:t>in</w:t>
      </w:r>
      <w:r>
        <w:rPr>
          <w:rFonts w:ascii="HelveticaNeueLTStd-Cn"/>
          <w:spacing w:val="-6"/>
          <w:sz w:val="18"/>
        </w:rPr>
        <w:t> </w:t>
      </w:r>
      <w:r>
        <w:rPr>
          <w:rFonts w:ascii="HelveticaNeueLTStd-Cn"/>
          <w:sz w:val="18"/>
        </w:rPr>
        <w:t>materia</w:t>
      </w:r>
      <w:r>
        <w:rPr>
          <w:rFonts w:ascii="HelveticaNeueLTStd-Cn"/>
          <w:spacing w:val="-6"/>
          <w:sz w:val="18"/>
        </w:rPr>
        <w:t> </w:t>
      </w:r>
      <w:r>
        <w:rPr>
          <w:rFonts w:ascii="HelveticaNeueLTStd-Cn"/>
          <w:sz w:val="18"/>
        </w:rPr>
        <w:t>di</w:t>
      </w:r>
      <w:r>
        <w:rPr>
          <w:rFonts w:ascii="HelveticaNeueLTStd-Cn"/>
          <w:spacing w:val="-6"/>
          <w:sz w:val="18"/>
        </w:rPr>
        <w:t> </w:t>
      </w:r>
      <w:r>
        <w:rPr>
          <w:rFonts w:ascii="HelveticaNeueLTStd-Cn"/>
          <w:sz w:val="18"/>
        </w:rPr>
        <w:t>imposta sul valore aggiunto e di imposte dirette, di cui al decreto del Presidente della Repubblica 10 novembre 1997, n. 442, e successive modificazioni)).</w:t>
      </w:r>
    </w:p>
    <w:p>
      <w:pPr>
        <w:pStyle w:val="BodyText"/>
        <w:spacing w:before="9"/>
        <w:rPr>
          <w:rFonts w:ascii="HelveticaNeueLTStd-Cn"/>
          <w:sz w:val="16"/>
        </w:rPr>
      </w:pPr>
    </w:p>
    <w:p>
      <w:pPr>
        <w:spacing w:before="0"/>
        <w:ind w:left="1020" w:right="734" w:firstLine="0"/>
        <w:jc w:val="both"/>
        <w:rPr>
          <w:rFonts w:ascii="HelveticaNeueLTStd-Cn"/>
          <w:sz w:val="18"/>
        </w:rPr>
      </w:pPr>
      <w:r>
        <w:rPr>
          <w:rFonts w:ascii="HelveticaNeueLTStd-Cn"/>
          <w:sz w:val="18"/>
        </w:rPr>
        <w:t>Art. 34-ter. (( (Regime fiscale per raccoglitori occasionali) 1. I raccoglitori occasionali di prodotti selvatici non legnosi   di cui alla classe ATECO 02.30, a cui si aggiungono i raccoglitori occasionali di piante officinali spontanee ai sensi dell'articolo</w:t>
      </w:r>
      <w:r>
        <w:rPr>
          <w:rFonts w:ascii="HelveticaNeueLTStd-Cn"/>
          <w:spacing w:val="-6"/>
          <w:sz w:val="18"/>
        </w:rPr>
        <w:t> </w:t>
      </w:r>
      <w:r>
        <w:rPr>
          <w:rFonts w:ascii="HelveticaNeueLTStd-Cn"/>
          <w:sz w:val="18"/>
        </w:rPr>
        <w:t>3</w:t>
      </w:r>
      <w:r>
        <w:rPr>
          <w:rFonts w:ascii="HelveticaNeueLTStd-Cn"/>
          <w:spacing w:val="-6"/>
          <w:sz w:val="18"/>
        </w:rPr>
        <w:t> </w:t>
      </w:r>
      <w:r>
        <w:rPr>
          <w:rFonts w:ascii="HelveticaNeueLTStd-Cn"/>
          <w:sz w:val="18"/>
        </w:rPr>
        <w:t>del</w:t>
      </w:r>
      <w:r>
        <w:rPr>
          <w:rFonts w:ascii="HelveticaNeueLTStd-Cn"/>
          <w:spacing w:val="-6"/>
          <w:sz w:val="18"/>
        </w:rPr>
        <w:t> </w:t>
      </w:r>
      <w:r>
        <w:rPr>
          <w:rFonts w:ascii="HelveticaNeueLTStd-Cn"/>
          <w:sz w:val="18"/>
        </w:rPr>
        <w:t>decreto</w:t>
      </w:r>
      <w:r>
        <w:rPr>
          <w:rFonts w:ascii="HelveticaNeueLTStd-Cn"/>
          <w:spacing w:val="-6"/>
          <w:sz w:val="18"/>
        </w:rPr>
        <w:t> </w:t>
      </w:r>
      <w:r>
        <w:rPr>
          <w:rFonts w:ascii="HelveticaNeueLTStd-Cn"/>
          <w:sz w:val="18"/>
        </w:rPr>
        <w:t>legislativo</w:t>
      </w:r>
      <w:r>
        <w:rPr>
          <w:rFonts w:ascii="HelveticaNeueLTStd-Cn"/>
          <w:spacing w:val="-6"/>
          <w:sz w:val="18"/>
        </w:rPr>
        <w:t> </w:t>
      </w:r>
      <w:r>
        <w:rPr>
          <w:rFonts w:ascii="HelveticaNeueLTStd-Cn"/>
          <w:sz w:val="18"/>
        </w:rPr>
        <w:t>21</w:t>
      </w:r>
      <w:r>
        <w:rPr>
          <w:rFonts w:ascii="HelveticaNeueLTStd-Cn"/>
          <w:spacing w:val="-6"/>
          <w:sz w:val="18"/>
        </w:rPr>
        <w:t> </w:t>
      </w:r>
      <w:r>
        <w:rPr>
          <w:rFonts w:ascii="HelveticaNeueLTStd-Cn"/>
          <w:sz w:val="18"/>
        </w:rPr>
        <w:t>maggio</w:t>
      </w:r>
      <w:r>
        <w:rPr>
          <w:rFonts w:ascii="HelveticaNeueLTStd-Cn"/>
          <w:spacing w:val="-5"/>
          <w:sz w:val="18"/>
        </w:rPr>
        <w:t> </w:t>
      </w:r>
      <w:r>
        <w:rPr>
          <w:rFonts w:ascii="HelveticaNeueLTStd-Cn"/>
          <w:sz w:val="18"/>
        </w:rPr>
        <w:t>2018,</w:t>
      </w:r>
      <w:r>
        <w:rPr>
          <w:rFonts w:ascii="HelveticaNeueLTStd-Cn"/>
          <w:spacing w:val="-6"/>
          <w:sz w:val="18"/>
        </w:rPr>
        <w:t> </w:t>
      </w:r>
      <w:r>
        <w:rPr>
          <w:rFonts w:ascii="HelveticaNeueLTStd-Cn"/>
          <w:sz w:val="18"/>
        </w:rPr>
        <w:t>n.</w:t>
      </w:r>
      <w:r>
        <w:rPr>
          <w:rFonts w:ascii="HelveticaNeueLTStd-Cn"/>
          <w:spacing w:val="-6"/>
          <w:sz w:val="18"/>
        </w:rPr>
        <w:t> </w:t>
      </w:r>
      <w:r>
        <w:rPr>
          <w:rFonts w:ascii="HelveticaNeueLTStd-Cn"/>
          <w:sz w:val="18"/>
        </w:rPr>
        <w:t>75,</w:t>
      </w:r>
      <w:r>
        <w:rPr>
          <w:rFonts w:ascii="HelveticaNeueLTStd-Cn"/>
          <w:spacing w:val="-6"/>
          <w:sz w:val="18"/>
        </w:rPr>
        <w:t> </w:t>
      </w:r>
      <w:r>
        <w:rPr>
          <w:rFonts w:ascii="HelveticaNeueLTStd-Cn"/>
          <w:sz w:val="18"/>
        </w:rPr>
        <w:t>che</w:t>
      </w:r>
      <w:r>
        <w:rPr>
          <w:rFonts w:ascii="HelveticaNeueLTStd-Cn"/>
          <w:spacing w:val="-6"/>
          <w:sz w:val="18"/>
        </w:rPr>
        <w:t> </w:t>
      </w:r>
      <w:r>
        <w:rPr>
          <w:rFonts w:ascii="HelveticaNeueLTStd-Cn"/>
          <w:sz w:val="18"/>
        </w:rPr>
        <w:t>nell'anno</w:t>
      </w:r>
      <w:r>
        <w:rPr>
          <w:rFonts w:ascii="HelveticaNeueLTStd-Cn"/>
          <w:spacing w:val="-6"/>
          <w:sz w:val="18"/>
        </w:rPr>
        <w:t> </w:t>
      </w:r>
      <w:r>
        <w:rPr>
          <w:rFonts w:ascii="HelveticaNeueLTStd-Cn"/>
          <w:sz w:val="18"/>
        </w:rPr>
        <w:t>solare</w:t>
      </w:r>
      <w:r>
        <w:rPr>
          <w:rFonts w:ascii="HelveticaNeueLTStd-Cn"/>
          <w:spacing w:val="-6"/>
          <w:sz w:val="18"/>
        </w:rPr>
        <w:t> </w:t>
      </w:r>
      <w:r>
        <w:rPr>
          <w:rFonts w:ascii="HelveticaNeueLTStd-Cn"/>
          <w:sz w:val="18"/>
        </w:rPr>
        <w:t>precedente</w:t>
      </w:r>
      <w:r>
        <w:rPr>
          <w:rFonts w:ascii="HelveticaNeueLTStd-Cn"/>
          <w:spacing w:val="-5"/>
          <w:sz w:val="18"/>
        </w:rPr>
        <w:t> </w:t>
      </w:r>
      <w:r>
        <w:rPr>
          <w:rFonts w:ascii="HelveticaNeueLTStd-Cn"/>
          <w:sz w:val="18"/>
        </w:rPr>
        <w:t>hanno</w:t>
      </w:r>
      <w:r>
        <w:rPr>
          <w:rFonts w:ascii="HelveticaNeueLTStd-Cn"/>
          <w:spacing w:val="-6"/>
          <w:sz w:val="18"/>
        </w:rPr>
        <w:t> </w:t>
      </w:r>
      <w:r>
        <w:rPr>
          <w:rFonts w:ascii="HelveticaNeueLTStd-Cn"/>
          <w:sz w:val="18"/>
        </w:rPr>
        <w:t>realizzato</w:t>
      </w:r>
      <w:r>
        <w:rPr>
          <w:rFonts w:ascii="HelveticaNeueLTStd-Cn"/>
          <w:spacing w:val="-6"/>
          <w:sz w:val="18"/>
        </w:rPr>
        <w:t> </w:t>
      </w:r>
      <w:r>
        <w:rPr>
          <w:rFonts w:ascii="HelveticaNeueLTStd-Cn"/>
          <w:sz w:val="18"/>
        </w:rPr>
        <w:t>un</w:t>
      </w:r>
      <w:r>
        <w:rPr>
          <w:rFonts w:ascii="HelveticaNeueLTStd-Cn"/>
          <w:spacing w:val="-6"/>
          <w:sz w:val="18"/>
        </w:rPr>
        <w:t> </w:t>
      </w:r>
      <w:r>
        <w:rPr>
          <w:rFonts w:ascii="HelveticaNeueLTStd-Cn"/>
          <w:spacing w:val="-3"/>
          <w:sz w:val="18"/>
        </w:rPr>
        <w:t>volume </w:t>
      </w:r>
      <w:r>
        <w:rPr>
          <w:rFonts w:ascii="HelveticaNeueLTStd-Cn"/>
          <w:sz w:val="18"/>
        </w:rPr>
        <w:t>d'affari non superiore ad euro 7.000, sono esonerati dal versamento dell'imposta e da tutti gli obblighi documentali </w:t>
      </w:r>
      <w:r>
        <w:rPr>
          <w:rFonts w:ascii="HelveticaNeueLTStd-Cn"/>
          <w:spacing w:val="-13"/>
          <w:sz w:val="18"/>
        </w:rPr>
        <w:t>e </w:t>
      </w:r>
      <w:r>
        <w:rPr>
          <w:rFonts w:ascii="HelveticaNeueLTStd-Cn"/>
          <w:sz w:val="18"/>
        </w:rPr>
        <w:t>contabili, compresa la dichiarazione annuale)).</w:t>
      </w:r>
    </w:p>
    <w:p>
      <w:pPr>
        <w:pStyle w:val="BodyText"/>
        <w:spacing w:before="10"/>
        <w:rPr>
          <w:rFonts w:ascii="HelveticaNeueLTStd-Cn"/>
          <w:sz w:val="16"/>
        </w:rPr>
      </w:pPr>
    </w:p>
    <w:p>
      <w:pPr>
        <w:spacing w:line="247" w:lineRule="exact" w:before="0"/>
        <w:ind w:left="1020" w:right="0" w:firstLine="0"/>
        <w:jc w:val="left"/>
        <w:rPr>
          <w:rFonts w:ascii="Helvetica Neue LT Std 77"/>
          <w:b/>
          <w:sz w:val="18"/>
        </w:rPr>
      </w:pPr>
      <w:r>
        <w:rPr>
          <w:rFonts w:ascii="Helvetica Neue LT Std 77"/>
          <w:b/>
          <w:sz w:val="18"/>
        </w:rPr>
        <w:t>LEGGE 30 dicembre 2018, n. 145</w:t>
      </w:r>
    </w:p>
    <w:p>
      <w:pPr>
        <w:spacing w:line="239" w:lineRule="exact" w:before="0"/>
        <w:ind w:left="1020" w:right="0" w:firstLine="0"/>
        <w:jc w:val="left"/>
        <w:rPr>
          <w:rFonts w:ascii="HelveticaNeueLTStd-Cn"/>
          <w:sz w:val="18"/>
        </w:rPr>
      </w:pPr>
      <w:r>
        <w:rPr>
          <w:rFonts w:ascii="HelveticaNeueLTStd-Cn"/>
          <w:sz w:val="18"/>
        </w:rPr>
        <w:t>699. I produttori agricoli che gestiscono la produzione dei prodotti selvatici non legnosi, non ricompresi nella classe ATECO</w:t>
      </w:r>
    </w:p>
    <w:p>
      <w:pPr>
        <w:spacing w:before="0"/>
        <w:ind w:left="1020" w:right="734" w:firstLine="0"/>
        <w:jc w:val="both"/>
        <w:rPr>
          <w:rFonts w:ascii="HelveticaNeueLTStd-Cn"/>
          <w:sz w:val="18"/>
        </w:rPr>
      </w:pPr>
      <w:r>
        <w:rPr>
          <w:rFonts w:ascii="HelveticaNeueLTStd-Cn"/>
          <w:sz w:val="18"/>
        </w:rPr>
        <w:t>02.30 e dall'articolo 3 del testo unico di cui al decreto legislativo 21 maggio 2018, n. 75, e che sono diversi da quelli </w:t>
      </w:r>
      <w:r>
        <w:rPr>
          <w:rFonts w:ascii="HelveticaNeueLTStd-Cn"/>
          <w:spacing w:val="-7"/>
          <w:sz w:val="18"/>
        </w:rPr>
        <w:t>di </w:t>
      </w:r>
      <w:r>
        <w:rPr>
          <w:rFonts w:ascii="HelveticaNeueLTStd-Cn"/>
          <w:sz w:val="18"/>
        </w:rPr>
        <w:t>cui all'articolo 34, comma 6, del decreto del Presidente della Repubblica 26 ottobre 1972, n. 633, possono applicare il regime forfettario di cui all'articolo 1, commi da 54 a 75, della legge 23 dicembre 2014, n. 190. Ai fini dell'imposizione sui</w:t>
      </w:r>
      <w:r>
        <w:rPr>
          <w:rFonts w:ascii="HelveticaNeueLTStd-Cn"/>
          <w:spacing w:val="-3"/>
          <w:sz w:val="18"/>
        </w:rPr>
        <w:t> </w:t>
      </w:r>
      <w:r>
        <w:rPr>
          <w:rFonts w:ascii="HelveticaNeueLTStd-Cn"/>
          <w:sz w:val="18"/>
        </w:rPr>
        <w:t>redditi,</w:t>
      </w:r>
      <w:r>
        <w:rPr>
          <w:rFonts w:ascii="HelveticaNeueLTStd-Cn"/>
          <w:spacing w:val="-3"/>
          <w:sz w:val="18"/>
        </w:rPr>
        <w:t> </w:t>
      </w:r>
      <w:r>
        <w:rPr>
          <w:rFonts w:ascii="HelveticaNeueLTStd-Cn"/>
          <w:sz w:val="18"/>
        </w:rPr>
        <w:t>il</w:t>
      </w:r>
      <w:r>
        <w:rPr>
          <w:rFonts w:ascii="HelveticaNeueLTStd-Cn"/>
          <w:spacing w:val="-3"/>
          <w:sz w:val="18"/>
        </w:rPr>
        <w:t> </w:t>
      </w:r>
      <w:r>
        <w:rPr>
          <w:rFonts w:ascii="HelveticaNeueLTStd-Cn"/>
          <w:sz w:val="18"/>
        </w:rPr>
        <w:t>reddito</w:t>
      </w:r>
      <w:r>
        <w:rPr>
          <w:rFonts w:ascii="HelveticaNeueLTStd-Cn"/>
          <w:spacing w:val="-3"/>
          <w:sz w:val="18"/>
        </w:rPr>
        <w:t> </w:t>
      </w:r>
      <w:r>
        <w:rPr>
          <w:rFonts w:ascii="HelveticaNeueLTStd-Cn"/>
          <w:sz w:val="18"/>
        </w:rPr>
        <w:t>di</w:t>
      </w:r>
      <w:r>
        <w:rPr>
          <w:rFonts w:ascii="HelveticaNeueLTStd-Cn"/>
          <w:spacing w:val="-3"/>
          <w:sz w:val="18"/>
        </w:rPr>
        <w:t> </w:t>
      </w:r>
      <w:r>
        <w:rPr>
          <w:rFonts w:ascii="HelveticaNeueLTStd-Cn"/>
          <w:sz w:val="18"/>
        </w:rPr>
        <w:t>tali</w:t>
      </w:r>
      <w:r>
        <w:rPr>
          <w:rFonts w:ascii="HelveticaNeueLTStd-Cn"/>
          <w:spacing w:val="-3"/>
          <w:sz w:val="18"/>
        </w:rPr>
        <w:t> </w:t>
      </w:r>
      <w:r>
        <w:rPr>
          <w:rFonts w:ascii="HelveticaNeueLTStd-Cn"/>
          <w:sz w:val="18"/>
        </w:rPr>
        <w:t>soggetti</w:t>
      </w:r>
      <w:r>
        <w:rPr>
          <w:rFonts w:ascii="HelveticaNeueLTStd-Cn"/>
          <w:spacing w:val="-3"/>
          <w:sz w:val="18"/>
        </w:rPr>
        <w:t> </w:t>
      </w:r>
      <w:r>
        <w:rPr>
          <w:rFonts w:ascii="HelveticaNeueLTStd-Cn"/>
          <w:sz w:val="18"/>
        </w:rPr>
        <w:t>e'</w:t>
      </w:r>
      <w:r>
        <w:rPr>
          <w:rFonts w:ascii="HelveticaNeueLTStd-Cn"/>
          <w:spacing w:val="-3"/>
          <w:sz w:val="18"/>
        </w:rPr>
        <w:t> </w:t>
      </w:r>
      <w:r>
        <w:rPr>
          <w:rFonts w:ascii="HelveticaNeueLTStd-Cn"/>
          <w:sz w:val="18"/>
        </w:rPr>
        <w:t>comunque</w:t>
      </w:r>
      <w:r>
        <w:rPr>
          <w:rFonts w:ascii="HelveticaNeueLTStd-Cn"/>
          <w:spacing w:val="-3"/>
          <w:sz w:val="18"/>
        </w:rPr>
        <w:t> </w:t>
      </w:r>
      <w:r>
        <w:rPr>
          <w:rFonts w:ascii="HelveticaNeueLTStd-Cn"/>
          <w:sz w:val="18"/>
        </w:rPr>
        <w:t>determinato</w:t>
      </w:r>
      <w:r>
        <w:rPr>
          <w:rFonts w:ascii="HelveticaNeueLTStd-Cn"/>
          <w:spacing w:val="-3"/>
          <w:sz w:val="18"/>
        </w:rPr>
        <w:t> </w:t>
      </w:r>
      <w:r>
        <w:rPr>
          <w:rFonts w:ascii="HelveticaNeueLTStd-Cn"/>
          <w:sz w:val="18"/>
        </w:rPr>
        <w:t>su</w:t>
      </w:r>
      <w:r>
        <w:rPr>
          <w:rFonts w:ascii="HelveticaNeueLTStd-Cn"/>
          <w:spacing w:val="-3"/>
          <w:sz w:val="18"/>
        </w:rPr>
        <w:t> </w:t>
      </w:r>
      <w:r>
        <w:rPr>
          <w:rFonts w:ascii="HelveticaNeueLTStd-Cn"/>
          <w:sz w:val="18"/>
        </w:rPr>
        <w:t>base</w:t>
      </w:r>
      <w:r>
        <w:rPr>
          <w:rFonts w:ascii="HelveticaNeueLTStd-Cn"/>
          <w:spacing w:val="-3"/>
          <w:sz w:val="18"/>
        </w:rPr>
        <w:t> </w:t>
      </w:r>
      <w:r>
        <w:rPr>
          <w:rFonts w:ascii="HelveticaNeueLTStd-Cn"/>
          <w:sz w:val="18"/>
        </w:rPr>
        <w:t>catastale</w:t>
      </w:r>
      <w:r>
        <w:rPr>
          <w:rFonts w:ascii="HelveticaNeueLTStd-Cn"/>
          <w:spacing w:val="-3"/>
          <w:sz w:val="18"/>
        </w:rPr>
        <w:t> </w:t>
      </w:r>
      <w:r>
        <w:rPr>
          <w:rFonts w:ascii="HelveticaNeueLTStd-Cn"/>
          <w:sz w:val="18"/>
        </w:rPr>
        <w:t>e</w:t>
      </w:r>
      <w:r>
        <w:rPr>
          <w:rFonts w:ascii="HelveticaNeueLTStd-Cn"/>
          <w:spacing w:val="-3"/>
          <w:sz w:val="18"/>
        </w:rPr>
        <w:t> </w:t>
      </w:r>
      <w:r>
        <w:rPr>
          <w:rFonts w:ascii="HelveticaNeueLTStd-Cn"/>
          <w:sz w:val="18"/>
        </w:rPr>
        <w:t>non</w:t>
      </w:r>
      <w:r>
        <w:rPr>
          <w:rFonts w:ascii="HelveticaNeueLTStd-Cn"/>
          <w:spacing w:val="-3"/>
          <w:sz w:val="18"/>
        </w:rPr>
        <w:t> </w:t>
      </w:r>
      <w:r>
        <w:rPr>
          <w:rFonts w:ascii="HelveticaNeueLTStd-Cn"/>
          <w:sz w:val="18"/>
        </w:rPr>
        <w:t>trovano</w:t>
      </w:r>
      <w:r>
        <w:rPr>
          <w:rFonts w:ascii="HelveticaNeueLTStd-Cn"/>
          <w:spacing w:val="-3"/>
          <w:sz w:val="18"/>
        </w:rPr>
        <w:t> </w:t>
      </w:r>
      <w:r>
        <w:rPr>
          <w:rFonts w:ascii="HelveticaNeueLTStd-Cn"/>
          <w:sz w:val="18"/>
        </w:rPr>
        <w:t>applicazione</w:t>
      </w:r>
      <w:r>
        <w:rPr>
          <w:rFonts w:ascii="HelveticaNeueLTStd-Cn"/>
          <w:spacing w:val="-3"/>
          <w:sz w:val="18"/>
        </w:rPr>
        <w:t> </w:t>
      </w:r>
      <w:r>
        <w:rPr>
          <w:rFonts w:ascii="HelveticaNeueLTStd-Cn"/>
          <w:sz w:val="18"/>
        </w:rPr>
        <w:t>i</w:t>
      </w:r>
      <w:r>
        <w:rPr>
          <w:rFonts w:ascii="HelveticaNeueLTStd-Cn"/>
          <w:spacing w:val="-3"/>
          <w:sz w:val="18"/>
        </w:rPr>
        <w:t> </w:t>
      </w:r>
      <w:r>
        <w:rPr>
          <w:rFonts w:ascii="HelveticaNeueLTStd-Cn"/>
          <w:sz w:val="18"/>
        </w:rPr>
        <w:t>commi</w:t>
      </w:r>
      <w:r>
        <w:rPr>
          <w:rFonts w:ascii="HelveticaNeueLTStd-Cn"/>
          <w:spacing w:val="-3"/>
          <w:sz w:val="18"/>
        </w:rPr>
        <w:t> </w:t>
      </w:r>
      <w:r>
        <w:rPr>
          <w:rFonts w:ascii="HelveticaNeueLTStd-Cn"/>
          <w:sz w:val="18"/>
        </w:rPr>
        <w:t>64</w:t>
      </w:r>
      <w:r>
        <w:rPr>
          <w:rFonts w:ascii="HelveticaNeueLTStd-Cn"/>
          <w:spacing w:val="-3"/>
          <w:sz w:val="18"/>
        </w:rPr>
        <w:t> </w:t>
      </w:r>
      <w:r>
        <w:rPr>
          <w:rFonts w:ascii="HelveticaNeueLTStd-Cn"/>
          <w:spacing w:val="-13"/>
          <w:sz w:val="18"/>
        </w:rPr>
        <w:t>e </w:t>
      </w:r>
      <w:r>
        <w:rPr>
          <w:rFonts w:ascii="HelveticaNeueLTStd-Cn"/>
          <w:sz w:val="18"/>
        </w:rPr>
        <w:t>seguenti del citato articolo 1 della legge 23 dicembre 2014, n. 190.</w:t>
      </w:r>
    </w:p>
    <w:p>
      <w:pPr>
        <w:pStyle w:val="BodyText"/>
        <w:spacing w:before="4"/>
        <w:rPr>
          <w:rFonts w:ascii="HelveticaNeueLTStd-Cn"/>
          <w:sz w:val="17"/>
        </w:rPr>
      </w:pPr>
    </w:p>
    <w:p>
      <w:pPr>
        <w:spacing w:line="244" w:lineRule="auto" w:before="0"/>
        <w:ind w:left="1020" w:right="734" w:firstLine="0"/>
        <w:jc w:val="both"/>
        <w:rPr>
          <w:rFonts w:ascii="HelveticaNeueLTStd-Cn"/>
          <w:sz w:val="16"/>
        </w:rPr>
      </w:pPr>
      <w:r>
        <w:rPr>
          <w:rFonts w:ascii="HelveticaNeueLTStd-Cn"/>
          <w:sz w:val="16"/>
        </w:rPr>
        <w:t>(1) Vedansi il d.m. 12 maggio 1992, il d.m. 30 dicembre 1997, il d.m. 23 dicembre 2005, il d.m. 26 gennaio 2016, il d.m. 27 gennaio 2017 e il d.m. 2 febbraio 2018.</w:t>
      </w:r>
    </w:p>
    <w:p>
      <w:pPr>
        <w:pStyle w:val="BodyText"/>
        <w:rPr>
          <w:rFonts w:ascii="HelveticaNeueLTStd-Cn"/>
          <w:sz w:val="18"/>
        </w:rPr>
      </w:pPr>
    </w:p>
    <w:p>
      <w:pPr>
        <w:pStyle w:val="BodyText"/>
        <w:rPr>
          <w:rFonts w:ascii="HelveticaNeueLTStd-Cn"/>
          <w:sz w:val="18"/>
        </w:rPr>
      </w:pPr>
    </w:p>
    <w:p>
      <w:pPr>
        <w:pStyle w:val="BodyText"/>
        <w:spacing w:before="6"/>
        <w:rPr>
          <w:rFonts w:ascii="HelveticaNeueLTStd-Cn"/>
          <w:sz w:val="13"/>
        </w:rPr>
      </w:pPr>
    </w:p>
    <w:p>
      <w:pPr>
        <w:pStyle w:val="BodyText"/>
        <w:spacing w:line="304" w:lineRule="exact" w:before="1"/>
        <w:ind w:left="737"/>
      </w:pPr>
      <w:r>
        <w:rPr/>
        <w:t>Si tratta di un regime speciale nel quale hanno rilievo:</w:t>
      </w:r>
    </w:p>
    <w:p>
      <w:pPr>
        <w:pStyle w:val="ListParagraph"/>
        <w:numPr>
          <w:ilvl w:val="0"/>
          <w:numId w:val="9"/>
        </w:numPr>
        <w:tabs>
          <w:tab w:pos="1021" w:val="left" w:leader="none"/>
        </w:tabs>
        <w:spacing w:line="232" w:lineRule="auto" w:before="1" w:after="0"/>
        <w:ind w:left="1020" w:right="735" w:hanging="283"/>
        <w:jc w:val="both"/>
        <w:rPr>
          <w:sz w:val="20"/>
        </w:rPr>
      </w:pPr>
      <w:r>
        <w:rPr>
          <w:i/>
          <w:sz w:val="20"/>
        </w:rPr>
        <w:t>le aliquote</w:t>
      </w:r>
      <w:r>
        <w:rPr>
          <w:sz w:val="20"/>
        </w:rPr>
        <w:t>: sulle cessioni di prodotti agricoli si applicano le aliquote IVA ordinarie, mentre la</w:t>
      </w:r>
      <w:r>
        <w:rPr>
          <w:spacing w:val="-30"/>
          <w:sz w:val="20"/>
        </w:rPr>
        <w:t> </w:t>
      </w:r>
      <w:r>
        <w:rPr>
          <w:sz w:val="20"/>
        </w:rPr>
        <w:t>detra- zione dell’imposta è pari alla percentuale di compensazione;</w:t>
      </w:r>
    </w:p>
    <w:p>
      <w:pPr>
        <w:pStyle w:val="ListParagraph"/>
        <w:numPr>
          <w:ilvl w:val="0"/>
          <w:numId w:val="9"/>
        </w:numPr>
        <w:tabs>
          <w:tab w:pos="1021" w:val="left" w:leader="none"/>
        </w:tabs>
        <w:spacing w:line="232" w:lineRule="auto" w:before="0" w:after="0"/>
        <w:ind w:left="1020" w:right="735" w:hanging="283"/>
        <w:jc w:val="both"/>
        <w:rPr>
          <w:sz w:val="20"/>
        </w:rPr>
      </w:pPr>
      <w:r>
        <w:rPr>
          <w:i/>
          <w:sz w:val="20"/>
        </w:rPr>
        <w:t>il regime speciale</w:t>
      </w:r>
      <w:r>
        <w:rPr>
          <w:sz w:val="20"/>
        </w:rPr>
        <w:t>: chi applica il regime speciale fattura le cessioni di beni con l’aliquota ordinaria, opera la detrazione forfetaria prevista e versa la differenza d’imposta (ad esempio, sulla cessione </w:t>
      </w:r>
      <w:r>
        <w:rPr>
          <w:spacing w:val="-8"/>
          <w:sz w:val="20"/>
        </w:rPr>
        <w:t>di </w:t>
      </w:r>
      <w:r>
        <w:rPr>
          <w:sz w:val="20"/>
        </w:rPr>
        <w:t>vino</w:t>
      </w:r>
      <w:r>
        <w:rPr>
          <w:spacing w:val="-4"/>
          <w:sz w:val="20"/>
        </w:rPr>
        <w:t> </w:t>
      </w:r>
      <w:r>
        <w:rPr>
          <w:sz w:val="20"/>
        </w:rPr>
        <w:t>si</w:t>
      </w:r>
      <w:r>
        <w:rPr>
          <w:spacing w:val="-4"/>
          <w:sz w:val="20"/>
        </w:rPr>
        <w:t> </w:t>
      </w:r>
      <w:r>
        <w:rPr>
          <w:sz w:val="20"/>
        </w:rPr>
        <w:t>applica</w:t>
      </w:r>
      <w:r>
        <w:rPr>
          <w:spacing w:val="-3"/>
          <w:sz w:val="20"/>
        </w:rPr>
        <w:t> </w:t>
      </w:r>
      <w:r>
        <w:rPr>
          <w:sz w:val="20"/>
        </w:rPr>
        <w:t>l’aliquota</w:t>
      </w:r>
      <w:r>
        <w:rPr>
          <w:spacing w:val="-4"/>
          <w:sz w:val="20"/>
        </w:rPr>
        <w:t> </w:t>
      </w:r>
      <w:r>
        <w:rPr>
          <w:sz w:val="20"/>
        </w:rPr>
        <w:t>del</w:t>
      </w:r>
      <w:r>
        <w:rPr>
          <w:spacing w:val="-4"/>
          <w:sz w:val="20"/>
        </w:rPr>
        <w:t> </w:t>
      </w:r>
      <w:r>
        <w:rPr>
          <w:sz w:val="20"/>
        </w:rPr>
        <w:t>22%</w:t>
      </w:r>
      <w:r>
        <w:rPr>
          <w:spacing w:val="-3"/>
          <w:sz w:val="20"/>
        </w:rPr>
        <w:t> </w:t>
      </w:r>
      <w:r>
        <w:rPr>
          <w:sz w:val="20"/>
        </w:rPr>
        <w:t>e</w:t>
      </w:r>
      <w:r>
        <w:rPr>
          <w:spacing w:val="-4"/>
          <w:sz w:val="20"/>
        </w:rPr>
        <w:t> </w:t>
      </w:r>
      <w:r>
        <w:rPr>
          <w:sz w:val="20"/>
        </w:rPr>
        <w:t>la</w:t>
      </w:r>
      <w:r>
        <w:rPr>
          <w:spacing w:val="-3"/>
          <w:sz w:val="20"/>
        </w:rPr>
        <w:t> </w:t>
      </w:r>
      <w:r>
        <w:rPr>
          <w:sz w:val="20"/>
        </w:rPr>
        <w:t>detrazione</w:t>
      </w:r>
      <w:r>
        <w:rPr>
          <w:spacing w:val="-4"/>
          <w:sz w:val="20"/>
        </w:rPr>
        <w:t> </w:t>
      </w:r>
      <w:r>
        <w:rPr>
          <w:sz w:val="20"/>
        </w:rPr>
        <w:t>è</w:t>
      </w:r>
      <w:r>
        <w:rPr>
          <w:spacing w:val="-4"/>
          <w:sz w:val="20"/>
        </w:rPr>
        <w:t> </w:t>
      </w:r>
      <w:r>
        <w:rPr>
          <w:sz w:val="20"/>
        </w:rPr>
        <w:t>pari</w:t>
      </w:r>
      <w:r>
        <w:rPr>
          <w:spacing w:val="-3"/>
          <w:sz w:val="20"/>
        </w:rPr>
        <w:t> </w:t>
      </w:r>
      <w:r>
        <w:rPr>
          <w:sz w:val="20"/>
        </w:rPr>
        <w:t>alla</w:t>
      </w:r>
      <w:r>
        <w:rPr>
          <w:spacing w:val="-4"/>
          <w:sz w:val="20"/>
        </w:rPr>
        <w:t> </w:t>
      </w:r>
      <w:r>
        <w:rPr>
          <w:sz w:val="20"/>
        </w:rPr>
        <w:t>percentuale</w:t>
      </w:r>
      <w:r>
        <w:rPr>
          <w:spacing w:val="-3"/>
          <w:sz w:val="20"/>
        </w:rPr>
        <w:t> </w:t>
      </w:r>
      <w:r>
        <w:rPr>
          <w:sz w:val="20"/>
        </w:rPr>
        <w:t>di</w:t>
      </w:r>
      <w:r>
        <w:rPr>
          <w:spacing w:val="-4"/>
          <w:sz w:val="20"/>
        </w:rPr>
        <w:t> </w:t>
      </w:r>
      <w:r>
        <w:rPr>
          <w:sz w:val="20"/>
        </w:rPr>
        <w:t>compensazione</w:t>
      </w:r>
      <w:r>
        <w:rPr>
          <w:spacing w:val="-4"/>
          <w:sz w:val="20"/>
        </w:rPr>
        <w:t> </w:t>
      </w:r>
      <w:r>
        <w:rPr>
          <w:sz w:val="20"/>
        </w:rPr>
        <w:t>del</w:t>
      </w:r>
      <w:r>
        <w:rPr>
          <w:spacing w:val="-3"/>
          <w:sz w:val="20"/>
        </w:rPr>
        <w:t> </w:t>
      </w:r>
      <w:r>
        <w:rPr>
          <w:sz w:val="20"/>
        </w:rPr>
        <w:t>12,3%, per cui va versata la differenza del</w:t>
      </w:r>
      <w:r>
        <w:rPr>
          <w:spacing w:val="-1"/>
          <w:sz w:val="20"/>
        </w:rPr>
        <w:t> </w:t>
      </w:r>
      <w:r>
        <w:rPr>
          <w:sz w:val="20"/>
        </w:rPr>
        <w:t>9,7%);</w:t>
      </w:r>
    </w:p>
    <w:p>
      <w:pPr>
        <w:pStyle w:val="ListParagraph"/>
        <w:numPr>
          <w:ilvl w:val="0"/>
          <w:numId w:val="9"/>
        </w:numPr>
        <w:tabs>
          <w:tab w:pos="1021" w:val="left" w:leader="none"/>
        </w:tabs>
        <w:spacing w:line="232" w:lineRule="auto" w:before="0" w:after="0"/>
        <w:ind w:left="1020" w:right="735" w:hanging="283"/>
        <w:jc w:val="both"/>
        <w:rPr>
          <w:sz w:val="20"/>
        </w:rPr>
      </w:pPr>
      <w:r>
        <w:rPr>
          <w:i/>
          <w:sz w:val="20"/>
        </w:rPr>
        <w:t>l’opzione</w:t>
      </w:r>
      <w:r>
        <w:rPr>
          <w:i/>
          <w:spacing w:val="-7"/>
          <w:sz w:val="20"/>
        </w:rPr>
        <w:t> </w:t>
      </w:r>
      <w:r>
        <w:rPr>
          <w:i/>
          <w:sz w:val="20"/>
        </w:rPr>
        <w:t>per</w:t>
      </w:r>
      <w:r>
        <w:rPr>
          <w:i/>
          <w:spacing w:val="-7"/>
          <w:sz w:val="20"/>
        </w:rPr>
        <w:t> </w:t>
      </w:r>
      <w:r>
        <w:rPr>
          <w:i/>
          <w:sz w:val="20"/>
        </w:rPr>
        <w:t>il</w:t>
      </w:r>
      <w:r>
        <w:rPr>
          <w:i/>
          <w:spacing w:val="-7"/>
          <w:sz w:val="20"/>
        </w:rPr>
        <w:t> </w:t>
      </w:r>
      <w:r>
        <w:rPr>
          <w:i/>
          <w:sz w:val="20"/>
        </w:rPr>
        <w:t>regime</w:t>
      </w:r>
      <w:r>
        <w:rPr>
          <w:i/>
          <w:spacing w:val="-7"/>
          <w:sz w:val="20"/>
        </w:rPr>
        <w:t> </w:t>
      </w:r>
      <w:r>
        <w:rPr>
          <w:i/>
          <w:sz w:val="20"/>
        </w:rPr>
        <w:t>normale</w:t>
      </w:r>
      <w:r>
        <w:rPr>
          <w:sz w:val="20"/>
        </w:rPr>
        <w:t>:</w:t>
      </w:r>
      <w:r>
        <w:rPr>
          <w:spacing w:val="-7"/>
          <w:sz w:val="20"/>
        </w:rPr>
        <w:t> </w:t>
      </w:r>
      <w:r>
        <w:rPr>
          <w:sz w:val="20"/>
        </w:rPr>
        <w:t>la</w:t>
      </w:r>
      <w:r>
        <w:rPr>
          <w:spacing w:val="-6"/>
          <w:sz w:val="20"/>
        </w:rPr>
        <w:t> </w:t>
      </w:r>
      <w:r>
        <w:rPr>
          <w:sz w:val="20"/>
        </w:rPr>
        <w:t>durata</w:t>
      </w:r>
      <w:r>
        <w:rPr>
          <w:spacing w:val="-7"/>
          <w:sz w:val="20"/>
        </w:rPr>
        <w:t> </w:t>
      </w:r>
      <w:r>
        <w:rPr>
          <w:sz w:val="20"/>
        </w:rPr>
        <w:t>dell’opzione</w:t>
      </w:r>
      <w:r>
        <w:rPr>
          <w:spacing w:val="-7"/>
          <w:sz w:val="20"/>
        </w:rPr>
        <w:t> </w:t>
      </w:r>
      <w:r>
        <w:rPr>
          <w:sz w:val="20"/>
        </w:rPr>
        <w:t>per</w:t>
      </w:r>
      <w:r>
        <w:rPr>
          <w:spacing w:val="-7"/>
          <w:sz w:val="20"/>
        </w:rPr>
        <w:t> </w:t>
      </w:r>
      <w:r>
        <w:rPr>
          <w:sz w:val="20"/>
        </w:rPr>
        <w:t>l’applicazione</w:t>
      </w:r>
      <w:r>
        <w:rPr>
          <w:spacing w:val="-7"/>
          <w:sz w:val="20"/>
        </w:rPr>
        <w:t> </w:t>
      </w:r>
      <w:r>
        <w:rPr>
          <w:sz w:val="20"/>
        </w:rPr>
        <w:t>al</w:t>
      </w:r>
      <w:r>
        <w:rPr>
          <w:spacing w:val="-6"/>
          <w:sz w:val="20"/>
        </w:rPr>
        <w:t> </w:t>
      </w:r>
      <w:r>
        <w:rPr>
          <w:sz w:val="20"/>
        </w:rPr>
        <w:t>regime</w:t>
      </w:r>
      <w:r>
        <w:rPr>
          <w:spacing w:val="-7"/>
          <w:sz w:val="20"/>
        </w:rPr>
        <w:t> </w:t>
      </w:r>
      <w:r>
        <w:rPr>
          <w:sz w:val="20"/>
        </w:rPr>
        <w:t>normale</w:t>
      </w:r>
      <w:r>
        <w:rPr>
          <w:spacing w:val="-7"/>
          <w:sz w:val="20"/>
        </w:rPr>
        <w:t> </w:t>
      </w:r>
      <w:r>
        <w:rPr>
          <w:sz w:val="20"/>
        </w:rPr>
        <w:t>è</w:t>
      </w:r>
      <w:r>
        <w:rPr>
          <w:spacing w:val="-7"/>
          <w:sz w:val="20"/>
        </w:rPr>
        <w:t> </w:t>
      </w:r>
      <w:r>
        <w:rPr>
          <w:sz w:val="20"/>
        </w:rPr>
        <w:t>prevista fino a revoca che non può essere eseguita prima di un</w:t>
      </w:r>
      <w:r>
        <w:rPr>
          <w:spacing w:val="-1"/>
          <w:sz w:val="20"/>
        </w:rPr>
        <w:t> </w:t>
      </w:r>
      <w:r>
        <w:rPr>
          <w:sz w:val="20"/>
        </w:rPr>
        <w:t>triennio.</w:t>
      </w:r>
    </w:p>
    <w:p>
      <w:pPr>
        <w:pStyle w:val="BodyText"/>
        <w:spacing w:before="1"/>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105"/>
        <w:gridCol w:w="4105"/>
      </w:tblGrid>
      <w:tr>
        <w:trPr>
          <w:trHeight w:val="283" w:hRule="atLeast"/>
        </w:trPr>
        <w:tc>
          <w:tcPr>
            <w:tcW w:w="8210" w:type="dxa"/>
            <w:gridSpan w:val="2"/>
            <w:shd w:val="clear" w:color="auto" w:fill="5B6670"/>
          </w:tcPr>
          <w:p>
            <w:pPr>
              <w:pStyle w:val="TableParagraph"/>
              <w:spacing w:line="246" w:lineRule="exact"/>
              <w:ind w:left="1916" w:right="1911"/>
              <w:jc w:val="center"/>
              <w:rPr>
                <w:rFonts w:ascii="Helvetica Neue LT Std 77"/>
                <w:b/>
                <w:sz w:val="18"/>
              </w:rPr>
            </w:pPr>
            <w:r>
              <w:rPr>
                <w:rFonts w:ascii="Helvetica Neue LT Std 77"/>
                <w:b/>
                <w:color w:val="FFFFFF"/>
                <w:sz w:val="18"/>
              </w:rPr>
              <w:t>IVA in agricoltura</w:t>
            </w:r>
          </w:p>
        </w:tc>
      </w:tr>
      <w:tr>
        <w:trPr>
          <w:trHeight w:val="283" w:hRule="atLeast"/>
        </w:trPr>
        <w:tc>
          <w:tcPr>
            <w:tcW w:w="4105" w:type="dxa"/>
          </w:tcPr>
          <w:p>
            <w:pPr>
              <w:pStyle w:val="TableParagraph"/>
              <w:spacing w:line="246" w:lineRule="exact"/>
              <w:ind w:left="1368" w:right="1363"/>
              <w:jc w:val="center"/>
              <w:rPr>
                <w:rFonts w:ascii="Helvetica Neue LT Std 77"/>
                <w:b/>
                <w:sz w:val="18"/>
              </w:rPr>
            </w:pPr>
            <w:r>
              <w:rPr>
                <w:rFonts w:ascii="Helvetica Neue LT Std 77"/>
                <w:b/>
                <w:sz w:val="18"/>
              </w:rPr>
              <w:t>Adempimento</w:t>
            </w:r>
          </w:p>
        </w:tc>
        <w:tc>
          <w:tcPr>
            <w:tcW w:w="4105" w:type="dxa"/>
          </w:tcPr>
          <w:p>
            <w:pPr>
              <w:pStyle w:val="TableParagraph"/>
              <w:spacing w:line="246" w:lineRule="exact"/>
              <w:ind w:left="1368" w:right="1363"/>
              <w:jc w:val="center"/>
              <w:rPr>
                <w:rFonts w:ascii="Helvetica Neue LT Std 77"/>
                <w:b/>
                <w:sz w:val="18"/>
              </w:rPr>
            </w:pPr>
            <w:r>
              <w:rPr>
                <w:rFonts w:ascii="Helvetica Neue LT Std 77"/>
                <w:b/>
                <w:sz w:val="18"/>
              </w:rPr>
              <w:t>Dal 17 marzo 2005</w:t>
            </w:r>
          </w:p>
        </w:tc>
      </w:tr>
      <w:tr>
        <w:trPr>
          <w:trHeight w:val="283" w:hRule="atLeast"/>
        </w:trPr>
        <w:tc>
          <w:tcPr>
            <w:tcW w:w="4105" w:type="dxa"/>
          </w:tcPr>
          <w:p>
            <w:pPr>
              <w:pStyle w:val="TableParagraph"/>
              <w:spacing w:before="2"/>
              <w:rPr>
                <w:sz w:val="18"/>
              </w:rPr>
            </w:pPr>
            <w:r>
              <w:rPr>
                <w:sz w:val="18"/>
              </w:rPr>
              <w:t>Cessioni di prodotti</w:t>
            </w:r>
          </w:p>
        </w:tc>
        <w:tc>
          <w:tcPr>
            <w:tcW w:w="4105" w:type="dxa"/>
          </w:tcPr>
          <w:p>
            <w:pPr>
              <w:pStyle w:val="TableParagraph"/>
              <w:spacing w:before="2"/>
              <w:rPr>
                <w:sz w:val="18"/>
              </w:rPr>
            </w:pPr>
            <w:r>
              <w:rPr>
                <w:sz w:val="18"/>
              </w:rPr>
              <w:t>Aliquote ordinarie (a)(b)</w:t>
            </w:r>
          </w:p>
        </w:tc>
      </w:tr>
      <w:tr>
        <w:trPr>
          <w:trHeight w:val="283" w:hRule="atLeast"/>
        </w:trPr>
        <w:tc>
          <w:tcPr>
            <w:tcW w:w="4105" w:type="dxa"/>
          </w:tcPr>
          <w:p>
            <w:pPr>
              <w:pStyle w:val="TableParagraph"/>
              <w:spacing w:before="2"/>
              <w:rPr>
                <w:sz w:val="18"/>
              </w:rPr>
            </w:pPr>
            <w:r>
              <w:rPr>
                <w:sz w:val="18"/>
              </w:rPr>
              <w:t>Detrazione</w:t>
            </w:r>
          </w:p>
        </w:tc>
        <w:tc>
          <w:tcPr>
            <w:tcW w:w="4105" w:type="dxa"/>
          </w:tcPr>
          <w:p>
            <w:pPr>
              <w:pStyle w:val="TableParagraph"/>
              <w:spacing w:before="2"/>
              <w:rPr>
                <w:sz w:val="18"/>
              </w:rPr>
            </w:pPr>
            <w:r>
              <w:rPr>
                <w:sz w:val="18"/>
              </w:rPr>
              <w:t>Percentuali di compensazione (c)</w:t>
            </w:r>
          </w:p>
        </w:tc>
      </w:tr>
    </w:tbl>
    <w:p>
      <w:pPr>
        <w:spacing w:after="0"/>
        <w:rPr>
          <w:sz w:val="18"/>
        </w:rPr>
        <w:sectPr>
          <w:headerReference w:type="default" r:id="rId24"/>
          <w:footerReference w:type="default" r:id="rId25"/>
          <w:pgSz w:w="11060" w:h="15310"/>
          <w:pgMar w:header="0" w:footer="566" w:top="13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bookmarkStart w:name="1.2. L’ambito soggettivo" w:id="8"/>
      <w:bookmarkEnd w:id="8"/>
      <w:r>
        <w:rPr/>
      </w:r>
      <w:bookmarkStart w:name="_bookmark3" w:id="9"/>
      <w:bookmarkEnd w:id="9"/>
      <w:r>
        <w:rPr/>
      </w:r>
      <w:r>
        <w:rPr>
          <w:rFonts w:ascii="HelveticaNeueLTStd-Cn" w:hAnsi="HelveticaNeueLTStd-Cn"/>
          <w:color w:val="706F6F"/>
          <w:sz w:val="24"/>
        </w:rPr>
        <w:t>16</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before="8"/>
        <w:rPr>
          <w:rFonts w:ascii="HelveticaNeueLTStd-Cn"/>
          <w:sz w:val="22"/>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105"/>
        <w:gridCol w:w="4105"/>
      </w:tblGrid>
      <w:tr>
        <w:trPr>
          <w:trHeight w:val="283" w:hRule="atLeast"/>
        </w:trPr>
        <w:tc>
          <w:tcPr>
            <w:tcW w:w="4105" w:type="dxa"/>
          </w:tcPr>
          <w:p>
            <w:pPr>
              <w:pStyle w:val="TableParagraph"/>
              <w:spacing w:before="2"/>
              <w:ind w:left="79"/>
              <w:rPr>
                <w:sz w:val="18"/>
              </w:rPr>
            </w:pPr>
            <w:r>
              <w:rPr>
                <w:sz w:val="18"/>
              </w:rPr>
              <w:t>Operazioni diverse</w:t>
            </w:r>
          </w:p>
        </w:tc>
        <w:tc>
          <w:tcPr>
            <w:tcW w:w="4105" w:type="dxa"/>
          </w:tcPr>
          <w:p>
            <w:pPr>
              <w:pStyle w:val="TableParagraph"/>
              <w:spacing w:before="2"/>
              <w:rPr>
                <w:sz w:val="18"/>
              </w:rPr>
            </w:pPr>
            <w:r>
              <w:rPr>
                <w:sz w:val="18"/>
              </w:rPr>
              <w:t>Detrazione dell’IVA sull’acquisto</w:t>
            </w:r>
          </w:p>
        </w:tc>
      </w:tr>
      <w:tr>
        <w:trPr>
          <w:trHeight w:val="283" w:hRule="atLeast"/>
        </w:trPr>
        <w:tc>
          <w:tcPr>
            <w:tcW w:w="4105" w:type="dxa"/>
          </w:tcPr>
          <w:p>
            <w:pPr>
              <w:pStyle w:val="TableParagraph"/>
              <w:spacing w:before="2"/>
              <w:ind w:left="79"/>
              <w:rPr>
                <w:sz w:val="18"/>
              </w:rPr>
            </w:pPr>
            <w:r>
              <w:rPr>
                <w:sz w:val="18"/>
              </w:rPr>
              <w:t>Regime di esonero</w:t>
            </w:r>
          </w:p>
        </w:tc>
        <w:tc>
          <w:tcPr>
            <w:tcW w:w="4105" w:type="dxa"/>
          </w:tcPr>
          <w:p>
            <w:pPr>
              <w:pStyle w:val="TableParagraph"/>
              <w:spacing w:before="2"/>
              <w:rPr>
                <w:sz w:val="18"/>
              </w:rPr>
            </w:pPr>
            <w:r>
              <w:rPr>
                <w:sz w:val="18"/>
              </w:rPr>
              <w:t>Volume d’affari fino a € 7.000 (d)</w:t>
            </w:r>
          </w:p>
        </w:tc>
      </w:tr>
      <w:tr>
        <w:trPr>
          <w:trHeight w:val="283" w:hRule="atLeast"/>
        </w:trPr>
        <w:tc>
          <w:tcPr>
            <w:tcW w:w="4105" w:type="dxa"/>
          </w:tcPr>
          <w:p>
            <w:pPr>
              <w:pStyle w:val="TableParagraph"/>
              <w:spacing w:before="2"/>
              <w:ind w:left="79"/>
              <w:rPr>
                <w:sz w:val="18"/>
              </w:rPr>
            </w:pPr>
            <w:r>
              <w:rPr>
                <w:sz w:val="18"/>
              </w:rPr>
              <w:t>Opzione per il regime ordinario (e)</w:t>
            </w:r>
          </w:p>
        </w:tc>
        <w:tc>
          <w:tcPr>
            <w:tcW w:w="4105" w:type="dxa"/>
          </w:tcPr>
          <w:p>
            <w:pPr>
              <w:pStyle w:val="TableParagraph"/>
              <w:spacing w:before="2"/>
              <w:rPr>
                <w:sz w:val="18"/>
              </w:rPr>
            </w:pPr>
            <w:r>
              <w:rPr>
                <w:sz w:val="18"/>
              </w:rPr>
              <w:t>Fino a revoca e con vincolo di 3 anni</w:t>
            </w:r>
          </w:p>
        </w:tc>
      </w:tr>
      <w:tr>
        <w:trPr>
          <w:trHeight w:val="283" w:hRule="atLeast"/>
        </w:trPr>
        <w:tc>
          <w:tcPr>
            <w:tcW w:w="4105" w:type="dxa"/>
          </w:tcPr>
          <w:p>
            <w:pPr>
              <w:pStyle w:val="TableParagraph"/>
              <w:spacing w:before="2"/>
              <w:ind w:left="79"/>
              <w:rPr>
                <w:sz w:val="18"/>
              </w:rPr>
            </w:pPr>
            <w:r>
              <w:rPr>
                <w:sz w:val="18"/>
              </w:rPr>
              <w:t>Separazione di alcune attività</w:t>
            </w:r>
          </w:p>
        </w:tc>
        <w:tc>
          <w:tcPr>
            <w:tcW w:w="4105" w:type="dxa"/>
          </w:tcPr>
          <w:p>
            <w:pPr>
              <w:pStyle w:val="TableParagraph"/>
              <w:spacing w:before="2"/>
              <w:rPr>
                <w:sz w:val="18"/>
              </w:rPr>
            </w:pPr>
            <w:r>
              <w:rPr>
                <w:sz w:val="18"/>
              </w:rPr>
              <w:t>Ammessa, con opzione</w:t>
            </w:r>
          </w:p>
        </w:tc>
      </w:tr>
      <w:tr>
        <w:trPr>
          <w:trHeight w:val="523" w:hRule="atLeast"/>
        </w:trPr>
        <w:tc>
          <w:tcPr>
            <w:tcW w:w="4105" w:type="dxa"/>
          </w:tcPr>
          <w:p>
            <w:pPr>
              <w:pStyle w:val="TableParagraph"/>
              <w:spacing w:before="2"/>
              <w:ind w:left="79"/>
              <w:rPr>
                <w:sz w:val="18"/>
              </w:rPr>
            </w:pPr>
            <w:r>
              <w:rPr>
                <w:sz w:val="18"/>
              </w:rPr>
              <w:t>Esportazioni e vendite nell’U.E.</w:t>
            </w:r>
          </w:p>
        </w:tc>
        <w:tc>
          <w:tcPr>
            <w:tcW w:w="4105" w:type="dxa"/>
          </w:tcPr>
          <w:p>
            <w:pPr>
              <w:pStyle w:val="TableParagraph"/>
              <w:spacing w:before="2"/>
              <w:ind w:right="58"/>
              <w:rPr>
                <w:sz w:val="18"/>
              </w:rPr>
            </w:pPr>
            <w:r>
              <w:rPr>
                <w:sz w:val="18"/>
              </w:rPr>
              <w:t>Detrazione dell’IVA teorica pari alla percentuale di compen- sazione</w:t>
            </w:r>
          </w:p>
        </w:tc>
      </w:tr>
      <w:tr>
        <w:trPr>
          <w:trHeight w:val="1781" w:hRule="atLeast"/>
        </w:trPr>
        <w:tc>
          <w:tcPr>
            <w:tcW w:w="8210" w:type="dxa"/>
            <w:gridSpan w:val="2"/>
          </w:tcPr>
          <w:p>
            <w:pPr>
              <w:pStyle w:val="TableParagraph"/>
              <w:numPr>
                <w:ilvl w:val="0"/>
                <w:numId w:val="10"/>
              </w:numPr>
              <w:tabs>
                <w:tab w:pos="364" w:val="left" w:leader="none"/>
              </w:tabs>
              <w:spacing w:line="240" w:lineRule="auto" w:before="10" w:after="0"/>
              <w:ind w:left="363" w:right="0" w:hanging="283"/>
              <w:jc w:val="left"/>
              <w:rPr>
                <w:sz w:val="16"/>
              </w:rPr>
            </w:pPr>
            <w:r>
              <w:rPr>
                <w:sz w:val="16"/>
              </w:rPr>
              <w:t>Fatta eccezione per le cessioni fatte da produttori agricoli esonerati.</w:t>
            </w:r>
          </w:p>
          <w:p>
            <w:pPr>
              <w:pStyle w:val="TableParagraph"/>
              <w:numPr>
                <w:ilvl w:val="0"/>
                <w:numId w:val="10"/>
              </w:numPr>
              <w:tabs>
                <w:tab w:pos="364" w:val="left" w:leader="none"/>
              </w:tabs>
              <w:spacing w:line="240" w:lineRule="auto" w:before="1" w:after="0"/>
              <w:ind w:left="363" w:right="72" w:hanging="283"/>
              <w:jc w:val="left"/>
              <w:rPr>
                <w:sz w:val="16"/>
              </w:rPr>
            </w:pPr>
            <w:r>
              <w:rPr>
                <w:sz w:val="16"/>
              </w:rPr>
              <w:t>Fatta eccezione per i conferimenti a cooperative in regime speciale effettuati da soci che applicano il regime speciale nonché per </w:t>
            </w:r>
            <w:r>
              <w:rPr>
                <w:spacing w:val="-6"/>
                <w:sz w:val="16"/>
              </w:rPr>
              <w:t>le </w:t>
            </w:r>
            <w:r>
              <w:rPr>
                <w:sz w:val="16"/>
              </w:rPr>
              <w:t>cessioni effettuate da agricoltori esonerati.</w:t>
            </w:r>
          </w:p>
          <w:p>
            <w:pPr>
              <w:pStyle w:val="TableParagraph"/>
              <w:numPr>
                <w:ilvl w:val="0"/>
                <w:numId w:val="10"/>
              </w:numPr>
              <w:tabs>
                <w:tab w:pos="364" w:val="left" w:leader="none"/>
              </w:tabs>
              <w:spacing w:line="240" w:lineRule="auto" w:before="2" w:after="0"/>
              <w:ind w:left="363" w:right="73" w:hanging="283"/>
              <w:jc w:val="left"/>
              <w:rPr>
                <w:sz w:val="16"/>
              </w:rPr>
            </w:pPr>
            <w:r>
              <w:rPr>
                <w:sz w:val="16"/>
              </w:rPr>
              <w:t>Fissate</w:t>
            </w:r>
            <w:r>
              <w:rPr>
                <w:spacing w:val="-5"/>
                <w:sz w:val="16"/>
              </w:rPr>
              <w:t> </w:t>
            </w:r>
            <w:r>
              <w:rPr>
                <w:sz w:val="16"/>
              </w:rPr>
              <w:t>con</w:t>
            </w:r>
            <w:r>
              <w:rPr>
                <w:spacing w:val="-5"/>
                <w:sz w:val="16"/>
              </w:rPr>
              <w:t> </w:t>
            </w:r>
            <w:r>
              <w:rPr>
                <w:sz w:val="16"/>
              </w:rPr>
              <w:t>il</w:t>
            </w:r>
            <w:r>
              <w:rPr>
                <w:spacing w:val="-5"/>
                <w:sz w:val="16"/>
              </w:rPr>
              <w:t> </w:t>
            </w:r>
            <w:r>
              <w:rPr>
                <w:sz w:val="16"/>
              </w:rPr>
              <w:t>d.m.</w:t>
            </w:r>
            <w:r>
              <w:rPr>
                <w:spacing w:val="-5"/>
                <w:sz w:val="16"/>
              </w:rPr>
              <w:t> </w:t>
            </w:r>
            <w:r>
              <w:rPr>
                <w:sz w:val="16"/>
              </w:rPr>
              <w:t>12</w:t>
            </w:r>
            <w:r>
              <w:rPr>
                <w:spacing w:val="-5"/>
                <w:sz w:val="16"/>
              </w:rPr>
              <w:t> </w:t>
            </w:r>
            <w:r>
              <w:rPr>
                <w:sz w:val="16"/>
              </w:rPr>
              <w:t>maggio</w:t>
            </w:r>
            <w:r>
              <w:rPr>
                <w:spacing w:val="-5"/>
                <w:sz w:val="16"/>
              </w:rPr>
              <w:t> </w:t>
            </w:r>
            <w:r>
              <w:rPr>
                <w:sz w:val="16"/>
              </w:rPr>
              <w:t>1992,</w:t>
            </w:r>
            <w:r>
              <w:rPr>
                <w:spacing w:val="-5"/>
                <w:sz w:val="16"/>
              </w:rPr>
              <w:t> </w:t>
            </w:r>
            <w:r>
              <w:rPr>
                <w:sz w:val="16"/>
              </w:rPr>
              <w:t>il</w:t>
            </w:r>
            <w:r>
              <w:rPr>
                <w:spacing w:val="-5"/>
                <w:sz w:val="16"/>
              </w:rPr>
              <w:t> </w:t>
            </w:r>
            <w:r>
              <w:rPr>
                <w:sz w:val="16"/>
              </w:rPr>
              <w:t>d.m.</w:t>
            </w:r>
            <w:r>
              <w:rPr>
                <w:spacing w:val="-5"/>
                <w:sz w:val="16"/>
              </w:rPr>
              <w:t> </w:t>
            </w:r>
            <w:r>
              <w:rPr>
                <w:sz w:val="16"/>
              </w:rPr>
              <w:t>30</w:t>
            </w:r>
            <w:r>
              <w:rPr>
                <w:spacing w:val="-5"/>
                <w:sz w:val="16"/>
              </w:rPr>
              <w:t> </w:t>
            </w:r>
            <w:r>
              <w:rPr>
                <w:sz w:val="16"/>
              </w:rPr>
              <w:t>dicembre</w:t>
            </w:r>
            <w:r>
              <w:rPr>
                <w:spacing w:val="-5"/>
                <w:sz w:val="16"/>
              </w:rPr>
              <w:t> </w:t>
            </w:r>
            <w:r>
              <w:rPr>
                <w:sz w:val="16"/>
              </w:rPr>
              <w:t>1997,</w:t>
            </w:r>
            <w:r>
              <w:rPr>
                <w:spacing w:val="-5"/>
                <w:sz w:val="16"/>
              </w:rPr>
              <w:t> </w:t>
            </w:r>
            <w:r>
              <w:rPr>
                <w:sz w:val="16"/>
              </w:rPr>
              <w:t>il</w:t>
            </w:r>
            <w:r>
              <w:rPr>
                <w:spacing w:val="-5"/>
                <w:sz w:val="16"/>
              </w:rPr>
              <w:t> </w:t>
            </w:r>
            <w:r>
              <w:rPr>
                <w:sz w:val="16"/>
              </w:rPr>
              <w:t>d.m.</w:t>
            </w:r>
            <w:r>
              <w:rPr>
                <w:spacing w:val="-5"/>
                <w:sz w:val="16"/>
              </w:rPr>
              <w:t> </w:t>
            </w:r>
            <w:r>
              <w:rPr>
                <w:sz w:val="16"/>
              </w:rPr>
              <w:t>23</w:t>
            </w:r>
            <w:r>
              <w:rPr>
                <w:spacing w:val="-5"/>
                <w:sz w:val="16"/>
              </w:rPr>
              <w:t> </w:t>
            </w:r>
            <w:r>
              <w:rPr>
                <w:sz w:val="16"/>
              </w:rPr>
              <w:t>dicembre</w:t>
            </w:r>
            <w:r>
              <w:rPr>
                <w:spacing w:val="-5"/>
                <w:sz w:val="16"/>
              </w:rPr>
              <w:t> </w:t>
            </w:r>
            <w:r>
              <w:rPr>
                <w:sz w:val="16"/>
              </w:rPr>
              <w:t>2005,</w:t>
            </w:r>
            <w:r>
              <w:rPr>
                <w:spacing w:val="-5"/>
                <w:sz w:val="16"/>
              </w:rPr>
              <w:t> </w:t>
            </w:r>
            <w:r>
              <w:rPr>
                <w:sz w:val="16"/>
              </w:rPr>
              <w:t>il</w:t>
            </w:r>
            <w:r>
              <w:rPr>
                <w:spacing w:val="-5"/>
                <w:sz w:val="16"/>
              </w:rPr>
              <w:t> </w:t>
            </w:r>
            <w:r>
              <w:rPr>
                <w:sz w:val="16"/>
              </w:rPr>
              <w:t>d.m.</w:t>
            </w:r>
            <w:r>
              <w:rPr>
                <w:spacing w:val="-5"/>
                <w:sz w:val="16"/>
              </w:rPr>
              <w:t> </w:t>
            </w:r>
            <w:r>
              <w:rPr>
                <w:sz w:val="16"/>
              </w:rPr>
              <w:t>26</w:t>
            </w:r>
            <w:r>
              <w:rPr>
                <w:spacing w:val="-5"/>
                <w:sz w:val="16"/>
              </w:rPr>
              <w:t> </w:t>
            </w:r>
            <w:r>
              <w:rPr>
                <w:sz w:val="16"/>
              </w:rPr>
              <w:t>gennaio</w:t>
            </w:r>
            <w:r>
              <w:rPr>
                <w:spacing w:val="-5"/>
                <w:sz w:val="16"/>
              </w:rPr>
              <w:t> </w:t>
            </w:r>
            <w:r>
              <w:rPr>
                <w:sz w:val="16"/>
              </w:rPr>
              <w:t>2016,</w:t>
            </w:r>
            <w:r>
              <w:rPr>
                <w:spacing w:val="-5"/>
                <w:sz w:val="16"/>
              </w:rPr>
              <w:t> </w:t>
            </w:r>
            <w:r>
              <w:rPr>
                <w:sz w:val="16"/>
              </w:rPr>
              <w:t>il</w:t>
            </w:r>
            <w:r>
              <w:rPr>
                <w:spacing w:val="-5"/>
                <w:sz w:val="16"/>
              </w:rPr>
              <w:t> </w:t>
            </w:r>
            <w:r>
              <w:rPr>
                <w:sz w:val="16"/>
              </w:rPr>
              <w:t>d.m.</w:t>
            </w:r>
            <w:r>
              <w:rPr>
                <w:spacing w:val="-5"/>
                <w:sz w:val="16"/>
              </w:rPr>
              <w:t> </w:t>
            </w:r>
            <w:r>
              <w:rPr>
                <w:sz w:val="16"/>
              </w:rPr>
              <w:t>27</w:t>
            </w:r>
            <w:r>
              <w:rPr>
                <w:spacing w:val="-5"/>
                <w:sz w:val="16"/>
              </w:rPr>
              <w:t> </w:t>
            </w:r>
            <w:r>
              <w:rPr>
                <w:sz w:val="16"/>
              </w:rPr>
              <w:t>gennaio 2017 e il d.m. 2 febbraio 2018.</w:t>
            </w:r>
          </w:p>
          <w:p>
            <w:pPr>
              <w:pStyle w:val="TableParagraph"/>
              <w:numPr>
                <w:ilvl w:val="0"/>
                <w:numId w:val="10"/>
              </w:numPr>
              <w:tabs>
                <w:tab w:pos="364" w:val="left" w:leader="none"/>
              </w:tabs>
              <w:spacing w:line="240" w:lineRule="auto" w:before="2" w:after="0"/>
              <w:ind w:left="363" w:right="0" w:hanging="283"/>
              <w:jc w:val="left"/>
              <w:rPr>
                <w:sz w:val="16"/>
              </w:rPr>
            </w:pPr>
            <w:r>
              <w:rPr>
                <w:sz w:val="16"/>
              </w:rPr>
              <w:t>Purché</w:t>
            </w:r>
            <w:r>
              <w:rPr>
                <w:spacing w:val="9"/>
                <w:sz w:val="16"/>
              </w:rPr>
              <w:t> </w:t>
            </w:r>
            <w:r>
              <w:rPr>
                <w:sz w:val="16"/>
              </w:rPr>
              <w:t>il</w:t>
            </w:r>
            <w:r>
              <w:rPr>
                <w:spacing w:val="9"/>
                <w:sz w:val="16"/>
              </w:rPr>
              <w:t> </w:t>
            </w:r>
            <w:r>
              <w:rPr>
                <w:sz w:val="16"/>
              </w:rPr>
              <w:t>volume</w:t>
            </w:r>
            <w:r>
              <w:rPr>
                <w:spacing w:val="9"/>
                <w:sz w:val="16"/>
              </w:rPr>
              <w:t> </w:t>
            </w:r>
            <w:r>
              <w:rPr>
                <w:sz w:val="16"/>
              </w:rPr>
              <w:t>d’affari</w:t>
            </w:r>
            <w:r>
              <w:rPr>
                <w:spacing w:val="9"/>
                <w:sz w:val="16"/>
              </w:rPr>
              <w:t> </w:t>
            </w:r>
            <w:r>
              <w:rPr>
                <w:sz w:val="16"/>
              </w:rPr>
              <w:t>sia</w:t>
            </w:r>
            <w:r>
              <w:rPr>
                <w:spacing w:val="9"/>
                <w:sz w:val="16"/>
              </w:rPr>
              <w:t> </w:t>
            </w:r>
            <w:r>
              <w:rPr>
                <w:sz w:val="16"/>
              </w:rPr>
              <w:t>costituito</w:t>
            </w:r>
            <w:r>
              <w:rPr>
                <w:spacing w:val="9"/>
                <w:sz w:val="16"/>
              </w:rPr>
              <w:t> </w:t>
            </w:r>
            <w:r>
              <w:rPr>
                <w:sz w:val="16"/>
              </w:rPr>
              <w:t>per</w:t>
            </w:r>
            <w:r>
              <w:rPr>
                <w:spacing w:val="9"/>
                <w:sz w:val="16"/>
              </w:rPr>
              <w:t> </w:t>
            </w:r>
            <w:r>
              <w:rPr>
                <w:sz w:val="16"/>
              </w:rPr>
              <w:t>almeno</w:t>
            </w:r>
            <w:r>
              <w:rPr>
                <w:spacing w:val="9"/>
                <w:sz w:val="16"/>
              </w:rPr>
              <w:t> </w:t>
            </w:r>
            <w:r>
              <w:rPr>
                <w:sz w:val="16"/>
              </w:rPr>
              <w:t>2/3</w:t>
            </w:r>
            <w:r>
              <w:rPr>
                <w:spacing w:val="9"/>
                <w:sz w:val="16"/>
              </w:rPr>
              <w:t> </w:t>
            </w:r>
            <w:r>
              <w:rPr>
                <w:sz w:val="16"/>
              </w:rPr>
              <w:t>da</w:t>
            </w:r>
            <w:r>
              <w:rPr>
                <w:spacing w:val="9"/>
                <w:sz w:val="16"/>
              </w:rPr>
              <w:t> </w:t>
            </w:r>
            <w:r>
              <w:rPr>
                <w:sz w:val="16"/>
              </w:rPr>
              <w:t>cessioni</w:t>
            </w:r>
            <w:r>
              <w:rPr>
                <w:spacing w:val="9"/>
                <w:sz w:val="16"/>
              </w:rPr>
              <w:t> </w:t>
            </w:r>
            <w:r>
              <w:rPr>
                <w:sz w:val="16"/>
              </w:rPr>
              <w:t>di</w:t>
            </w:r>
            <w:r>
              <w:rPr>
                <w:spacing w:val="9"/>
                <w:sz w:val="16"/>
              </w:rPr>
              <w:t> </w:t>
            </w:r>
            <w:r>
              <w:rPr>
                <w:sz w:val="16"/>
              </w:rPr>
              <w:t>prodotti</w:t>
            </w:r>
            <w:r>
              <w:rPr>
                <w:spacing w:val="9"/>
                <w:sz w:val="16"/>
              </w:rPr>
              <w:t> </w:t>
            </w:r>
            <w:r>
              <w:rPr>
                <w:sz w:val="16"/>
              </w:rPr>
              <w:t>indicati</w:t>
            </w:r>
            <w:r>
              <w:rPr>
                <w:spacing w:val="9"/>
                <w:sz w:val="16"/>
              </w:rPr>
              <w:t> </w:t>
            </w:r>
            <w:r>
              <w:rPr>
                <w:sz w:val="16"/>
              </w:rPr>
              <w:t>nella</w:t>
            </w:r>
            <w:r>
              <w:rPr>
                <w:spacing w:val="9"/>
                <w:sz w:val="16"/>
              </w:rPr>
              <w:t> </w:t>
            </w:r>
            <w:r>
              <w:rPr>
                <w:sz w:val="16"/>
              </w:rPr>
              <w:t>prima</w:t>
            </w:r>
            <w:r>
              <w:rPr>
                <w:spacing w:val="9"/>
                <w:sz w:val="16"/>
              </w:rPr>
              <w:t> </w:t>
            </w:r>
            <w:r>
              <w:rPr>
                <w:sz w:val="16"/>
              </w:rPr>
              <w:t>parte</w:t>
            </w:r>
            <w:r>
              <w:rPr>
                <w:spacing w:val="9"/>
                <w:sz w:val="16"/>
              </w:rPr>
              <w:t> </w:t>
            </w:r>
            <w:r>
              <w:rPr>
                <w:sz w:val="16"/>
              </w:rPr>
              <w:t>della</w:t>
            </w:r>
            <w:r>
              <w:rPr>
                <w:spacing w:val="9"/>
                <w:sz w:val="16"/>
              </w:rPr>
              <w:t> </w:t>
            </w:r>
            <w:r>
              <w:rPr>
                <w:sz w:val="16"/>
              </w:rPr>
              <w:t>Tabella</w:t>
            </w:r>
            <w:r>
              <w:rPr>
                <w:spacing w:val="9"/>
                <w:sz w:val="16"/>
              </w:rPr>
              <w:t> </w:t>
            </w:r>
            <w:r>
              <w:rPr>
                <w:sz w:val="16"/>
              </w:rPr>
              <w:t>A</w:t>
            </w:r>
            <w:r>
              <w:rPr>
                <w:spacing w:val="9"/>
                <w:sz w:val="16"/>
              </w:rPr>
              <w:t> </w:t>
            </w:r>
            <w:r>
              <w:rPr>
                <w:sz w:val="16"/>
              </w:rPr>
              <w:t>allegata</w:t>
            </w:r>
            <w:r>
              <w:rPr>
                <w:spacing w:val="9"/>
                <w:sz w:val="16"/>
              </w:rPr>
              <w:t> </w:t>
            </w:r>
            <w:r>
              <w:rPr>
                <w:sz w:val="16"/>
              </w:rPr>
              <w:t>al</w:t>
            </w:r>
          </w:p>
          <w:p>
            <w:pPr>
              <w:pStyle w:val="TableParagraph"/>
              <w:spacing w:before="1"/>
              <w:ind w:left="363"/>
              <w:rPr>
                <w:sz w:val="16"/>
              </w:rPr>
            </w:pPr>
            <w:r>
              <w:rPr>
                <w:sz w:val="16"/>
              </w:rPr>
              <w:t>d.P.R. 26 ottobre 1972, n. 633. È ammessa l’opzione per la rinuncia all’esonero.</w:t>
            </w:r>
          </w:p>
          <w:p>
            <w:pPr>
              <w:pStyle w:val="TableParagraph"/>
              <w:spacing w:before="1"/>
              <w:ind w:left="79"/>
              <w:rPr>
                <w:sz w:val="16"/>
              </w:rPr>
            </w:pPr>
            <w:r>
              <w:rPr>
                <w:sz w:val="16"/>
              </w:rPr>
              <w:t>(e) L’agricoltore esonerato deve rinunciare anche alla condizione di esonero.</w:t>
            </w:r>
          </w:p>
        </w:tc>
      </w:tr>
    </w:tbl>
    <w:p>
      <w:pPr>
        <w:pStyle w:val="BodyText"/>
        <w:rPr>
          <w:rFonts w:ascii="HelveticaNeueLTStd-Cn"/>
        </w:rPr>
      </w:pPr>
    </w:p>
    <w:p>
      <w:pPr>
        <w:pStyle w:val="Heading4"/>
        <w:numPr>
          <w:ilvl w:val="1"/>
          <w:numId w:val="5"/>
        </w:numPr>
        <w:tabs>
          <w:tab w:pos="1191" w:val="left" w:leader="none"/>
        </w:tabs>
        <w:spacing w:line="240" w:lineRule="auto" w:before="224" w:after="0"/>
        <w:ind w:left="1190" w:right="0" w:hanging="453"/>
        <w:jc w:val="left"/>
        <w:rPr>
          <w:u w:val="none"/>
        </w:rPr>
      </w:pPr>
      <w:r>
        <w:rPr>
          <w:color w:val="244B5A"/>
          <w:spacing w:val="-3"/>
          <w:u w:val="single" w:color="000000"/>
        </w:rPr>
        <w:t>L’ambito</w:t>
      </w:r>
      <w:r>
        <w:rPr>
          <w:color w:val="244B5A"/>
          <w:u w:val="single" w:color="000000"/>
        </w:rPr>
        <w:t> soggettivo</w:t>
      </w:r>
    </w:p>
    <w:p>
      <w:pPr>
        <w:pStyle w:val="BodyText"/>
        <w:spacing w:line="232" w:lineRule="auto" w:before="240"/>
        <w:ind w:left="737" w:right="676"/>
      </w:pPr>
      <w:r>
        <w:rPr/>
        <w:t>L’art. 34 si applica, in presenza dei presupposti oggettivi, per le imprese individuali, le società e gli enti ammessi.</w:t>
      </w:r>
    </w:p>
    <w:p>
      <w:pPr>
        <w:pStyle w:val="BodyText"/>
        <w:spacing w:before="7"/>
        <w:rPr>
          <w:sz w:val="17"/>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5B6670"/>
          </w:tcPr>
          <w:p>
            <w:pPr>
              <w:pStyle w:val="TableParagraph"/>
              <w:spacing w:line="246" w:lineRule="exact"/>
              <w:ind w:left="1916" w:right="1911"/>
              <w:jc w:val="center"/>
              <w:rPr>
                <w:rFonts w:ascii="Helvetica Neue LT Std 77"/>
                <w:b/>
                <w:sz w:val="18"/>
              </w:rPr>
            </w:pPr>
            <w:r>
              <w:rPr>
                <w:rFonts w:ascii="Helvetica Neue LT Std 77"/>
                <w:b/>
                <w:color w:val="FFFFFF"/>
                <w:sz w:val="18"/>
              </w:rPr>
              <w:t>I soggetti attratti nel regime speciale</w:t>
            </w:r>
          </w:p>
        </w:tc>
      </w:tr>
      <w:tr>
        <w:trPr>
          <w:trHeight w:val="1723" w:hRule="atLeast"/>
        </w:trPr>
        <w:tc>
          <w:tcPr>
            <w:tcW w:w="8210" w:type="dxa"/>
          </w:tcPr>
          <w:p>
            <w:pPr>
              <w:pStyle w:val="TableParagraph"/>
              <w:numPr>
                <w:ilvl w:val="0"/>
                <w:numId w:val="11"/>
              </w:numPr>
              <w:tabs>
                <w:tab w:pos="253" w:val="left" w:leader="none"/>
              </w:tabs>
              <w:spacing w:line="241" w:lineRule="exact" w:before="2" w:after="0"/>
              <w:ind w:left="252" w:right="0" w:hanging="173"/>
              <w:jc w:val="left"/>
              <w:rPr>
                <w:sz w:val="18"/>
              </w:rPr>
            </w:pPr>
            <w:r>
              <w:rPr>
                <w:sz w:val="18"/>
              </w:rPr>
              <w:t>Esercenti attività ex art. 2135 c.c. (a)</w:t>
            </w:r>
          </w:p>
          <w:p>
            <w:pPr>
              <w:pStyle w:val="TableParagraph"/>
              <w:numPr>
                <w:ilvl w:val="0"/>
                <w:numId w:val="11"/>
              </w:numPr>
              <w:tabs>
                <w:tab w:pos="273" w:val="left" w:leader="none"/>
              </w:tabs>
              <w:spacing w:line="240" w:lineRule="auto" w:before="0" w:after="0"/>
              <w:ind w:left="79" w:right="71" w:firstLine="0"/>
              <w:jc w:val="left"/>
              <w:rPr>
                <w:sz w:val="18"/>
              </w:rPr>
            </w:pPr>
            <w:r>
              <w:rPr>
                <w:sz w:val="18"/>
              </w:rPr>
              <w:t>Organismi agricoli di intervento o altri soggetti che per loro conto effettuano cessioni di prodotti in applicazione di regolamenti dell’U.E. (b)</w:t>
            </w:r>
          </w:p>
          <w:p>
            <w:pPr>
              <w:pStyle w:val="TableParagraph"/>
              <w:numPr>
                <w:ilvl w:val="0"/>
                <w:numId w:val="11"/>
              </w:numPr>
              <w:tabs>
                <w:tab w:pos="249" w:val="left" w:leader="none"/>
              </w:tabs>
              <w:spacing w:line="237" w:lineRule="auto" w:before="0" w:after="0"/>
              <w:ind w:left="79" w:right="73" w:firstLine="0"/>
              <w:jc w:val="left"/>
              <w:rPr>
                <w:sz w:val="18"/>
              </w:rPr>
            </w:pPr>
            <w:r>
              <w:rPr>
                <w:sz w:val="18"/>
              </w:rPr>
              <w:t>Cooperative</w:t>
            </w:r>
            <w:r>
              <w:rPr>
                <w:spacing w:val="-5"/>
                <w:sz w:val="18"/>
              </w:rPr>
              <w:t> </w:t>
            </w:r>
            <w:r>
              <w:rPr>
                <w:sz w:val="18"/>
              </w:rPr>
              <w:t>e</w:t>
            </w:r>
            <w:r>
              <w:rPr>
                <w:spacing w:val="-5"/>
                <w:sz w:val="18"/>
              </w:rPr>
              <w:t> </w:t>
            </w:r>
            <w:r>
              <w:rPr>
                <w:sz w:val="18"/>
              </w:rPr>
              <w:t>loro</w:t>
            </w:r>
            <w:r>
              <w:rPr>
                <w:spacing w:val="-5"/>
                <w:sz w:val="18"/>
              </w:rPr>
              <w:t> </w:t>
            </w:r>
            <w:r>
              <w:rPr>
                <w:sz w:val="18"/>
              </w:rPr>
              <w:t>consorzi,</w:t>
            </w:r>
            <w:r>
              <w:rPr>
                <w:spacing w:val="-5"/>
                <w:sz w:val="18"/>
              </w:rPr>
              <w:t> </w:t>
            </w:r>
            <w:r>
              <w:rPr>
                <w:sz w:val="18"/>
              </w:rPr>
              <w:t>associazioni</w:t>
            </w:r>
            <w:r>
              <w:rPr>
                <w:spacing w:val="-5"/>
                <w:sz w:val="18"/>
              </w:rPr>
              <w:t> </w:t>
            </w:r>
            <w:r>
              <w:rPr>
                <w:sz w:val="18"/>
              </w:rPr>
              <w:t>e</w:t>
            </w:r>
            <w:r>
              <w:rPr>
                <w:spacing w:val="-5"/>
                <w:sz w:val="18"/>
              </w:rPr>
              <w:t> </w:t>
            </w:r>
            <w:r>
              <w:rPr>
                <w:sz w:val="18"/>
              </w:rPr>
              <w:t>loro</w:t>
            </w:r>
            <w:r>
              <w:rPr>
                <w:spacing w:val="-5"/>
                <w:sz w:val="18"/>
              </w:rPr>
              <w:t> </w:t>
            </w:r>
            <w:r>
              <w:rPr>
                <w:sz w:val="18"/>
              </w:rPr>
              <w:t>unioni</w:t>
            </w:r>
            <w:r>
              <w:rPr>
                <w:spacing w:val="-5"/>
                <w:sz w:val="18"/>
              </w:rPr>
              <w:t> </w:t>
            </w:r>
            <w:r>
              <w:rPr>
                <w:sz w:val="18"/>
              </w:rPr>
              <w:t>costituite</w:t>
            </w:r>
            <w:r>
              <w:rPr>
                <w:spacing w:val="-5"/>
                <w:sz w:val="18"/>
              </w:rPr>
              <w:t> </w:t>
            </w:r>
            <w:r>
              <w:rPr>
                <w:sz w:val="18"/>
              </w:rPr>
              <w:t>e</w:t>
            </w:r>
            <w:r>
              <w:rPr>
                <w:spacing w:val="-5"/>
                <w:sz w:val="18"/>
              </w:rPr>
              <w:t> </w:t>
            </w:r>
            <w:r>
              <w:rPr>
                <w:sz w:val="18"/>
              </w:rPr>
              <w:t>riconosciute</w:t>
            </w:r>
            <w:r>
              <w:rPr>
                <w:spacing w:val="-5"/>
                <w:sz w:val="18"/>
              </w:rPr>
              <w:t> </w:t>
            </w:r>
            <w:r>
              <w:rPr>
                <w:sz w:val="18"/>
              </w:rPr>
              <w:t>per</w:t>
            </w:r>
            <w:r>
              <w:rPr>
                <w:spacing w:val="-5"/>
                <w:sz w:val="18"/>
              </w:rPr>
              <w:t> </w:t>
            </w:r>
            <w:r>
              <w:rPr>
                <w:sz w:val="18"/>
              </w:rPr>
              <w:t>legge</w:t>
            </w:r>
            <w:r>
              <w:rPr>
                <w:spacing w:val="-5"/>
                <w:sz w:val="18"/>
              </w:rPr>
              <w:t> </w:t>
            </w:r>
            <w:r>
              <w:rPr>
                <w:sz w:val="18"/>
              </w:rPr>
              <w:t>che</w:t>
            </w:r>
            <w:r>
              <w:rPr>
                <w:spacing w:val="-5"/>
                <w:sz w:val="18"/>
              </w:rPr>
              <w:t> </w:t>
            </w:r>
            <w:r>
              <w:rPr>
                <w:sz w:val="18"/>
              </w:rPr>
              <w:t>vendono</w:t>
            </w:r>
            <w:r>
              <w:rPr>
                <w:spacing w:val="-5"/>
                <w:sz w:val="18"/>
              </w:rPr>
              <w:t> </w:t>
            </w:r>
            <w:r>
              <w:rPr>
                <w:sz w:val="18"/>
              </w:rPr>
              <w:t>prodotti</w:t>
            </w:r>
            <w:r>
              <w:rPr>
                <w:spacing w:val="-5"/>
                <w:sz w:val="18"/>
              </w:rPr>
              <w:t> </w:t>
            </w:r>
            <w:r>
              <w:rPr>
                <w:sz w:val="18"/>
              </w:rPr>
              <w:t>per</w:t>
            </w:r>
            <w:r>
              <w:rPr>
                <w:spacing w:val="-5"/>
                <w:sz w:val="18"/>
              </w:rPr>
              <w:t> </w:t>
            </w:r>
            <w:r>
              <w:rPr>
                <w:sz w:val="18"/>
              </w:rPr>
              <w:t>conto dei produttori soci, associati o partecipanti nello stato originario o previa manipolazione o trasformazione</w:t>
            </w:r>
            <w:r>
              <w:rPr>
                <w:spacing w:val="-1"/>
                <w:sz w:val="18"/>
              </w:rPr>
              <w:t> </w:t>
            </w:r>
            <w:r>
              <w:rPr>
                <w:sz w:val="18"/>
              </w:rPr>
              <w:t>(c)(d)</w:t>
            </w:r>
          </w:p>
          <w:p>
            <w:pPr>
              <w:pStyle w:val="TableParagraph"/>
              <w:numPr>
                <w:ilvl w:val="0"/>
                <w:numId w:val="11"/>
              </w:numPr>
              <w:tabs>
                <w:tab w:pos="276" w:val="left" w:leader="none"/>
              </w:tabs>
              <w:spacing w:line="240" w:lineRule="auto" w:before="0" w:after="0"/>
              <w:ind w:left="79" w:right="71" w:firstLine="0"/>
              <w:jc w:val="left"/>
              <w:rPr>
                <w:sz w:val="18"/>
              </w:rPr>
            </w:pPr>
            <w:r>
              <w:rPr>
                <w:sz w:val="18"/>
              </w:rPr>
              <w:t>Enti che provvedono per legge, anche previa manipolazione o trasformazione, alla vendita collettiva per conto </w:t>
            </w:r>
            <w:r>
              <w:rPr>
                <w:spacing w:val="-6"/>
                <w:sz w:val="18"/>
              </w:rPr>
              <w:t>dei </w:t>
            </w:r>
            <w:r>
              <w:rPr>
                <w:sz w:val="18"/>
              </w:rPr>
              <w:t>produttori (d)</w:t>
            </w:r>
          </w:p>
        </w:tc>
      </w:tr>
      <w:tr>
        <w:trPr>
          <w:trHeight w:val="2477" w:hRule="atLeast"/>
        </w:trPr>
        <w:tc>
          <w:tcPr>
            <w:tcW w:w="8210" w:type="dxa"/>
          </w:tcPr>
          <w:p>
            <w:pPr>
              <w:pStyle w:val="TableParagraph"/>
              <w:numPr>
                <w:ilvl w:val="0"/>
                <w:numId w:val="12"/>
              </w:numPr>
              <w:tabs>
                <w:tab w:pos="364" w:val="left" w:leader="none"/>
              </w:tabs>
              <w:spacing w:line="240" w:lineRule="auto" w:before="10" w:after="0"/>
              <w:ind w:left="363" w:right="75" w:hanging="283"/>
              <w:jc w:val="both"/>
              <w:rPr>
                <w:sz w:val="16"/>
              </w:rPr>
            </w:pPr>
            <w:r>
              <w:rPr>
                <w:sz w:val="16"/>
              </w:rPr>
              <w:t>A</w:t>
            </w:r>
            <w:r>
              <w:rPr>
                <w:spacing w:val="-5"/>
                <w:sz w:val="16"/>
              </w:rPr>
              <w:t> </w:t>
            </w:r>
            <w:r>
              <w:rPr>
                <w:spacing w:val="-3"/>
                <w:sz w:val="16"/>
              </w:rPr>
              <w:t>prescindere</w:t>
            </w:r>
            <w:r>
              <w:rPr>
                <w:spacing w:val="-4"/>
                <w:sz w:val="16"/>
              </w:rPr>
              <w:t> </w:t>
            </w:r>
            <w:r>
              <w:rPr>
                <w:spacing w:val="-3"/>
                <w:sz w:val="16"/>
              </w:rPr>
              <w:t>dalla</w:t>
            </w:r>
            <w:r>
              <w:rPr>
                <w:spacing w:val="-5"/>
                <w:sz w:val="16"/>
              </w:rPr>
              <w:t> </w:t>
            </w:r>
            <w:r>
              <w:rPr>
                <w:spacing w:val="-3"/>
                <w:sz w:val="16"/>
              </w:rPr>
              <w:t>forma</w:t>
            </w:r>
            <w:r>
              <w:rPr>
                <w:spacing w:val="-4"/>
                <w:sz w:val="16"/>
              </w:rPr>
              <w:t> </w:t>
            </w:r>
            <w:r>
              <w:rPr>
                <w:spacing w:val="-3"/>
                <w:sz w:val="16"/>
              </w:rPr>
              <w:t>individuale</w:t>
            </w:r>
            <w:r>
              <w:rPr>
                <w:spacing w:val="-4"/>
                <w:sz w:val="16"/>
              </w:rPr>
              <w:t> </w:t>
            </w:r>
            <w:r>
              <w:rPr>
                <w:sz w:val="16"/>
              </w:rPr>
              <w:t>o</w:t>
            </w:r>
            <w:r>
              <w:rPr>
                <w:spacing w:val="-5"/>
                <w:sz w:val="16"/>
              </w:rPr>
              <w:t> </w:t>
            </w:r>
            <w:r>
              <w:rPr>
                <w:spacing w:val="-3"/>
                <w:sz w:val="16"/>
              </w:rPr>
              <w:t>societaria.</w:t>
            </w:r>
            <w:r>
              <w:rPr>
                <w:spacing w:val="-4"/>
                <w:sz w:val="16"/>
              </w:rPr>
              <w:t> </w:t>
            </w:r>
            <w:r>
              <w:rPr>
                <w:spacing w:val="-3"/>
                <w:sz w:val="16"/>
              </w:rPr>
              <w:t>Sono</w:t>
            </w:r>
            <w:r>
              <w:rPr>
                <w:spacing w:val="-5"/>
                <w:sz w:val="16"/>
              </w:rPr>
              <w:t> </w:t>
            </w:r>
            <w:r>
              <w:rPr>
                <w:spacing w:val="-3"/>
                <w:sz w:val="16"/>
              </w:rPr>
              <w:t>comprese</w:t>
            </w:r>
            <w:r>
              <w:rPr>
                <w:spacing w:val="-4"/>
                <w:sz w:val="16"/>
              </w:rPr>
              <w:t> </w:t>
            </w:r>
            <w:r>
              <w:rPr>
                <w:sz w:val="16"/>
              </w:rPr>
              <w:t>le</w:t>
            </w:r>
            <w:r>
              <w:rPr>
                <w:spacing w:val="-4"/>
                <w:sz w:val="16"/>
              </w:rPr>
              <w:t> </w:t>
            </w:r>
            <w:r>
              <w:rPr>
                <w:spacing w:val="-3"/>
                <w:sz w:val="16"/>
              </w:rPr>
              <w:t>attività</w:t>
            </w:r>
            <w:r>
              <w:rPr>
                <w:spacing w:val="-5"/>
                <w:sz w:val="16"/>
              </w:rPr>
              <w:t> </w:t>
            </w:r>
            <w:r>
              <w:rPr>
                <w:sz w:val="16"/>
              </w:rPr>
              <w:t>di</w:t>
            </w:r>
            <w:r>
              <w:rPr>
                <w:spacing w:val="-4"/>
                <w:sz w:val="16"/>
              </w:rPr>
              <w:t> </w:t>
            </w:r>
            <w:r>
              <w:rPr>
                <w:spacing w:val="-3"/>
                <w:sz w:val="16"/>
              </w:rPr>
              <w:t>pesca</w:t>
            </w:r>
            <w:r>
              <w:rPr>
                <w:spacing w:val="-5"/>
                <w:sz w:val="16"/>
              </w:rPr>
              <w:t> </w:t>
            </w:r>
            <w:r>
              <w:rPr>
                <w:sz w:val="16"/>
              </w:rPr>
              <w:t>in</w:t>
            </w:r>
            <w:r>
              <w:rPr>
                <w:spacing w:val="-4"/>
                <w:sz w:val="16"/>
              </w:rPr>
              <w:t> </w:t>
            </w:r>
            <w:r>
              <w:rPr>
                <w:spacing w:val="-3"/>
                <w:sz w:val="16"/>
              </w:rPr>
              <w:t>acque</w:t>
            </w:r>
            <w:r>
              <w:rPr>
                <w:spacing w:val="-4"/>
                <w:sz w:val="16"/>
              </w:rPr>
              <w:t> </w:t>
            </w:r>
            <w:r>
              <w:rPr>
                <w:spacing w:val="-3"/>
                <w:sz w:val="16"/>
              </w:rPr>
              <w:t>dolci,</w:t>
            </w:r>
            <w:r>
              <w:rPr>
                <w:spacing w:val="-5"/>
                <w:sz w:val="16"/>
              </w:rPr>
              <w:t> </w:t>
            </w:r>
            <w:r>
              <w:rPr>
                <w:spacing w:val="-3"/>
                <w:sz w:val="16"/>
              </w:rPr>
              <w:t>piscicoltura,</w:t>
            </w:r>
            <w:r>
              <w:rPr>
                <w:spacing w:val="-4"/>
                <w:sz w:val="16"/>
              </w:rPr>
              <w:t> </w:t>
            </w:r>
            <w:r>
              <w:rPr>
                <w:spacing w:val="-3"/>
                <w:sz w:val="16"/>
              </w:rPr>
              <w:t>mitilicoltura,</w:t>
            </w:r>
            <w:r>
              <w:rPr>
                <w:spacing w:val="-5"/>
                <w:sz w:val="16"/>
              </w:rPr>
              <w:t> </w:t>
            </w:r>
            <w:r>
              <w:rPr>
                <w:spacing w:val="-3"/>
                <w:sz w:val="16"/>
              </w:rPr>
              <w:t>ostricoltura, coltura</w:t>
            </w:r>
            <w:r>
              <w:rPr>
                <w:spacing w:val="-6"/>
                <w:sz w:val="16"/>
              </w:rPr>
              <w:t> </w:t>
            </w:r>
            <w:r>
              <w:rPr>
                <w:sz w:val="16"/>
              </w:rPr>
              <w:t>di</w:t>
            </w:r>
            <w:r>
              <w:rPr>
                <w:spacing w:val="-6"/>
                <w:sz w:val="16"/>
              </w:rPr>
              <w:t> </w:t>
            </w:r>
            <w:r>
              <w:rPr>
                <w:spacing w:val="-3"/>
                <w:sz w:val="16"/>
              </w:rPr>
              <w:t>altri</w:t>
            </w:r>
            <w:r>
              <w:rPr>
                <w:spacing w:val="-6"/>
                <w:sz w:val="16"/>
              </w:rPr>
              <w:t> </w:t>
            </w:r>
            <w:r>
              <w:rPr>
                <w:spacing w:val="-3"/>
                <w:sz w:val="16"/>
              </w:rPr>
              <w:t>molluschi</w:t>
            </w:r>
            <w:r>
              <w:rPr>
                <w:spacing w:val="-6"/>
                <w:sz w:val="16"/>
              </w:rPr>
              <w:t> </w:t>
            </w:r>
            <w:r>
              <w:rPr>
                <w:sz w:val="16"/>
              </w:rPr>
              <w:t>e</w:t>
            </w:r>
            <w:r>
              <w:rPr>
                <w:spacing w:val="-6"/>
                <w:sz w:val="16"/>
              </w:rPr>
              <w:t> </w:t>
            </w:r>
            <w:r>
              <w:rPr>
                <w:spacing w:val="-3"/>
                <w:sz w:val="16"/>
              </w:rPr>
              <w:t>crostacei,</w:t>
            </w:r>
            <w:r>
              <w:rPr>
                <w:spacing w:val="-6"/>
                <w:sz w:val="16"/>
              </w:rPr>
              <w:t> </w:t>
            </w:r>
            <w:r>
              <w:rPr>
                <w:spacing w:val="-3"/>
                <w:sz w:val="16"/>
              </w:rPr>
              <w:t>allevamento</w:t>
            </w:r>
            <w:r>
              <w:rPr>
                <w:spacing w:val="-6"/>
                <w:sz w:val="16"/>
              </w:rPr>
              <w:t> </w:t>
            </w:r>
            <w:r>
              <w:rPr>
                <w:sz w:val="16"/>
              </w:rPr>
              <w:t>di</w:t>
            </w:r>
            <w:r>
              <w:rPr>
                <w:spacing w:val="-6"/>
                <w:sz w:val="16"/>
              </w:rPr>
              <w:t> </w:t>
            </w:r>
            <w:r>
              <w:rPr>
                <w:spacing w:val="-3"/>
                <w:sz w:val="16"/>
              </w:rPr>
              <w:t>rane.</w:t>
            </w:r>
          </w:p>
          <w:p>
            <w:pPr>
              <w:pStyle w:val="TableParagraph"/>
              <w:numPr>
                <w:ilvl w:val="0"/>
                <w:numId w:val="12"/>
              </w:numPr>
              <w:tabs>
                <w:tab w:pos="364" w:val="left" w:leader="none"/>
              </w:tabs>
              <w:spacing w:line="240" w:lineRule="auto" w:before="2" w:after="0"/>
              <w:ind w:left="363" w:right="0" w:hanging="283"/>
              <w:jc w:val="left"/>
              <w:rPr>
                <w:sz w:val="16"/>
              </w:rPr>
            </w:pPr>
            <w:r>
              <w:rPr>
                <w:sz w:val="16"/>
              </w:rPr>
              <w:t>Per questi soggetti il regime speciale prescinde dal volume d’affari realizzato.</w:t>
            </w:r>
          </w:p>
          <w:p>
            <w:pPr>
              <w:pStyle w:val="TableParagraph"/>
              <w:numPr>
                <w:ilvl w:val="0"/>
                <w:numId w:val="12"/>
              </w:numPr>
              <w:tabs>
                <w:tab w:pos="364" w:val="left" w:leader="none"/>
              </w:tabs>
              <w:spacing w:line="240" w:lineRule="auto" w:before="1" w:after="0"/>
              <w:ind w:left="363" w:right="72" w:hanging="283"/>
              <w:jc w:val="both"/>
              <w:rPr>
                <w:sz w:val="16"/>
              </w:rPr>
            </w:pPr>
            <w:r>
              <w:rPr>
                <w:sz w:val="16"/>
              </w:rPr>
              <w:t>Questi soggetti applicano la detrazione forfetaria dell’IVA sulle cessioni di prodotti indicati nella prima parte della Tabella A purché effettuate «per conto» dei produttori soci o associati. La regola non opera se gli enti effettuano la vendita collettiva per conto di pro- duttori che non sono soci o associati.</w:t>
            </w:r>
          </w:p>
          <w:p>
            <w:pPr>
              <w:pStyle w:val="TableParagraph"/>
              <w:numPr>
                <w:ilvl w:val="0"/>
                <w:numId w:val="12"/>
              </w:numPr>
              <w:tabs>
                <w:tab w:pos="364" w:val="left" w:leader="none"/>
              </w:tabs>
              <w:spacing w:line="240" w:lineRule="auto" w:before="3" w:after="0"/>
              <w:ind w:left="363" w:right="71" w:hanging="283"/>
              <w:jc w:val="both"/>
              <w:rPr>
                <w:sz w:val="16"/>
              </w:rPr>
            </w:pPr>
            <w:r>
              <w:rPr>
                <w:sz w:val="16"/>
              </w:rPr>
              <w:t>Le associazioni fra produttori agricoli «costituite in forma societaria senza scopo di lucro ed aventi, per statuto, carattere mutuali- stico» le cui cessioni di beni avvengano «per conto» dei produttori soci o associati (c.m. 10 luglio 1979, n. 19) sono assimilate alle società cooperative.</w:t>
            </w:r>
          </w:p>
          <w:p>
            <w:pPr>
              <w:pStyle w:val="TableParagraph"/>
              <w:spacing w:line="235" w:lineRule="auto" w:before="3"/>
              <w:rPr>
                <w:sz w:val="18"/>
              </w:rPr>
            </w:pPr>
            <w:r>
              <w:rPr>
                <w:rFonts w:ascii="Helvetica Neue LT Std 77" w:hAnsi="Helvetica Neue LT Std 77"/>
                <w:b/>
                <w:sz w:val="18"/>
              </w:rPr>
              <w:t>Avvertenza</w:t>
            </w:r>
            <w:r>
              <w:rPr>
                <w:sz w:val="18"/>
              </w:rPr>
              <w:t>: le cooperative e le formule similari di associazioni che esercitano in proprio l’attività di produzione agricola sono considerate produttori agricoli (c.m. 24 dicembre 1997, n. 328).</w:t>
            </w:r>
          </w:p>
        </w:tc>
      </w:tr>
    </w:tbl>
    <w:p>
      <w:pPr>
        <w:spacing w:after="0" w:line="235" w:lineRule="auto"/>
        <w:rPr>
          <w:sz w:val="18"/>
        </w:rPr>
        <w:sectPr>
          <w:headerReference w:type="default" r:id="rId26"/>
          <w:footerReference w:type="default" r:id="rId27"/>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bookmarkStart w:name="1.3. L’ambito oggettivo" w:id="10"/>
      <w:bookmarkEnd w:id="10"/>
      <w:r>
        <w:rPr/>
      </w:r>
      <w:bookmarkStart w:name="1.4. L’oggetto del regime speciale" w:id="11"/>
      <w:bookmarkEnd w:id="11"/>
      <w:r>
        <w:rPr/>
      </w:r>
      <w:bookmarkStart w:name="_bookmark4" w:id="12"/>
      <w:bookmarkEnd w:id="12"/>
      <w:r>
        <w:rPr/>
      </w: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17</w:t>
      </w:r>
    </w:p>
    <w:p>
      <w:pPr>
        <w:pStyle w:val="BodyText"/>
        <w:rPr>
          <w:rFonts w:ascii="HelveticaNeueLTStd-Cn"/>
        </w:rPr>
      </w:pPr>
    </w:p>
    <w:p>
      <w:pPr>
        <w:pStyle w:val="Heading4"/>
        <w:numPr>
          <w:ilvl w:val="1"/>
          <w:numId w:val="5"/>
        </w:numPr>
        <w:tabs>
          <w:tab w:pos="1191" w:val="left" w:leader="none"/>
        </w:tabs>
        <w:spacing w:line="240" w:lineRule="auto" w:before="195" w:after="0"/>
        <w:ind w:left="1190" w:right="0" w:hanging="453"/>
        <w:jc w:val="left"/>
        <w:rPr>
          <w:u w:val="none"/>
        </w:rPr>
      </w:pPr>
      <w:r>
        <w:rPr>
          <w:color w:val="244B5A"/>
          <w:spacing w:val="-3"/>
          <w:u w:val="single" w:color="000000"/>
        </w:rPr>
        <w:t>L’ambito</w:t>
      </w:r>
      <w:r>
        <w:rPr>
          <w:color w:val="244B5A"/>
          <w:u w:val="single" w:color="000000"/>
        </w:rPr>
        <w:t> oggettivo</w:t>
      </w:r>
    </w:p>
    <w:p>
      <w:pPr>
        <w:pStyle w:val="BodyText"/>
        <w:spacing w:line="305" w:lineRule="exact" w:before="64"/>
        <w:ind w:left="737"/>
      </w:pPr>
      <w:r>
        <w:rPr/>
        <w:t>L’applicazione forfetaria dell’IVA è consentita se è esercitata:</w:t>
      </w:r>
    </w:p>
    <w:p>
      <w:pPr>
        <w:pStyle w:val="ListParagraph"/>
        <w:numPr>
          <w:ilvl w:val="0"/>
          <w:numId w:val="13"/>
        </w:numPr>
        <w:tabs>
          <w:tab w:pos="1021" w:val="left" w:leader="none"/>
        </w:tabs>
        <w:spacing w:line="232" w:lineRule="auto" w:before="2" w:after="0"/>
        <w:ind w:left="1020" w:right="736" w:hanging="283"/>
        <w:jc w:val="both"/>
        <w:rPr>
          <w:sz w:val="20"/>
        </w:rPr>
      </w:pPr>
      <w:r>
        <w:rPr>
          <w:sz w:val="20"/>
        </w:rPr>
        <w:t>un’attività considerata dall’art. 2135 c.c., cioè la coltivazione del fondo, la silvicoltura, </w:t>
      </w:r>
      <w:r>
        <w:rPr>
          <w:spacing w:val="-2"/>
          <w:sz w:val="20"/>
        </w:rPr>
        <w:t>l’allevamento </w:t>
      </w:r>
      <w:r>
        <w:rPr>
          <w:sz w:val="20"/>
        </w:rPr>
        <w:t>di animali e le attività connesse intendendo per tali quelle dirette alla trasformazione e</w:t>
      </w:r>
      <w:r>
        <w:rPr>
          <w:spacing w:val="-29"/>
          <w:sz w:val="20"/>
        </w:rPr>
        <w:t> </w:t>
      </w:r>
      <w:r>
        <w:rPr>
          <w:sz w:val="20"/>
        </w:rPr>
        <w:t>all’alienazio- ne dei prodotti agricoli;</w:t>
      </w:r>
    </w:p>
    <w:p>
      <w:pPr>
        <w:pStyle w:val="ListParagraph"/>
        <w:numPr>
          <w:ilvl w:val="0"/>
          <w:numId w:val="13"/>
        </w:numPr>
        <w:tabs>
          <w:tab w:pos="1021" w:val="left" w:leader="none"/>
        </w:tabs>
        <w:spacing w:line="296" w:lineRule="exact" w:before="0" w:after="0"/>
        <w:ind w:left="1020" w:right="0" w:hanging="283"/>
        <w:jc w:val="left"/>
        <w:rPr>
          <w:sz w:val="20"/>
        </w:rPr>
      </w:pPr>
      <w:r>
        <w:rPr>
          <w:sz w:val="20"/>
        </w:rPr>
        <w:t>la pesca in acque dolci, la piscicoltura, la mitilicoltura, l’ostricoltura;</w:t>
      </w:r>
    </w:p>
    <w:p>
      <w:pPr>
        <w:pStyle w:val="ListParagraph"/>
        <w:numPr>
          <w:ilvl w:val="0"/>
          <w:numId w:val="13"/>
        </w:numPr>
        <w:tabs>
          <w:tab w:pos="1021" w:val="left" w:leader="none"/>
        </w:tabs>
        <w:spacing w:line="300" w:lineRule="exact" w:before="0" w:after="0"/>
        <w:ind w:left="1020" w:right="0" w:hanging="283"/>
        <w:jc w:val="left"/>
        <w:rPr>
          <w:sz w:val="20"/>
        </w:rPr>
      </w:pPr>
      <w:r>
        <w:rPr>
          <w:sz w:val="20"/>
        </w:rPr>
        <w:t>l’allevamento di rane;</w:t>
      </w:r>
    </w:p>
    <w:p>
      <w:pPr>
        <w:pStyle w:val="ListParagraph"/>
        <w:numPr>
          <w:ilvl w:val="0"/>
          <w:numId w:val="13"/>
        </w:numPr>
        <w:tabs>
          <w:tab w:pos="1021" w:val="left" w:leader="none"/>
        </w:tabs>
        <w:spacing w:line="305" w:lineRule="exact" w:before="0" w:after="0"/>
        <w:ind w:left="1020" w:right="0" w:hanging="283"/>
        <w:jc w:val="left"/>
        <w:rPr>
          <w:sz w:val="20"/>
        </w:rPr>
      </w:pPr>
      <w:r>
        <w:rPr>
          <w:sz w:val="20"/>
        </w:rPr>
        <w:t>l’allevamento di altri crostacei.</w:t>
      </w:r>
    </w:p>
    <w:p>
      <w:pPr>
        <w:pStyle w:val="BodyText"/>
        <w:spacing w:line="232" w:lineRule="auto" w:before="168"/>
        <w:ind w:left="737" w:right="735"/>
        <w:jc w:val="both"/>
      </w:pPr>
      <w:r>
        <w:rPr/>
        <w:t>La detrazione forfetizzata non è consentita per le cessioni di prodotti agricoli il cui acquisto derivi da atto non assoggettato ad IVA, sempre che il cedente, il donante o il conferente sia soggetto al regime ordinario.</w:t>
      </w:r>
    </w:p>
    <w:p>
      <w:pPr>
        <w:spacing w:line="308" w:lineRule="exact" w:before="158"/>
        <w:ind w:left="737" w:right="0" w:firstLine="0"/>
        <w:jc w:val="left"/>
        <w:rPr>
          <w:i/>
          <w:sz w:val="20"/>
        </w:rPr>
      </w:pPr>
      <w:r>
        <w:rPr>
          <w:sz w:val="20"/>
        </w:rPr>
        <w:t>→ </w:t>
      </w:r>
      <w:r>
        <w:rPr>
          <w:i/>
          <w:sz w:val="20"/>
        </w:rPr>
        <w:t>L’aspetto civilistico</w:t>
      </w:r>
    </w:p>
    <w:p>
      <w:pPr>
        <w:pStyle w:val="BodyText"/>
        <w:spacing w:line="232" w:lineRule="auto" w:before="3"/>
        <w:ind w:left="737" w:right="676"/>
      </w:pPr>
      <w:r>
        <w:rPr/>
        <w:t>L’art. 2135 c.c. considera il concetto di «prevalenza», nell’esercizio dell’attività connessa, dei prodotti ottenuti dal proprio fondo, bosco o allevamento rispetto a quelli acquisiti dai terzi.</w:t>
      </w:r>
    </w:p>
    <w:p>
      <w:pPr>
        <w:pStyle w:val="BodyText"/>
        <w:spacing w:line="305" w:lineRule="exact" w:before="161"/>
        <w:ind w:left="737"/>
      </w:pPr>
      <w:r>
        <w:rPr/>
        <w:t>Le attività di fornitura a terzi di beni o servizi, oltre a soddisfare il requisito soggettivo, devono utilizzare</w:t>
      </w:r>
    </w:p>
    <w:p>
      <w:pPr>
        <w:pStyle w:val="BodyText"/>
        <w:spacing w:line="232" w:lineRule="auto" w:before="3"/>
        <w:ind w:left="737" w:right="676"/>
      </w:pPr>
      <w:r>
        <w:rPr/>
        <w:t>«prevalentemente» attrezzature o risorse dell’azienda «normalmente» impiegate nell’attività agricola principale.</w:t>
      </w:r>
    </w:p>
    <w:p>
      <w:pPr>
        <w:pStyle w:val="BodyText"/>
        <w:spacing w:line="304" w:lineRule="exact" w:before="162"/>
        <w:ind w:left="737"/>
      </w:pPr>
      <w:r>
        <w:rPr/>
        <w:t>Il regime speciale si applica se ricorrono i seguenti presupposti:</w:t>
      </w:r>
    </w:p>
    <w:p>
      <w:pPr>
        <w:pStyle w:val="ListParagraph"/>
        <w:numPr>
          <w:ilvl w:val="0"/>
          <w:numId w:val="14"/>
        </w:numPr>
        <w:tabs>
          <w:tab w:pos="1021" w:val="left" w:leader="none"/>
        </w:tabs>
        <w:spacing w:line="300" w:lineRule="exact" w:before="0" w:after="0"/>
        <w:ind w:left="1020" w:right="0" w:hanging="283"/>
        <w:jc w:val="left"/>
        <w:rPr>
          <w:sz w:val="20"/>
        </w:rPr>
      </w:pPr>
      <w:r>
        <w:rPr>
          <w:i/>
          <w:sz w:val="20"/>
        </w:rPr>
        <w:t>oggettivo: </w:t>
      </w:r>
      <w:r>
        <w:rPr>
          <w:sz w:val="20"/>
        </w:rPr>
        <w:t>i prodotti agricoli ceduti sono indicati nella Tabella A, parte I, allegata al</w:t>
      </w:r>
      <w:r>
        <w:rPr>
          <w:spacing w:val="-1"/>
          <w:sz w:val="20"/>
        </w:rPr>
        <w:t> </w:t>
      </w:r>
      <w:r>
        <w:rPr>
          <w:sz w:val="20"/>
        </w:rPr>
        <w:t>decreto;</w:t>
      </w:r>
    </w:p>
    <w:p>
      <w:pPr>
        <w:pStyle w:val="ListParagraph"/>
        <w:numPr>
          <w:ilvl w:val="0"/>
          <w:numId w:val="14"/>
        </w:numPr>
        <w:tabs>
          <w:tab w:pos="1021" w:val="left" w:leader="none"/>
        </w:tabs>
        <w:spacing w:line="306" w:lineRule="exact" w:before="0" w:after="0"/>
        <w:ind w:left="1020" w:right="0" w:hanging="283"/>
        <w:jc w:val="left"/>
        <w:rPr>
          <w:sz w:val="20"/>
        </w:rPr>
      </w:pPr>
      <w:r>
        <w:rPr>
          <w:i/>
          <w:sz w:val="20"/>
        </w:rPr>
        <w:t>soggettivo: </w:t>
      </w:r>
      <w:r>
        <w:rPr>
          <w:sz w:val="20"/>
        </w:rPr>
        <w:t>le cessioni di tali prodotti sono effettuate da «produttori</w:t>
      </w:r>
      <w:r>
        <w:rPr>
          <w:spacing w:val="-1"/>
          <w:sz w:val="20"/>
        </w:rPr>
        <w:t> </w:t>
      </w:r>
      <w:r>
        <w:rPr>
          <w:sz w:val="20"/>
        </w:rPr>
        <w:t>agricoli».</w:t>
      </w:r>
    </w:p>
    <w:p>
      <w:pPr>
        <w:pStyle w:val="BodyText"/>
        <w:spacing w:line="232" w:lineRule="auto" w:before="164"/>
        <w:ind w:left="737" w:right="676"/>
      </w:pPr>
      <w:r>
        <w:rPr/>
        <w:t>Le «attività connesse</w:t>
      </w:r>
      <w:r>
        <w:rPr>
          <w:i/>
        </w:rPr>
        <w:t>» </w:t>
      </w:r>
      <w:r>
        <w:rPr/>
        <w:t>sono qualificate «attività agricole» se hanno per oggetto «</w:t>
      </w:r>
      <w:r>
        <w:rPr>
          <w:i/>
        </w:rPr>
        <w:t>prevalentemente</w:t>
      </w:r>
      <w:r>
        <w:rPr/>
        <w:t>» pro- dotti ottenuti dalla coltivazione del fondo, del bosco o dall’allevamento di animali.</w:t>
      </w:r>
    </w:p>
    <w:p>
      <w:pPr>
        <w:pStyle w:val="BodyText"/>
        <w:spacing w:before="7"/>
        <w:rPr>
          <w:sz w:val="32"/>
        </w:rPr>
      </w:pPr>
    </w:p>
    <w:p>
      <w:pPr>
        <w:pStyle w:val="Heading4"/>
        <w:numPr>
          <w:ilvl w:val="1"/>
          <w:numId w:val="5"/>
        </w:numPr>
        <w:tabs>
          <w:tab w:pos="1191" w:val="left" w:leader="none"/>
        </w:tabs>
        <w:spacing w:line="240" w:lineRule="auto" w:before="0" w:after="0"/>
        <w:ind w:left="1190" w:right="0" w:hanging="453"/>
        <w:jc w:val="left"/>
        <w:rPr>
          <w:u w:val="none"/>
        </w:rPr>
      </w:pPr>
      <w:r>
        <w:rPr>
          <w:color w:val="244B5A"/>
          <w:spacing w:val="-3"/>
          <w:u w:val="single" w:color="000000"/>
        </w:rPr>
        <w:t>L’oggetto </w:t>
      </w:r>
      <w:r>
        <w:rPr>
          <w:color w:val="244B5A"/>
          <w:u w:val="single" w:color="000000"/>
        </w:rPr>
        <w:t>del regime</w:t>
      </w:r>
      <w:r>
        <w:rPr>
          <w:color w:val="244B5A"/>
          <w:spacing w:val="3"/>
          <w:u w:val="single" w:color="000000"/>
        </w:rPr>
        <w:t> </w:t>
      </w:r>
      <w:r>
        <w:rPr>
          <w:color w:val="244B5A"/>
          <w:u w:val="single" w:color="000000"/>
        </w:rPr>
        <w:t>speciale</w:t>
      </w:r>
    </w:p>
    <w:p>
      <w:pPr>
        <w:pStyle w:val="BodyText"/>
        <w:spacing w:line="232" w:lineRule="auto" w:before="71"/>
        <w:ind w:left="737" w:right="734"/>
        <w:jc w:val="both"/>
      </w:pPr>
      <w:r>
        <w:rPr/>
        <w:t>Il regime speciale si applica sulle cessioni di prodotti agricoli ed ittici indicati nella prima parte della Tabella A. L’elencazione è tassativa: le operazioni diverse sono escluse dalla forfetizzazione dell’IVA anche se rientrano nell’ambito rurale.</w:t>
      </w:r>
    </w:p>
    <w:p>
      <w:pPr>
        <w:pStyle w:val="BodyText"/>
        <w:spacing w:line="232" w:lineRule="auto" w:before="169"/>
        <w:ind w:left="737" w:right="734"/>
        <w:jc w:val="both"/>
      </w:pPr>
      <w:r>
        <w:rPr/>
        <w:t>Per</w:t>
      </w:r>
      <w:r>
        <w:rPr>
          <w:spacing w:val="-4"/>
        </w:rPr>
        <w:t> </w:t>
      </w:r>
      <w:r>
        <w:rPr/>
        <w:t>i</w:t>
      </w:r>
      <w:r>
        <w:rPr>
          <w:spacing w:val="-4"/>
        </w:rPr>
        <w:t> </w:t>
      </w:r>
      <w:r>
        <w:rPr/>
        <w:t>prodotti</w:t>
      </w:r>
      <w:r>
        <w:rPr>
          <w:spacing w:val="-4"/>
        </w:rPr>
        <w:t> </w:t>
      </w:r>
      <w:r>
        <w:rPr/>
        <w:t>acquistati</w:t>
      </w:r>
      <w:r>
        <w:rPr>
          <w:spacing w:val="-4"/>
        </w:rPr>
        <w:t> </w:t>
      </w:r>
      <w:r>
        <w:rPr/>
        <w:t>presso</w:t>
      </w:r>
      <w:r>
        <w:rPr>
          <w:spacing w:val="-5"/>
        </w:rPr>
        <w:t> </w:t>
      </w:r>
      <w:r>
        <w:rPr/>
        <w:t>terzi,</w:t>
      </w:r>
      <w:r>
        <w:rPr>
          <w:spacing w:val="-4"/>
        </w:rPr>
        <w:t> </w:t>
      </w:r>
      <w:r>
        <w:rPr/>
        <w:t>la</w:t>
      </w:r>
      <w:r>
        <w:rPr>
          <w:spacing w:val="-4"/>
        </w:rPr>
        <w:t> </w:t>
      </w:r>
      <w:r>
        <w:rPr/>
        <w:t>detrazione</w:t>
      </w:r>
      <w:r>
        <w:rPr>
          <w:spacing w:val="-5"/>
        </w:rPr>
        <w:t> </w:t>
      </w:r>
      <w:r>
        <w:rPr/>
        <w:t>forfetaria</w:t>
      </w:r>
      <w:r>
        <w:rPr>
          <w:spacing w:val="-4"/>
        </w:rPr>
        <w:t> </w:t>
      </w:r>
      <w:r>
        <w:rPr/>
        <w:t>si</w:t>
      </w:r>
      <w:r>
        <w:rPr>
          <w:spacing w:val="-4"/>
        </w:rPr>
        <w:t> </w:t>
      </w:r>
      <w:r>
        <w:rPr/>
        <w:t>applica</w:t>
      </w:r>
      <w:r>
        <w:rPr>
          <w:spacing w:val="-4"/>
        </w:rPr>
        <w:t> </w:t>
      </w:r>
      <w:r>
        <w:rPr/>
        <w:t>se</w:t>
      </w:r>
      <w:r>
        <w:rPr>
          <w:spacing w:val="-4"/>
        </w:rPr>
        <w:t> </w:t>
      </w:r>
      <w:r>
        <w:rPr/>
        <w:t>nell’ambito</w:t>
      </w:r>
      <w:r>
        <w:rPr>
          <w:spacing w:val="-5"/>
        </w:rPr>
        <w:t> </w:t>
      </w:r>
      <w:r>
        <w:rPr/>
        <w:t>dell’azienda</w:t>
      </w:r>
      <w:r>
        <w:rPr>
          <w:spacing w:val="-4"/>
        </w:rPr>
        <w:t> </w:t>
      </w:r>
      <w:r>
        <w:rPr/>
        <w:t>è</w:t>
      </w:r>
      <w:r>
        <w:rPr>
          <w:spacing w:val="-4"/>
        </w:rPr>
        <w:t> </w:t>
      </w:r>
      <w:r>
        <w:rPr>
          <w:spacing w:val="-3"/>
        </w:rPr>
        <w:t>svol- </w:t>
      </w:r>
      <w:r>
        <w:rPr/>
        <w:t>ta almeno una fase di «produzione», ma è esclusa se l’operazione è una mera commercializzazione o </w:t>
      </w:r>
      <w:r>
        <w:rPr>
          <w:spacing w:val="-6"/>
        </w:rPr>
        <w:t>se </w:t>
      </w:r>
      <w:r>
        <w:rPr/>
        <w:t>la permanenza in azienda è solo una mera «sosta tecnica».</w:t>
      </w:r>
    </w:p>
    <w:p>
      <w:pPr>
        <w:pStyle w:val="BodyText"/>
        <w:spacing w:line="305" w:lineRule="exact" w:before="161"/>
        <w:ind w:left="737"/>
      </w:pPr>
      <w:r>
        <w:rPr/>
        <w:t>Il regime speciale, che prescinde dal volume d’affari realizzato nell’anno precedente, è così strutturato:</w:t>
      </w:r>
    </w:p>
    <w:p>
      <w:pPr>
        <w:pStyle w:val="ListParagraph"/>
        <w:numPr>
          <w:ilvl w:val="0"/>
          <w:numId w:val="15"/>
        </w:numPr>
        <w:tabs>
          <w:tab w:pos="1021" w:val="left" w:leader="none"/>
        </w:tabs>
        <w:spacing w:line="232" w:lineRule="auto" w:before="2" w:after="0"/>
        <w:ind w:left="1020" w:right="734" w:hanging="283"/>
        <w:jc w:val="left"/>
        <w:rPr>
          <w:sz w:val="20"/>
        </w:rPr>
      </w:pPr>
      <w:r>
        <w:rPr>
          <w:sz w:val="20"/>
        </w:rPr>
        <w:t>sulle</w:t>
      </w:r>
      <w:r>
        <w:rPr>
          <w:spacing w:val="-9"/>
          <w:sz w:val="20"/>
        </w:rPr>
        <w:t> </w:t>
      </w:r>
      <w:r>
        <w:rPr>
          <w:sz w:val="20"/>
        </w:rPr>
        <w:t>cessioni</w:t>
      </w:r>
      <w:r>
        <w:rPr>
          <w:spacing w:val="-9"/>
          <w:sz w:val="20"/>
        </w:rPr>
        <w:t> </w:t>
      </w:r>
      <w:r>
        <w:rPr>
          <w:sz w:val="20"/>
        </w:rPr>
        <w:t>di</w:t>
      </w:r>
      <w:r>
        <w:rPr>
          <w:spacing w:val="-9"/>
          <w:sz w:val="20"/>
        </w:rPr>
        <w:t> </w:t>
      </w:r>
      <w:r>
        <w:rPr>
          <w:sz w:val="20"/>
        </w:rPr>
        <w:t>prodotti</w:t>
      </w:r>
      <w:r>
        <w:rPr>
          <w:spacing w:val="-9"/>
          <w:sz w:val="20"/>
        </w:rPr>
        <w:t> </w:t>
      </w:r>
      <w:r>
        <w:rPr>
          <w:sz w:val="20"/>
        </w:rPr>
        <w:t>agricoli</w:t>
      </w:r>
      <w:r>
        <w:rPr>
          <w:spacing w:val="-9"/>
          <w:sz w:val="20"/>
        </w:rPr>
        <w:t> </w:t>
      </w:r>
      <w:r>
        <w:rPr>
          <w:sz w:val="20"/>
        </w:rPr>
        <w:t>(escluse</w:t>
      </w:r>
      <w:r>
        <w:rPr>
          <w:spacing w:val="-9"/>
          <w:sz w:val="20"/>
        </w:rPr>
        <w:t> </w:t>
      </w:r>
      <w:r>
        <w:rPr>
          <w:sz w:val="20"/>
        </w:rPr>
        <w:t>quelle</w:t>
      </w:r>
      <w:r>
        <w:rPr>
          <w:spacing w:val="-9"/>
          <w:sz w:val="20"/>
        </w:rPr>
        <w:t> </w:t>
      </w:r>
      <w:r>
        <w:rPr>
          <w:sz w:val="20"/>
        </w:rPr>
        <w:t>fatte</w:t>
      </w:r>
      <w:r>
        <w:rPr>
          <w:spacing w:val="-9"/>
          <w:sz w:val="20"/>
        </w:rPr>
        <w:t> </w:t>
      </w:r>
      <w:r>
        <w:rPr>
          <w:sz w:val="20"/>
        </w:rPr>
        <w:t>da</w:t>
      </w:r>
      <w:r>
        <w:rPr>
          <w:spacing w:val="-9"/>
          <w:sz w:val="20"/>
        </w:rPr>
        <w:t> </w:t>
      </w:r>
      <w:r>
        <w:rPr>
          <w:sz w:val="20"/>
        </w:rPr>
        <w:t>produttori</w:t>
      </w:r>
      <w:r>
        <w:rPr>
          <w:spacing w:val="-9"/>
          <w:sz w:val="20"/>
        </w:rPr>
        <w:t> </w:t>
      </w:r>
      <w:r>
        <w:rPr>
          <w:sz w:val="20"/>
        </w:rPr>
        <w:t>esonerati)</w:t>
      </w:r>
      <w:r>
        <w:rPr>
          <w:spacing w:val="-9"/>
          <w:sz w:val="20"/>
        </w:rPr>
        <w:t> </w:t>
      </w:r>
      <w:r>
        <w:rPr>
          <w:sz w:val="20"/>
        </w:rPr>
        <w:t>si</w:t>
      </w:r>
      <w:r>
        <w:rPr>
          <w:spacing w:val="-9"/>
          <w:sz w:val="20"/>
        </w:rPr>
        <w:t> </w:t>
      </w:r>
      <w:r>
        <w:rPr>
          <w:sz w:val="20"/>
        </w:rPr>
        <w:t>applicano</w:t>
      </w:r>
      <w:r>
        <w:rPr>
          <w:spacing w:val="-9"/>
          <w:sz w:val="20"/>
        </w:rPr>
        <w:t> </w:t>
      </w:r>
      <w:r>
        <w:rPr>
          <w:sz w:val="20"/>
        </w:rPr>
        <w:t>le</w:t>
      </w:r>
      <w:r>
        <w:rPr>
          <w:spacing w:val="-9"/>
          <w:sz w:val="20"/>
        </w:rPr>
        <w:t> </w:t>
      </w:r>
      <w:r>
        <w:rPr>
          <w:sz w:val="20"/>
        </w:rPr>
        <w:t>aliquote IVA previste;</w:t>
      </w:r>
    </w:p>
    <w:p>
      <w:pPr>
        <w:spacing w:after="0" w:line="232" w:lineRule="auto"/>
        <w:jc w:val="left"/>
        <w:rPr>
          <w:sz w:val="20"/>
        </w:rPr>
        <w:sectPr>
          <w:headerReference w:type="default" r:id="rId28"/>
          <w:footerReference w:type="default" r:id="rId29"/>
          <w:pgSz w:w="11060" w:h="15310"/>
          <w:pgMar w:header="0" w:footer="566" w:top="13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r>
        <w:rPr>
          <w:rFonts w:ascii="HelveticaNeueLTStd-Cn" w:hAnsi="HelveticaNeueLTStd-Cn"/>
          <w:color w:val="706F6F"/>
          <w:sz w:val="24"/>
        </w:rPr>
        <w:t>18</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ListParagraph"/>
        <w:numPr>
          <w:ilvl w:val="0"/>
          <w:numId w:val="15"/>
        </w:numPr>
        <w:tabs>
          <w:tab w:pos="1021" w:val="left" w:leader="none"/>
        </w:tabs>
        <w:spacing w:line="232" w:lineRule="auto" w:before="219" w:after="0"/>
        <w:ind w:left="1020" w:right="735" w:hanging="283"/>
        <w:jc w:val="left"/>
        <w:rPr>
          <w:sz w:val="20"/>
        </w:rPr>
      </w:pPr>
      <w:r>
        <w:rPr>
          <w:sz w:val="20"/>
        </w:rPr>
        <w:t>la detrazione dell’IVA si determina applicando, sulla medesima base di computo, le percentuali di compensazione.</w:t>
      </w:r>
    </w:p>
    <w:p>
      <w:pPr>
        <w:spacing w:after="0" w:line="232" w:lineRule="auto"/>
        <w:jc w:val="left"/>
        <w:rPr>
          <w:sz w:val="20"/>
        </w:rPr>
        <w:sectPr>
          <w:headerReference w:type="default" r:id="rId30"/>
          <w:footerReference w:type="default" r:id="rId31"/>
          <w:pgSz w:w="11060" w:h="15310"/>
          <w:pgMar w:header="0" w:footer="566" w:top="1340" w:bottom="760" w:left="680" w:right="680"/>
        </w:sectPr>
      </w:pPr>
    </w:p>
    <w:p>
      <w:pPr>
        <w:pStyle w:val="Heading6"/>
        <w:spacing w:before="155"/>
        <w:ind w:left="0" w:right="210" w:firstLine="0"/>
        <w:jc w:val="right"/>
      </w:pPr>
      <w:r>
        <w:rPr/>
        <w:t>Il calcolo dell’IVA</w:t>
      </w:r>
    </w:p>
    <w:p>
      <w:pPr>
        <w:pStyle w:val="BodyText"/>
        <w:spacing w:before="5"/>
        <w:rPr>
          <w:b/>
          <w:sz w:val="28"/>
        </w:rPr>
      </w:pPr>
    </w:p>
    <w:p>
      <w:pPr>
        <w:pStyle w:val="BodyText"/>
        <w:tabs>
          <w:tab w:pos="2636" w:val="left" w:leader="none"/>
          <w:tab w:pos="3022" w:val="left" w:leader="none"/>
        </w:tabs>
        <w:spacing w:line="158" w:lineRule="auto"/>
        <w:ind w:left="1452"/>
        <w:rPr>
          <w:rFonts w:ascii="Times New Roman"/>
        </w:rPr>
      </w:pPr>
      <w:r>
        <w:rPr/>
        <w:pict>
          <v:shape style="position:absolute;margin-left:319.926086pt;margin-top:5.290575pt;width:5pt;height:11.1pt;mso-position-horizontal-relative:page;mso-position-vertical-relative:paragraph;z-index:1288" type="#_x0000_t202" filled="false" stroked="false">
            <v:textbox inset="0,0,0,0">
              <w:txbxContent>
                <w:p>
                  <w:pPr>
                    <w:pStyle w:val="BodyText"/>
                    <w:spacing w:line="221" w:lineRule="exact"/>
                    <w:rPr>
                      <w:rFonts w:ascii="Times New Roman" w:hAnsi="Times New Roman"/>
                    </w:rPr>
                  </w:pPr>
                  <w:r>
                    <w:rPr>
                      <w:rFonts w:ascii="Times New Roman" w:hAnsi="Times New Roman"/>
                    </w:rPr>
                    <w:t>–</w:t>
                  </w:r>
                </w:p>
              </w:txbxContent>
            </v:textbox>
            <w10:wrap type="none"/>
          </v:shape>
        </w:pict>
      </w:r>
      <w:r>
        <w:rPr>
          <w:rFonts w:ascii="Times New Roman"/>
          <w:position w:val="-11"/>
        </w:rPr>
        <w:t>IVA dovuta</w:t>
        <w:tab/>
        <w:t>=</w:t>
        <w:tab/>
      </w:r>
      <w:r>
        <w:rPr>
          <w:rFonts w:ascii="Times New Roman"/>
        </w:rPr>
        <w:t>IVA sulle vendite</w:t>
      </w:r>
      <w:r>
        <w:rPr>
          <w:rFonts w:ascii="Times New Roman"/>
          <w:spacing w:val="-3"/>
        </w:rPr>
        <w:t> </w:t>
      </w:r>
      <w:r>
        <w:rPr>
          <w:rFonts w:ascii="Times New Roman"/>
        </w:rPr>
        <w:t>determinata</w:t>
      </w:r>
    </w:p>
    <w:p>
      <w:pPr>
        <w:pStyle w:val="BodyText"/>
        <w:spacing w:line="176" w:lineRule="exact"/>
        <w:ind w:left="3256"/>
        <w:rPr>
          <w:rFonts w:ascii="Times New Roman"/>
        </w:rPr>
      </w:pPr>
      <w:r>
        <w:rPr>
          <w:rFonts w:ascii="Times New Roman"/>
        </w:rPr>
        <w:t>con le aliquote ordinarie</w:t>
      </w:r>
    </w:p>
    <w:p>
      <w:pPr>
        <w:pStyle w:val="BodyText"/>
        <w:rPr>
          <w:rFonts w:ascii="Times New Roman"/>
          <w:sz w:val="22"/>
        </w:rPr>
      </w:pPr>
      <w:r>
        <w:rPr/>
        <w:br w:type="column"/>
      </w:r>
      <w:r>
        <w:rPr>
          <w:rFonts w:ascii="Times New Roman"/>
          <w:sz w:val="22"/>
        </w:rPr>
      </w:r>
    </w:p>
    <w:p>
      <w:pPr>
        <w:pStyle w:val="BodyText"/>
        <w:rPr>
          <w:rFonts w:ascii="Times New Roman"/>
          <w:sz w:val="22"/>
        </w:rPr>
      </w:pPr>
    </w:p>
    <w:p>
      <w:pPr>
        <w:pStyle w:val="BodyText"/>
        <w:spacing w:line="249" w:lineRule="auto" w:before="152"/>
        <w:ind w:left="678" w:right="1928" w:firstLine="33"/>
        <w:jc w:val="both"/>
        <w:rPr>
          <w:rFonts w:ascii="Times New Roman"/>
        </w:rPr>
      </w:pPr>
      <w:r>
        <w:rPr>
          <w:rFonts w:ascii="Times New Roman"/>
        </w:rPr>
        <w:t>IVA detraibile corrispondente alle percentuali</w:t>
      </w:r>
    </w:p>
    <w:p>
      <w:pPr>
        <w:pStyle w:val="BodyText"/>
        <w:spacing w:before="3"/>
        <w:ind w:left="572"/>
        <w:rPr>
          <w:rFonts w:ascii="Times New Roman"/>
        </w:rPr>
      </w:pPr>
      <w:r>
        <w:rPr>
          <w:rFonts w:ascii="Times New Roman"/>
        </w:rPr>
        <w:t>di compensazione</w:t>
      </w:r>
    </w:p>
    <w:p>
      <w:pPr>
        <w:spacing w:after="0"/>
        <w:rPr>
          <w:rFonts w:ascii="Times New Roman"/>
        </w:rPr>
        <w:sectPr>
          <w:type w:val="continuous"/>
          <w:pgSz w:w="11060" w:h="15310"/>
          <w:pgMar w:top="1320" w:bottom="280" w:left="680" w:right="680"/>
          <w:cols w:num="2" w:equalWidth="0">
            <w:col w:w="5819" w:space="40"/>
            <w:col w:w="3841"/>
          </w:cols>
        </w:sectPr>
      </w:pPr>
    </w:p>
    <w:p>
      <w:pPr>
        <w:pStyle w:val="BodyText"/>
        <w:spacing w:before="2"/>
        <w:rPr>
          <w:rFonts w:ascii="Times New Roman"/>
          <w:sz w:val="9"/>
        </w:rPr>
      </w:pPr>
    </w:p>
    <w:p>
      <w:pPr>
        <w:pStyle w:val="BodyText"/>
        <w:spacing w:line="232" w:lineRule="auto" w:before="67"/>
        <w:ind w:left="737"/>
      </w:pPr>
      <w:r>
        <w:rPr/>
        <w:t>Ad esempio, sulla cessione di piante ornamentali per € 10.000 si applicano l’aliquota IVA del 10% e la percentuale di compensazione del 4%:</w:t>
      </w:r>
    </w:p>
    <w:p>
      <w:pPr>
        <w:pStyle w:val="BodyText"/>
        <w:spacing w:before="9"/>
        <w:rPr>
          <w:sz w:val="11"/>
        </w:rPr>
      </w:pPr>
    </w:p>
    <w:tbl>
      <w:tblPr>
        <w:tblW w:w="0" w:type="auto"/>
        <w:jc w:val="left"/>
        <w:tblInd w:w="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20"/>
      </w:tblGrid>
      <w:tr>
        <w:trPr>
          <w:trHeight w:val="812" w:hRule="atLeast"/>
        </w:trPr>
        <w:tc>
          <w:tcPr>
            <w:tcW w:w="8220" w:type="dxa"/>
            <w:shd w:val="clear" w:color="auto" w:fill="DEE0E2"/>
          </w:tcPr>
          <w:p>
            <w:pPr>
              <w:pStyle w:val="TableParagraph"/>
              <w:tabs>
                <w:tab w:pos="2177" w:val="left" w:leader="none"/>
                <w:tab w:pos="3145" w:val="left" w:leader="none"/>
                <w:tab w:pos="3653" w:val="left" w:leader="none"/>
                <w:tab w:pos="4138" w:val="left" w:leader="none"/>
                <w:tab w:pos="4177" w:val="left" w:leader="none"/>
                <w:tab w:pos="4532" w:val="left" w:leader="none"/>
              </w:tabs>
              <w:spacing w:line="196" w:lineRule="auto" w:before="70"/>
              <w:ind w:left="113" w:right="3172"/>
              <w:rPr>
                <w:sz w:val="20"/>
              </w:rPr>
            </w:pPr>
            <w:r>
              <w:rPr>
                <w:spacing w:val="-3"/>
                <w:sz w:val="20"/>
              </w:rPr>
              <w:t>IVA </w:t>
            </w:r>
            <w:r>
              <w:rPr>
                <w:sz w:val="20"/>
              </w:rPr>
              <w:t>relativa</w:t>
            </w:r>
            <w:r>
              <w:rPr>
                <w:spacing w:val="3"/>
                <w:sz w:val="20"/>
              </w:rPr>
              <w:t> </w:t>
            </w:r>
            <w:r>
              <w:rPr>
                <w:sz w:val="20"/>
              </w:rPr>
              <w:t>alla</w:t>
            </w:r>
            <w:r>
              <w:rPr>
                <w:spacing w:val="1"/>
                <w:sz w:val="20"/>
              </w:rPr>
              <w:t> </w:t>
            </w:r>
            <w:r>
              <w:rPr>
                <w:sz w:val="20"/>
              </w:rPr>
              <w:t>cessione</w:t>
              <w:tab/>
              <w:t>10.000 ×  </w:t>
            </w:r>
            <w:r>
              <w:rPr>
                <w:spacing w:val="32"/>
                <w:sz w:val="20"/>
              </w:rPr>
              <w:t> </w:t>
            </w:r>
            <w:r>
              <w:rPr>
                <w:sz w:val="20"/>
              </w:rPr>
              <w:t>10%</w:t>
              <w:tab/>
              <w:t>=</w:t>
              <w:tab/>
              <w:tab/>
              <w:t>€ 1.000 – </w:t>
            </w:r>
            <w:r>
              <w:rPr>
                <w:spacing w:val="-3"/>
                <w:sz w:val="20"/>
              </w:rPr>
              <w:t>IVA</w:t>
            </w:r>
            <w:r>
              <w:rPr>
                <w:sz w:val="20"/>
              </w:rPr>
              <w:t> detraibile</w:t>
              <w:tab/>
              <w:t>10.000 ×</w:t>
              <w:tab/>
              <w:t>4%</w:t>
              <w:tab/>
              <w:t>=</w:t>
              <w:tab/>
            </w:r>
            <w:r>
              <w:rPr>
                <w:sz w:val="20"/>
                <w:u w:val="single"/>
              </w:rPr>
              <w:t> €</w:t>
              <w:tab/>
              <w:t>400 =</w:t>
            </w:r>
            <w:r>
              <w:rPr>
                <w:sz w:val="20"/>
              </w:rPr>
              <w:t> </w:t>
            </w:r>
            <w:r>
              <w:rPr>
                <w:spacing w:val="-3"/>
                <w:sz w:val="20"/>
              </w:rPr>
              <w:t>IVA</w:t>
            </w:r>
            <w:r>
              <w:rPr>
                <w:sz w:val="20"/>
              </w:rPr>
              <w:t> dovuta</w:t>
              <w:tab/>
              <w:tab/>
              <w:tab/>
              <w:tab/>
              <w:t>€</w:t>
              <w:tab/>
              <w:t>600</w:t>
            </w:r>
          </w:p>
        </w:tc>
      </w:tr>
    </w:tbl>
    <w:p>
      <w:pPr>
        <w:pStyle w:val="BodyText"/>
        <w:spacing w:line="305" w:lineRule="exact" w:before="152"/>
        <w:ind w:left="737"/>
      </w:pPr>
      <w:r>
        <w:rPr/>
        <w:t>Il regime speciale non si applica per:</w:t>
      </w:r>
    </w:p>
    <w:p>
      <w:pPr>
        <w:pStyle w:val="ListParagraph"/>
        <w:numPr>
          <w:ilvl w:val="0"/>
          <w:numId w:val="16"/>
        </w:numPr>
        <w:tabs>
          <w:tab w:pos="1021" w:val="left" w:leader="none"/>
        </w:tabs>
        <w:spacing w:line="232" w:lineRule="auto" w:before="2" w:after="0"/>
        <w:ind w:left="1020" w:right="736" w:hanging="283"/>
        <w:jc w:val="left"/>
        <w:rPr>
          <w:sz w:val="20"/>
        </w:rPr>
      </w:pPr>
      <w:r>
        <w:rPr>
          <w:sz w:val="20"/>
        </w:rPr>
        <w:t>le cessioni di prodotti agricoli indicati nella Parte I della Tabella se l’acquisto deriva da un atto non assoggettato ad IVA;</w:t>
      </w:r>
    </w:p>
    <w:p>
      <w:pPr>
        <w:pStyle w:val="ListParagraph"/>
        <w:numPr>
          <w:ilvl w:val="0"/>
          <w:numId w:val="16"/>
        </w:numPr>
        <w:tabs>
          <w:tab w:pos="1021" w:val="left" w:leader="none"/>
        </w:tabs>
        <w:spacing w:line="297" w:lineRule="exact" w:before="0" w:after="0"/>
        <w:ind w:left="1020" w:right="0" w:hanging="283"/>
        <w:jc w:val="left"/>
        <w:rPr>
          <w:sz w:val="20"/>
        </w:rPr>
      </w:pPr>
      <w:r>
        <w:rPr>
          <w:sz w:val="20"/>
        </w:rPr>
        <w:t>le cessioni di beni diversi da quelli indicati nella Parte I della Tabella A;</w:t>
      </w:r>
    </w:p>
    <w:p>
      <w:pPr>
        <w:pStyle w:val="ListParagraph"/>
        <w:numPr>
          <w:ilvl w:val="0"/>
          <w:numId w:val="16"/>
        </w:numPr>
        <w:tabs>
          <w:tab w:pos="1021" w:val="left" w:leader="none"/>
        </w:tabs>
        <w:spacing w:line="232" w:lineRule="auto" w:before="2" w:after="0"/>
        <w:ind w:left="1020" w:right="735" w:hanging="283"/>
        <w:jc w:val="left"/>
        <w:rPr>
          <w:sz w:val="20"/>
        </w:rPr>
      </w:pPr>
      <w:r>
        <w:rPr>
          <w:sz w:val="20"/>
        </w:rPr>
        <w:t>le cessioni di beni indicati nella Parte I della Tabella A qualora i prodotti acquisiti da terzi siano superiori a quelli di produzione propria ovvero di semplice commercializzazione;</w:t>
      </w:r>
    </w:p>
    <w:p>
      <w:pPr>
        <w:pStyle w:val="ListParagraph"/>
        <w:numPr>
          <w:ilvl w:val="0"/>
          <w:numId w:val="16"/>
        </w:numPr>
        <w:tabs>
          <w:tab w:pos="1021" w:val="left" w:leader="none"/>
        </w:tabs>
        <w:spacing w:line="302" w:lineRule="exact" w:before="0" w:after="0"/>
        <w:ind w:left="1020" w:right="0" w:hanging="283"/>
        <w:jc w:val="left"/>
        <w:rPr>
          <w:sz w:val="20"/>
        </w:rPr>
      </w:pPr>
      <w:r>
        <w:rPr>
          <w:sz w:val="20"/>
        </w:rPr>
        <w:t>le prestazioni di servizi.</w:t>
      </w:r>
    </w:p>
    <w:p>
      <w:pPr>
        <w:pStyle w:val="BodyText"/>
        <w:spacing w:line="232" w:lineRule="auto" w:before="168"/>
        <w:ind w:left="737" w:right="734"/>
        <w:jc w:val="both"/>
      </w:pPr>
      <w:r>
        <w:rPr/>
        <w:t>Il regime speciale IVA costituisce un regime di detrazione forfetaria dell’imposta, secondo cui il tributo da utilizzare in detrazione non corrisponde a quello effettivamente conteggiato sugli acquisti    e sulle importazioni, ma mediante l’applicazione delle percentuali di compensazione stabilite con d.m. sull’ammontare delle cessioni di beni. In sostanza, le fatture di vendita espongono le aliquote IVA ordinarie</w:t>
      </w:r>
      <w:r>
        <w:rPr>
          <w:spacing w:val="-3"/>
        </w:rPr>
        <w:t> </w:t>
      </w:r>
      <w:r>
        <w:rPr/>
        <w:t>(4%,</w:t>
      </w:r>
      <w:r>
        <w:rPr>
          <w:spacing w:val="-2"/>
        </w:rPr>
        <w:t> </w:t>
      </w:r>
      <w:r>
        <w:rPr/>
        <w:t>5%,</w:t>
      </w:r>
      <w:r>
        <w:rPr>
          <w:spacing w:val="-3"/>
        </w:rPr>
        <w:t> </w:t>
      </w:r>
      <w:r>
        <w:rPr/>
        <w:t>10%</w:t>
      </w:r>
      <w:r>
        <w:rPr>
          <w:spacing w:val="-2"/>
        </w:rPr>
        <w:t> </w:t>
      </w:r>
      <w:r>
        <w:rPr/>
        <w:t>e</w:t>
      </w:r>
      <w:r>
        <w:rPr>
          <w:spacing w:val="-2"/>
        </w:rPr>
        <w:t> </w:t>
      </w:r>
      <w:r>
        <w:rPr/>
        <w:t>22%),</w:t>
      </w:r>
      <w:r>
        <w:rPr>
          <w:spacing w:val="-3"/>
        </w:rPr>
        <w:t> </w:t>
      </w:r>
      <w:r>
        <w:rPr/>
        <w:t>mentre</w:t>
      </w:r>
      <w:r>
        <w:rPr>
          <w:spacing w:val="-2"/>
        </w:rPr>
        <w:t> </w:t>
      </w:r>
      <w:r>
        <w:rPr/>
        <w:t>il</w:t>
      </w:r>
      <w:r>
        <w:rPr>
          <w:spacing w:val="-3"/>
        </w:rPr>
        <w:t> </w:t>
      </w:r>
      <w:r>
        <w:rPr/>
        <w:t>produttore</w:t>
      </w:r>
      <w:r>
        <w:rPr>
          <w:spacing w:val="-2"/>
        </w:rPr>
        <w:t> </w:t>
      </w:r>
      <w:r>
        <w:rPr/>
        <w:t>agricolo</w:t>
      </w:r>
      <w:r>
        <w:rPr>
          <w:spacing w:val="-3"/>
        </w:rPr>
        <w:t> </w:t>
      </w:r>
      <w:r>
        <w:rPr/>
        <w:t>versa</w:t>
      </w:r>
      <w:r>
        <w:rPr>
          <w:spacing w:val="-2"/>
        </w:rPr>
        <w:t> </w:t>
      </w:r>
      <w:r>
        <w:rPr/>
        <w:t>la</w:t>
      </w:r>
      <w:r>
        <w:rPr>
          <w:spacing w:val="-2"/>
        </w:rPr>
        <w:t> </w:t>
      </w:r>
      <w:r>
        <w:rPr/>
        <w:t>differenza</w:t>
      </w:r>
      <w:r>
        <w:rPr>
          <w:spacing w:val="-3"/>
        </w:rPr>
        <w:t> </w:t>
      </w:r>
      <w:r>
        <w:rPr/>
        <w:t>tra</w:t>
      </w:r>
      <w:r>
        <w:rPr>
          <w:spacing w:val="-2"/>
        </w:rPr>
        <w:t> </w:t>
      </w:r>
      <w:r>
        <w:rPr/>
        <w:t>l’aliquota</w:t>
      </w:r>
      <w:r>
        <w:rPr>
          <w:spacing w:val="-3"/>
        </w:rPr>
        <w:t> </w:t>
      </w:r>
      <w:r>
        <w:rPr/>
        <w:t>ordinaria e la percentuale di compensazione, che è più bassa o uguale a quella ordinaria.</w:t>
      </w:r>
    </w:p>
    <w:p>
      <w:pPr>
        <w:pStyle w:val="BodyText"/>
        <w:spacing w:before="7"/>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540"/>
        <w:gridCol w:w="1871"/>
        <w:gridCol w:w="2084"/>
        <w:gridCol w:w="2717"/>
      </w:tblGrid>
      <w:tr>
        <w:trPr>
          <w:trHeight w:val="283" w:hRule="atLeast"/>
        </w:trPr>
        <w:tc>
          <w:tcPr>
            <w:tcW w:w="8212" w:type="dxa"/>
            <w:gridSpan w:val="4"/>
            <w:shd w:val="clear" w:color="auto" w:fill="5B6670"/>
          </w:tcPr>
          <w:p>
            <w:pPr>
              <w:pStyle w:val="TableParagraph"/>
              <w:spacing w:line="246" w:lineRule="exact"/>
              <w:ind w:left="2158"/>
              <w:rPr>
                <w:rFonts w:ascii="Helvetica Neue LT Std 77"/>
                <w:b/>
                <w:sz w:val="18"/>
              </w:rPr>
            </w:pPr>
            <w:r>
              <w:rPr>
                <w:rFonts w:ascii="Helvetica Neue LT Std 77"/>
                <w:b/>
                <w:color w:val="FFFFFF"/>
                <w:sz w:val="18"/>
              </w:rPr>
              <w:t>Aliquote IVA e percentuali di compensazione forfetaria</w:t>
            </w:r>
          </w:p>
        </w:tc>
      </w:tr>
      <w:tr>
        <w:trPr>
          <w:trHeight w:val="523" w:hRule="atLeast"/>
        </w:trPr>
        <w:tc>
          <w:tcPr>
            <w:tcW w:w="1540" w:type="dxa"/>
          </w:tcPr>
          <w:p>
            <w:pPr>
              <w:pStyle w:val="TableParagraph"/>
              <w:spacing w:line="246" w:lineRule="exact"/>
              <w:ind w:left="486"/>
              <w:rPr>
                <w:rFonts w:ascii="Helvetica Neue LT Std 77"/>
                <w:b/>
                <w:sz w:val="18"/>
              </w:rPr>
            </w:pPr>
            <w:r>
              <w:rPr>
                <w:rFonts w:ascii="Helvetica Neue LT Std 77"/>
                <w:b/>
                <w:sz w:val="18"/>
              </w:rPr>
              <w:t>Prodotti</w:t>
            </w:r>
          </w:p>
        </w:tc>
        <w:tc>
          <w:tcPr>
            <w:tcW w:w="1871" w:type="dxa"/>
          </w:tcPr>
          <w:p>
            <w:pPr>
              <w:pStyle w:val="TableParagraph"/>
              <w:spacing w:line="246" w:lineRule="exact"/>
              <w:ind w:left="274" w:right="270"/>
              <w:jc w:val="center"/>
              <w:rPr>
                <w:rFonts w:ascii="Helvetica Neue LT Std 77"/>
                <w:b/>
                <w:sz w:val="18"/>
              </w:rPr>
            </w:pPr>
            <w:r>
              <w:rPr>
                <w:rFonts w:ascii="Helvetica Neue LT Std 77"/>
                <w:b/>
                <w:sz w:val="18"/>
              </w:rPr>
              <w:t>Aliquota ordinaria</w:t>
            </w:r>
          </w:p>
        </w:tc>
        <w:tc>
          <w:tcPr>
            <w:tcW w:w="2084" w:type="dxa"/>
          </w:tcPr>
          <w:p>
            <w:pPr>
              <w:pStyle w:val="TableParagraph"/>
              <w:spacing w:line="230" w:lineRule="auto" w:before="5"/>
              <w:ind w:left="483" w:right="460" w:firstLine="44"/>
              <w:rPr>
                <w:rFonts w:ascii="Helvetica Neue LT Std 77"/>
                <w:b/>
                <w:sz w:val="18"/>
              </w:rPr>
            </w:pPr>
            <w:r>
              <w:rPr>
                <w:rFonts w:ascii="Helvetica Neue LT Std 77"/>
                <w:b/>
                <w:sz w:val="18"/>
              </w:rPr>
              <w:t>Percentuale di compensazione</w:t>
            </w:r>
          </w:p>
        </w:tc>
        <w:tc>
          <w:tcPr>
            <w:tcW w:w="2717" w:type="dxa"/>
          </w:tcPr>
          <w:p>
            <w:pPr>
              <w:pStyle w:val="TableParagraph"/>
              <w:spacing w:line="246" w:lineRule="exact"/>
              <w:ind w:left="572" w:right="570"/>
              <w:jc w:val="center"/>
              <w:rPr>
                <w:rFonts w:ascii="Helvetica Neue LT Std 77"/>
                <w:b/>
                <w:sz w:val="18"/>
              </w:rPr>
            </w:pPr>
            <w:r>
              <w:rPr>
                <w:rFonts w:ascii="Helvetica Neue LT Std 77"/>
                <w:b/>
                <w:sz w:val="18"/>
              </w:rPr>
              <w:t>Differenza da versare</w:t>
            </w:r>
          </w:p>
        </w:tc>
      </w:tr>
      <w:tr>
        <w:trPr>
          <w:trHeight w:val="283" w:hRule="atLeast"/>
        </w:trPr>
        <w:tc>
          <w:tcPr>
            <w:tcW w:w="1540" w:type="dxa"/>
          </w:tcPr>
          <w:p>
            <w:pPr>
              <w:pStyle w:val="TableParagraph"/>
              <w:spacing w:before="2"/>
              <w:rPr>
                <w:sz w:val="18"/>
              </w:rPr>
            </w:pPr>
            <w:r>
              <w:rPr>
                <w:sz w:val="18"/>
              </w:rPr>
              <w:t>Bovini</w:t>
            </w:r>
          </w:p>
        </w:tc>
        <w:tc>
          <w:tcPr>
            <w:tcW w:w="1871" w:type="dxa"/>
          </w:tcPr>
          <w:p>
            <w:pPr>
              <w:pStyle w:val="TableParagraph"/>
              <w:spacing w:before="2"/>
              <w:ind w:left="274" w:right="270"/>
              <w:jc w:val="center"/>
              <w:rPr>
                <w:sz w:val="18"/>
              </w:rPr>
            </w:pPr>
            <w:r>
              <w:rPr>
                <w:sz w:val="18"/>
              </w:rPr>
              <w:t>10%</w:t>
            </w:r>
          </w:p>
        </w:tc>
        <w:tc>
          <w:tcPr>
            <w:tcW w:w="2084" w:type="dxa"/>
          </w:tcPr>
          <w:p>
            <w:pPr>
              <w:pStyle w:val="TableParagraph"/>
              <w:spacing w:before="2"/>
              <w:ind w:left="590" w:right="586"/>
              <w:jc w:val="center"/>
              <w:rPr>
                <w:sz w:val="18"/>
              </w:rPr>
            </w:pPr>
            <w:r>
              <w:rPr>
                <w:sz w:val="18"/>
              </w:rPr>
              <w:t>7,65% (a) (b)</w:t>
            </w:r>
          </w:p>
        </w:tc>
        <w:tc>
          <w:tcPr>
            <w:tcW w:w="2717" w:type="dxa"/>
          </w:tcPr>
          <w:p>
            <w:pPr>
              <w:pStyle w:val="TableParagraph"/>
              <w:spacing w:before="2"/>
              <w:ind w:left="572" w:right="570"/>
              <w:jc w:val="center"/>
              <w:rPr>
                <w:sz w:val="18"/>
              </w:rPr>
            </w:pPr>
            <w:r>
              <w:rPr>
                <w:sz w:val="18"/>
              </w:rPr>
              <w:t>2,3%</w:t>
            </w:r>
          </w:p>
        </w:tc>
      </w:tr>
      <w:tr>
        <w:trPr>
          <w:trHeight w:val="283" w:hRule="atLeast"/>
        </w:trPr>
        <w:tc>
          <w:tcPr>
            <w:tcW w:w="1540" w:type="dxa"/>
          </w:tcPr>
          <w:p>
            <w:pPr>
              <w:pStyle w:val="TableParagraph"/>
              <w:spacing w:before="2"/>
              <w:rPr>
                <w:sz w:val="18"/>
              </w:rPr>
            </w:pPr>
            <w:r>
              <w:rPr>
                <w:sz w:val="18"/>
              </w:rPr>
              <w:t>Suini</w:t>
            </w:r>
          </w:p>
        </w:tc>
        <w:tc>
          <w:tcPr>
            <w:tcW w:w="1871" w:type="dxa"/>
          </w:tcPr>
          <w:p>
            <w:pPr>
              <w:pStyle w:val="TableParagraph"/>
              <w:spacing w:before="2"/>
              <w:ind w:left="274" w:right="270"/>
              <w:jc w:val="center"/>
              <w:rPr>
                <w:sz w:val="18"/>
              </w:rPr>
            </w:pPr>
            <w:r>
              <w:rPr>
                <w:sz w:val="18"/>
              </w:rPr>
              <w:t>10%</w:t>
            </w:r>
          </w:p>
        </w:tc>
        <w:tc>
          <w:tcPr>
            <w:tcW w:w="2084" w:type="dxa"/>
          </w:tcPr>
          <w:p>
            <w:pPr>
              <w:pStyle w:val="TableParagraph"/>
              <w:spacing w:before="2"/>
              <w:ind w:left="590" w:right="586"/>
              <w:jc w:val="center"/>
              <w:rPr>
                <w:sz w:val="18"/>
              </w:rPr>
            </w:pPr>
            <w:r>
              <w:rPr>
                <w:sz w:val="18"/>
              </w:rPr>
              <w:t>7,95% (b) (c)</w:t>
            </w:r>
          </w:p>
        </w:tc>
        <w:tc>
          <w:tcPr>
            <w:tcW w:w="2717" w:type="dxa"/>
          </w:tcPr>
          <w:p>
            <w:pPr>
              <w:pStyle w:val="TableParagraph"/>
              <w:spacing w:before="2"/>
              <w:ind w:left="572" w:right="570"/>
              <w:jc w:val="center"/>
              <w:rPr>
                <w:sz w:val="18"/>
              </w:rPr>
            </w:pPr>
            <w:r>
              <w:rPr>
                <w:sz w:val="18"/>
              </w:rPr>
              <w:t>2,05%</w:t>
            </w:r>
          </w:p>
        </w:tc>
      </w:tr>
      <w:tr>
        <w:trPr>
          <w:trHeight w:val="283" w:hRule="atLeast"/>
        </w:trPr>
        <w:tc>
          <w:tcPr>
            <w:tcW w:w="1540" w:type="dxa"/>
          </w:tcPr>
          <w:p>
            <w:pPr>
              <w:pStyle w:val="TableParagraph"/>
              <w:spacing w:before="2"/>
              <w:rPr>
                <w:sz w:val="18"/>
              </w:rPr>
            </w:pPr>
            <w:r>
              <w:rPr>
                <w:sz w:val="18"/>
              </w:rPr>
              <w:t>Volatili da cortile</w:t>
            </w:r>
          </w:p>
        </w:tc>
        <w:tc>
          <w:tcPr>
            <w:tcW w:w="1871" w:type="dxa"/>
          </w:tcPr>
          <w:p>
            <w:pPr>
              <w:pStyle w:val="TableParagraph"/>
              <w:spacing w:before="2"/>
              <w:ind w:left="274" w:right="270"/>
              <w:jc w:val="center"/>
              <w:rPr>
                <w:sz w:val="18"/>
              </w:rPr>
            </w:pPr>
            <w:r>
              <w:rPr>
                <w:sz w:val="18"/>
              </w:rPr>
              <w:t>10%</w:t>
            </w:r>
          </w:p>
        </w:tc>
        <w:tc>
          <w:tcPr>
            <w:tcW w:w="2084" w:type="dxa"/>
          </w:tcPr>
          <w:p>
            <w:pPr>
              <w:pStyle w:val="TableParagraph"/>
              <w:spacing w:before="2"/>
              <w:ind w:left="589" w:right="586"/>
              <w:jc w:val="center"/>
              <w:rPr>
                <w:sz w:val="18"/>
              </w:rPr>
            </w:pPr>
            <w:r>
              <w:rPr>
                <w:sz w:val="18"/>
              </w:rPr>
              <w:t>7,5%</w:t>
            </w:r>
          </w:p>
        </w:tc>
        <w:tc>
          <w:tcPr>
            <w:tcW w:w="2717" w:type="dxa"/>
          </w:tcPr>
          <w:p>
            <w:pPr>
              <w:pStyle w:val="TableParagraph"/>
              <w:spacing w:before="2"/>
              <w:ind w:left="572" w:right="570"/>
              <w:jc w:val="center"/>
              <w:rPr>
                <w:sz w:val="18"/>
              </w:rPr>
            </w:pPr>
            <w:r>
              <w:rPr>
                <w:sz w:val="18"/>
              </w:rPr>
              <w:t>2,5%</w:t>
            </w:r>
          </w:p>
        </w:tc>
      </w:tr>
      <w:tr>
        <w:trPr>
          <w:trHeight w:val="523" w:hRule="atLeast"/>
        </w:trPr>
        <w:tc>
          <w:tcPr>
            <w:tcW w:w="1540" w:type="dxa"/>
          </w:tcPr>
          <w:p>
            <w:pPr>
              <w:pStyle w:val="TableParagraph"/>
              <w:spacing w:before="2"/>
              <w:ind w:right="409"/>
              <w:rPr>
                <w:sz w:val="18"/>
              </w:rPr>
            </w:pPr>
            <w:r>
              <w:rPr>
                <w:sz w:val="18"/>
              </w:rPr>
              <w:t>Cereali, frutta e ortaggi</w:t>
            </w:r>
          </w:p>
        </w:tc>
        <w:tc>
          <w:tcPr>
            <w:tcW w:w="1871" w:type="dxa"/>
          </w:tcPr>
          <w:p>
            <w:pPr>
              <w:pStyle w:val="TableParagraph"/>
              <w:spacing w:before="2"/>
              <w:ind w:left="274" w:right="270"/>
              <w:jc w:val="center"/>
              <w:rPr>
                <w:sz w:val="18"/>
              </w:rPr>
            </w:pPr>
            <w:r>
              <w:rPr>
                <w:sz w:val="18"/>
              </w:rPr>
              <w:t>4%</w:t>
            </w:r>
          </w:p>
        </w:tc>
        <w:tc>
          <w:tcPr>
            <w:tcW w:w="2084" w:type="dxa"/>
          </w:tcPr>
          <w:p>
            <w:pPr>
              <w:pStyle w:val="TableParagraph"/>
              <w:spacing w:before="2"/>
              <w:ind w:left="589" w:right="586"/>
              <w:jc w:val="center"/>
              <w:rPr>
                <w:sz w:val="18"/>
              </w:rPr>
            </w:pPr>
            <w:r>
              <w:rPr>
                <w:sz w:val="18"/>
              </w:rPr>
              <w:t>4%</w:t>
            </w:r>
          </w:p>
        </w:tc>
        <w:tc>
          <w:tcPr>
            <w:tcW w:w="2717" w:type="dxa"/>
          </w:tcPr>
          <w:p>
            <w:pPr>
              <w:pStyle w:val="TableParagraph"/>
              <w:spacing w:before="2"/>
              <w:ind w:left="2"/>
              <w:jc w:val="center"/>
              <w:rPr>
                <w:sz w:val="18"/>
              </w:rPr>
            </w:pPr>
            <w:r>
              <w:rPr>
                <w:sz w:val="18"/>
              </w:rPr>
              <w:t>0</w:t>
            </w:r>
          </w:p>
        </w:tc>
      </w:tr>
      <w:tr>
        <w:trPr>
          <w:trHeight w:val="283" w:hRule="atLeast"/>
        </w:trPr>
        <w:tc>
          <w:tcPr>
            <w:tcW w:w="1540" w:type="dxa"/>
          </w:tcPr>
          <w:p>
            <w:pPr>
              <w:pStyle w:val="TableParagraph"/>
              <w:spacing w:before="2"/>
              <w:rPr>
                <w:sz w:val="18"/>
              </w:rPr>
            </w:pPr>
            <w:r>
              <w:rPr>
                <w:sz w:val="18"/>
              </w:rPr>
              <w:t>Uva da vino</w:t>
            </w:r>
          </w:p>
        </w:tc>
        <w:tc>
          <w:tcPr>
            <w:tcW w:w="1871" w:type="dxa"/>
          </w:tcPr>
          <w:p>
            <w:pPr>
              <w:pStyle w:val="TableParagraph"/>
              <w:spacing w:before="2"/>
              <w:ind w:left="274" w:right="270"/>
              <w:jc w:val="center"/>
              <w:rPr>
                <w:sz w:val="18"/>
              </w:rPr>
            </w:pPr>
            <w:r>
              <w:rPr>
                <w:sz w:val="18"/>
              </w:rPr>
              <w:t>10%</w:t>
            </w:r>
          </w:p>
        </w:tc>
        <w:tc>
          <w:tcPr>
            <w:tcW w:w="2084" w:type="dxa"/>
          </w:tcPr>
          <w:p>
            <w:pPr>
              <w:pStyle w:val="TableParagraph"/>
              <w:spacing w:before="2"/>
              <w:ind w:left="589" w:right="586"/>
              <w:jc w:val="center"/>
              <w:rPr>
                <w:sz w:val="18"/>
              </w:rPr>
            </w:pPr>
            <w:r>
              <w:rPr>
                <w:sz w:val="18"/>
              </w:rPr>
              <w:t>4%</w:t>
            </w:r>
          </w:p>
        </w:tc>
        <w:tc>
          <w:tcPr>
            <w:tcW w:w="2717" w:type="dxa"/>
          </w:tcPr>
          <w:p>
            <w:pPr>
              <w:pStyle w:val="TableParagraph"/>
              <w:spacing w:before="2"/>
              <w:ind w:left="572" w:right="570"/>
              <w:jc w:val="center"/>
              <w:rPr>
                <w:sz w:val="18"/>
              </w:rPr>
            </w:pPr>
            <w:r>
              <w:rPr>
                <w:sz w:val="18"/>
              </w:rPr>
              <w:t>6%</w:t>
            </w:r>
          </w:p>
        </w:tc>
      </w:tr>
      <w:tr>
        <w:trPr>
          <w:trHeight w:val="283" w:hRule="atLeast"/>
        </w:trPr>
        <w:tc>
          <w:tcPr>
            <w:tcW w:w="1540" w:type="dxa"/>
          </w:tcPr>
          <w:p>
            <w:pPr>
              <w:pStyle w:val="TableParagraph"/>
              <w:spacing w:before="2"/>
              <w:rPr>
                <w:sz w:val="18"/>
              </w:rPr>
            </w:pPr>
            <w:r>
              <w:rPr>
                <w:sz w:val="18"/>
              </w:rPr>
              <w:t>Vino</w:t>
            </w:r>
          </w:p>
        </w:tc>
        <w:tc>
          <w:tcPr>
            <w:tcW w:w="1871" w:type="dxa"/>
          </w:tcPr>
          <w:p>
            <w:pPr>
              <w:pStyle w:val="TableParagraph"/>
              <w:spacing w:before="2"/>
              <w:ind w:left="274" w:right="270"/>
              <w:jc w:val="center"/>
              <w:rPr>
                <w:sz w:val="18"/>
              </w:rPr>
            </w:pPr>
            <w:r>
              <w:rPr>
                <w:sz w:val="18"/>
              </w:rPr>
              <w:t>22%</w:t>
            </w:r>
          </w:p>
        </w:tc>
        <w:tc>
          <w:tcPr>
            <w:tcW w:w="2084" w:type="dxa"/>
          </w:tcPr>
          <w:p>
            <w:pPr>
              <w:pStyle w:val="TableParagraph"/>
              <w:spacing w:before="2"/>
              <w:ind w:left="589" w:right="586"/>
              <w:jc w:val="center"/>
              <w:rPr>
                <w:sz w:val="18"/>
              </w:rPr>
            </w:pPr>
            <w:r>
              <w:rPr>
                <w:sz w:val="18"/>
              </w:rPr>
              <w:t>12,3%</w:t>
            </w:r>
          </w:p>
        </w:tc>
        <w:tc>
          <w:tcPr>
            <w:tcW w:w="2717" w:type="dxa"/>
          </w:tcPr>
          <w:p>
            <w:pPr>
              <w:pStyle w:val="TableParagraph"/>
              <w:spacing w:before="2"/>
              <w:ind w:left="572" w:right="570"/>
              <w:jc w:val="center"/>
              <w:rPr>
                <w:sz w:val="18"/>
              </w:rPr>
            </w:pPr>
            <w:r>
              <w:rPr>
                <w:sz w:val="18"/>
              </w:rPr>
              <w:t>9,7%</w:t>
            </w:r>
          </w:p>
        </w:tc>
      </w:tr>
      <w:tr>
        <w:trPr>
          <w:trHeight w:val="283" w:hRule="atLeast"/>
        </w:trPr>
        <w:tc>
          <w:tcPr>
            <w:tcW w:w="1540" w:type="dxa"/>
          </w:tcPr>
          <w:p>
            <w:pPr>
              <w:pStyle w:val="TableParagraph"/>
              <w:spacing w:before="2"/>
              <w:rPr>
                <w:sz w:val="18"/>
              </w:rPr>
            </w:pPr>
            <w:r>
              <w:rPr>
                <w:sz w:val="18"/>
              </w:rPr>
              <w:t>Latte</w:t>
            </w:r>
          </w:p>
        </w:tc>
        <w:tc>
          <w:tcPr>
            <w:tcW w:w="1871" w:type="dxa"/>
          </w:tcPr>
          <w:p>
            <w:pPr>
              <w:pStyle w:val="TableParagraph"/>
              <w:spacing w:before="2"/>
              <w:ind w:left="274" w:right="270"/>
              <w:jc w:val="center"/>
              <w:rPr>
                <w:sz w:val="18"/>
              </w:rPr>
            </w:pPr>
            <w:r>
              <w:rPr>
                <w:sz w:val="18"/>
              </w:rPr>
              <w:t>10%</w:t>
            </w:r>
          </w:p>
        </w:tc>
        <w:tc>
          <w:tcPr>
            <w:tcW w:w="2084" w:type="dxa"/>
          </w:tcPr>
          <w:p>
            <w:pPr>
              <w:pStyle w:val="TableParagraph"/>
              <w:spacing w:before="2"/>
              <w:ind w:left="589" w:right="586"/>
              <w:jc w:val="center"/>
              <w:rPr>
                <w:sz w:val="18"/>
              </w:rPr>
            </w:pPr>
            <w:r>
              <w:rPr>
                <w:sz w:val="18"/>
              </w:rPr>
              <w:t>10%</w:t>
            </w:r>
          </w:p>
        </w:tc>
        <w:tc>
          <w:tcPr>
            <w:tcW w:w="2717" w:type="dxa"/>
          </w:tcPr>
          <w:p>
            <w:pPr>
              <w:pStyle w:val="TableParagraph"/>
              <w:spacing w:before="2"/>
              <w:ind w:left="2"/>
              <w:jc w:val="center"/>
              <w:rPr>
                <w:sz w:val="18"/>
              </w:rPr>
            </w:pPr>
            <w:r>
              <w:rPr>
                <w:sz w:val="18"/>
              </w:rPr>
              <w:t>0</w:t>
            </w:r>
          </w:p>
        </w:tc>
      </w:tr>
    </w:tbl>
    <w:p>
      <w:pPr>
        <w:spacing w:after="0"/>
        <w:jc w:val="center"/>
        <w:rPr>
          <w:sz w:val="18"/>
        </w:rPr>
        <w:sectPr>
          <w:type w:val="continuous"/>
          <w:pgSz w:w="11060" w:h="15310"/>
          <w:pgMar w:top="1320" w:bottom="28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19</w:t>
      </w:r>
    </w:p>
    <w:p>
      <w:pPr>
        <w:pStyle w:val="BodyText"/>
        <w:rPr>
          <w:rFonts w:ascii="HelveticaNeueLTStd-Cn"/>
        </w:rPr>
      </w:pPr>
    </w:p>
    <w:p>
      <w:pPr>
        <w:pStyle w:val="BodyText"/>
        <w:spacing w:before="8"/>
        <w:rPr>
          <w:rFonts w:ascii="HelveticaNeueLTStd-Cn"/>
          <w:sz w:val="22"/>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701" w:hRule="atLeast"/>
        </w:trPr>
        <w:tc>
          <w:tcPr>
            <w:tcW w:w="8210" w:type="dxa"/>
          </w:tcPr>
          <w:p>
            <w:pPr>
              <w:pStyle w:val="TableParagraph"/>
              <w:numPr>
                <w:ilvl w:val="0"/>
                <w:numId w:val="17"/>
              </w:numPr>
              <w:tabs>
                <w:tab w:pos="364" w:val="left" w:leader="none"/>
              </w:tabs>
              <w:spacing w:line="240" w:lineRule="auto" w:before="10" w:after="0"/>
              <w:ind w:left="363" w:right="0" w:hanging="283"/>
              <w:jc w:val="left"/>
              <w:rPr>
                <w:sz w:val="16"/>
              </w:rPr>
            </w:pPr>
            <w:r>
              <w:rPr>
                <w:sz w:val="16"/>
              </w:rPr>
              <w:t>Aliquota applicata per il triennio 2016-2018 (d.m. 26 gennaio 2016 modificato con il d.m. 2 febbraio 2018).</w:t>
            </w:r>
          </w:p>
          <w:p>
            <w:pPr>
              <w:pStyle w:val="TableParagraph"/>
              <w:numPr>
                <w:ilvl w:val="0"/>
                <w:numId w:val="17"/>
              </w:numPr>
              <w:tabs>
                <w:tab w:pos="364" w:val="left" w:leader="none"/>
              </w:tabs>
              <w:spacing w:line="240" w:lineRule="auto" w:before="1" w:after="0"/>
              <w:ind w:left="363" w:right="0" w:hanging="283"/>
              <w:jc w:val="left"/>
              <w:rPr>
                <w:sz w:val="16"/>
              </w:rPr>
            </w:pPr>
            <w:r>
              <w:rPr>
                <w:sz w:val="16"/>
              </w:rPr>
              <w:t>Fino al 31 dicembre 2015: 7%.</w:t>
            </w:r>
          </w:p>
          <w:p>
            <w:pPr>
              <w:pStyle w:val="TableParagraph"/>
              <w:numPr>
                <w:ilvl w:val="0"/>
                <w:numId w:val="17"/>
              </w:numPr>
              <w:tabs>
                <w:tab w:pos="364" w:val="left" w:leader="none"/>
              </w:tabs>
              <w:spacing w:line="240" w:lineRule="auto" w:before="1" w:after="0"/>
              <w:ind w:left="363" w:right="0" w:hanging="283"/>
              <w:jc w:val="left"/>
              <w:rPr>
                <w:sz w:val="16"/>
              </w:rPr>
            </w:pPr>
            <w:r>
              <w:rPr>
                <w:sz w:val="16"/>
              </w:rPr>
              <w:t>Fino al 31 dicembre 2015: 7,3%.</w:t>
            </w:r>
          </w:p>
        </w:tc>
      </w:tr>
    </w:tbl>
    <w:p>
      <w:pPr>
        <w:pStyle w:val="BodyText"/>
        <w:spacing w:before="11"/>
        <w:rPr>
          <w:rFonts w:ascii="HelveticaNeueLTStd-Cn"/>
          <w:sz w:val="6"/>
        </w:rPr>
      </w:pPr>
    </w:p>
    <w:p>
      <w:pPr>
        <w:pStyle w:val="BodyText"/>
        <w:spacing w:line="305" w:lineRule="exact" w:before="60"/>
        <w:ind w:left="737"/>
      </w:pPr>
      <w:r>
        <w:rPr/>
        <w:t>Il d.m. 26 gennaio 2016, ha aumentato la percentuale di compensazione al 10% per:</w:t>
      </w:r>
    </w:p>
    <w:p>
      <w:pPr>
        <w:pStyle w:val="ListParagraph"/>
        <w:numPr>
          <w:ilvl w:val="0"/>
          <w:numId w:val="18"/>
        </w:numPr>
        <w:tabs>
          <w:tab w:pos="1021" w:val="left" w:leader="none"/>
        </w:tabs>
        <w:spacing w:line="232" w:lineRule="auto" w:before="3" w:after="0"/>
        <w:ind w:left="1020" w:right="737" w:hanging="283"/>
        <w:jc w:val="both"/>
        <w:rPr>
          <w:sz w:val="20"/>
        </w:rPr>
      </w:pPr>
      <w:r>
        <w:rPr>
          <w:sz w:val="20"/>
        </w:rPr>
        <w:t>il latte fresco non concentrato né zuccherato e non condizionato per la vendita al minuto, </w:t>
      </w:r>
      <w:r>
        <w:rPr>
          <w:spacing w:val="-3"/>
          <w:sz w:val="20"/>
        </w:rPr>
        <w:t>esclusi </w:t>
      </w:r>
      <w:r>
        <w:rPr>
          <w:sz w:val="20"/>
        </w:rPr>
        <w:t>yogurt, kephir, latte cagliato, siero di latte, latticello (o latte battuto) e altri tipi di latte fermentati </w:t>
      </w:r>
      <w:r>
        <w:rPr>
          <w:spacing w:val="-18"/>
          <w:sz w:val="20"/>
        </w:rPr>
        <w:t>o </w:t>
      </w:r>
      <w:r>
        <w:rPr>
          <w:sz w:val="20"/>
        </w:rPr>
        <w:t>acidificati (in precedenza</w:t>
      </w:r>
      <w:r>
        <w:rPr>
          <w:spacing w:val="-1"/>
          <w:sz w:val="20"/>
        </w:rPr>
        <w:t> </w:t>
      </w:r>
      <w:r>
        <w:rPr>
          <w:sz w:val="20"/>
        </w:rPr>
        <w:t>8,8%);</w:t>
      </w:r>
    </w:p>
    <w:p>
      <w:pPr>
        <w:pStyle w:val="ListParagraph"/>
        <w:numPr>
          <w:ilvl w:val="0"/>
          <w:numId w:val="18"/>
        </w:numPr>
        <w:tabs>
          <w:tab w:pos="1021" w:val="left" w:leader="none"/>
        </w:tabs>
        <w:spacing w:line="232" w:lineRule="auto" w:before="0" w:after="0"/>
        <w:ind w:left="1020" w:right="734" w:hanging="283"/>
        <w:jc w:val="both"/>
        <w:rPr>
          <w:sz w:val="20"/>
        </w:rPr>
      </w:pPr>
      <w:r>
        <w:rPr>
          <w:sz w:val="20"/>
        </w:rPr>
        <w:t>gli</w:t>
      </w:r>
      <w:r>
        <w:rPr>
          <w:spacing w:val="-2"/>
          <w:sz w:val="20"/>
        </w:rPr>
        <w:t> </w:t>
      </w:r>
      <w:r>
        <w:rPr>
          <w:sz w:val="20"/>
        </w:rPr>
        <w:t>altri</w:t>
      </w:r>
      <w:r>
        <w:rPr>
          <w:spacing w:val="-2"/>
          <w:sz w:val="20"/>
        </w:rPr>
        <w:t> </w:t>
      </w:r>
      <w:r>
        <w:rPr>
          <w:sz w:val="20"/>
        </w:rPr>
        <w:t>prodotti</w:t>
      </w:r>
      <w:r>
        <w:rPr>
          <w:spacing w:val="-2"/>
          <w:sz w:val="20"/>
        </w:rPr>
        <w:t> </w:t>
      </w:r>
      <w:r>
        <w:rPr>
          <w:sz w:val="20"/>
        </w:rPr>
        <w:t>compresi</w:t>
      </w:r>
      <w:r>
        <w:rPr>
          <w:spacing w:val="-2"/>
          <w:sz w:val="20"/>
        </w:rPr>
        <w:t> </w:t>
      </w:r>
      <w:r>
        <w:rPr>
          <w:sz w:val="20"/>
        </w:rPr>
        <w:t>nel</w:t>
      </w:r>
      <w:r>
        <w:rPr>
          <w:spacing w:val="-2"/>
          <w:sz w:val="20"/>
        </w:rPr>
        <w:t> </w:t>
      </w:r>
      <w:r>
        <w:rPr>
          <w:sz w:val="20"/>
        </w:rPr>
        <w:t>n.</w:t>
      </w:r>
      <w:r>
        <w:rPr>
          <w:spacing w:val="-2"/>
          <w:sz w:val="20"/>
        </w:rPr>
        <w:t> </w:t>
      </w:r>
      <w:r>
        <w:rPr>
          <w:sz w:val="20"/>
        </w:rPr>
        <w:t>9)</w:t>
      </w:r>
      <w:r>
        <w:rPr>
          <w:spacing w:val="-2"/>
          <w:sz w:val="20"/>
        </w:rPr>
        <w:t> </w:t>
      </w:r>
      <w:r>
        <w:rPr>
          <w:sz w:val="20"/>
        </w:rPr>
        <w:t>della</w:t>
      </w:r>
      <w:r>
        <w:rPr>
          <w:spacing w:val="-2"/>
          <w:sz w:val="20"/>
        </w:rPr>
        <w:t> </w:t>
      </w:r>
      <w:r>
        <w:rPr>
          <w:sz w:val="20"/>
        </w:rPr>
        <w:t>Tabella</w:t>
      </w:r>
      <w:r>
        <w:rPr>
          <w:spacing w:val="-2"/>
          <w:sz w:val="20"/>
        </w:rPr>
        <w:t> </w:t>
      </w:r>
      <w:r>
        <w:rPr>
          <w:sz w:val="20"/>
        </w:rPr>
        <w:t>A,</w:t>
      </w:r>
      <w:r>
        <w:rPr>
          <w:spacing w:val="-2"/>
          <w:sz w:val="20"/>
        </w:rPr>
        <w:t> </w:t>
      </w:r>
      <w:r>
        <w:rPr>
          <w:sz w:val="20"/>
        </w:rPr>
        <w:t>Parte</w:t>
      </w:r>
      <w:r>
        <w:rPr>
          <w:spacing w:val="-2"/>
          <w:sz w:val="20"/>
        </w:rPr>
        <w:t> </w:t>
      </w:r>
      <w:r>
        <w:rPr>
          <w:sz w:val="20"/>
        </w:rPr>
        <w:t>I,</w:t>
      </w:r>
      <w:r>
        <w:rPr>
          <w:spacing w:val="-2"/>
          <w:sz w:val="20"/>
        </w:rPr>
        <w:t> </w:t>
      </w:r>
      <w:r>
        <w:rPr>
          <w:sz w:val="20"/>
        </w:rPr>
        <w:t>allegata</w:t>
      </w:r>
      <w:r>
        <w:rPr>
          <w:spacing w:val="-2"/>
          <w:sz w:val="20"/>
        </w:rPr>
        <w:t> </w:t>
      </w:r>
      <w:r>
        <w:rPr>
          <w:sz w:val="20"/>
        </w:rPr>
        <w:t>al</w:t>
      </w:r>
      <w:r>
        <w:rPr>
          <w:spacing w:val="-2"/>
          <w:sz w:val="20"/>
        </w:rPr>
        <w:t> </w:t>
      </w:r>
      <w:r>
        <w:rPr>
          <w:sz w:val="20"/>
        </w:rPr>
        <w:t>d.P.R.</w:t>
      </w:r>
      <w:r>
        <w:rPr>
          <w:spacing w:val="-2"/>
          <w:sz w:val="20"/>
        </w:rPr>
        <w:t> </w:t>
      </w:r>
      <w:r>
        <w:rPr>
          <w:sz w:val="20"/>
        </w:rPr>
        <w:t>26</w:t>
      </w:r>
      <w:r>
        <w:rPr>
          <w:spacing w:val="-2"/>
          <w:sz w:val="20"/>
        </w:rPr>
        <w:t> </w:t>
      </w:r>
      <w:r>
        <w:rPr>
          <w:sz w:val="20"/>
        </w:rPr>
        <w:t>ottobre</w:t>
      </w:r>
      <w:r>
        <w:rPr>
          <w:spacing w:val="-2"/>
          <w:sz w:val="20"/>
        </w:rPr>
        <w:t> </w:t>
      </w:r>
      <w:r>
        <w:rPr>
          <w:sz w:val="20"/>
        </w:rPr>
        <w:t>1972,</w:t>
      </w:r>
      <w:r>
        <w:rPr>
          <w:spacing w:val="-2"/>
          <w:sz w:val="20"/>
        </w:rPr>
        <w:t> </w:t>
      </w:r>
      <w:r>
        <w:rPr>
          <w:sz w:val="20"/>
        </w:rPr>
        <w:t>n.</w:t>
      </w:r>
      <w:r>
        <w:rPr>
          <w:spacing w:val="-2"/>
          <w:sz w:val="20"/>
        </w:rPr>
        <w:t> </w:t>
      </w:r>
      <w:r>
        <w:rPr>
          <w:sz w:val="20"/>
        </w:rPr>
        <w:t>633, escluso</w:t>
      </w:r>
      <w:r>
        <w:rPr>
          <w:spacing w:val="-6"/>
          <w:sz w:val="20"/>
        </w:rPr>
        <w:t> </w:t>
      </w:r>
      <w:r>
        <w:rPr>
          <w:sz w:val="20"/>
        </w:rPr>
        <w:t>il</w:t>
      </w:r>
      <w:r>
        <w:rPr>
          <w:spacing w:val="-5"/>
          <w:sz w:val="20"/>
        </w:rPr>
        <w:t> </w:t>
      </w:r>
      <w:r>
        <w:rPr>
          <w:sz w:val="20"/>
        </w:rPr>
        <w:t>latte</w:t>
      </w:r>
      <w:r>
        <w:rPr>
          <w:spacing w:val="-5"/>
          <w:sz w:val="20"/>
        </w:rPr>
        <w:t> </w:t>
      </w:r>
      <w:r>
        <w:rPr>
          <w:sz w:val="20"/>
        </w:rPr>
        <w:t>fresco</w:t>
      </w:r>
      <w:r>
        <w:rPr>
          <w:spacing w:val="-6"/>
          <w:sz w:val="20"/>
        </w:rPr>
        <w:t> </w:t>
      </w:r>
      <w:r>
        <w:rPr>
          <w:sz w:val="20"/>
        </w:rPr>
        <w:t>non</w:t>
      </w:r>
      <w:r>
        <w:rPr>
          <w:spacing w:val="-5"/>
          <w:sz w:val="20"/>
        </w:rPr>
        <w:t> </w:t>
      </w:r>
      <w:r>
        <w:rPr>
          <w:sz w:val="20"/>
        </w:rPr>
        <w:t>concentrato</w:t>
      </w:r>
      <w:r>
        <w:rPr>
          <w:spacing w:val="-5"/>
          <w:sz w:val="20"/>
        </w:rPr>
        <w:t> </w:t>
      </w:r>
      <w:r>
        <w:rPr>
          <w:sz w:val="20"/>
        </w:rPr>
        <w:t>né</w:t>
      </w:r>
      <w:r>
        <w:rPr>
          <w:spacing w:val="-6"/>
          <w:sz w:val="20"/>
        </w:rPr>
        <w:t> </w:t>
      </w:r>
      <w:r>
        <w:rPr>
          <w:sz w:val="20"/>
        </w:rPr>
        <w:t>zuccherato,</w:t>
      </w:r>
      <w:r>
        <w:rPr>
          <w:spacing w:val="-5"/>
          <w:sz w:val="20"/>
        </w:rPr>
        <w:t> </w:t>
      </w:r>
      <w:r>
        <w:rPr>
          <w:sz w:val="20"/>
        </w:rPr>
        <w:t>destinato</w:t>
      </w:r>
      <w:r>
        <w:rPr>
          <w:spacing w:val="-5"/>
          <w:sz w:val="20"/>
        </w:rPr>
        <w:t> </w:t>
      </w:r>
      <w:r>
        <w:rPr>
          <w:sz w:val="20"/>
        </w:rPr>
        <w:t>al</w:t>
      </w:r>
      <w:r>
        <w:rPr>
          <w:spacing w:val="-6"/>
          <w:sz w:val="20"/>
        </w:rPr>
        <w:t> </w:t>
      </w:r>
      <w:r>
        <w:rPr>
          <w:sz w:val="20"/>
        </w:rPr>
        <w:t>consumo</w:t>
      </w:r>
      <w:r>
        <w:rPr>
          <w:spacing w:val="-5"/>
          <w:sz w:val="20"/>
        </w:rPr>
        <w:t> </w:t>
      </w:r>
      <w:r>
        <w:rPr>
          <w:sz w:val="20"/>
        </w:rPr>
        <w:t>alimentare,</w:t>
      </w:r>
      <w:r>
        <w:rPr>
          <w:spacing w:val="-5"/>
          <w:sz w:val="20"/>
        </w:rPr>
        <w:t> </w:t>
      </w:r>
      <w:r>
        <w:rPr>
          <w:spacing w:val="-2"/>
          <w:sz w:val="20"/>
        </w:rPr>
        <w:t>confezionato </w:t>
      </w:r>
      <w:r>
        <w:rPr>
          <w:sz w:val="20"/>
        </w:rPr>
        <w:t>per la vendita al minuto, sottoposto a pastorizzazione o ad altri trattamenti previsti da leggi </w:t>
      </w:r>
      <w:r>
        <w:rPr>
          <w:spacing w:val="-3"/>
          <w:sz w:val="20"/>
        </w:rPr>
        <w:t>sanita- </w:t>
      </w:r>
      <w:r>
        <w:rPr>
          <w:sz w:val="20"/>
        </w:rPr>
        <w:t>rie (in precedenza 8,8%); siccome nella voce doganale 04.01 “rientrano anche yogurt, kephir e altri prodotti, pertanto l’indicazione ‘altri’ deve ritenersi inclusiva di tutti gli altri prodotti di cui alla </w:t>
      </w:r>
      <w:r>
        <w:rPr>
          <w:spacing w:val="-4"/>
          <w:sz w:val="20"/>
        </w:rPr>
        <w:t>più </w:t>
      </w:r>
      <w:r>
        <w:rPr>
          <w:sz w:val="20"/>
        </w:rPr>
        <w:t>analitica elencazione della voce doganale 04.01” (circ. 6 maggio 2016, n. 19/E).</w:t>
      </w:r>
    </w:p>
    <w:p>
      <w:pPr>
        <w:pStyle w:val="BodyText"/>
        <w:spacing w:line="305" w:lineRule="exact" w:before="158"/>
        <w:ind w:left="737"/>
      </w:pPr>
      <w:r>
        <w:rPr/>
        <w:t>L’applicazione delle percentuali di compensazione deve tenere conto delle seguenti regole:</w:t>
      </w:r>
    </w:p>
    <w:p>
      <w:pPr>
        <w:pStyle w:val="ListParagraph"/>
        <w:numPr>
          <w:ilvl w:val="0"/>
          <w:numId w:val="19"/>
        </w:numPr>
        <w:tabs>
          <w:tab w:pos="1021" w:val="left" w:leader="none"/>
        </w:tabs>
        <w:spacing w:line="232" w:lineRule="auto" w:before="2" w:after="0"/>
        <w:ind w:left="1020" w:right="734" w:hanging="283"/>
        <w:jc w:val="both"/>
        <w:rPr>
          <w:sz w:val="20"/>
        </w:rPr>
      </w:pPr>
      <w:r>
        <w:rPr>
          <w:sz w:val="20"/>
        </w:rPr>
        <w:t>per i passaggi dei prodotti agricoli fatti da soci, associati o partecipanti che applicano il regime spe- ciale alle cooperative o agli altri organismi associativi, il momento di effettuazione dell’operazione coincide con quello di pagamento del prezzo al produttore, fatta eccezione per il caso in cui</w:t>
      </w:r>
      <w:r>
        <w:rPr>
          <w:spacing w:val="-32"/>
          <w:sz w:val="20"/>
        </w:rPr>
        <w:t> </w:t>
      </w:r>
      <w:r>
        <w:rPr>
          <w:sz w:val="20"/>
        </w:rPr>
        <w:t>l’antici- pazione</w:t>
      </w:r>
      <w:r>
        <w:rPr>
          <w:spacing w:val="-5"/>
          <w:sz w:val="20"/>
        </w:rPr>
        <w:t> </w:t>
      </w:r>
      <w:r>
        <w:rPr>
          <w:sz w:val="20"/>
        </w:rPr>
        <w:t>è</w:t>
      </w:r>
      <w:r>
        <w:rPr>
          <w:spacing w:val="-5"/>
          <w:sz w:val="20"/>
        </w:rPr>
        <w:t> </w:t>
      </w:r>
      <w:r>
        <w:rPr>
          <w:sz w:val="20"/>
        </w:rPr>
        <w:t>dovuta</w:t>
      </w:r>
      <w:r>
        <w:rPr>
          <w:spacing w:val="-5"/>
          <w:sz w:val="20"/>
        </w:rPr>
        <w:t> </w:t>
      </w:r>
      <w:r>
        <w:rPr>
          <w:sz w:val="20"/>
        </w:rPr>
        <w:t>all’emissione</w:t>
      </w:r>
      <w:r>
        <w:rPr>
          <w:spacing w:val="-5"/>
          <w:sz w:val="20"/>
        </w:rPr>
        <w:t> </w:t>
      </w:r>
      <w:r>
        <w:rPr>
          <w:sz w:val="20"/>
        </w:rPr>
        <w:t>anticipata</w:t>
      </w:r>
      <w:r>
        <w:rPr>
          <w:spacing w:val="-5"/>
          <w:sz w:val="20"/>
        </w:rPr>
        <w:t> </w:t>
      </w:r>
      <w:r>
        <w:rPr>
          <w:sz w:val="20"/>
        </w:rPr>
        <w:t>della</w:t>
      </w:r>
      <w:r>
        <w:rPr>
          <w:spacing w:val="-5"/>
          <w:sz w:val="20"/>
        </w:rPr>
        <w:t> </w:t>
      </w:r>
      <w:r>
        <w:rPr>
          <w:sz w:val="20"/>
        </w:rPr>
        <w:t>fattura</w:t>
      </w:r>
      <w:r>
        <w:rPr>
          <w:spacing w:val="-5"/>
          <w:sz w:val="20"/>
        </w:rPr>
        <w:t> </w:t>
      </w:r>
      <w:r>
        <w:rPr>
          <w:sz w:val="20"/>
        </w:rPr>
        <w:t>o</w:t>
      </w:r>
      <w:r>
        <w:rPr>
          <w:spacing w:val="-5"/>
          <w:sz w:val="20"/>
        </w:rPr>
        <w:t> </w:t>
      </w:r>
      <w:r>
        <w:rPr>
          <w:sz w:val="20"/>
        </w:rPr>
        <w:t>al</w:t>
      </w:r>
      <w:r>
        <w:rPr>
          <w:spacing w:val="-5"/>
          <w:sz w:val="20"/>
        </w:rPr>
        <w:t> </w:t>
      </w:r>
      <w:r>
        <w:rPr>
          <w:sz w:val="20"/>
        </w:rPr>
        <w:t>pagamento</w:t>
      </w:r>
      <w:r>
        <w:rPr>
          <w:spacing w:val="-5"/>
          <w:sz w:val="20"/>
        </w:rPr>
        <w:t> </w:t>
      </w:r>
      <w:r>
        <w:rPr>
          <w:sz w:val="20"/>
        </w:rPr>
        <w:t>del</w:t>
      </w:r>
      <w:r>
        <w:rPr>
          <w:spacing w:val="-5"/>
          <w:sz w:val="20"/>
        </w:rPr>
        <w:t> </w:t>
      </w:r>
      <w:r>
        <w:rPr>
          <w:sz w:val="20"/>
        </w:rPr>
        <w:t>prezzo.</w:t>
      </w:r>
      <w:r>
        <w:rPr>
          <w:spacing w:val="-5"/>
          <w:sz w:val="20"/>
        </w:rPr>
        <w:t> </w:t>
      </w:r>
      <w:r>
        <w:rPr>
          <w:sz w:val="20"/>
        </w:rPr>
        <w:t>Se</w:t>
      </w:r>
      <w:r>
        <w:rPr>
          <w:spacing w:val="-5"/>
          <w:sz w:val="20"/>
        </w:rPr>
        <w:t> </w:t>
      </w:r>
      <w:r>
        <w:rPr>
          <w:sz w:val="20"/>
        </w:rPr>
        <w:t>la</w:t>
      </w:r>
      <w:r>
        <w:rPr>
          <w:spacing w:val="-5"/>
          <w:sz w:val="20"/>
        </w:rPr>
        <w:t> </w:t>
      </w:r>
      <w:r>
        <w:rPr>
          <w:sz w:val="20"/>
        </w:rPr>
        <w:t>cooperativa</w:t>
      </w:r>
      <w:r>
        <w:rPr>
          <w:spacing w:val="-5"/>
          <w:sz w:val="20"/>
        </w:rPr>
        <w:t> </w:t>
      </w:r>
      <w:r>
        <w:rPr>
          <w:sz w:val="20"/>
        </w:rPr>
        <w:t>o l’ente</w:t>
      </w:r>
      <w:r>
        <w:rPr>
          <w:spacing w:val="-9"/>
          <w:sz w:val="20"/>
        </w:rPr>
        <w:t> </w:t>
      </w:r>
      <w:r>
        <w:rPr>
          <w:sz w:val="20"/>
        </w:rPr>
        <w:t>o</w:t>
      </w:r>
      <w:r>
        <w:rPr>
          <w:spacing w:val="-9"/>
          <w:sz w:val="20"/>
        </w:rPr>
        <w:t> </w:t>
      </w:r>
      <w:r>
        <w:rPr>
          <w:sz w:val="20"/>
        </w:rPr>
        <w:t>l’organismo</w:t>
      </w:r>
      <w:r>
        <w:rPr>
          <w:spacing w:val="-9"/>
          <w:sz w:val="20"/>
        </w:rPr>
        <w:t> </w:t>
      </w:r>
      <w:r>
        <w:rPr>
          <w:sz w:val="20"/>
        </w:rPr>
        <w:t>associativo</w:t>
      </w:r>
      <w:r>
        <w:rPr>
          <w:spacing w:val="-9"/>
          <w:sz w:val="20"/>
        </w:rPr>
        <w:t> </w:t>
      </w:r>
      <w:r>
        <w:rPr>
          <w:sz w:val="20"/>
        </w:rPr>
        <w:t>applica</w:t>
      </w:r>
      <w:r>
        <w:rPr>
          <w:spacing w:val="-9"/>
          <w:sz w:val="20"/>
        </w:rPr>
        <w:t> </w:t>
      </w:r>
      <w:r>
        <w:rPr>
          <w:sz w:val="20"/>
        </w:rPr>
        <w:t>il</w:t>
      </w:r>
      <w:r>
        <w:rPr>
          <w:spacing w:val="-9"/>
          <w:sz w:val="20"/>
        </w:rPr>
        <w:t> </w:t>
      </w:r>
      <w:r>
        <w:rPr>
          <w:sz w:val="20"/>
        </w:rPr>
        <w:t>regime</w:t>
      </w:r>
      <w:r>
        <w:rPr>
          <w:spacing w:val="-9"/>
          <w:sz w:val="20"/>
        </w:rPr>
        <w:t> </w:t>
      </w:r>
      <w:r>
        <w:rPr>
          <w:sz w:val="20"/>
        </w:rPr>
        <w:t>speciale,</w:t>
      </w:r>
      <w:r>
        <w:rPr>
          <w:spacing w:val="-9"/>
          <w:sz w:val="20"/>
        </w:rPr>
        <w:t> </w:t>
      </w:r>
      <w:r>
        <w:rPr>
          <w:sz w:val="20"/>
        </w:rPr>
        <w:t>l’imposta</w:t>
      </w:r>
      <w:r>
        <w:rPr>
          <w:spacing w:val="-9"/>
          <w:sz w:val="20"/>
        </w:rPr>
        <w:t> </w:t>
      </w:r>
      <w:r>
        <w:rPr>
          <w:sz w:val="20"/>
        </w:rPr>
        <w:t>si</w:t>
      </w:r>
      <w:r>
        <w:rPr>
          <w:spacing w:val="-9"/>
          <w:sz w:val="20"/>
        </w:rPr>
        <w:t> </w:t>
      </w:r>
      <w:r>
        <w:rPr>
          <w:sz w:val="20"/>
        </w:rPr>
        <w:t>applica</w:t>
      </w:r>
      <w:r>
        <w:rPr>
          <w:spacing w:val="-9"/>
          <w:sz w:val="20"/>
        </w:rPr>
        <w:t> </w:t>
      </w:r>
      <w:r>
        <w:rPr>
          <w:sz w:val="20"/>
        </w:rPr>
        <w:t>con</w:t>
      </w:r>
      <w:r>
        <w:rPr>
          <w:spacing w:val="-9"/>
          <w:sz w:val="20"/>
        </w:rPr>
        <w:t> </w:t>
      </w:r>
      <w:r>
        <w:rPr>
          <w:sz w:val="20"/>
        </w:rPr>
        <w:t>le</w:t>
      </w:r>
      <w:r>
        <w:rPr>
          <w:spacing w:val="-9"/>
          <w:sz w:val="20"/>
        </w:rPr>
        <w:t> </w:t>
      </w:r>
      <w:r>
        <w:rPr>
          <w:sz w:val="20"/>
        </w:rPr>
        <w:t>aliquote</w:t>
      </w:r>
      <w:r>
        <w:rPr>
          <w:spacing w:val="-9"/>
          <w:sz w:val="20"/>
        </w:rPr>
        <w:t> </w:t>
      </w:r>
      <w:r>
        <w:rPr>
          <w:sz w:val="20"/>
        </w:rPr>
        <w:t>previste a titolo di percentuale di compensazione;</w:t>
      </w:r>
    </w:p>
    <w:p>
      <w:pPr>
        <w:pStyle w:val="ListParagraph"/>
        <w:numPr>
          <w:ilvl w:val="0"/>
          <w:numId w:val="19"/>
        </w:numPr>
        <w:tabs>
          <w:tab w:pos="1021" w:val="left" w:leader="none"/>
        </w:tabs>
        <w:spacing w:line="232" w:lineRule="auto" w:before="0" w:after="0"/>
        <w:ind w:left="1020" w:right="734" w:hanging="283"/>
        <w:jc w:val="both"/>
        <w:rPr>
          <w:sz w:val="20"/>
        </w:rPr>
      </w:pPr>
      <w:r>
        <w:rPr>
          <w:sz w:val="20"/>
        </w:rPr>
        <w:t>per le cessioni diverse da quelle citate rileva il momento della consegna o spedizione se la fattura </w:t>
      </w:r>
      <w:r>
        <w:rPr>
          <w:spacing w:val="-16"/>
          <w:sz w:val="20"/>
        </w:rPr>
        <w:t>è </w:t>
      </w:r>
      <w:r>
        <w:rPr>
          <w:sz w:val="20"/>
        </w:rPr>
        <w:t>emessa immediatamente: “nel caso di fatturazione differita, per consegna effettuata con</w:t>
      </w:r>
      <w:r>
        <w:rPr>
          <w:spacing w:val="-23"/>
          <w:sz w:val="20"/>
        </w:rPr>
        <w:t> </w:t>
      </w:r>
      <w:r>
        <w:rPr>
          <w:sz w:val="20"/>
        </w:rPr>
        <w:t>documento di trasporto, rileva il momento di emissione della fattura, atteso che l’imposta viene liquidata</w:t>
      </w:r>
      <w:r>
        <w:rPr>
          <w:spacing w:val="-28"/>
          <w:sz w:val="20"/>
        </w:rPr>
        <w:t> </w:t>
      </w:r>
      <w:r>
        <w:rPr>
          <w:sz w:val="20"/>
        </w:rPr>
        <w:t>facen- do riferimento al mese in cui la fattura viene emessa” (circ. citata);</w:t>
      </w:r>
    </w:p>
    <w:p>
      <w:pPr>
        <w:pStyle w:val="ListParagraph"/>
        <w:numPr>
          <w:ilvl w:val="0"/>
          <w:numId w:val="19"/>
        </w:numPr>
        <w:tabs>
          <w:tab w:pos="1021" w:val="left" w:leader="none"/>
        </w:tabs>
        <w:spacing w:line="232" w:lineRule="auto" w:before="0" w:after="0"/>
        <w:ind w:left="1020" w:right="737" w:hanging="283"/>
        <w:jc w:val="both"/>
        <w:rPr>
          <w:sz w:val="20"/>
        </w:rPr>
      </w:pPr>
      <w:r>
        <w:rPr>
          <w:sz w:val="20"/>
        </w:rPr>
        <w:t>per i contratti di somministrazione il momento impositivo si identifica il pagamento (e non con la consegna dei beni);</w:t>
      </w:r>
    </w:p>
    <w:p>
      <w:pPr>
        <w:pStyle w:val="ListParagraph"/>
        <w:numPr>
          <w:ilvl w:val="0"/>
          <w:numId w:val="19"/>
        </w:numPr>
        <w:tabs>
          <w:tab w:pos="1021" w:val="left" w:leader="none"/>
        </w:tabs>
        <w:spacing w:line="232" w:lineRule="auto" w:before="0" w:after="0"/>
        <w:ind w:left="1020" w:right="735" w:hanging="283"/>
        <w:jc w:val="both"/>
        <w:rPr>
          <w:sz w:val="20"/>
        </w:rPr>
      </w:pPr>
      <w:r>
        <w:rPr>
          <w:sz w:val="20"/>
        </w:rPr>
        <w:t>per</w:t>
      </w:r>
      <w:r>
        <w:rPr>
          <w:spacing w:val="-9"/>
          <w:sz w:val="20"/>
        </w:rPr>
        <w:t> </w:t>
      </w:r>
      <w:r>
        <w:rPr>
          <w:sz w:val="20"/>
        </w:rPr>
        <w:t>le</w:t>
      </w:r>
      <w:r>
        <w:rPr>
          <w:spacing w:val="-9"/>
          <w:sz w:val="20"/>
        </w:rPr>
        <w:t> </w:t>
      </w:r>
      <w:r>
        <w:rPr>
          <w:sz w:val="20"/>
        </w:rPr>
        <w:t>consegne</w:t>
      </w:r>
      <w:r>
        <w:rPr>
          <w:spacing w:val="-9"/>
          <w:sz w:val="20"/>
        </w:rPr>
        <w:t> </w:t>
      </w:r>
      <w:r>
        <w:rPr>
          <w:sz w:val="20"/>
        </w:rPr>
        <w:t>di</w:t>
      </w:r>
      <w:r>
        <w:rPr>
          <w:spacing w:val="-9"/>
          <w:sz w:val="20"/>
        </w:rPr>
        <w:t> </w:t>
      </w:r>
      <w:r>
        <w:rPr>
          <w:sz w:val="20"/>
        </w:rPr>
        <w:t>beni</w:t>
      </w:r>
      <w:r>
        <w:rPr>
          <w:spacing w:val="-9"/>
          <w:sz w:val="20"/>
        </w:rPr>
        <w:t> </w:t>
      </w:r>
      <w:r>
        <w:rPr>
          <w:sz w:val="20"/>
        </w:rPr>
        <w:t>con</w:t>
      </w:r>
      <w:r>
        <w:rPr>
          <w:spacing w:val="-9"/>
          <w:sz w:val="20"/>
        </w:rPr>
        <w:t> </w:t>
      </w:r>
      <w:r>
        <w:rPr>
          <w:sz w:val="20"/>
        </w:rPr>
        <w:t>prezzo</w:t>
      </w:r>
      <w:r>
        <w:rPr>
          <w:spacing w:val="-9"/>
          <w:sz w:val="20"/>
        </w:rPr>
        <w:t> </w:t>
      </w:r>
      <w:r>
        <w:rPr>
          <w:sz w:val="20"/>
        </w:rPr>
        <w:t>da</w:t>
      </w:r>
      <w:r>
        <w:rPr>
          <w:spacing w:val="-9"/>
          <w:sz w:val="20"/>
        </w:rPr>
        <w:t> </w:t>
      </w:r>
      <w:r>
        <w:rPr>
          <w:sz w:val="20"/>
        </w:rPr>
        <w:t>determinare,</w:t>
      </w:r>
      <w:r>
        <w:rPr>
          <w:spacing w:val="-9"/>
          <w:sz w:val="20"/>
        </w:rPr>
        <w:t> </w:t>
      </w:r>
      <w:r>
        <w:rPr>
          <w:sz w:val="20"/>
        </w:rPr>
        <w:t>ai</w:t>
      </w:r>
      <w:r>
        <w:rPr>
          <w:spacing w:val="-9"/>
          <w:sz w:val="20"/>
        </w:rPr>
        <w:t> </w:t>
      </w:r>
      <w:r>
        <w:rPr>
          <w:sz w:val="20"/>
        </w:rPr>
        <w:t>sensi</w:t>
      </w:r>
      <w:r>
        <w:rPr>
          <w:spacing w:val="-9"/>
          <w:sz w:val="20"/>
        </w:rPr>
        <w:t> </w:t>
      </w:r>
      <w:r>
        <w:rPr>
          <w:sz w:val="20"/>
        </w:rPr>
        <w:t>del</w:t>
      </w:r>
      <w:r>
        <w:rPr>
          <w:spacing w:val="-9"/>
          <w:sz w:val="20"/>
        </w:rPr>
        <w:t> </w:t>
      </w:r>
      <w:r>
        <w:rPr>
          <w:sz w:val="20"/>
        </w:rPr>
        <w:t>d.m.</w:t>
      </w:r>
      <w:r>
        <w:rPr>
          <w:spacing w:val="-9"/>
          <w:sz w:val="20"/>
        </w:rPr>
        <w:t> </w:t>
      </w:r>
      <w:r>
        <w:rPr>
          <w:sz w:val="20"/>
        </w:rPr>
        <w:t>15</w:t>
      </w:r>
      <w:r>
        <w:rPr>
          <w:spacing w:val="-9"/>
          <w:sz w:val="20"/>
        </w:rPr>
        <w:t> </w:t>
      </w:r>
      <w:r>
        <w:rPr>
          <w:sz w:val="20"/>
        </w:rPr>
        <w:t>novembre</w:t>
      </w:r>
      <w:r>
        <w:rPr>
          <w:spacing w:val="-9"/>
          <w:sz w:val="20"/>
        </w:rPr>
        <w:t> </w:t>
      </w:r>
      <w:r>
        <w:rPr>
          <w:sz w:val="20"/>
        </w:rPr>
        <w:t>1975,</w:t>
      </w:r>
      <w:r>
        <w:rPr>
          <w:spacing w:val="-9"/>
          <w:sz w:val="20"/>
        </w:rPr>
        <w:t> </w:t>
      </w:r>
      <w:r>
        <w:rPr>
          <w:sz w:val="20"/>
        </w:rPr>
        <w:t>la</w:t>
      </w:r>
      <w:r>
        <w:rPr>
          <w:spacing w:val="-9"/>
          <w:sz w:val="20"/>
        </w:rPr>
        <w:t> </w:t>
      </w:r>
      <w:r>
        <w:rPr>
          <w:sz w:val="20"/>
        </w:rPr>
        <w:t>fattura</w:t>
      </w:r>
      <w:r>
        <w:rPr>
          <w:spacing w:val="-9"/>
          <w:sz w:val="20"/>
        </w:rPr>
        <w:t> </w:t>
      </w:r>
      <w:r>
        <w:rPr>
          <w:sz w:val="20"/>
        </w:rPr>
        <w:t>può essere</w:t>
      </w:r>
      <w:r>
        <w:rPr>
          <w:spacing w:val="-3"/>
          <w:sz w:val="20"/>
        </w:rPr>
        <w:t> </w:t>
      </w:r>
      <w:r>
        <w:rPr>
          <w:sz w:val="20"/>
        </w:rPr>
        <w:t>emessa</w:t>
      </w:r>
      <w:r>
        <w:rPr>
          <w:spacing w:val="-3"/>
          <w:sz w:val="20"/>
        </w:rPr>
        <w:t> </w:t>
      </w:r>
      <w:r>
        <w:rPr>
          <w:sz w:val="20"/>
        </w:rPr>
        <w:t>entro</w:t>
      </w:r>
      <w:r>
        <w:rPr>
          <w:spacing w:val="-3"/>
          <w:sz w:val="20"/>
        </w:rPr>
        <w:t> </w:t>
      </w:r>
      <w:r>
        <w:rPr>
          <w:sz w:val="20"/>
        </w:rPr>
        <w:t>il</w:t>
      </w:r>
      <w:r>
        <w:rPr>
          <w:spacing w:val="-3"/>
          <w:sz w:val="20"/>
        </w:rPr>
        <w:t> </w:t>
      </w:r>
      <w:r>
        <w:rPr>
          <w:sz w:val="20"/>
        </w:rPr>
        <w:t>mese</w:t>
      </w:r>
      <w:r>
        <w:rPr>
          <w:spacing w:val="-3"/>
          <w:sz w:val="20"/>
        </w:rPr>
        <w:t> </w:t>
      </w:r>
      <w:r>
        <w:rPr>
          <w:sz w:val="20"/>
        </w:rPr>
        <w:t>successivo</w:t>
      </w:r>
      <w:r>
        <w:rPr>
          <w:spacing w:val="-3"/>
          <w:sz w:val="20"/>
        </w:rPr>
        <w:t> </w:t>
      </w:r>
      <w:r>
        <w:rPr>
          <w:sz w:val="20"/>
        </w:rPr>
        <w:t>alla</w:t>
      </w:r>
      <w:r>
        <w:rPr>
          <w:spacing w:val="-3"/>
          <w:sz w:val="20"/>
        </w:rPr>
        <w:t> </w:t>
      </w:r>
      <w:r>
        <w:rPr>
          <w:sz w:val="20"/>
        </w:rPr>
        <w:t>determinazione</w:t>
      </w:r>
      <w:r>
        <w:rPr>
          <w:spacing w:val="-3"/>
          <w:sz w:val="20"/>
        </w:rPr>
        <w:t> </w:t>
      </w:r>
      <w:r>
        <w:rPr>
          <w:sz w:val="20"/>
        </w:rPr>
        <w:t>del</w:t>
      </w:r>
      <w:r>
        <w:rPr>
          <w:spacing w:val="-3"/>
          <w:sz w:val="20"/>
        </w:rPr>
        <w:t> </w:t>
      </w:r>
      <w:r>
        <w:rPr>
          <w:sz w:val="20"/>
        </w:rPr>
        <w:t>prezzo,</w:t>
      </w:r>
      <w:r>
        <w:rPr>
          <w:spacing w:val="-3"/>
          <w:sz w:val="20"/>
        </w:rPr>
        <w:t> </w:t>
      </w:r>
      <w:r>
        <w:rPr>
          <w:sz w:val="20"/>
        </w:rPr>
        <w:t>salvo</w:t>
      </w:r>
      <w:r>
        <w:rPr>
          <w:spacing w:val="-3"/>
          <w:sz w:val="20"/>
        </w:rPr>
        <w:t> </w:t>
      </w:r>
      <w:r>
        <w:rPr>
          <w:sz w:val="20"/>
        </w:rPr>
        <w:t>il</w:t>
      </w:r>
      <w:r>
        <w:rPr>
          <w:spacing w:val="-3"/>
          <w:sz w:val="20"/>
        </w:rPr>
        <w:t> </w:t>
      </w:r>
      <w:r>
        <w:rPr>
          <w:sz w:val="20"/>
        </w:rPr>
        <w:t>caso</w:t>
      </w:r>
      <w:r>
        <w:rPr>
          <w:spacing w:val="-3"/>
          <w:sz w:val="20"/>
        </w:rPr>
        <w:t> </w:t>
      </w:r>
      <w:r>
        <w:rPr>
          <w:sz w:val="20"/>
        </w:rPr>
        <w:t>di</w:t>
      </w:r>
      <w:r>
        <w:rPr>
          <w:spacing w:val="-3"/>
          <w:sz w:val="20"/>
        </w:rPr>
        <w:t> </w:t>
      </w:r>
      <w:r>
        <w:rPr>
          <w:sz w:val="20"/>
        </w:rPr>
        <w:t>fatture</w:t>
      </w:r>
      <w:r>
        <w:rPr>
          <w:spacing w:val="-3"/>
          <w:sz w:val="20"/>
        </w:rPr>
        <w:t> </w:t>
      </w:r>
      <w:r>
        <w:rPr>
          <w:sz w:val="20"/>
        </w:rPr>
        <w:t>emesse anteriormente o di pagamento, anche parziale, in maniera anticipata.</w:t>
      </w:r>
    </w:p>
    <w:p>
      <w:pPr>
        <w:pStyle w:val="BodyText"/>
        <w:spacing w:line="232" w:lineRule="auto" w:before="163"/>
        <w:ind w:left="737" w:right="676"/>
      </w:pPr>
      <w:r>
        <w:rPr/>
        <w:t>Con la l. 7 luglio 2016, n. 122, sono state modificate talune aliquote IVA da applicare sulle cessioni di prodotti disponendo:</w:t>
      </w:r>
    </w:p>
    <w:p>
      <w:pPr>
        <w:pStyle w:val="ListParagraph"/>
        <w:numPr>
          <w:ilvl w:val="0"/>
          <w:numId w:val="20"/>
        </w:numPr>
        <w:tabs>
          <w:tab w:pos="1021" w:val="left" w:leader="none"/>
        </w:tabs>
        <w:spacing w:line="232" w:lineRule="auto" w:before="0" w:after="0"/>
        <w:ind w:left="1020" w:right="736" w:hanging="283"/>
        <w:jc w:val="both"/>
        <w:rPr>
          <w:sz w:val="20"/>
        </w:rPr>
      </w:pPr>
      <w:r>
        <w:rPr>
          <w:sz w:val="20"/>
        </w:rPr>
        <w:t>l’aliquota del 5% sulle cessioni di “basilico, rosmarino e salvia freschi, origano a rametti o granato, destinati all’alimentazione; piante allo stato vegetativo di basilico, rosmarino e salvia” (art. 21);</w:t>
      </w:r>
    </w:p>
    <w:p>
      <w:pPr>
        <w:pStyle w:val="ListParagraph"/>
        <w:numPr>
          <w:ilvl w:val="0"/>
          <w:numId w:val="20"/>
        </w:numPr>
        <w:tabs>
          <w:tab w:pos="1021" w:val="left" w:leader="none"/>
        </w:tabs>
        <w:spacing w:line="232" w:lineRule="auto" w:before="0" w:after="0"/>
        <w:ind w:left="1020" w:right="734" w:hanging="283"/>
        <w:jc w:val="both"/>
        <w:rPr>
          <w:sz w:val="20"/>
        </w:rPr>
      </w:pPr>
      <w:r>
        <w:rPr>
          <w:sz w:val="20"/>
        </w:rPr>
        <w:t>l’aliquota del 10% a decorrere dal 1° gennaio 2017 sulle cessioni di “tartufi freschi, refrigerati o </w:t>
      </w:r>
      <w:r>
        <w:rPr>
          <w:spacing w:val="-4"/>
          <w:sz w:val="20"/>
        </w:rPr>
        <w:t>pre- </w:t>
      </w:r>
      <w:r>
        <w:rPr>
          <w:sz w:val="20"/>
        </w:rPr>
        <w:t>sentati immersi in acqua salata, solforata o addizionata di altre sostanze atte ad assicurarne </w:t>
      </w:r>
      <w:r>
        <w:rPr>
          <w:spacing w:val="-3"/>
          <w:sz w:val="20"/>
        </w:rPr>
        <w:t>tempo- </w:t>
      </w:r>
      <w:r>
        <w:rPr>
          <w:sz w:val="20"/>
        </w:rPr>
        <w:t>raneamente la conservazione, ma non specialmente preparati per il consumo immediato” (art. 29).</w:t>
      </w:r>
    </w:p>
    <w:p>
      <w:pPr>
        <w:spacing w:after="0" w:line="232" w:lineRule="auto"/>
        <w:jc w:val="both"/>
        <w:rPr>
          <w:sz w:val="20"/>
        </w:rPr>
        <w:sectPr>
          <w:headerReference w:type="default" r:id="rId32"/>
          <w:footerReference w:type="default" r:id="rId33"/>
          <w:pgSz w:w="11060" w:h="15310"/>
          <w:pgMar w:header="0" w:footer="566" w:top="13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r>
        <w:rPr>
          <w:rFonts w:ascii="HelveticaNeueLTStd-Cn" w:hAnsi="HelveticaNeueLTStd-Cn"/>
          <w:color w:val="706F6F"/>
          <w:sz w:val="24"/>
        </w:rPr>
        <w:t>20</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737" w:right="676"/>
      </w:pPr>
      <w:r>
        <w:rPr/>
        <w:t>Tuttavia, a decorrere dal 1° gennaio 2019, l’art. 1, comma 698, della L.30 dicembre 2018, n. 145, ha disposto l’iscrizione:</w:t>
      </w:r>
    </w:p>
    <w:p>
      <w:pPr>
        <w:pStyle w:val="ListParagraph"/>
        <w:numPr>
          <w:ilvl w:val="0"/>
          <w:numId w:val="21"/>
        </w:numPr>
        <w:tabs>
          <w:tab w:pos="1098" w:val="left" w:leader="none"/>
        </w:tabs>
        <w:spacing w:line="232" w:lineRule="auto" w:before="169" w:after="0"/>
        <w:ind w:left="1097" w:right="737" w:hanging="360"/>
        <w:jc w:val="both"/>
        <w:rPr>
          <w:sz w:val="20"/>
        </w:rPr>
      </w:pPr>
      <w:r>
        <w:rPr>
          <w:sz w:val="20"/>
        </w:rPr>
        <w:t>al n. 15-bis) della tabella A, parte I, per i “tartufi nei limiti delle quantità standard di produzione determinate” con d.m.;</w:t>
      </w:r>
    </w:p>
    <w:p>
      <w:pPr>
        <w:pStyle w:val="ListParagraph"/>
        <w:numPr>
          <w:ilvl w:val="0"/>
          <w:numId w:val="21"/>
        </w:numPr>
        <w:tabs>
          <w:tab w:pos="1097" w:val="left" w:leader="none"/>
          <w:tab w:pos="1098" w:val="left" w:leader="none"/>
        </w:tabs>
        <w:spacing w:line="240" w:lineRule="auto" w:before="162" w:after="0"/>
        <w:ind w:left="1097" w:right="0" w:hanging="360"/>
        <w:jc w:val="left"/>
        <w:rPr>
          <w:sz w:val="20"/>
        </w:rPr>
      </w:pPr>
      <w:r>
        <w:rPr>
          <w:sz w:val="20"/>
        </w:rPr>
        <w:t>al n. 1-quater) della parte II-bis per i “tartufi freschi o</w:t>
      </w:r>
      <w:r>
        <w:rPr>
          <w:spacing w:val="-1"/>
          <w:sz w:val="20"/>
        </w:rPr>
        <w:t> </w:t>
      </w:r>
      <w:r>
        <w:rPr>
          <w:sz w:val="20"/>
        </w:rPr>
        <w:t>refrigerati”;</w:t>
      </w:r>
    </w:p>
    <w:p>
      <w:pPr>
        <w:pStyle w:val="ListParagraph"/>
        <w:numPr>
          <w:ilvl w:val="0"/>
          <w:numId w:val="21"/>
        </w:numPr>
        <w:tabs>
          <w:tab w:pos="1098" w:val="left" w:leader="none"/>
        </w:tabs>
        <w:spacing w:line="232" w:lineRule="auto" w:before="167" w:after="0"/>
        <w:ind w:left="1097" w:right="734" w:hanging="360"/>
        <w:jc w:val="both"/>
        <w:rPr>
          <w:sz w:val="20"/>
        </w:rPr>
      </w:pPr>
      <w:r>
        <w:rPr>
          <w:sz w:val="20"/>
        </w:rPr>
        <w:t>al n. 20-bis della parte III (e, quindi, l’applicazione dell’aliquota del 10% per i “tartufi congelati, essiccati o preservati immessi in acqua salata, solforata o addizionata di altre sostanze atte ad assicurare temporaneamente la conservazione ma non preparati per il consumo immediato.”</w:t>
      </w:r>
    </w:p>
    <w:p>
      <w:pPr>
        <w:spacing w:after="0" w:line="232" w:lineRule="auto"/>
        <w:jc w:val="both"/>
        <w:rPr>
          <w:sz w:val="20"/>
        </w:rPr>
        <w:sectPr>
          <w:headerReference w:type="default" r:id="rId34"/>
          <w:footerReference w:type="default" r:id="rId35"/>
          <w:pgSz w:w="11060" w:h="15310"/>
          <w:pgMar w:header="0" w:footer="566" w:top="1340" w:bottom="760" w:left="680" w:right="680"/>
        </w:sectPr>
      </w:pPr>
    </w:p>
    <w:p>
      <w:pPr>
        <w:pStyle w:val="BodyText"/>
      </w:pPr>
    </w:p>
    <w:p>
      <w:pPr>
        <w:pStyle w:val="BodyText"/>
        <w:spacing w:before="7"/>
        <w:rPr>
          <w:sz w:val="21"/>
        </w:rPr>
      </w:pPr>
    </w:p>
    <w:p>
      <w:pPr>
        <w:pStyle w:val="Heading2"/>
      </w:pPr>
      <w:bookmarkStart w:name="2. L’impresa agricola tipica" w:id="13"/>
      <w:bookmarkEnd w:id="13"/>
      <w:r>
        <w:rPr/>
      </w:r>
      <w:bookmarkStart w:name="2.1. I lineamenti dell’impresa agricola " w:id="14"/>
      <w:bookmarkEnd w:id="14"/>
      <w:r>
        <w:rPr/>
      </w:r>
      <w:bookmarkStart w:name="2.2. L’opzione per la detrazione dell’IV" w:id="15"/>
      <w:bookmarkEnd w:id="15"/>
      <w:r>
        <w:rPr/>
      </w:r>
      <w:bookmarkStart w:name="_bookmark5" w:id="16"/>
      <w:bookmarkEnd w:id="16"/>
      <w:r>
        <w:rPr/>
      </w:r>
      <w:r>
        <w:rPr>
          <w:color w:val="244B5A"/>
        </w:rPr>
        <w:t>2.</w:t>
      </w:r>
    </w:p>
    <w:p>
      <w:pPr>
        <w:spacing w:line="462" w:lineRule="exact" w:before="0"/>
        <w:ind w:left="735" w:right="735" w:firstLine="0"/>
        <w:jc w:val="center"/>
        <w:rPr>
          <w:rFonts w:ascii="HelveticaNeueLTStd-Cn" w:hAnsi="HelveticaNeueLTStd-Cn"/>
          <w:sz w:val="36"/>
        </w:rPr>
      </w:pPr>
      <w:r>
        <w:rPr>
          <w:rFonts w:ascii="HelveticaNeueLTStd-Cn" w:hAnsi="HelveticaNeueLTStd-Cn"/>
          <w:color w:val="244B5A"/>
          <w:sz w:val="36"/>
        </w:rPr>
        <w:t>L’impresa agricola tipica</w:t>
      </w: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spacing w:before="8"/>
        <w:rPr>
          <w:rFonts w:ascii="HelveticaNeueLTStd-Cn"/>
          <w:sz w:val="45"/>
        </w:rPr>
      </w:pPr>
    </w:p>
    <w:p>
      <w:pPr>
        <w:pStyle w:val="Heading4"/>
        <w:numPr>
          <w:ilvl w:val="1"/>
          <w:numId w:val="22"/>
        </w:numPr>
        <w:tabs>
          <w:tab w:pos="1191" w:val="left" w:leader="none"/>
        </w:tabs>
        <w:spacing w:line="240" w:lineRule="auto" w:before="1" w:after="0"/>
        <w:ind w:left="1190" w:right="0" w:hanging="453"/>
        <w:jc w:val="left"/>
        <w:rPr>
          <w:u w:val="none"/>
        </w:rPr>
      </w:pPr>
      <w:r>
        <w:rPr>
          <w:color w:val="244B5A"/>
          <w:u w:val="single" w:color="000000"/>
        </w:rPr>
        <w:t>I lineamenti dell’impresa agricola tipica</w:t>
      </w:r>
    </w:p>
    <w:p>
      <w:pPr>
        <w:pStyle w:val="BodyText"/>
        <w:spacing w:line="305" w:lineRule="exact" w:before="233"/>
        <w:ind w:left="737"/>
      </w:pPr>
      <w:r>
        <w:rPr/>
        <w:t>L’impresa agricola effettua solo cessioni di prodotti indicati nella prima parte della Tabella A allegata al</w:t>
      </w:r>
    </w:p>
    <w:p>
      <w:pPr>
        <w:pStyle w:val="BodyText"/>
        <w:spacing w:line="232" w:lineRule="auto" w:before="3"/>
        <w:ind w:left="737" w:right="676"/>
      </w:pPr>
      <w:r>
        <w:rPr/>
        <w:t>d.P.R. 26 ottobre 1972, n. 633: sulle vendite applica le aliquote IVA ordinarie e le percentuali forfetarie di compensazione per esercitare la detrazione.</w:t>
      </w:r>
    </w:p>
    <w:p>
      <w:pPr>
        <w:pStyle w:val="BodyText"/>
        <w:spacing w:line="232" w:lineRule="auto" w:before="169"/>
        <w:ind w:left="737" w:right="676"/>
      </w:pPr>
      <w:r>
        <w:rPr/>
        <w:t>La norma riguarda le imprese che hanno effettuato solo cessioni di prodotti agricoli di propria produ- zione purché nel corso dell’anno precedente sia stato realizzato un volume di affari:</w:t>
      </w:r>
    </w:p>
    <w:p>
      <w:pPr>
        <w:pStyle w:val="ListParagraph"/>
        <w:numPr>
          <w:ilvl w:val="0"/>
          <w:numId w:val="23"/>
        </w:numPr>
        <w:tabs>
          <w:tab w:pos="1021" w:val="left" w:leader="none"/>
        </w:tabs>
        <w:spacing w:line="297" w:lineRule="exact" w:before="0" w:after="0"/>
        <w:ind w:left="1020" w:right="0" w:hanging="283"/>
        <w:jc w:val="left"/>
        <w:rPr>
          <w:sz w:val="20"/>
        </w:rPr>
      </w:pPr>
      <w:r>
        <w:rPr>
          <w:sz w:val="20"/>
        </w:rPr>
        <w:t>superiore a € 7.000;</w:t>
      </w:r>
    </w:p>
    <w:p>
      <w:pPr>
        <w:pStyle w:val="ListParagraph"/>
        <w:numPr>
          <w:ilvl w:val="0"/>
          <w:numId w:val="23"/>
        </w:numPr>
        <w:tabs>
          <w:tab w:pos="1021" w:val="left" w:leader="none"/>
        </w:tabs>
        <w:spacing w:line="232" w:lineRule="auto" w:before="2" w:after="0"/>
        <w:ind w:left="1020" w:right="736" w:hanging="283"/>
        <w:jc w:val="left"/>
        <w:rPr>
          <w:sz w:val="20"/>
        </w:rPr>
      </w:pPr>
      <w:r>
        <w:rPr>
          <w:sz w:val="20"/>
        </w:rPr>
        <w:t>non</w:t>
      </w:r>
      <w:r>
        <w:rPr>
          <w:spacing w:val="-8"/>
          <w:sz w:val="20"/>
        </w:rPr>
        <w:t> </w:t>
      </w:r>
      <w:r>
        <w:rPr>
          <w:sz w:val="20"/>
        </w:rPr>
        <w:t>superiore</w:t>
      </w:r>
      <w:r>
        <w:rPr>
          <w:spacing w:val="-8"/>
          <w:sz w:val="20"/>
        </w:rPr>
        <w:t> </w:t>
      </w:r>
      <w:r>
        <w:rPr>
          <w:sz w:val="20"/>
        </w:rPr>
        <w:t>a</w:t>
      </w:r>
      <w:r>
        <w:rPr>
          <w:spacing w:val="-8"/>
          <w:sz w:val="20"/>
        </w:rPr>
        <w:t> </w:t>
      </w:r>
      <w:r>
        <w:rPr>
          <w:sz w:val="20"/>
        </w:rPr>
        <w:t>€</w:t>
      </w:r>
      <w:r>
        <w:rPr>
          <w:spacing w:val="-8"/>
          <w:sz w:val="20"/>
        </w:rPr>
        <w:t> </w:t>
      </w:r>
      <w:r>
        <w:rPr>
          <w:sz w:val="20"/>
        </w:rPr>
        <w:t>7.000</w:t>
      </w:r>
      <w:r>
        <w:rPr>
          <w:spacing w:val="-8"/>
          <w:sz w:val="20"/>
        </w:rPr>
        <w:t> </w:t>
      </w:r>
      <w:r>
        <w:rPr>
          <w:sz w:val="20"/>
        </w:rPr>
        <w:t>(purché</w:t>
      </w:r>
      <w:r>
        <w:rPr>
          <w:spacing w:val="-8"/>
          <w:sz w:val="20"/>
        </w:rPr>
        <w:t> </w:t>
      </w:r>
      <w:r>
        <w:rPr>
          <w:sz w:val="20"/>
        </w:rPr>
        <w:t>costituito</w:t>
      </w:r>
      <w:r>
        <w:rPr>
          <w:spacing w:val="-8"/>
          <w:sz w:val="20"/>
        </w:rPr>
        <w:t> </w:t>
      </w:r>
      <w:r>
        <w:rPr>
          <w:sz w:val="20"/>
        </w:rPr>
        <w:t>per</w:t>
      </w:r>
      <w:r>
        <w:rPr>
          <w:spacing w:val="-8"/>
          <w:sz w:val="20"/>
        </w:rPr>
        <w:t> </w:t>
      </w:r>
      <w:r>
        <w:rPr>
          <w:sz w:val="20"/>
        </w:rPr>
        <w:t>almeno</w:t>
      </w:r>
      <w:r>
        <w:rPr>
          <w:spacing w:val="-8"/>
          <w:sz w:val="20"/>
        </w:rPr>
        <w:t> </w:t>
      </w:r>
      <w:r>
        <w:rPr>
          <w:sz w:val="20"/>
        </w:rPr>
        <w:t>2/3</w:t>
      </w:r>
      <w:r>
        <w:rPr>
          <w:spacing w:val="-8"/>
          <w:sz w:val="20"/>
        </w:rPr>
        <w:t> </w:t>
      </w:r>
      <w:r>
        <w:rPr>
          <w:sz w:val="20"/>
        </w:rPr>
        <w:t>da</w:t>
      </w:r>
      <w:r>
        <w:rPr>
          <w:spacing w:val="-8"/>
          <w:sz w:val="20"/>
        </w:rPr>
        <w:t> </w:t>
      </w:r>
      <w:r>
        <w:rPr>
          <w:sz w:val="20"/>
        </w:rPr>
        <w:t>cessioni</w:t>
      </w:r>
      <w:r>
        <w:rPr>
          <w:spacing w:val="-8"/>
          <w:sz w:val="20"/>
        </w:rPr>
        <w:t> </w:t>
      </w:r>
      <w:r>
        <w:rPr>
          <w:sz w:val="20"/>
        </w:rPr>
        <w:t>di</w:t>
      </w:r>
      <w:r>
        <w:rPr>
          <w:spacing w:val="-8"/>
          <w:sz w:val="20"/>
        </w:rPr>
        <w:t> </w:t>
      </w:r>
      <w:r>
        <w:rPr>
          <w:sz w:val="20"/>
        </w:rPr>
        <w:t>prodotti</w:t>
      </w:r>
      <w:r>
        <w:rPr>
          <w:spacing w:val="-8"/>
          <w:sz w:val="20"/>
        </w:rPr>
        <w:t> </w:t>
      </w:r>
      <w:r>
        <w:rPr>
          <w:sz w:val="20"/>
        </w:rPr>
        <w:t>indicati</w:t>
      </w:r>
      <w:r>
        <w:rPr>
          <w:spacing w:val="-8"/>
          <w:sz w:val="20"/>
        </w:rPr>
        <w:t> </w:t>
      </w:r>
      <w:r>
        <w:rPr>
          <w:sz w:val="20"/>
        </w:rPr>
        <w:t>nella</w:t>
      </w:r>
      <w:r>
        <w:rPr>
          <w:spacing w:val="-8"/>
          <w:sz w:val="20"/>
        </w:rPr>
        <w:t> </w:t>
      </w:r>
      <w:r>
        <w:rPr>
          <w:sz w:val="20"/>
        </w:rPr>
        <w:t>prima parte della Tabella A citata) previa rinuncia al regime di esonero;</w:t>
      </w:r>
    </w:p>
    <w:p>
      <w:pPr>
        <w:pStyle w:val="ListParagraph"/>
        <w:numPr>
          <w:ilvl w:val="0"/>
          <w:numId w:val="23"/>
        </w:numPr>
        <w:tabs>
          <w:tab w:pos="1021" w:val="left" w:leader="none"/>
        </w:tabs>
        <w:spacing w:line="364" w:lineRule="auto" w:before="0" w:after="0"/>
        <w:ind w:left="737" w:right="2705" w:firstLine="0"/>
        <w:jc w:val="left"/>
        <w:rPr>
          <w:sz w:val="20"/>
        </w:rPr>
      </w:pPr>
      <w:r>
        <w:rPr>
          <w:sz w:val="20"/>
        </w:rPr>
        <w:t>non superiore a € 7.000 ma costituito per oltre 1/3 da “operazioni diverse”. Non ha riconoscimento l’IVA assolta sugli acquisti e sulle importazioni.</w:t>
      </w:r>
    </w:p>
    <w:p>
      <w:pPr>
        <w:pStyle w:val="BodyText"/>
        <w:spacing w:line="232" w:lineRule="auto"/>
        <w:ind w:left="737" w:right="734"/>
        <w:jc w:val="both"/>
      </w:pPr>
      <w:r>
        <w:rPr/>
        <w:t>La detrazione forfetaria non compete per le cessioni di prodotti agricoli acquistati con atto non assog- gettato ad imposta ovvero da atto assoggettato ad imposta, se il cedente, il donante o il conferente è soggetto al regime ordinario, cioè con IVA detraibile nei modi ordinari.</w:t>
      </w:r>
    </w:p>
    <w:p>
      <w:pPr>
        <w:pStyle w:val="BodyText"/>
        <w:spacing w:before="3"/>
        <w:rPr>
          <w:sz w:val="32"/>
        </w:rPr>
      </w:pPr>
    </w:p>
    <w:p>
      <w:pPr>
        <w:pStyle w:val="Heading4"/>
        <w:numPr>
          <w:ilvl w:val="1"/>
          <w:numId w:val="22"/>
        </w:numPr>
        <w:tabs>
          <w:tab w:pos="1233" w:val="left" w:leader="none"/>
        </w:tabs>
        <w:spacing w:line="240" w:lineRule="auto" w:before="0" w:after="0"/>
        <w:ind w:left="1232" w:right="0" w:hanging="495"/>
        <w:jc w:val="left"/>
        <w:rPr>
          <w:u w:val="none"/>
        </w:rPr>
      </w:pPr>
      <w:r>
        <w:rPr>
          <w:color w:val="244B5A"/>
          <w:spacing w:val="-3"/>
          <w:u w:val="single" w:color="000000"/>
        </w:rPr>
        <w:t>L’opzione </w:t>
      </w:r>
      <w:r>
        <w:rPr>
          <w:color w:val="244B5A"/>
          <w:u w:val="single" w:color="000000"/>
        </w:rPr>
        <w:t>per la detrazione dell’IVA in maniera</w:t>
      </w:r>
      <w:r>
        <w:rPr>
          <w:color w:val="244B5A"/>
          <w:spacing w:val="2"/>
          <w:u w:val="single" w:color="000000"/>
        </w:rPr>
        <w:t> </w:t>
      </w:r>
      <w:r>
        <w:rPr>
          <w:color w:val="244B5A"/>
          <w:u w:val="single" w:color="000000"/>
        </w:rPr>
        <w:t>ordinaria</w:t>
      </w:r>
    </w:p>
    <w:p>
      <w:pPr>
        <w:pStyle w:val="BodyText"/>
        <w:spacing w:line="232" w:lineRule="auto" w:before="241"/>
        <w:ind w:left="737" w:right="735"/>
      </w:pPr>
      <w:r>
        <w:rPr/>
        <w:t>Presumendo</w:t>
      </w:r>
      <w:r>
        <w:rPr>
          <w:spacing w:val="-15"/>
        </w:rPr>
        <w:t> </w:t>
      </w:r>
      <w:r>
        <w:rPr/>
        <w:t>di</w:t>
      </w:r>
      <w:r>
        <w:rPr>
          <w:spacing w:val="-15"/>
        </w:rPr>
        <w:t> </w:t>
      </w:r>
      <w:r>
        <w:rPr/>
        <w:t>effettuare</w:t>
      </w:r>
      <w:r>
        <w:rPr>
          <w:spacing w:val="-14"/>
        </w:rPr>
        <w:t> </w:t>
      </w:r>
      <w:r>
        <w:rPr/>
        <w:t>consistenti</w:t>
      </w:r>
      <w:r>
        <w:rPr>
          <w:spacing w:val="-15"/>
        </w:rPr>
        <w:t> </w:t>
      </w:r>
      <w:r>
        <w:rPr/>
        <w:t>investimenti,</w:t>
      </w:r>
      <w:r>
        <w:rPr>
          <w:spacing w:val="-15"/>
        </w:rPr>
        <w:t> </w:t>
      </w:r>
      <w:r>
        <w:rPr/>
        <w:t>per</w:t>
      </w:r>
      <w:r>
        <w:rPr>
          <w:spacing w:val="-14"/>
        </w:rPr>
        <w:t> </w:t>
      </w:r>
      <w:r>
        <w:rPr/>
        <w:t>ottenere</w:t>
      </w:r>
      <w:r>
        <w:rPr>
          <w:spacing w:val="-15"/>
        </w:rPr>
        <w:t> </w:t>
      </w:r>
      <w:r>
        <w:rPr/>
        <w:t>il</w:t>
      </w:r>
      <w:r>
        <w:rPr>
          <w:spacing w:val="-14"/>
        </w:rPr>
        <w:t> </w:t>
      </w:r>
      <w:r>
        <w:rPr/>
        <w:t>rimborso</w:t>
      </w:r>
      <w:r>
        <w:rPr>
          <w:spacing w:val="-15"/>
        </w:rPr>
        <w:t> </w:t>
      </w:r>
      <w:r>
        <w:rPr/>
        <w:t>dell’IVA</w:t>
      </w:r>
      <w:r>
        <w:rPr>
          <w:spacing w:val="-15"/>
        </w:rPr>
        <w:t> </w:t>
      </w:r>
      <w:r>
        <w:rPr/>
        <w:t>pagata</w:t>
      </w:r>
      <w:r>
        <w:rPr>
          <w:spacing w:val="-14"/>
        </w:rPr>
        <w:t> </w:t>
      </w:r>
      <w:r>
        <w:rPr/>
        <w:t>sugli</w:t>
      </w:r>
      <w:r>
        <w:rPr>
          <w:spacing w:val="-15"/>
        </w:rPr>
        <w:t> </w:t>
      </w:r>
      <w:r>
        <w:rPr/>
        <w:t>acquisti è possibile esercitare l’opzione per rinunciare all’applicazione dell’art. 34.</w:t>
      </w:r>
    </w:p>
    <w:p>
      <w:pPr>
        <w:spacing w:after="0" w:line="232" w:lineRule="auto"/>
        <w:sectPr>
          <w:headerReference w:type="default" r:id="rId36"/>
          <w:footerReference w:type="default" r:id="rId37"/>
          <w:pgSz w:w="11060" w:h="15310"/>
          <w:pgMar w:header="0" w:footer="566" w:top="14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bookmarkStart w:name="2.3. Le operazioni con l’estero" w:id="17"/>
      <w:bookmarkEnd w:id="17"/>
      <w:r>
        <w:rPr/>
      </w:r>
      <w:bookmarkStart w:name="_bookmark6" w:id="18"/>
      <w:bookmarkEnd w:id="18"/>
      <w:r>
        <w:rPr/>
      </w:r>
      <w:r>
        <w:rPr>
          <w:rFonts w:ascii="HelveticaNeueLTStd-Cn" w:hAnsi="HelveticaNeueLTStd-Cn"/>
          <w:color w:val="706F6F"/>
          <w:sz w:val="24"/>
        </w:rPr>
        <w:t>22</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before="8"/>
        <w:rPr>
          <w:rFonts w:ascii="HelveticaNeueLTStd-Cn"/>
          <w:sz w:val="22"/>
        </w:rPr>
      </w:pPr>
    </w:p>
    <w:tbl>
      <w:tblPr>
        <w:tblW w:w="0" w:type="auto"/>
        <w:jc w:val="left"/>
        <w:tblInd w:w="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20"/>
      </w:tblGrid>
      <w:tr>
        <w:trPr>
          <w:trHeight w:val="3084" w:hRule="atLeast"/>
        </w:trPr>
        <w:tc>
          <w:tcPr>
            <w:tcW w:w="8220" w:type="dxa"/>
            <w:shd w:val="clear" w:color="auto" w:fill="DEE0E2"/>
          </w:tcPr>
          <w:p>
            <w:pPr>
              <w:pStyle w:val="TableParagraph"/>
              <w:spacing w:before="24"/>
              <w:ind w:left="0"/>
              <w:jc w:val="center"/>
              <w:rPr>
                <w:rFonts w:ascii="Helvetica Neue LT Std 77"/>
                <w:b/>
                <w:sz w:val="20"/>
              </w:rPr>
            </w:pPr>
            <w:r>
              <w:rPr>
                <w:rFonts w:ascii="Helvetica Neue LT Std 77"/>
                <w:b/>
                <w:sz w:val="20"/>
              </w:rPr>
              <w:t>ESEMPIO</w:t>
            </w:r>
          </w:p>
          <w:p>
            <w:pPr>
              <w:pStyle w:val="TableParagraph"/>
              <w:spacing w:line="252" w:lineRule="exact" w:before="78"/>
              <w:ind w:left="113"/>
              <w:rPr>
                <w:sz w:val="20"/>
              </w:rPr>
            </w:pPr>
            <w:r>
              <w:rPr>
                <w:sz w:val="20"/>
              </w:rPr>
              <w:t>Se le cessioni sono € 10.000 (aliquota ordinaria 10% e percentuale di compensazione 4%) e gli acquisti sono</w:t>
            </w:r>
          </w:p>
          <w:p>
            <w:pPr>
              <w:pStyle w:val="TableParagraph"/>
              <w:spacing w:line="252" w:lineRule="exact"/>
              <w:ind w:left="113"/>
              <w:rPr>
                <w:sz w:val="20"/>
              </w:rPr>
            </w:pPr>
            <w:r>
              <w:rPr>
                <w:sz w:val="20"/>
              </w:rPr>
              <w:t>€ 6.000 (IVA 22%), si ha:</w:t>
            </w:r>
          </w:p>
          <w:p>
            <w:pPr>
              <w:pStyle w:val="TableParagraph"/>
              <w:spacing w:line="252" w:lineRule="exact" w:before="80"/>
              <w:ind w:left="113"/>
              <w:rPr>
                <w:sz w:val="20"/>
              </w:rPr>
            </w:pPr>
            <w:r>
              <w:rPr>
                <w:sz w:val="20"/>
              </w:rPr>
              <w:t>Regime forfetario</w:t>
            </w:r>
          </w:p>
          <w:p>
            <w:pPr>
              <w:pStyle w:val="TableParagraph"/>
              <w:tabs>
                <w:tab w:pos="4354" w:val="left" w:leader="none"/>
              </w:tabs>
              <w:spacing w:line="236" w:lineRule="exact"/>
              <w:ind w:left="113"/>
              <w:rPr>
                <w:sz w:val="20"/>
              </w:rPr>
            </w:pPr>
            <w:r>
              <w:rPr>
                <w:spacing w:val="-3"/>
                <w:sz w:val="20"/>
              </w:rPr>
              <w:t>IVA </w:t>
            </w:r>
            <w:r>
              <w:rPr>
                <w:sz w:val="20"/>
              </w:rPr>
              <w:t>su cessioni (10.000</w:t>
            </w:r>
            <w:r>
              <w:rPr>
                <w:spacing w:val="3"/>
                <w:sz w:val="20"/>
              </w:rPr>
              <w:t> </w:t>
            </w:r>
            <w:r>
              <w:rPr>
                <w:sz w:val="20"/>
              </w:rPr>
              <w:t>× 10%)</w:t>
              <w:tab/>
              <w:t>€ 1.000</w:t>
            </w:r>
            <w:r>
              <w:rPr>
                <w:spacing w:val="4"/>
                <w:sz w:val="20"/>
              </w:rPr>
              <w:t> </w:t>
            </w:r>
            <w:r>
              <w:rPr>
                <w:sz w:val="20"/>
              </w:rPr>
              <w:t>–</w:t>
            </w:r>
          </w:p>
          <w:p>
            <w:pPr>
              <w:pStyle w:val="TableParagraph"/>
              <w:tabs>
                <w:tab w:pos="4138" w:val="left" w:leader="none"/>
                <w:tab w:pos="4556" w:val="left" w:leader="none"/>
              </w:tabs>
              <w:spacing w:line="211" w:lineRule="auto" w:before="11"/>
              <w:ind w:left="113" w:right="3002"/>
              <w:rPr>
                <w:sz w:val="20"/>
              </w:rPr>
            </w:pPr>
            <w:r>
              <w:rPr>
                <w:sz w:val="20"/>
              </w:rPr>
              <w:t>Detrazione forfetaria (10.000 × 4%)</w:t>
              <w:tab/>
            </w:r>
            <w:r>
              <w:rPr>
                <w:sz w:val="20"/>
                <w:u w:val="single"/>
              </w:rPr>
              <w:t> </w:t>
              <w:tab/>
              <w:t>€ 400 =</w:t>
            </w:r>
            <w:r>
              <w:rPr>
                <w:sz w:val="20"/>
              </w:rPr>
              <w:t> </w:t>
            </w:r>
            <w:r>
              <w:rPr>
                <w:spacing w:val="-3"/>
                <w:sz w:val="20"/>
              </w:rPr>
              <w:t>IVA</w:t>
            </w:r>
            <w:r>
              <w:rPr>
                <w:sz w:val="20"/>
              </w:rPr>
              <w:t> dovuta</w:t>
              <w:tab/>
              <w:tab/>
              <w:t>€ 600</w:t>
            </w:r>
          </w:p>
          <w:p>
            <w:pPr>
              <w:pStyle w:val="TableParagraph"/>
              <w:spacing w:line="252" w:lineRule="exact" w:before="85"/>
              <w:ind w:left="113"/>
              <w:rPr>
                <w:sz w:val="20"/>
              </w:rPr>
            </w:pPr>
            <w:r>
              <w:rPr>
                <w:sz w:val="20"/>
              </w:rPr>
              <w:t>Regime ordinario</w:t>
            </w:r>
          </w:p>
          <w:p>
            <w:pPr>
              <w:pStyle w:val="TableParagraph"/>
              <w:tabs>
                <w:tab w:pos="4354" w:val="left" w:leader="none"/>
              </w:tabs>
              <w:spacing w:line="236" w:lineRule="exact"/>
              <w:ind w:left="113"/>
              <w:rPr>
                <w:sz w:val="20"/>
              </w:rPr>
            </w:pPr>
            <w:r>
              <w:rPr>
                <w:spacing w:val="-3"/>
                <w:sz w:val="20"/>
              </w:rPr>
              <w:t>IVA </w:t>
            </w:r>
            <w:r>
              <w:rPr>
                <w:sz w:val="20"/>
              </w:rPr>
              <w:t>su cessioni (10.000</w:t>
            </w:r>
            <w:r>
              <w:rPr>
                <w:spacing w:val="3"/>
                <w:sz w:val="20"/>
              </w:rPr>
              <w:t> </w:t>
            </w:r>
            <w:r>
              <w:rPr>
                <w:sz w:val="20"/>
              </w:rPr>
              <w:t>× 10%)</w:t>
              <w:tab/>
              <w:t>€ 1.000</w:t>
            </w:r>
            <w:r>
              <w:rPr>
                <w:spacing w:val="4"/>
                <w:sz w:val="20"/>
              </w:rPr>
              <w:t> </w:t>
            </w:r>
            <w:r>
              <w:rPr>
                <w:sz w:val="20"/>
              </w:rPr>
              <w:t>–</w:t>
            </w:r>
          </w:p>
          <w:p>
            <w:pPr>
              <w:pStyle w:val="TableParagraph"/>
              <w:tabs>
                <w:tab w:pos="4138" w:val="left" w:leader="none"/>
                <w:tab w:pos="4556" w:val="left" w:leader="none"/>
              </w:tabs>
              <w:spacing w:line="211" w:lineRule="auto" w:before="11"/>
              <w:ind w:left="113" w:right="3002"/>
              <w:rPr>
                <w:sz w:val="20"/>
              </w:rPr>
            </w:pPr>
            <w:r>
              <w:rPr>
                <w:spacing w:val="-3"/>
                <w:sz w:val="20"/>
              </w:rPr>
              <w:t>IVA </w:t>
            </w:r>
            <w:r>
              <w:rPr>
                <w:sz w:val="20"/>
              </w:rPr>
              <w:t>in detrazione (6.000</w:t>
            </w:r>
            <w:r>
              <w:rPr>
                <w:spacing w:val="3"/>
                <w:sz w:val="20"/>
              </w:rPr>
              <w:t> </w:t>
            </w:r>
            <w:r>
              <w:rPr>
                <w:sz w:val="20"/>
              </w:rPr>
              <w:t>× 22%)</w:t>
              <w:tab/>
            </w:r>
            <w:r>
              <w:rPr>
                <w:sz w:val="20"/>
                <w:u w:val="single"/>
              </w:rPr>
              <w:t> € 1.320 =</w:t>
            </w:r>
            <w:r>
              <w:rPr>
                <w:sz w:val="20"/>
              </w:rPr>
              <w:t> </w:t>
            </w:r>
            <w:r>
              <w:rPr>
                <w:spacing w:val="-3"/>
                <w:sz w:val="20"/>
              </w:rPr>
              <w:t>IVA</w:t>
            </w:r>
            <w:r>
              <w:rPr>
                <w:sz w:val="20"/>
              </w:rPr>
              <w:t> a credito</w:t>
              <w:tab/>
              <w:tab/>
              <w:t>€ 320</w:t>
            </w:r>
          </w:p>
        </w:tc>
      </w:tr>
    </w:tbl>
    <w:p>
      <w:pPr>
        <w:pStyle w:val="BodyText"/>
        <w:spacing w:before="11"/>
        <w:rPr>
          <w:rFonts w:ascii="HelveticaNeueLTStd-Cn"/>
          <w:sz w:val="6"/>
        </w:rPr>
      </w:pPr>
    </w:p>
    <w:p>
      <w:pPr>
        <w:pStyle w:val="BodyText"/>
        <w:spacing w:line="232" w:lineRule="auto" w:before="67"/>
        <w:ind w:left="737" w:right="735"/>
        <w:jc w:val="both"/>
      </w:pPr>
      <w:r>
        <w:rPr/>
        <w:t>Nel mutamento di regime, la detrazione va rettificata limitatamente ai beni che non sono ancora stati ceduti e ai servizi non ancora utilizzati nonché ai beni ammortizzabili se non sono ancora trascorsi tre anni da quello della loro entrata in funzione.</w:t>
      </w:r>
    </w:p>
    <w:p>
      <w:pPr>
        <w:pStyle w:val="BodyText"/>
        <w:spacing w:before="9"/>
        <w:rPr>
          <w:sz w:val="11"/>
        </w:rPr>
      </w:pPr>
    </w:p>
    <w:tbl>
      <w:tblPr>
        <w:tblW w:w="0" w:type="auto"/>
        <w:jc w:val="left"/>
        <w:tblInd w:w="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20"/>
      </w:tblGrid>
      <w:tr>
        <w:trPr>
          <w:trHeight w:val="1776" w:hRule="atLeast"/>
        </w:trPr>
        <w:tc>
          <w:tcPr>
            <w:tcW w:w="8220" w:type="dxa"/>
            <w:shd w:val="clear" w:color="auto" w:fill="DEE0E2"/>
          </w:tcPr>
          <w:p>
            <w:pPr>
              <w:pStyle w:val="TableParagraph"/>
              <w:spacing w:before="24"/>
              <w:ind w:left="3754"/>
              <w:rPr>
                <w:rFonts w:ascii="Helvetica Neue LT Std 77"/>
                <w:b/>
                <w:sz w:val="20"/>
              </w:rPr>
            </w:pPr>
            <w:r>
              <w:rPr>
                <w:rFonts w:ascii="Helvetica Neue LT Std 77"/>
                <w:b/>
                <w:sz w:val="20"/>
              </w:rPr>
              <w:t>ESEMPIO</w:t>
            </w:r>
          </w:p>
          <w:p>
            <w:pPr>
              <w:pStyle w:val="TableParagraph"/>
              <w:spacing w:line="211" w:lineRule="auto" w:before="105"/>
              <w:ind w:left="113" w:right="32"/>
              <w:rPr>
                <w:sz w:val="20"/>
              </w:rPr>
            </w:pPr>
            <w:r>
              <w:rPr>
                <w:sz w:val="20"/>
              </w:rPr>
              <w:t>Se al 31 dicembre 20X1 la giacenza di vino (aliquota </w:t>
            </w:r>
            <w:r>
              <w:rPr>
                <w:spacing w:val="-3"/>
                <w:sz w:val="20"/>
              </w:rPr>
              <w:t>IVA </w:t>
            </w:r>
            <w:r>
              <w:rPr>
                <w:sz w:val="20"/>
              </w:rPr>
              <w:t>22% e percentuale di compensazione del 12,3%) è di € 100.000 e la cessione avviene nel 20X2 per € 150.000, si</w:t>
            </w:r>
            <w:r>
              <w:rPr>
                <w:spacing w:val="-8"/>
                <w:sz w:val="20"/>
              </w:rPr>
              <w:t> </w:t>
            </w:r>
            <w:r>
              <w:rPr>
                <w:sz w:val="20"/>
              </w:rPr>
              <w:t>rileva:</w:t>
            </w:r>
          </w:p>
          <w:p>
            <w:pPr>
              <w:pStyle w:val="TableParagraph"/>
              <w:tabs>
                <w:tab w:pos="4286" w:val="left" w:leader="none"/>
              </w:tabs>
              <w:spacing w:line="252" w:lineRule="exact" w:before="85"/>
              <w:ind w:left="113"/>
              <w:rPr>
                <w:sz w:val="20"/>
              </w:rPr>
            </w:pPr>
            <w:r>
              <w:rPr>
                <w:spacing w:val="-3"/>
                <w:sz w:val="20"/>
              </w:rPr>
              <w:t>IVA </w:t>
            </w:r>
            <w:r>
              <w:rPr>
                <w:sz w:val="20"/>
              </w:rPr>
              <w:t>sulle cessioni 150.000</w:t>
            </w:r>
            <w:r>
              <w:rPr>
                <w:spacing w:val="3"/>
                <w:sz w:val="20"/>
              </w:rPr>
              <w:t> </w:t>
            </w:r>
            <w:r>
              <w:rPr>
                <w:sz w:val="20"/>
              </w:rPr>
              <w:t>× 22%</w:t>
              <w:tab/>
              <w:t>€  33.000</w:t>
            </w:r>
            <w:r>
              <w:rPr>
                <w:spacing w:val="4"/>
                <w:sz w:val="20"/>
              </w:rPr>
              <w:t> </w:t>
            </w:r>
            <w:r>
              <w:rPr>
                <w:sz w:val="20"/>
              </w:rPr>
              <w:t>–</w:t>
            </w:r>
          </w:p>
          <w:p>
            <w:pPr>
              <w:pStyle w:val="TableParagraph"/>
              <w:tabs>
                <w:tab w:pos="3798" w:val="left" w:leader="none"/>
                <w:tab w:pos="4266" w:val="left" w:leader="none"/>
              </w:tabs>
              <w:spacing w:line="211" w:lineRule="auto" w:before="11"/>
              <w:ind w:left="113" w:right="3002"/>
              <w:rPr>
                <w:sz w:val="20"/>
              </w:rPr>
            </w:pPr>
            <w:r>
              <w:rPr>
                <w:spacing w:val="-3"/>
                <w:sz w:val="20"/>
              </w:rPr>
              <w:t>IVA </w:t>
            </w:r>
            <w:r>
              <w:rPr>
                <w:sz w:val="20"/>
              </w:rPr>
              <w:t>detraibile 100.000</w:t>
            </w:r>
            <w:r>
              <w:rPr>
                <w:spacing w:val="3"/>
                <w:sz w:val="20"/>
              </w:rPr>
              <w:t> </w:t>
            </w:r>
            <w:r>
              <w:rPr>
                <w:sz w:val="20"/>
              </w:rPr>
              <w:t>× 12,3%</w:t>
              <w:tab/>
            </w:r>
            <w:r>
              <w:rPr>
                <w:sz w:val="20"/>
                <w:u w:val="single"/>
              </w:rPr>
              <w:t> </w:t>
              <w:tab/>
              <w:t>€ 12.300 =</w:t>
            </w:r>
            <w:r>
              <w:rPr>
                <w:sz w:val="20"/>
              </w:rPr>
              <w:t> </w:t>
            </w:r>
            <w:r>
              <w:rPr>
                <w:spacing w:val="-3"/>
                <w:sz w:val="20"/>
              </w:rPr>
              <w:t>IVA</w:t>
            </w:r>
            <w:r>
              <w:rPr>
                <w:sz w:val="20"/>
              </w:rPr>
              <w:t> dovuta</w:t>
              <w:tab/>
              <w:tab/>
              <w:t>€  20.700</w:t>
            </w:r>
            <w:r>
              <w:rPr>
                <w:spacing w:val="4"/>
                <w:sz w:val="20"/>
              </w:rPr>
              <w:t> </w:t>
            </w:r>
            <w:r>
              <w:rPr>
                <w:sz w:val="20"/>
              </w:rPr>
              <w:t>=</w:t>
            </w:r>
          </w:p>
        </w:tc>
      </w:tr>
    </w:tbl>
    <w:p>
      <w:pPr>
        <w:pStyle w:val="BodyText"/>
        <w:spacing w:line="232" w:lineRule="auto" w:before="159"/>
        <w:ind w:left="737" w:right="734"/>
        <w:jc w:val="both"/>
      </w:pPr>
      <w:r>
        <w:rPr/>
        <w:t>Per i prodotti agricoli giacenti al 31 dicembre, si considerano il valore dei beni e le percentuali di com- pensazione forfetaria vigenti. Per gli altri beni e i servizi esistenti al 31 dicembre la rilevazione dell’IVA va effettuata applicando al valore normale le percentuali di compensazione e per le materie prime </w:t>
      </w:r>
      <w:r>
        <w:rPr>
          <w:spacing w:val="-5"/>
        </w:rPr>
        <w:t>(ad </w:t>
      </w:r>
      <w:r>
        <w:rPr/>
        <w:t>esempio,</w:t>
      </w:r>
      <w:r>
        <w:rPr>
          <w:spacing w:val="-7"/>
        </w:rPr>
        <w:t> </w:t>
      </w:r>
      <w:r>
        <w:rPr/>
        <w:t>i</w:t>
      </w:r>
      <w:r>
        <w:rPr>
          <w:spacing w:val="-7"/>
        </w:rPr>
        <w:t> </w:t>
      </w:r>
      <w:r>
        <w:rPr/>
        <w:t>mangimi,</w:t>
      </w:r>
      <w:r>
        <w:rPr>
          <w:spacing w:val="-7"/>
        </w:rPr>
        <w:t> </w:t>
      </w:r>
      <w:r>
        <w:rPr/>
        <w:t>i</w:t>
      </w:r>
      <w:r>
        <w:rPr>
          <w:spacing w:val="-7"/>
        </w:rPr>
        <w:t> </w:t>
      </w:r>
      <w:r>
        <w:rPr/>
        <w:t>fertilizzanti,</w:t>
      </w:r>
      <w:r>
        <w:rPr>
          <w:spacing w:val="-7"/>
        </w:rPr>
        <w:t> </w:t>
      </w:r>
      <w:r>
        <w:rPr/>
        <w:t>ecc.)</w:t>
      </w:r>
      <w:r>
        <w:rPr>
          <w:spacing w:val="-7"/>
        </w:rPr>
        <w:t> </w:t>
      </w:r>
      <w:r>
        <w:rPr/>
        <w:t>considerando</w:t>
      </w:r>
      <w:r>
        <w:rPr>
          <w:spacing w:val="-6"/>
        </w:rPr>
        <w:t> </w:t>
      </w:r>
      <w:r>
        <w:rPr/>
        <w:t>i</w:t>
      </w:r>
      <w:r>
        <w:rPr>
          <w:spacing w:val="-7"/>
        </w:rPr>
        <w:t> </w:t>
      </w:r>
      <w:r>
        <w:rPr/>
        <w:t>prezzi</w:t>
      </w:r>
      <w:r>
        <w:rPr>
          <w:spacing w:val="-7"/>
        </w:rPr>
        <w:t> </w:t>
      </w:r>
      <w:r>
        <w:rPr/>
        <w:t>esposti</w:t>
      </w:r>
      <w:r>
        <w:rPr>
          <w:spacing w:val="-7"/>
        </w:rPr>
        <w:t> </w:t>
      </w:r>
      <w:r>
        <w:rPr/>
        <w:t>nelle</w:t>
      </w:r>
      <w:r>
        <w:rPr>
          <w:spacing w:val="-7"/>
        </w:rPr>
        <w:t> </w:t>
      </w:r>
      <w:r>
        <w:rPr/>
        <w:t>fatture</w:t>
      </w:r>
      <w:r>
        <w:rPr>
          <w:spacing w:val="-7"/>
        </w:rPr>
        <w:t> </w:t>
      </w:r>
      <w:r>
        <w:rPr/>
        <w:t>d’acquisto.</w:t>
      </w:r>
      <w:r>
        <w:rPr>
          <w:spacing w:val="-6"/>
        </w:rPr>
        <w:t> </w:t>
      </w:r>
      <w:r>
        <w:rPr/>
        <w:t>L’importo così evidenziato può essere detratto nel regime ordinario.</w:t>
      </w:r>
    </w:p>
    <w:p>
      <w:pPr>
        <w:pStyle w:val="BodyText"/>
        <w:spacing w:before="5"/>
        <w:rPr>
          <w:sz w:val="32"/>
        </w:rPr>
      </w:pPr>
    </w:p>
    <w:p>
      <w:pPr>
        <w:pStyle w:val="Heading4"/>
        <w:numPr>
          <w:ilvl w:val="1"/>
          <w:numId w:val="22"/>
        </w:numPr>
        <w:tabs>
          <w:tab w:pos="1191" w:val="left" w:leader="none"/>
        </w:tabs>
        <w:spacing w:line="240" w:lineRule="auto" w:before="0" w:after="0"/>
        <w:ind w:left="1190" w:right="0" w:hanging="453"/>
        <w:jc w:val="left"/>
        <w:rPr>
          <w:u w:val="none"/>
        </w:rPr>
      </w:pPr>
      <w:r>
        <w:rPr>
          <w:color w:val="244B5A"/>
          <w:u w:val="single" w:color="000000"/>
        </w:rPr>
        <w:t>Le operazioni con l’estero</w:t>
      </w:r>
    </w:p>
    <w:p>
      <w:pPr>
        <w:pStyle w:val="BodyText"/>
        <w:spacing w:line="305" w:lineRule="exact" w:before="64"/>
        <w:ind w:left="737"/>
      </w:pPr>
      <w:r>
        <w:rPr/>
        <w:t>Chi effettua esportazioni od operazioni assimilate (indicate agli artt. 8, comma 1, 38-quater e 72 del</w:t>
      </w:r>
    </w:p>
    <w:p>
      <w:pPr>
        <w:pStyle w:val="BodyText"/>
        <w:spacing w:line="232" w:lineRule="auto" w:before="2"/>
        <w:ind w:left="737" w:right="734"/>
        <w:jc w:val="both"/>
      </w:pPr>
      <w:r>
        <w:rPr/>
        <w:t>d.P.R. 26 ottobre 1972, n. 633) e/o cessioni intracomunitarie (art. 41, commi 1 e 2, e art. 51 del d.l. 30 agosto 1993, n. 331) esercita la detrazione dell’IVA teorica calcolata applicando le percentuali di com- pensazione.</w:t>
      </w:r>
    </w:p>
    <w:p>
      <w:pPr>
        <w:spacing w:after="0" w:line="232" w:lineRule="auto"/>
        <w:jc w:val="both"/>
        <w:sectPr>
          <w:headerReference w:type="default" r:id="rId38"/>
          <w:footerReference w:type="default" r:id="rId39"/>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23</w:t>
      </w:r>
    </w:p>
    <w:p>
      <w:pPr>
        <w:pStyle w:val="BodyText"/>
        <w:rPr>
          <w:rFonts w:ascii="HelveticaNeueLTStd-Cn"/>
        </w:rPr>
      </w:pPr>
    </w:p>
    <w:p>
      <w:pPr>
        <w:pStyle w:val="BodyText"/>
        <w:spacing w:before="8"/>
        <w:rPr>
          <w:rFonts w:ascii="HelveticaNeueLTStd-Cn"/>
          <w:sz w:val="22"/>
        </w:rPr>
      </w:pPr>
    </w:p>
    <w:tbl>
      <w:tblPr>
        <w:tblW w:w="0" w:type="auto"/>
        <w:jc w:val="left"/>
        <w:tblInd w:w="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20"/>
      </w:tblGrid>
      <w:tr>
        <w:trPr>
          <w:trHeight w:val="1784" w:hRule="atLeast"/>
        </w:trPr>
        <w:tc>
          <w:tcPr>
            <w:tcW w:w="8220" w:type="dxa"/>
            <w:shd w:val="clear" w:color="auto" w:fill="DEE0E2"/>
          </w:tcPr>
          <w:p>
            <w:pPr>
              <w:pStyle w:val="TableParagraph"/>
              <w:spacing w:before="24"/>
              <w:ind w:left="3754"/>
              <w:rPr>
                <w:rFonts w:ascii="Helvetica Neue LT Std 77"/>
                <w:b/>
                <w:sz w:val="20"/>
              </w:rPr>
            </w:pPr>
            <w:r>
              <w:rPr>
                <w:rFonts w:ascii="Helvetica Neue LT Std 77"/>
                <w:b/>
                <w:sz w:val="20"/>
              </w:rPr>
              <w:t>ESEMPIO</w:t>
            </w:r>
          </w:p>
          <w:p>
            <w:pPr>
              <w:pStyle w:val="TableParagraph"/>
              <w:tabs>
                <w:tab w:pos="4827" w:val="left" w:leader="none"/>
              </w:tabs>
              <w:spacing w:line="350" w:lineRule="exact" w:before="24"/>
              <w:ind w:left="113" w:right="873"/>
              <w:rPr>
                <w:sz w:val="20"/>
              </w:rPr>
            </w:pPr>
            <w:r>
              <w:rPr>
                <w:sz w:val="20"/>
              </w:rPr>
              <w:t>Se sono effettuate cessioni all’esportazione (ovvero cessioni intracomunitarie) per € 10.000, si </w:t>
            </w:r>
            <w:r>
              <w:rPr>
                <w:spacing w:val="-6"/>
                <w:sz w:val="20"/>
              </w:rPr>
              <w:t>ha: </w:t>
            </w:r>
            <w:r>
              <w:rPr>
                <w:spacing w:val="-3"/>
                <w:sz w:val="20"/>
              </w:rPr>
              <w:t>IVA</w:t>
            </w:r>
            <w:r>
              <w:rPr>
                <w:sz w:val="20"/>
              </w:rPr>
              <w:t> sulle cessioni</w:t>
              <w:tab/>
              <w:t>€ 0 –</w:t>
            </w:r>
          </w:p>
          <w:p>
            <w:pPr>
              <w:pStyle w:val="TableParagraph"/>
              <w:tabs>
                <w:tab w:pos="4138" w:val="left" w:leader="none"/>
                <w:tab w:pos="4419" w:val="left" w:leader="none"/>
              </w:tabs>
              <w:spacing w:line="191" w:lineRule="exact"/>
              <w:ind w:left="113"/>
              <w:rPr>
                <w:sz w:val="20"/>
              </w:rPr>
            </w:pPr>
            <w:r>
              <w:rPr>
                <w:spacing w:val="-3"/>
                <w:sz w:val="20"/>
              </w:rPr>
              <w:t>IVA </w:t>
            </w:r>
            <w:r>
              <w:rPr>
                <w:sz w:val="20"/>
              </w:rPr>
              <w:t>teorica 12,3%</w:t>
            </w:r>
            <w:r>
              <w:rPr>
                <w:spacing w:val="3"/>
                <w:sz w:val="20"/>
              </w:rPr>
              <w:t> </w:t>
            </w:r>
            <w:r>
              <w:rPr>
                <w:sz w:val="20"/>
              </w:rPr>
              <w:t>sulle cessioni</w:t>
              <w:tab/>
            </w:r>
            <w:r>
              <w:rPr>
                <w:sz w:val="20"/>
                <w:u w:val="single"/>
              </w:rPr>
              <w:t> </w:t>
              <w:tab/>
              <w:t>€  1.230</w:t>
            </w:r>
            <w:r>
              <w:rPr>
                <w:spacing w:val="4"/>
                <w:sz w:val="20"/>
                <w:u w:val="single"/>
              </w:rPr>
              <w:t> </w:t>
            </w:r>
            <w:r>
              <w:rPr>
                <w:sz w:val="20"/>
                <w:u w:val="single"/>
              </w:rPr>
              <w:t>=</w:t>
            </w:r>
            <w:r>
              <w:rPr>
                <w:spacing w:val="-23"/>
                <w:sz w:val="20"/>
                <w:u w:val="single"/>
              </w:rPr>
              <w:t> </w:t>
            </w:r>
          </w:p>
          <w:p>
            <w:pPr>
              <w:pStyle w:val="TableParagraph"/>
              <w:tabs>
                <w:tab w:pos="4431" w:val="left" w:leader="none"/>
              </w:tabs>
              <w:spacing w:line="252" w:lineRule="exact"/>
              <w:ind w:left="113"/>
              <w:rPr>
                <w:sz w:val="20"/>
              </w:rPr>
            </w:pPr>
            <w:r>
              <w:rPr>
                <w:spacing w:val="-3"/>
                <w:sz w:val="20"/>
              </w:rPr>
              <w:t>IVA</w:t>
            </w:r>
            <w:r>
              <w:rPr>
                <w:sz w:val="20"/>
              </w:rPr>
              <w:t> a credito</w:t>
              <w:tab/>
              <w:t>€</w:t>
            </w:r>
            <w:r>
              <w:rPr>
                <w:spacing w:val="4"/>
                <w:sz w:val="20"/>
              </w:rPr>
              <w:t> </w:t>
            </w:r>
            <w:r>
              <w:rPr>
                <w:sz w:val="20"/>
              </w:rPr>
              <w:t>1.230</w:t>
            </w:r>
          </w:p>
        </w:tc>
      </w:tr>
    </w:tbl>
    <w:p>
      <w:pPr>
        <w:pStyle w:val="BodyText"/>
        <w:spacing w:before="11"/>
        <w:rPr>
          <w:rFonts w:ascii="HelveticaNeueLTStd-Cn"/>
          <w:sz w:val="6"/>
        </w:rPr>
      </w:pPr>
    </w:p>
    <w:p>
      <w:pPr>
        <w:pStyle w:val="BodyText"/>
        <w:spacing w:line="232" w:lineRule="auto" w:before="67"/>
        <w:ind w:left="737" w:right="734"/>
        <w:jc w:val="both"/>
      </w:pPr>
      <w:r>
        <w:rPr/>
        <w:t>L’art. 38-quater citato esclude l’applicazione dell’IVA sulle cessioni fatte a favore di consumatori finali domiciliati e residenti fuori dell’U.E. se il corrispettivo complessivo, al lordo dell’IVA, è superiore a € 154,94 e se i beni, destinati all’uso personale o familiare, sono da trasportare nei bagagli personali fuori del territorio dell’U.E. La fattura, contenente gli estremi del passaporto (o di altro documento equipol- lente), deve essere vistata dall’Ufficio doganale di uscita dalla U.E. entro tre mesi dalla data di effettua- zione dell’operazione. Va applicata l’IVA se l’acquirente risiede nella U.E.</w:t>
      </w:r>
    </w:p>
    <w:p>
      <w:pPr>
        <w:spacing w:after="0" w:line="232" w:lineRule="auto"/>
        <w:jc w:val="both"/>
        <w:sectPr>
          <w:headerReference w:type="default" r:id="rId40"/>
          <w:footerReference w:type="default" r:id="rId41"/>
          <w:pgSz w:w="11060" w:h="15310"/>
          <w:pgMar w:header="0" w:footer="566" w:top="1340" w:bottom="760" w:left="680" w:right="680"/>
        </w:sectPr>
      </w:pPr>
    </w:p>
    <w:p>
      <w:pPr>
        <w:pStyle w:val="BodyText"/>
      </w:pPr>
    </w:p>
    <w:p>
      <w:pPr>
        <w:pStyle w:val="BodyText"/>
        <w:spacing w:before="7"/>
        <w:rPr>
          <w:sz w:val="21"/>
        </w:rPr>
      </w:pPr>
    </w:p>
    <w:p>
      <w:pPr>
        <w:pStyle w:val="Heading2"/>
      </w:pPr>
      <w:bookmarkStart w:name="3. Le regole particolari" w:id="19"/>
      <w:bookmarkEnd w:id="19"/>
      <w:r>
        <w:rPr/>
      </w:r>
      <w:bookmarkStart w:name="3.1. Il regime di esonero" w:id="20"/>
      <w:bookmarkEnd w:id="20"/>
      <w:r>
        <w:rPr/>
      </w:r>
      <w:bookmarkStart w:name="_bookmark7" w:id="21"/>
      <w:bookmarkEnd w:id="21"/>
      <w:r>
        <w:rPr/>
      </w:r>
      <w:r>
        <w:rPr>
          <w:color w:val="244B5A"/>
        </w:rPr>
        <w:t>3.</w:t>
      </w:r>
    </w:p>
    <w:p>
      <w:pPr>
        <w:spacing w:line="462" w:lineRule="exact" w:before="0"/>
        <w:ind w:left="735" w:right="735" w:firstLine="0"/>
        <w:jc w:val="center"/>
        <w:rPr>
          <w:rFonts w:ascii="HelveticaNeueLTStd-Cn"/>
          <w:sz w:val="36"/>
        </w:rPr>
      </w:pPr>
      <w:r>
        <w:rPr>
          <w:rFonts w:ascii="HelveticaNeueLTStd-Cn"/>
          <w:color w:val="244B5A"/>
          <w:sz w:val="36"/>
        </w:rPr>
        <w:t>Le regole particolari</w:t>
      </w: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spacing w:before="8"/>
        <w:rPr>
          <w:rFonts w:ascii="HelveticaNeueLTStd-Cn"/>
          <w:sz w:val="45"/>
        </w:rPr>
      </w:pPr>
    </w:p>
    <w:p>
      <w:pPr>
        <w:pStyle w:val="Heading4"/>
        <w:numPr>
          <w:ilvl w:val="1"/>
          <w:numId w:val="24"/>
        </w:numPr>
        <w:tabs>
          <w:tab w:pos="1191" w:val="left" w:leader="none"/>
        </w:tabs>
        <w:spacing w:line="240" w:lineRule="auto" w:before="1" w:after="0"/>
        <w:ind w:left="1190" w:right="0" w:hanging="453"/>
        <w:jc w:val="both"/>
        <w:rPr>
          <w:u w:val="none"/>
        </w:rPr>
      </w:pPr>
      <w:r>
        <w:rPr>
          <w:color w:val="244B5A"/>
          <w:u w:val="single" w:color="000000"/>
        </w:rPr>
        <w:t>Il regime di esonero</w:t>
      </w:r>
    </w:p>
    <w:p>
      <w:pPr>
        <w:pStyle w:val="Heading7"/>
        <w:numPr>
          <w:ilvl w:val="0"/>
          <w:numId w:val="25"/>
        </w:numPr>
        <w:tabs>
          <w:tab w:pos="940" w:val="left" w:leader="none"/>
        </w:tabs>
        <w:spacing w:line="314" w:lineRule="exact" w:before="225" w:after="0"/>
        <w:ind w:left="939" w:right="0" w:hanging="202"/>
        <w:jc w:val="both"/>
      </w:pPr>
      <w:r>
        <w:rPr/>
        <w:t>I lineamenti del regime di esonero</w:t>
      </w:r>
    </w:p>
    <w:p>
      <w:pPr>
        <w:pStyle w:val="BodyText"/>
        <w:spacing w:line="232" w:lineRule="auto" w:before="2"/>
        <w:ind w:left="737" w:right="735"/>
        <w:jc w:val="both"/>
      </w:pPr>
      <w:r>
        <w:rPr/>
        <w:t>Se</w:t>
      </w:r>
      <w:r>
        <w:rPr>
          <w:spacing w:val="-12"/>
        </w:rPr>
        <w:t> </w:t>
      </w:r>
      <w:r>
        <w:rPr/>
        <w:t>il</w:t>
      </w:r>
      <w:r>
        <w:rPr>
          <w:spacing w:val="-11"/>
        </w:rPr>
        <w:t> </w:t>
      </w:r>
      <w:r>
        <w:rPr/>
        <w:t>volume</w:t>
      </w:r>
      <w:r>
        <w:rPr>
          <w:spacing w:val="-12"/>
        </w:rPr>
        <w:t> </w:t>
      </w:r>
      <w:r>
        <w:rPr/>
        <w:t>di</w:t>
      </w:r>
      <w:r>
        <w:rPr>
          <w:spacing w:val="-11"/>
        </w:rPr>
        <w:t> </w:t>
      </w:r>
      <w:r>
        <w:rPr/>
        <w:t>affari</w:t>
      </w:r>
      <w:r>
        <w:rPr>
          <w:spacing w:val="-12"/>
        </w:rPr>
        <w:t> </w:t>
      </w:r>
      <w:r>
        <w:rPr/>
        <w:t>realizzato</w:t>
      </w:r>
      <w:r>
        <w:rPr>
          <w:spacing w:val="-11"/>
        </w:rPr>
        <w:t> </w:t>
      </w:r>
      <w:r>
        <w:rPr/>
        <w:t>nell’anno</w:t>
      </w:r>
      <w:r>
        <w:rPr>
          <w:spacing w:val="-12"/>
        </w:rPr>
        <w:t> </w:t>
      </w:r>
      <w:r>
        <w:rPr/>
        <w:t>precedente,</w:t>
      </w:r>
      <w:r>
        <w:rPr>
          <w:spacing w:val="-11"/>
        </w:rPr>
        <w:t> </w:t>
      </w:r>
      <w:r>
        <w:rPr/>
        <w:t>purché</w:t>
      </w:r>
      <w:r>
        <w:rPr>
          <w:spacing w:val="-12"/>
        </w:rPr>
        <w:t> </w:t>
      </w:r>
      <w:r>
        <w:rPr/>
        <w:t>costituito</w:t>
      </w:r>
      <w:r>
        <w:rPr>
          <w:spacing w:val="-11"/>
        </w:rPr>
        <w:t> </w:t>
      </w:r>
      <w:r>
        <w:rPr/>
        <w:t>per</w:t>
      </w:r>
      <w:r>
        <w:rPr>
          <w:spacing w:val="-12"/>
        </w:rPr>
        <w:t> </w:t>
      </w:r>
      <w:r>
        <w:rPr/>
        <w:t>almeno</w:t>
      </w:r>
      <w:r>
        <w:rPr>
          <w:spacing w:val="-11"/>
        </w:rPr>
        <w:t> </w:t>
      </w:r>
      <w:r>
        <w:rPr/>
        <w:t>2/3</w:t>
      </w:r>
      <w:r>
        <w:rPr>
          <w:spacing w:val="-12"/>
        </w:rPr>
        <w:t> </w:t>
      </w:r>
      <w:r>
        <w:rPr/>
        <w:t>da</w:t>
      </w:r>
      <w:r>
        <w:rPr>
          <w:spacing w:val="-11"/>
        </w:rPr>
        <w:t> </w:t>
      </w:r>
      <w:r>
        <w:rPr/>
        <w:t>cessioni</w:t>
      </w:r>
      <w:r>
        <w:rPr>
          <w:spacing w:val="-12"/>
        </w:rPr>
        <w:t> </w:t>
      </w:r>
      <w:r>
        <w:rPr/>
        <w:t>di</w:t>
      </w:r>
      <w:r>
        <w:rPr>
          <w:spacing w:val="-11"/>
        </w:rPr>
        <w:t> </w:t>
      </w:r>
      <w:r>
        <w:rPr>
          <w:spacing w:val="-6"/>
        </w:rPr>
        <w:t>pro- </w:t>
      </w:r>
      <w:r>
        <w:rPr/>
        <w:t>dotti</w:t>
      </w:r>
      <w:r>
        <w:rPr>
          <w:spacing w:val="-24"/>
        </w:rPr>
        <w:t> </w:t>
      </w:r>
      <w:r>
        <w:rPr/>
        <w:t>agricoli</w:t>
      </w:r>
      <w:r>
        <w:rPr>
          <w:spacing w:val="-23"/>
        </w:rPr>
        <w:t> </w:t>
      </w:r>
      <w:r>
        <w:rPr/>
        <w:t>e</w:t>
      </w:r>
      <w:r>
        <w:rPr>
          <w:spacing w:val="-23"/>
        </w:rPr>
        <w:t> </w:t>
      </w:r>
      <w:r>
        <w:rPr/>
        <w:t>ittici,</w:t>
      </w:r>
      <w:r>
        <w:rPr>
          <w:spacing w:val="-23"/>
        </w:rPr>
        <w:t> </w:t>
      </w:r>
      <w:r>
        <w:rPr/>
        <w:t>non</w:t>
      </w:r>
      <w:r>
        <w:rPr>
          <w:spacing w:val="-24"/>
        </w:rPr>
        <w:t> </w:t>
      </w:r>
      <w:r>
        <w:rPr/>
        <w:t>è</w:t>
      </w:r>
      <w:r>
        <w:rPr>
          <w:spacing w:val="-23"/>
        </w:rPr>
        <w:t> </w:t>
      </w:r>
      <w:r>
        <w:rPr/>
        <w:t>superiore</w:t>
      </w:r>
      <w:r>
        <w:rPr>
          <w:spacing w:val="-23"/>
        </w:rPr>
        <w:t> </w:t>
      </w:r>
      <w:r>
        <w:rPr/>
        <w:t>a</w:t>
      </w:r>
      <w:r>
        <w:rPr>
          <w:spacing w:val="-24"/>
        </w:rPr>
        <w:t> </w:t>
      </w:r>
      <w:r>
        <w:rPr/>
        <w:t>€</w:t>
      </w:r>
      <w:r>
        <w:rPr>
          <w:spacing w:val="-23"/>
        </w:rPr>
        <w:t> </w:t>
      </w:r>
      <w:r>
        <w:rPr/>
        <w:t>7.000,</w:t>
      </w:r>
      <w:r>
        <w:rPr>
          <w:spacing w:val="-23"/>
        </w:rPr>
        <w:t> </w:t>
      </w:r>
      <w:r>
        <w:rPr/>
        <w:t>sussiste</w:t>
      </w:r>
      <w:r>
        <w:rPr>
          <w:spacing w:val="-23"/>
        </w:rPr>
        <w:t> </w:t>
      </w:r>
      <w:r>
        <w:rPr/>
        <w:t>l’esonero</w:t>
      </w:r>
      <w:r>
        <w:rPr>
          <w:spacing w:val="-24"/>
        </w:rPr>
        <w:t> </w:t>
      </w:r>
      <w:r>
        <w:rPr/>
        <w:t>dagli</w:t>
      </w:r>
      <w:r>
        <w:rPr>
          <w:spacing w:val="-23"/>
        </w:rPr>
        <w:t> </w:t>
      </w:r>
      <w:r>
        <w:rPr/>
        <w:t>adempimenti</w:t>
      </w:r>
      <w:r>
        <w:rPr>
          <w:spacing w:val="-23"/>
        </w:rPr>
        <w:t> </w:t>
      </w:r>
      <w:r>
        <w:rPr/>
        <w:t>contabili</w:t>
      </w:r>
      <w:r>
        <w:rPr>
          <w:spacing w:val="-23"/>
        </w:rPr>
        <w:t> </w:t>
      </w:r>
      <w:r>
        <w:rPr/>
        <w:t>e</w:t>
      </w:r>
      <w:r>
        <w:rPr>
          <w:spacing w:val="-24"/>
        </w:rPr>
        <w:t> </w:t>
      </w:r>
      <w:r>
        <w:rPr/>
        <w:t>dalla</w:t>
      </w:r>
      <w:r>
        <w:rPr>
          <w:spacing w:val="-23"/>
        </w:rPr>
        <w:t> </w:t>
      </w:r>
      <w:r>
        <w:rPr>
          <w:spacing w:val="-5"/>
        </w:rPr>
        <w:t>presen- </w:t>
      </w:r>
      <w:r>
        <w:rPr/>
        <w:t>tazione</w:t>
      </w:r>
      <w:r>
        <w:rPr>
          <w:spacing w:val="-24"/>
        </w:rPr>
        <w:t> </w:t>
      </w:r>
      <w:r>
        <w:rPr/>
        <w:t>della</w:t>
      </w:r>
      <w:r>
        <w:rPr>
          <w:spacing w:val="-24"/>
        </w:rPr>
        <w:t> </w:t>
      </w:r>
      <w:r>
        <w:rPr/>
        <w:t>dichiarazione</w:t>
      </w:r>
      <w:r>
        <w:rPr>
          <w:spacing w:val="-24"/>
        </w:rPr>
        <w:t> </w:t>
      </w:r>
      <w:r>
        <w:rPr/>
        <w:t>annuale</w:t>
      </w:r>
      <w:r>
        <w:rPr>
          <w:spacing w:val="-24"/>
        </w:rPr>
        <w:t> </w:t>
      </w:r>
      <w:r>
        <w:rPr/>
        <w:t>e</w:t>
      </w:r>
      <w:r>
        <w:rPr>
          <w:spacing w:val="-24"/>
        </w:rPr>
        <w:t> </w:t>
      </w:r>
      <w:r>
        <w:rPr/>
        <w:t>delle</w:t>
      </w:r>
      <w:r>
        <w:rPr>
          <w:spacing w:val="-23"/>
        </w:rPr>
        <w:t> </w:t>
      </w:r>
      <w:r>
        <w:rPr/>
        <w:t>liquidazioni</w:t>
      </w:r>
      <w:r>
        <w:rPr>
          <w:spacing w:val="-24"/>
        </w:rPr>
        <w:t> </w:t>
      </w:r>
      <w:r>
        <w:rPr/>
        <w:t>periodiche.</w:t>
      </w:r>
      <w:r>
        <w:rPr>
          <w:spacing w:val="-24"/>
        </w:rPr>
        <w:t> </w:t>
      </w:r>
      <w:r>
        <w:rPr/>
        <w:t>Per</w:t>
      </w:r>
      <w:r>
        <w:rPr>
          <w:spacing w:val="-24"/>
        </w:rPr>
        <w:t> </w:t>
      </w:r>
      <w:r>
        <w:rPr/>
        <w:t>effetto</w:t>
      </w:r>
      <w:r>
        <w:rPr>
          <w:spacing w:val="-24"/>
        </w:rPr>
        <w:t> </w:t>
      </w:r>
      <w:r>
        <w:rPr/>
        <w:t>dell’art.</w:t>
      </w:r>
      <w:r>
        <w:rPr>
          <w:spacing w:val="-23"/>
        </w:rPr>
        <w:t> </w:t>
      </w:r>
      <w:r>
        <w:rPr/>
        <w:t>11,</w:t>
      </w:r>
      <w:r>
        <w:rPr>
          <w:spacing w:val="-24"/>
        </w:rPr>
        <w:t> </w:t>
      </w:r>
      <w:r>
        <w:rPr/>
        <w:t>comma</w:t>
      </w:r>
      <w:r>
        <w:rPr>
          <w:spacing w:val="-24"/>
        </w:rPr>
        <w:t> </w:t>
      </w:r>
      <w:r>
        <w:rPr>
          <w:spacing w:val="-4"/>
        </w:rPr>
        <w:t>2-quater, </w:t>
      </w:r>
      <w:r>
        <w:rPr/>
        <w:t>del d.l. 12 luglio 2018, n. 87, tutti i produttori agricoli esonerati, a decorrere dal 1° gennaio 2018, sono sollevati</w:t>
      </w:r>
      <w:r>
        <w:rPr>
          <w:spacing w:val="-25"/>
        </w:rPr>
        <w:t> </w:t>
      </w:r>
      <w:r>
        <w:rPr/>
        <w:t>dall’obbligo</w:t>
      </w:r>
      <w:r>
        <w:rPr>
          <w:spacing w:val="-24"/>
        </w:rPr>
        <w:t> </w:t>
      </w:r>
      <w:r>
        <w:rPr/>
        <w:t>di</w:t>
      </w:r>
      <w:r>
        <w:rPr>
          <w:spacing w:val="-25"/>
        </w:rPr>
        <w:t> </w:t>
      </w:r>
      <w:r>
        <w:rPr/>
        <w:t>trasmissione</w:t>
      </w:r>
      <w:r>
        <w:rPr>
          <w:spacing w:val="-24"/>
        </w:rPr>
        <w:t> </w:t>
      </w:r>
      <w:r>
        <w:rPr/>
        <w:t>telematica</w:t>
      </w:r>
      <w:r>
        <w:rPr>
          <w:spacing w:val="-24"/>
        </w:rPr>
        <w:t> </w:t>
      </w:r>
      <w:r>
        <w:rPr/>
        <w:t>delle</w:t>
      </w:r>
      <w:r>
        <w:rPr>
          <w:spacing w:val="-25"/>
        </w:rPr>
        <w:t> </w:t>
      </w:r>
      <w:r>
        <w:rPr/>
        <w:t>fatture</w:t>
      </w:r>
      <w:r>
        <w:rPr>
          <w:spacing w:val="-24"/>
        </w:rPr>
        <w:t> </w:t>
      </w:r>
      <w:r>
        <w:rPr/>
        <w:t>emesse</w:t>
      </w:r>
      <w:r>
        <w:rPr>
          <w:spacing w:val="-25"/>
        </w:rPr>
        <w:t> </w:t>
      </w:r>
      <w:r>
        <w:rPr/>
        <w:t>e</w:t>
      </w:r>
      <w:r>
        <w:rPr>
          <w:spacing w:val="-24"/>
        </w:rPr>
        <w:t> </w:t>
      </w:r>
      <w:r>
        <w:rPr/>
        <w:t>di</w:t>
      </w:r>
      <w:r>
        <w:rPr>
          <w:spacing w:val="-24"/>
        </w:rPr>
        <w:t> </w:t>
      </w:r>
      <w:r>
        <w:rPr/>
        <w:t>quelle</w:t>
      </w:r>
      <w:r>
        <w:rPr>
          <w:spacing w:val="-25"/>
        </w:rPr>
        <w:t> </w:t>
      </w:r>
      <w:r>
        <w:rPr/>
        <w:t>ricevute</w:t>
      </w:r>
      <w:r>
        <w:rPr>
          <w:spacing w:val="-25"/>
        </w:rPr>
        <w:t> </w:t>
      </w:r>
      <w:r>
        <w:rPr/>
        <w:t>(c.d.</w:t>
      </w:r>
      <w:r>
        <w:rPr>
          <w:spacing w:val="-24"/>
        </w:rPr>
        <w:t> </w:t>
      </w:r>
      <w:r>
        <w:rPr>
          <w:spacing w:val="-3"/>
        </w:rPr>
        <w:t>“spesometro”).</w:t>
      </w:r>
    </w:p>
    <w:p>
      <w:pPr>
        <w:pStyle w:val="BodyText"/>
        <w:spacing w:line="232" w:lineRule="auto" w:before="168"/>
        <w:ind w:left="737" w:right="736"/>
        <w:jc w:val="both"/>
      </w:pPr>
      <w:r>
        <w:rPr/>
        <w:t>L’acquirente</w:t>
      </w:r>
      <w:r>
        <w:rPr>
          <w:spacing w:val="-8"/>
        </w:rPr>
        <w:t> </w:t>
      </w:r>
      <w:r>
        <w:rPr/>
        <w:t>emette</w:t>
      </w:r>
      <w:r>
        <w:rPr>
          <w:spacing w:val="-7"/>
        </w:rPr>
        <w:t> </w:t>
      </w:r>
      <w:r>
        <w:rPr/>
        <w:t>l’autofattura</w:t>
      </w:r>
      <w:r>
        <w:rPr>
          <w:spacing w:val="-8"/>
        </w:rPr>
        <w:t> </w:t>
      </w:r>
      <w:r>
        <w:rPr/>
        <w:t>applicando</w:t>
      </w:r>
      <w:r>
        <w:rPr>
          <w:spacing w:val="-7"/>
        </w:rPr>
        <w:t> </w:t>
      </w:r>
      <w:r>
        <w:rPr/>
        <w:t>la</w:t>
      </w:r>
      <w:r>
        <w:rPr>
          <w:spacing w:val="-8"/>
        </w:rPr>
        <w:t> </w:t>
      </w:r>
      <w:r>
        <w:rPr/>
        <w:t>percentuale</w:t>
      </w:r>
      <w:r>
        <w:rPr>
          <w:spacing w:val="-7"/>
        </w:rPr>
        <w:t> </w:t>
      </w:r>
      <w:r>
        <w:rPr/>
        <w:t>di</w:t>
      </w:r>
      <w:r>
        <w:rPr>
          <w:spacing w:val="-8"/>
        </w:rPr>
        <w:t> </w:t>
      </w:r>
      <w:r>
        <w:rPr/>
        <w:t>compensazione</w:t>
      </w:r>
      <w:r>
        <w:rPr>
          <w:spacing w:val="-7"/>
        </w:rPr>
        <w:t> </w:t>
      </w:r>
      <w:r>
        <w:rPr/>
        <w:t>forfetaria</w:t>
      </w:r>
      <w:r>
        <w:rPr>
          <w:spacing w:val="-8"/>
        </w:rPr>
        <w:t> </w:t>
      </w:r>
      <w:r>
        <w:rPr/>
        <w:t>(e</w:t>
      </w:r>
      <w:r>
        <w:rPr>
          <w:spacing w:val="-8"/>
        </w:rPr>
        <w:t> </w:t>
      </w:r>
      <w:r>
        <w:rPr/>
        <w:t>non</w:t>
      </w:r>
      <w:r>
        <w:rPr>
          <w:spacing w:val="-7"/>
        </w:rPr>
        <w:t> </w:t>
      </w:r>
      <w:r>
        <w:rPr/>
        <w:t>l’aliquo- ta ordinaria), copia della quale va consegnata all’agricoltore esonerato. Inoltre, deve annotarla distinta- mente nel registro degli acquisti.</w:t>
      </w:r>
    </w:p>
    <w:p>
      <w:pPr>
        <w:pStyle w:val="BodyText"/>
        <w:spacing w:before="10"/>
        <w:rPr>
          <w:sz w:val="16"/>
        </w:rPr>
      </w:pPr>
      <w:r>
        <w:rPr/>
        <w:pict>
          <v:shape style="position:absolute;margin-left:75.700798pt;margin-top:14.125432pt;width:37.7pt;height:10pt;mso-position-horizontal-relative:page;mso-position-vertical-relative:paragraph;z-index:-736;mso-wrap-distance-left:0;mso-wrap-distance-right:0" type="#_x0000_t202" filled="true" fillcolor="#d3b22b" stroked="false">
            <v:textbox inset="0,0,0,0">
              <w:txbxContent>
                <w:p>
                  <w:pPr>
                    <w:spacing w:line="200" w:lineRule="exact" w:before="0"/>
                    <w:ind w:left="186" w:right="0" w:firstLine="0"/>
                    <w:jc w:val="left"/>
                    <w:rPr>
                      <w:rFonts w:ascii="Helvetica Neue LT Std 77"/>
                      <w:b/>
                      <w:sz w:val="18"/>
                    </w:rPr>
                  </w:pPr>
                  <w:r>
                    <w:rPr>
                      <w:rFonts w:ascii="Helvetica Neue LT Std 77"/>
                      <w:b/>
                      <w:color w:val="FFFFFF"/>
                      <w:sz w:val="18"/>
                    </w:rPr>
                    <w:t>PRASSI</w:t>
                  </w:r>
                </w:p>
              </w:txbxContent>
            </v:textbox>
            <v:fill type="solid"/>
            <w10:wrap type="topAndBottom"/>
          </v:shape>
        </w:pict>
      </w:r>
    </w:p>
    <w:p>
      <w:pPr>
        <w:spacing w:line="187" w:lineRule="exact" w:before="0"/>
        <w:ind w:left="1020" w:right="0" w:firstLine="0"/>
        <w:jc w:val="left"/>
        <w:rPr>
          <w:rFonts w:ascii="Helvetica Neue LT Std 77"/>
          <w:b/>
          <w:sz w:val="16"/>
        </w:rPr>
      </w:pPr>
      <w:r>
        <w:rPr>
          <w:rFonts w:ascii="Helvetica Neue LT Std 77"/>
          <w:b/>
          <w:sz w:val="16"/>
        </w:rPr>
        <w:t>Ris. 16 marzo 2007, n. 54/E</w:t>
      </w:r>
    </w:p>
    <w:p>
      <w:pPr>
        <w:spacing w:line="241" w:lineRule="exact" w:before="0"/>
        <w:ind w:left="1020" w:right="0" w:firstLine="0"/>
        <w:jc w:val="left"/>
        <w:rPr>
          <w:rFonts w:ascii="HelveticaNeueLTStd-Cn" w:hAnsi="HelveticaNeueLTStd-Cn"/>
          <w:sz w:val="18"/>
        </w:rPr>
      </w:pPr>
      <w:r>
        <w:rPr/>
        <w:pict>
          <v:group style="position:absolute;margin-left:71.700798pt;margin-top:-20.022402pt;width:4pt;height:155.65pt;mso-position-horizontal-relative:page;mso-position-vertical-relative:paragraph;z-index:1336" coordorigin="1434,-400" coordsize="80,3113">
            <v:line style="position:absolute" from="1474,-124" to="1474,-400" stroked="true" strokeweight="4pt" strokecolor="#d3b22b">
              <v:stroke dashstyle="solid"/>
            </v:line>
            <v:line style="position:absolute" from="1474,2712" to="1474,-207" stroked="true" strokeweight="4pt" strokecolor="#d3b22b">
              <v:stroke dashstyle="solid"/>
            </v:line>
            <w10:wrap type="none"/>
          </v:group>
        </w:pict>
      </w:r>
      <w:r>
        <w:rPr>
          <w:rFonts w:ascii="HelveticaNeueLTStd-Cn" w:hAnsi="HelveticaNeueLTStd-Cn"/>
          <w:sz w:val="18"/>
        </w:rPr>
        <w:t>Se l’imprenditore agricolo vende un terreno edificabile, si producono i seguenti effetti:</w:t>
      </w:r>
    </w:p>
    <w:p>
      <w:pPr>
        <w:pStyle w:val="ListParagraph"/>
        <w:numPr>
          <w:ilvl w:val="1"/>
          <w:numId w:val="25"/>
        </w:numPr>
        <w:tabs>
          <w:tab w:pos="1305" w:val="left" w:leader="none"/>
        </w:tabs>
        <w:spacing w:line="240" w:lineRule="exact" w:before="0" w:after="0"/>
        <w:ind w:left="1304" w:right="0" w:hanging="284"/>
        <w:jc w:val="left"/>
        <w:rPr>
          <w:rFonts w:ascii="HelveticaNeueLTStd-Cn" w:hAnsi="HelveticaNeueLTStd-Cn"/>
          <w:sz w:val="18"/>
        </w:rPr>
      </w:pPr>
      <w:r>
        <w:rPr>
          <w:rFonts w:ascii="HelveticaNeueLTStd-Cn" w:hAnsi="HelveticaNeueLTStd-Cn"/>
          <w:sz w:val="18"/>
        </w:rPr>
        <w:t>il cessionario deve emettere l’autofattura applicando l’aliquota ordinaria e versare l’IVA al cedente;</w:t>
      </w:r>
    </w:p>
    <w:p>
      <w:pPr>
        <w:pStyle w:val="ListParagraph"/>
        <w:numPr>
          <w:ilvl w:val="1"/>
          <w:numId w:val="25"/>
        </w:numPr>
        <w:tabs>
          <w:tab w:pos="1305" w:val="left" w:leader="none"/>
        </w:tabs>
        <w:spacing w:line="240" w:lineRule="exact" w:before="0" w:after="0"/>
        <w:ind w:left="1304" w:right="0" w:hanging="284"/>
        <w:jc w:val="left"/>
        <w:rPr>
          <w:rFonts w:ascii="HelveticaNeueLTStd-Cn"/>
          <w:sz w:val="18"/>
        </w:rPr>
      </w:pPr>
      <w:r>
        <w:rPr>
          <w:rFonts w:ascii="HelveticaNeueLTStd-Cn"/>
          <w:sz w:val="18"/>
        </w:rPr>
        <w:t>il produttore agricolo esonerato deve:</w:t>
      </w:r>
    </w:p>
    <w:p>
      <w:pPr>
        <w:pStyle w:val="ListParagraph"/>
        <w:numPr>
          <w:ilvl w:val="0"/>
          <w:numId w:val="26"/>
        </w:numPr>
        <w:tabs>
          <w:tab w:pos="1305" w:val="left" w:leader="none"/>
        </w:tabs>
        <w:spacing w:line="240" w:lineRule="exact" w:before="0" w:after="0"/>
        <w:ind w:left="1304" w:right="0" w:hanging="284"/>
        <w:jc w:val="left"/>
        <w:rPr>
          <w:rFonts w:ascii="HelveticaNeueLTStd-Cn" w:hAnsi="HelveticaNeueLTStd-Cn"/>
          <w:sz w:val="18"/>
        </w:rPr>
      </w:pPr>
      <w:r>
        <w:rPr>
          <w:rFonts w:ascii="HelveticaNeueLTStd-Cn" w:hAnsi="HelveticaNeueLTStd-Cn"/>
          <w:sz w:val="18"/>
        </w:rPr>
        <w:t>versare l’IVA riscossa dal cessionario, dopo aver detratto l’imposta assolta sugli acquisti afferenti l’operazione;</w:t>
      </w:r>
    </w:p>
    <w:p>
      <w:pPr>
        <w:pStyle w:val="ListParagraph"/>
        <w:numPr>
          <w:ilvl w:val="0"/>
          <w:numId w:val="26"/>
        </w:numPr>
        <w:tabs>
          <w:tab w:pos="1305" w:val="left" w:leader="none"/>
        </w:tabs>
        <w:spacing w:line="240" w:lineRule="auto" w:before="0" w:after="0"/>
        <w:ind w:left="1304" w:right="734" w:hanging="284"/>
        <w:jc w:val="left"/>
        <w:rPr>
          <w:rFonts w:ascii="HelveticaNeueLTStd-Cn" w:hAnsi="HelveticaNeueLTStd-Cn"/>
          <w:sz w:val="18"/>
        </w:rPr>
      </w:pPr>
      <w:r>
        <w:rPr>
          <w:rFonts w:ascii="HelveticaNeueLTStd-Cn" w:hAnsi="HelveticaNeueLTStd-Cn"/>
          <w:sz w:val="18"/>
        </w:rPr>
        <w:t>considerare che per l’intero anno solare si applicano le percentuali di compensazione forfetaria sulle cessioni </w:t>
      </w:r>
      <w:r>
        <w:rPr>
          <w:rFonts w:ascii="HelveticaNeueLTStd-Cn" w:hAnsi="HelveticaNeueLTStd-Cn"/>
          <w:spacing w:val="-6"/>
          <w:sz w:val="18"/>
        </w:rPr>
        <w:t>di </w:t>
      </w:r>
      <w:r>
        <w:rPr>
          <w:rFonts w:ascii="HelveticaNeueLTStd-Cn" w:hAnsi="HelveticaNeueLTStd-Cn"/>
          <w:sz w:val="18"/>
        </w:rPr>
        <w:t>prodotti agricoli, con obbligo di emissione dell’autofattura da parte del cessionario o</w:t>
      </w:r>
      <w:r>
        <w:rPr>
          <w:rFonts w:ascii="HelveticaNeueLTStd-Cn" w:hAnsi="HelveticaNeueLTStd-Cn"/>
          <w:spacing w:val="-1"/>
          <w:sz w:val="18"/>
        </w:rPr>
        <w:t> </w:t>
      </w:r>
      <w:r>
        <w:rPr>
          <w:rFonts w:ascii="HelveticaNeueLTStd-Cn" w:hAnsi="HelveticaNeueLTStd-Cn"/>
          <w:sz w:val="18"/>
        </w:rPr>
        <w:t>committente;</w:t>
      </w:r>
    </w:p>
    <w:p>
      <w:pPr>
        <w:pStyle w:val="ListParagraph"/>
        <w:numPr>
          <w:ilvl w:val="0"/>
          <w:numId w:val="26"/>
        </w:numPr>
        <w:tabs>
          <w:tab w:pos="1305" w:val="left" w:leader="none"/>
        </w:tabs>
        <w:spacing w:line="237" w:lineRule="auto" w:before="0" w:after="0"/>
        <w:ind w:left="1304" w:right="736" w:hanging="284"/>
        <w:jc w:val="both"/>
        <w:rPr>
          <w:rFonts w:ascii="HelveticaNeueLTStd-Cn" w:hAnsi="HelveticaNeueLTStd-Cn"/>
          <w:sz w:val="18"/>
        </w:rPr>
      </w:pPr>
      <w:r>
        <w:rPr>
          <w:rFonts w:ascii="HelveticaNeueLTStd-Cn" w:hAnsi="HelveticaNeueLTStd-Cn"/>
          <w:sz w:val="18"/>
        </w:rPr>
        <w:t>verificare,</w:t>
      </w:r>
      <w:r>
        <w:rPr>
          <w:rFonts w:ascii="HelveticaNeueLTStd-Cn" w:hAnsi="HelveticaNeueLTStd-Cn"/>
          <w:spacing w:val="-15"/>
          <w:sz w:val="18"/>
        </w:rPr>
        <w:t> </w:t>
      </w:r>
      <w:r>
        <w:rPr>
          <w:rFonts w:ascii="HelveticaNeueLTStd-Cn" w:hAnsi="HelveticaNeueLTStd-Cn"/>
          <w:sz w:val="18"/>
        </w:rPr>
        <w:t>alla</w:t>
      </w:r>
      <w:r>
        <w:rPr>
          <w:rFonts w:ascii="HelveticaNeueLTStd-Cn" w:hAnsi="HelveticaNeueLTStd-Cn"/>
          <w:spacing w:val="-14"/>
          <w:sz w:val="18"/>
        </w:rPr>
        <w:t> </w:t>
      </w:r>
      <w:r>
        <w:rPr>
          <w:rFonts w:ascii="HelveticaNeueLTStd-Cn" w:hAnsi="HelveticaNeueLTStd-Cn"/>
          <w:sz w:val="18"/>
        </w:rPr>
        <w:t>fine</w:t>
      </w:r>
      <w:r>
        <w:rPr>
          <w:rFonts w:ascii="HelveticaNeueLTStd-Cn" w:hAnsi="HelveticaNeueLTStd-Cn"/>
          <w:spacing w:val="-15"/>
          <w:sz w:val="18"/>
        </w:rPr>
        <w:t> </w:t>
      </w:r>
      <w:r>
        <w:rPr>
          <w:rFonts w:ascii="HelveticaNeueLTStd-Cn" w:hAnsi="HelveticaNeueLTStd-Cn"/>
          <w:sz w:val="18"/>
        </w:rPr>
        <w:t>dell’anno,</w:t>
      </w:r>
      <w:r>
        <w:rPr>
          <w:rFonts w:ascii="HelveticaNeueLTStd-Cn" w:hAnsi="HelveticaNeueLTStd-Cn"/>
          <w:spacing w:val="-14"/>
          <w:sz w:val="18"/>
        </w:rPr>
        <w:t> </w:t>
      </w:r>
      <w:r>
        <w:rPr>
          <w:rFonts w:ascii="HelveticaNeueLTStd-Cn" w:hAnsi="HelveticaNeueLTStd-Cn"/>
          <w:sz w:val="18"/>
        </w:rPr>
        <w:t>se</w:t>
      </w:r>
      <w:r>
        <w:rPr>
          <w:rFonts w:ascii="HelveticaNeueLTStd-Cn" w:hAnsi="HelveticaNeueLTStd-Cn"/>
          <w:spacing w:val="-14"/>
          <w:sz w:val="18"/>
        </w:rPr>
        <w:t> </w:t>
      </w:r>
      <w:r>
        <w:rPr>
          <w:rFonts w:ascii="HelveticaNeueLTStd-Cn" w:hAnsi="HelveticaNeueLTStd-Cn"/>
          <w:sz w:val="18"/>
        </w:rPr>
        <w:t>l’ammontare</w:t>
      </w:r>
      <w:r>
        <w:rPr>
          <w:rFonts w:ascii="HelveticaNeueLTStd-Cn" w:hAnsi="HelveticaNeueLTStd-Cn"/>
          <w:spacing w:val="-15"/>
          <w:sz w:val="18"/>
        </w:rPr>
        <w:t> </w:t>
      </w:r>
      <w:r>
        <w:rPr>
          <w:rFonts w:ascii="HelveticaNeueLTStd-Cn" w:hAnsi="HelveticaNeueLTStd-Cn"/>
          <w:sz w:val="18"/>
        </w:rPr>
        <w:t>delle</w:t>
      </w:r>
      <w:r>
        <w:rPr>
          <w:rFonts w:ascii="HelveticaNeueLTStd-Cn" w:hAnsi="HelveticaNeueLTStd-Cn"/>
          <w:spacing w:val="-14"/>
          <w:sz w:val="18"/>
        </w:rPr>
        <w:t> </w:t>
      </w:r>
      <w:r>
        <w:rPr>
          <w:rFonts w:ascii="HelveticaNeueLTStd-Cn" w:hAnsi="HelveticaNeueLTStd-Cn"/>
          <w:sz w:val="18"/>
        </w:rPr>
        <w:t>«operazioni</w:t>
      </w:r>
      <w:r>
        <w:rPr>
          <w:rFonts w:ascii="HelveticaNeueLTStd-Cn" w:hAnsi="HelveticaNeueLTStd-Cn"/>
          <w:spacing w:val="-14"/>
          <w:sz w:val="18"/>
        </w:rPr>
        <w:t> </w:t>
      </w:r>
      <w:r>
        <w:rPr>
          <w:rFonts w:ascii="HelveticaNeueLTStd-Cn" w:hAnsi="HelveticaNeueLTStd-Cn"/>
          <w:sz w:val="18"/>
        </w:rPr>
        <w:t>diverse»</w:t>
      </w:r>
      <w:r>
        <w:rPr>
          <w:rFonts w:ascii="HelveticaNeueLTStd-Cn" w:hAnsi="HelveticaNeueLTStd-Cn"/>
          <w:spacing w:val="-15"/>
          <w:sz w:val="18"/>
        </w:rPr>
        <w:t> </w:t>
      </w:r>
      <w:r>
        <w:rPr>
          <w:rFonts w:ascii="HelveticaNeueLTStd-Cn" w:hAnsi="HelveticaNeueLTStd-Cn"/>
          <w:sz w:val="18"/>
        </w:rPr>
        <w:t>(inclusa</w:t>
      </w:r>
      <w:r>
        <w:rPr>
          <w:rFonts w:ascii="HelveticaNeueLTStd-Cn" w:hAnsi="HelveticaNeueLTStd-Cn"/>
          <w:spacing w:val="-14"/>
          <w:sz w:val="18"/>
        </w:rPr>
        <w:t> </w:t>
      </w:r>
      <w:r>
        <w:rPr>
          <w:rFonts w:ascii="HelveticaNeueLTStd-Cn" w:hAnsi="HelveticaNeueLTStd-Cn"/>
          <w:sz w:val="18"/>
        </w:rPr>
        <w:t>la</w:t>
      </w:r>
      <w:r>
        <w:rPr>
          <w:rFonts w:ascii="HelveticaNeueLTStd-Cn" w:hAnsi="HelveticaNeueLTStd-Cn"/>
          <w:spacing w:val="-14"/>
          <w:sz w:val="18"/>
        </w:rPr>
        <w:t> </w:t>
      </w:r>
      <w:r>
        <w:rPr>
          <w:rFonts w:ascii="HelveticaNeueLTStd-Cn" w:hAnsi="HelveticaNeueLTStd-Cn"/>
          <w:sz w:val="18"/>
        </w:rPr>
        <w:t>cessione</w:t>
      </w:r>
      <w:r>
        <w:rPr>
          <w:rFonts w:ascii="HelveticaNeueLTStd-Cn" w:hAnsi="HelveticaNeueLTStd-Cn"/>
          <w:spacing w:val="-15"/>
          <w:sz w:val="18"/>
        </w:rPr>
        <w:t> </w:t>
      </w:r>
      <w:r>
        <w:rPr>
          <w:rFonts w:ascii="HelveticaNeueLTStd-Cn" w:hAnsi="HelveticaNeueLTStd-Cn"/>
          <w:sz w:val="18"/>
        </w:rPr>
        <w:t>del</w:t>
      </w:r>
      <w:r>
        <w:rPr>
          <w:rFonts w:ascii="HelveticaNeueLTStd-Cn" w:hAnsi="HelveticaNeueLTStd-Cn"/>
          <w:spacing w:val="-14"/>
          <w:sz w:val="18"/>
        </w:rPr>
        <w:t> </w:t>
      </w:r>
      <w:r>
        <w:rPr>
          <w:rFonts w:ascii="HelveticaNeueLTStd-Cn" w:hAnsi="HelveticaNeueLTStd-Cn"/>
          <w:sz w:val="18"/>
        </w:rPr>
        <w:t>terreno</w:t>
      </w:r>
      <w:r>
        <w:rPr>
          <w:rFonts w:ascii="HelveticaNeueLTStd-Cn" w:hAnsi="HelveticaNeueLTStd-Cn"/>
          <w:spacing w:val="-14"/>
          <w:sz w:val="18"/>
        </w:rPr>
        <w:t> </w:t>
      </w:r>
      <w:r>
        <w:rPr>
          <w:rFonts w:ascii="HelveticaNeueLTStd-Cn" w:hAnsi="HelveticaNeueLTStd-Cn"/>
          <w:sz w:val="18"/>
        </w:rPr>
        <w:t>edificabile)</w:t>
      </w:r>
      <w:r>
        <w:rPr>
          <w:rFonts w:ascii="HelveticaNeueLTStd-Cn" w:hAnsi="HelveticaNeueLTStd-Cn"/>
          <w:spacing w:val="-15"/>
          <w:sz w:val="18"/>
        </w:rPr>
        <w:t> </w:t>
      </w:r>
      <w:r>
        <w:rPr>
          <w:rFonts w:ascii="HelveticaNeueLTStd-Cn" w:hAnsi="HelveticaNeueLTStd-Cn"/>
          <w:spacing w:val="-2"/>
          <w:sz w:val="18"/>
        </w:rPr>
        <w:t>sia </w:t>
      </w:r>
      <w:r>
        <w:rPr>
          <w:rFonts w:ascii="HelveticaNeueLTStd-Cn" w:hAnsi="HelveticaNeueLTStd-Cn"/>
          <w:sz w:val="18"/>
        </w:rPr>
        <w:t>superiore</w:t>
      </w:r>
      <w:r>
        <w:rPr>
          <w:rFonts w:ascii="HelveticaNeueLTStd-Cn" w:hAnsi="HelveticaNeueLTStd-Cn"/>
          <w:spacing w:val="-12"/>
          <w:sz w:val="18"/>
        </w:rPr>
        <w:t> </w:t>
      </w:r>
      <w:r>
        <w:rPr>
          <w:rFonts w:ascii="HelveticaNeueLTStd-Cn" w:hAnsi="HelveticaNeueLTStd-Cn"/>
          <w:sz w:val="18"/>
        </w:rPr>
        <w:t>al</w:t>
      </w:r>
      <w:r>
        <w:rPr>
          <w:rFonts w:ascii="HelveticaNeueLTStd-Cn" w:hAnsi="HelveticaNeueLTStd-Cn"/>
          <w:spacing w:val="-12"/>
          <w:sz w:val="18"/>
        </w:rPr>
        <w:t> </w:t>
      </w:r>
      <w:r>
        <w:rPr>
          <w:rFonts w:ascii="HelveticaNeueLTStd-Cn" w:hAnsi="HelveticaNeueLTStd-Cn"/>
          <w:sz w:val="18"/>
        </w:rPr>
        <w:t>limite</w:t>
      </w:r>
      <w:r>
        <w:rPr>
          <w:rFonts w:ascii="HelveticaNeueLTStd-Cn" w:hAnsi="HelveticaNeueLTStd-Cn"/>
          <w:spacing w:val="-11"/>
          <w:sz w:val="18"/>
        </w:rPr>
        <w:t> </w:t>
      </w:r>
      <w:r>
        <w:rPr>
          <w:rFonts w:ascii="HelveticaNeueLTStd-Cn" w:hAnsi="HelveticaNeueLTStd-Cn"/>
          <w:sz w:val="18"/>
        </w:rPr>
        <w:t>di</w:t>
      </w:r>
      <w:r>
        <w:rPr>
          <w:rFonts w:ascii="HelveticaNeueLTStd-Cn" w:hAnsi="HelveticaNeueLTStd-Cn"/>
          <w:spacing w:val="-12"/>
          <w:sz w:val="18"/>
        </w:rPr>
        <w:t> </w:t>
      </w:r>
      <w:r>
        <w:rPr>
          <w:rFonts w:ascii="HelveticaNeueLTStd-Cn" w:hAnsi="HelveticaNeueLTStd-Cn"/>
          <w:sz w:val="18"/>
        </w:rPr>
        <w:t>1/3;</w:t>
      </w:r>
      <w:r>
        <w:rPr>
          <w:rFonts w:ascii="HelveticaNeueLTStd-Cn" w:hAnsi="HelveticaNeueLTStd-Cn"/>
          <w:spacing w:val="-11"/>
          <w:sz w:val="18"/>
        </w:rPr>
        <w:t> </w:t>
      </w:r>
      <w:r>
        <w:rPr>
          <w:rFonts w:ascii="HelveticaNeueLTStd-Cn" w:hAnsi="HelveticaNeueLTStd-Cn"/>
          <w:sz w:val="18"/>
        </w:rPr>
        <w:t>in</w:t>
      </w:r>
      <w:r>
        <w:rPr>
          <w:rFonts w:ascii="HelveticaNeueLTStd-Cn" w:hAnsi="HelveticaNeueLTStd-Cn"/>
          <w:spacing w:val="-12"/>
          <w:sz w:val="18"/>
        </w:rPr>
        <w:t> </w:t>
      </w:r>
      <w:r>
        <w:rPr>
          <w:rFonts w:ascii="HelveticaNeueLTStd-Cn" w:hAnsi="HelveticaNeueLTStd-Cn"/>
          <w:sz w:val="18"/>
        </w:rPr>
        <w:t>caso</w:t>
      </w:r>
      <w:r>
        <w:rPr>
          <w:rFonts w:ascii="HelveticaNeueLTStd-Cn" w:hAnsi="HelveticaNeueLTStd-Cn"/>
          <w:spacing w:val="-11"/>
          <w:sz w:val="18"/>
        </w:rPr>
        <w:t> </w:t>
      </w:r>
      <w:r>
        <w:rPr>
          <w:rFonts w:ascii="HelveticaNeueLTStd-Cn" w:hAnsi="HelveticaNeueLTStd-Cn"/>
          <w:sz w:val="18"/>
        </w:rPr>
        <w:t>positivo,</w:t>
      </w:r>
      <w:r>
        <w:rPr>
          <w:rFonts w:ascii="HelveticaNeueLTStd-Cn" w:hAnsi="HelveticaNeueLTStd-Cn"/>
          <w:spacing w:val="-12"/>
          <w:sz w:val="18"/>
        </w:rPr>
        <w:t> </w:t>
      </w:r>
      <w:r>
        <w:rPr>
          <w:rFonts w:ascii="HelveticaNeueLTStd-Cn" w:hAnsi="HelveticaNeueLTStd-Cn"/>
          <w:sz w:val="18"/>
        </w:rPr>
        <w:t>entro</w:t>
      </w:r>
      <w:r>
        <w:rPr>
          <w:rFonts w:ascii="HelveticaNeueLTStd-Cn" w:hAnsi="HelveticaNeueLTStd-Cn"/>
          <w:spacing w:val="-11"/>
          <w:sz w:val="18"/>
        </w:rPr>
        <w:t> </w:t>
      </w:r>
      <w:r>
        <w:rPr>
          <w:rFonts w:ascii="HelveticaNeueLTStd-Cn" w:hAnsi="HelveticaNeueLTStd-Cn"/>
          <w:sz w:val="18"/>
        </w:rPr>
        <w:t>il</w:t>
      </w:r>
      <w:r>
        <w:rPr>
          <w:rFonts w:ascii="HelveticaNeueLTStd-Cn" w:hAnsi="HelveticaNeueLTStd-Cn"/>
          <w:spacing w:val="-12"/>
          <w:sz w:val="18"/>
        </w:rPr>
        <w:t> </w:t>
      </w:r>
      <w:r>
        <w:rPr>
          <w:rFonts w:ascii="HelveticaNeueLTStd-Cn" w:hAnsi="HelveticaNeueLTStd-Cn"/>
          <w:sz w:val="18"/>
        </w:rPr>
        <w:t>termine</w:t>
      </w:r>
      <w:r>
        <w:rPr>
          <w:rFonts w:ascii="HelveticaNeueLTStd-Cn" w:hAnsi="HelveticaNeueLTStd-Cn"/>
          <w:spacing w:val="-11"/>
          <w:sz w:val="18"/>
        </w:rPr>
        <w:t> </w:t>
      </w:r>
      <w:r>
        <w:rPr>
          <w:rFonts w:ascii="HelveticaNeueLTStd-Cn" w:hAnsi="HelveticaNeueLTStd-Cn"/>
          <w:sz w:val="18"/>
        </w:rPr>
        <w:t>di</w:t>
      </w:r>
      <w:r>
        <w:rPr>
          <w:rFonts w:ascii="HelveticaNeueLTStd-Cn" w:hAnsi="HelveticaNeueLTStd-Cn"/>
          <w:spacing w:val="-12"/>
          <w:sz w:val="18"/>
        </w:rPr>
        <w:t> </w:t>
      </w:r>
      <w:r>
        <w:rPr>
          <w:rFonts w:ascii="HelveticaNeueLTStd-Cn" w:hAnsi="HelveticaNeueLTStd-Cn"/>
          <w:sz w:val="18"/>
        </w:rPr>
        <w:t>presentazione</w:t>
      </w:r>
      <w:r>
        <w:rPr>
          <w:rFonts w:ascii="HelveticaNeueLTStd-Cn" w:hAnsi="HelveticaNeueLTStd-Cn"/>
          <w:spacing w:val="-11"/>
          <w:sz w:val="18"/>
        </w:rPr>
        <w:t> </w:t>
      </w:r>
      <w:r>
        <w:rPr>
          <w:rFonts w:ascii="HelveticaNeueLTStd-Cn" w:hAnsi="HelveticaNeueLTStd-Cn"/>
          <w:sz w:val="18"/>
        </w:rPr>
        <w:t>della</w:t>
      </w:r>
      <w:r>
        <w:rPr>
          <w:rFonts w:ascii="HelveticaNeueLTStd-Cn" w:hAnsi="HelveticaNeueLTStd-Cn"/>
          <w:spacing w:val="-12"/>
          <w:sz w:val="18"/>
        </w:rPr>
        <w:t> </w:t>
      </w:r>
      <w:r>
        <w:rPr>
          <w:rFonts w:ascii="HelveticaNeueLTStd-Cn" w:hAnsi="HelveticaNeueLTStd-Cn"/>
          <w:sz w:val="18"/>
        </w:rPr>
        <w:t>dichiarazione</w:t>
      </w:r>
      <w:r>
        <w:rPr>
          <w:rFonts w:ascii="HelveticaNeueLTStd-Cn" w:hAnsi="HelveticaNeueLTStd-Cn"/>
          <w:spacing w:val="-11"/>
          <w:sz w:val="18"/>
        </w:rPr>
        <w:t> </w:t>
      </w:r>
      <w:r>
        <w:rPr>
          <w:rFonts w:ascii="HelveticaNeueLTStd-Cn" w:hAnsi="HelveticaNeueLTStd-Cn"/>
          <w:sz w:val="18"/>
        </w:rPr>
        <w:t>annuale,</w:t>
      </w:r>
      <w:r>
        <w:rPr>
          <w:rFonts w:ascii="HelveticaNeueLTStd-Cn" w:hAnsi="HelveticaNeueLTStd-Cn"/>
          <w:spacing w:val="-12"/>
          <w:sz w:val="18"/>
        </w:rPr>
        <w:t> </w:t>
      </w:r>
      <w:r>
        <w:rPr>
          <w:rFonts w:ascii="HelveticaNeueLTStd-Cn" w:hAnsi="HelveticaNeueLTStd-Cn"/>
          <w:sz w:val="18"/>
        </w:rPr>
        <w:t>adempimento da</w:t>
      </w:r>
      <w:r>
        <w:rPr>
          <w:rFonts w:ascii="HelveticaNeueLTStd-Cn" w:hAnsi="HelveticaNeueLTStd-Cn"/>
          <w:spacing w:val="-10"/>
          <w:sz w:val="18"/>
        </w:rPr>
        <w:t> </w:t>
      </w:r>
      <w:r>
        <w:rPr>
          <w:rFonts w:ascii="HelveticaNeueLTStd-Cn" w:hAnsi="HelveticaNeueLTStd-Cn"/>
          <w:sz w:val="18"/>
        </w:rPr>
        <w:t>rispettare,</w:t>
      </w:r>
      <w:r>
        <w:rPr>
          <w:rFonts w:ascii="HelveticaNeueLTStd-Cn" w:hAnsi="HelveticaNeueLTStd-Cn"/>
          <w:spacing w:val="-10"/>
          <w:sz w:val="18"/>
        </w:rPr>
        <w:t> </w:t>
      </w:r>
      <w:r>
        <w:rPr>
          <w:rFonts w:ascii="HelveticaNeueLTStd-Cn" w:hAnsi="HelveticaNeueLTStd-Cn"/>
          <w:sz w:val="18"/>
        </w:rPr>
        <w:t>deve</w:t>
      </w:r>
      <w:r>
        <w:rPr>
          <w:rFonts w:ascii="HelveticaNeueLTStd-Cn" w:hAnsi="HelveticaNeueLTStd-Cn"/>
          <w:spacing w:val="-10"/>
          <w:sz w:val="18"/>
        </w:rPr>
        <w:t> </w:t>
      </w:r>
      <w:r>
        <w:rPr>
          <w:rFonts w:ascii="HelveticaNeueLTStd-Cn" w:hAnsi="HelveticaNeueLTStd-Cn"/>
          <w:sz w:val="18"/>
        </w:rPr>
        <w:t>eseguire</w:t>
      </w:r>
      <w:r>
        <w:rPr>
          <w:rFonts w:ascii="HelveticaNeueLTStd-Cn" w:hAnsi="HelveticaNeueLTStd-Cn"/>
          <w:spacing w:val="-9"/>
          <w:sz w:val="18"/>
        </w:rPr>
        <w:t> </w:t>
      </w:r>
      <w:r>
        <w:rPr>
          <w:rFonts w:ascii="HelveticaNeueLTStd-Cn" w:hAnsi="HelveticaNeueLTStd-Cn"/>
          <w:sz w:val="18"/>
        </w:rPr>
        <w:t>l’annotazione</w:t>
      </w:r>
      <w:r>
        <w:rPr>
          <w:rFonts w:ascii="HelveticaNeueLTStd-Cn" w:hAnsi="HelveticaNeueLTStd-Cn"/>
          <w:spacing w:val="-10"/>
          <w:sz w:val="18"/>
        </w:rPr>
        <w:t> </w:t>
      </w:r>
      <w:r>
        <w:rPr>
          <w:rFonts w:ascii="HelveticaNeueLTStd-Cn" w:hAnsi="HelveticaNeueLTStd-Cn"/>
          <w:sz w:val="18"/>
        </w:rPr>
        <w:t>riepilogativa</w:t>
      </w:r>
      <w:r>
        <w:rPr>
          <w:rFonts w:ascii="HelveticaNeueLTStd-Cn" w:hAnsi="HelveticaNeueLTStd-Cn"/>
          <w:spacing w:val="-10"/>
          <w:sz w:val="18"/>
        </w:rPr>
        <w:t> </w:t>
      </w:r>
      <w:r>
        <w:rPr>
          <w:rFonts w:ascii="HelveticaNeueLTStd-Cn" w:hAnsi="HelveticaNeueLTStd-Cn"/>
          <w:sz w:val="18"/>
        </w:rPr>
        <w:t>delle</w:t>
      </w:r>
      <w:r>
        <w:rPr>
          <w:rFonts w:ascii="HelveticaNeueLTStd-Cn" w:hAnsi="HelveticaNeueLTStd-Cn"/>
          <w:spacing w:val="-9"/>
          <w:sz w:val="18"/>
        </w:rPr>
        <w:t> </w:t>
      </w:r>
      <w:r>
        <w:rPr>
          <w:rFonts w:ascii="HelveticaNeueLTStd-Cn" w:hAnsi="HelveticaNeueLTStd-Cn"/>
          <w:sz w:val="18"/>
        </w:rPr>
        <w:t>cessioni</w:t>
      </w:r>
      <w:r>
        <w:rPr>
          <w:rFonts w:ascii="HelveticaNeueLTStd-Cn" w:hAnsi="HelveticaNeueLTStd-Cn"/>
          <w:spacing w:val="-10"/>
          <w:sz w:val="18"/>
        </w:rPr>
        <w:t> </w:t>
      </w:r>
      <w:r>
        <w:rPr>
          <w:rFonts w:ascii="HelveticaNeueLTStd-Cn" w:hAnsi="HelveticaNeueLTStd-Cn"/>
          <w:sz w:val="18"/>
        </w:rPr>
        <w:t>dei</w:t>
      </w:r>
      <w:r>
        <w:rPr>
          <w:rFonts w:ascii="HelveticaNeueLTStd-Cn" w:hAnsi="HelveticaNeueLTStd-Cn"/>
          <w:spacing w:val="-10"/>
          <w:sz w:val="18"/>
        </w:rPr>
        <w:t> </w:t>
      </w:r>
      <w:r>
        <w:rPr>
          <w:rFonts w:ascii="HelveticaNeueLTStd-Cn" w:hAnsi="HelveticaNeueLTStd-Cn"/>
          <w:sz w:val="18"/>
        </w:rPr>
        <w:t>prodotti</w:t>
      </w:r>
      <w:r>
        <w:rPr>
          <w:rFonts w:ascii="HelveticaNeueLTStd-Cn" w:hAnsi="HelveticaNeueLTStd-Cn"/>
          <w:spacing w:val="-9"/>
          <w:sz w:val="18"/>
        </w:rPr>
        <w:t> </w:t>
      </w:r>
      <w:r>
        <w:rPr>
          <w:rFonts w:ascii="HelveticaNeueLTStd-Cn" w:hAnsi="HelveticaNeueLTStd-Cn"/>
          <w:sz w:val="18"/>
        </w:rPr>
        <w:t>agricoli</w:t>
      </w:r>
      <w:r>
        <w:rPr>
          <w:rFonts w:ascii="HelveticaNeueLTStd-Cn" w:hAnsi="HelveticaNeueLTStd-Cn"/>
          <w:spacing w:val="-10"/>
          <w:sz w:val="18"/>
        </w:rPr>
        <w:t> </w:t>
      </w:r>
      <w:r>
        <w:rPr>
          <w:rFonts w:ascii="HelveticaNeueLTStd-Cn" w:hAnsi="HelveticaNeueLTStd-Cn"/>
          <w:sz w:val="18"/>
        </w:rPr>
        <w:t>e</w:t>
      </w:r>
      <w:r>
        <w:rPr>
          <w:rFonts w:ascii="HelveticaNeueLTStd-Cn" w:hAnsi="HelveticaNeueLTStd-Cn"/>
          <w:spacing w:val="-10"/>
          <w:sz w:val="18"/>
        </w:rPr>
        <w:t> </w:t>
      </w:r>
      <w:r>
        <w:rPr>
          <w:rFonts w:ascii="HelveticaNeueLTStd-Cn" w:hAnsi="HelveticaNeueLTStd-Cn"/>
          <w:sz w:val="18"/>
        </w:rPr>
        <w:t>delle</w:t>
      </w:r>
      <w:r>
        <w:rPr>
          <w:rFonts w:ascii="HelveticaNeueLTStd-Cn" w:hAnsi="HelveticaNeueLTStd-Cn"/>
          <w:spacing w:val="-9"/>
          <w:sz w:val="18"/>
        </w:rPr>
        <w:t> </w:t>
      </w:r>
      <w:r>
        <w:rPr>
          <w:rFonts w:ascii="HelveticaNeueLTStd-Cn" w:hAnsi="HelveticaNeueLTStd-Cn"/>
          <w:sz w:val="18"/>
        </w:rPr>
        <w:t>«operazioni</w:t>
      </w:r>
      <w:r>
        <w:rPr>
          <w:rFonts w:ascii="HelveticaNeueLTStd-Cn" w:hAnsi="HelveticaNeueLTStd-Cn"/>
          <w:spacing w:val="-10"/>
          <w:sz w:val="18"/>
        </w:rPr>
        <w:t> </w:t>
      </w:r>
      <w:r>
        <w:rPr>
          <w:rFonts w:ascii="HelveticaNeueLTStd-Cn" w:hAnsi="HelveticaNeueLTStd-Cn"/>
          <w:sz w:val="18"/>
        </w:rPr>
        <w:t>diverse» da</w:t>
      </w:r>
      <w:r>
        <w:rPr>
          <w:rFonts w:ascii="HelveticaNeueLTStd-Cn" w:hAnsi="HelveticaNeueLTStd-Cn"/>
          <w:spacing w:val="-12"/>
          <w:sz w:val="18"/>
        </w:rPr>
        <w:t> </w:t>
      </w:r>
      <w:r>
        <w:rPr>
          <w:rFonts w:ascii="HelveticaNeueLTStd-Cn" w:hAnsi="HelveticaNeueLTStd-Cn"/>
          <w:sz w:val="18"/>
        </w:rPr>
        <w:t>quelle</w:t>
      </w:r>
      <w:r>
        <w:rPr>
          <w:rFonts w:ascii="HelveticaNeueLTStd-Cn" w:hAnsi="HelveticaNeueLTStd-Cn"/>
          <w:spacing w:val="-12"/>
          <w:sz w:val="18"/>
        </w:rPr>
        <w:t> </w:t>
      </w:r>
      <w:r>
        <w:rPr>
          <w:rFonts w:ascii="HelveticaNeueLTStd-Cn" w:hAnsi="HelveticaNeueLTStd-Cn"/>
          <w:sz w:val="18"/>
        </w:rPr>
        <w:t>agricole,</w:t>
      </w:r>
      <w:r>
        <w:rPr>
          <w:rFonts w:ascii="HelveticaNeueLTStd-Cn" w:hAnsi="HelveticaNeueLTStd-Cn"/>
          <w:spacing w:val="-12"/>
          <w:sz w:val="18"/>
        </w:rPr>
        <w:t> </w:t>
      </w:r>
      <w:r>
        <w:rPr>
          <w:rFonts w:ascii="HelveticaNeueLTStd-Cn" w:hAnsi="HelveticaNeueLTStd-Cn"/>
          <w:sz w:val="18"/>
        </w:rPr>
        <w:t>nonché</w:t>
      </w:r>
      <w:r>
        <w:rPr>
          <w:rFonts w:ascii="HelveticaNeueLTStd-Cn" w:hAnsi="HelveticaNeueLTStd-Cn"/>
          <w:spacing w:val="-11"/>
          <w:sz w:val="18"/>
        </w:rPr>
        <w:t> </w:t>
      </w:r>
      <w:r>
        <w:rPr>
          <w:rFonts w:ascii="HelveticaNeueLTStd-Cn" w:hAnsi="HelveticaNeueLTStd-Cn"/>
          <w:sz w:val="18"/>
        </w:rPr>
        <w:t>degli</w:t>
      </w:r>
      <w:r>
        <w:rPr>
          <w:rFonts w:ascii="HelveticaNeueLTStd-Cn" w:hAnsi="HelveticaNeueLTStd-Cn"/>
          <w:spacing w:val="-12"/>
          <w:sz w:val="18"/>
        </w:rPr>
        <w:t> </w:t>
      </w:r>
      <w:r>
        <w:rPr>
          <w:rFonts w:ascii="HelveticaNeueLTStd-Cn" w:hAnsi="HelveticaNeueLTStd-Cn"/>
          <w:sz w:val="18"/>
        </w:rPr>
        <w:t>acquisti</w:t>
      </w:r>
      <w:r>
        <w:rPr>
          <w:rFonts w:ascii="HelveticaNeueLTStd-Cn" w:hAnsi="HelveticaNeueLTStd-Cn"/>
          <w:spacing w:val="-12"/>
          <w:sz w:val="18"/>
        </w:rPr>
        <w:t> </w:t>
      </w:r>
      <w:r>
        <w:rPr>
          <w:rFonts w:ascii="HelveticaNeueLTStd-Cn" w:hAnsi="HelveticaNeueLTStd-Cn"/>
          <w:sz w:val="18"/>
        </w:rPr>
        <w:t>e</w:t>
      </w:r>
      <w:r>
        <w:rPr>
          <w:rFonts w:ascii="HelveticaNeueLTStd-Cn" w:hAnsi="HelveticaNeueLTStd-Cn"/>
          <w:spacing w:val="-12"/>
          <w:sz w:val="18"/>
        </w:rPr>
        <w:t> </w:t>
      </w:r>
      <w:r>
        <w:rPr>
          <w:rFonts w:ascii="HelveticaNeueLTStd-Cn" w:hAnsi="HelveticaNeueLTStd-Cn"/>
          <w:sz w:val="18"/>
        </w:rPr>
        <w:t>delle</w:t>
      </w:r>
      <w:r>
        <w:rPr>
          <w:rFonts w:ascii="HelveticaNeueLTStd-Cn" w:hAnsi="HelveticaNeueLTStd-Cn"/>
          <w:spacing w:val="-11"/>
          <w:sz w:val="18"/>
        </w:rPr>
        <w:t> </w:t>
      </w:r>
      <w:r>
        <w:rPr>
          <w:rFonts w:ascii="HelveticaNeueLTStd-Cn" w:hAnsi="HelveticaNeueLTStd-Cn"/>
          <w:sz w:val="18"/>
        </w:rPr>
        <w:t>importazioni</w:t>
      </w:r>
      <w:r>
        <w:rPr>
          <w:rFonts w:ascii="HelveticaNeueLTStd-Cn" w:hAnsi="HelveticaNeueLTStd-Cn"/>
          <w:spacing w:val="-12"/>
          <w:sz w:val="18"/>
        </w:rPr>
        <w:t> </w:t>
      </w:r>
      <w:r>
        <w:rPr>
          <w:rFonts w:ascii="HelveticaNeueLTStd-Cn" w:hAnsi="HelveticaNeueLTStd-Cn"/>
          <w:sz w:val="18"/>
        </w:rPr>
        <w:t>relativi</w:t>
      </w:r>
      <w:r>
        <w:rPr>
          <w:rFonts w:ascii="HelveticaNeueLTStd-Cn" w:hAnsi="HelveticaNeueLTStd-Cn"/>
          <w:spacing w:val="-12"/>
          <w:sz w:val="18"/>
        </w:rPr>
        <w:t> </w:t>
      </w:r>
      <w:r>
        <w:rPr>
          <w:rFonts w:ascii="HelveticaNeueLTStd-Cn" w:hAnsi="HelveticaNeueLTStd-Cn"/>
          <w:sz w:val="18"/>
        </w:rPr>
        <w:t>alle</w:t>
      </w:r>
      <w:r>
        <w:rPr>
          <w:rFonts w:ascii="HelveticaNeueLTStd-Cn" w:hAnsi="HelveticaNeueLTStd-Cn"/>
          <w:spacing w:val="-12"/>
          <w:sz w:val="18"/>
        </w:rPr>
        <w:t> </w:t>
      </w:r>
      <w:r>
        <w:rPr>
          <w:rFonts w:ascii="HelveticaNeueLTStd-Cn" w:hAnsi="HelveticaNeueLTStd-Cn"/>
          <w:sz w:val="18"/>
        </w:rPr>
        <w:t>«operazioni</w:t>
      </w:r>
      <w:r>
        <w:rPr>
          <w:rFonts w:ascii="HelveticaNeueLTStd-Cn" w:hAnsi="HelveticaNeueLTStd-Cn"/>
          <w:spacing w:val="-11"/>
          <w:sz w:val="18"/>
        </w:rPr>
        <w:t> </w:t>
      </w:r>
      <w:r>
        <w:rPr>
          <w:rFonts w:ascii="HelveticaNeueLTStd-Cn" w:hAnsi="HelveticaNeueLTStd-Cn"/>
          <w:sz w:val="18"/>
        </w:rPr>
        <w:t>diverse»,</w:t>
      </w:r>
      <w:r>
        <w:rPr>
          <w:rFonts w:ascii="HelveticaNeueLTStd-Cn" w:hAnsi="HelveticaNeueLTStd-Cn"/>
          <w:spacing w:val="-12"/>
          <w:sz w:val="18"/>
        </w:rPr>
        <w:t> </w:t>
      </w:r>
      <w:r>
        <w:rPr>
          <w:rFonts w:ascii="HelveticaNeueLTStd-Cn" w:hAnsi="HelveticaNeueLTStd-Cn"/>
          <w:sz w:val="18"/>
        </w:rPr>
        <w:t>distinti</w:t>
      </w:r>
      <w:r>
        <w:rPr>
          <w:rFonts w:ascii="HelveticaNeueLTStd-Cn" w:hAnsi="HelveticaNeueLTStd-Cn"/>
          <w:spacing w:val="-12"/>
          <w:sz w:val="18"/>
        </w:rPr>
        <w:t> </w:t>
      </w:r>
      <w:r>
        <w:rPr>
          <w:rFonts w:ascii="HelveticaNeueLTStd-Cn" w:hAnsi="HelveticaNeueLTStd-Cn"/>
          <w:sz w:val="18"/>
        </w:rPr>
        <w:t>per</w:t>
      </w:r>
      <w:r>
        <w:rPr>
          <w:rFonts w:ascii="HelveticaNeueLTStd-Cn" w:hAnsi="HelveticaNeueLTStd-Cn"/>
          <w:spacing w:val="-12"/>
          <w:sz w:val="18"/>
        </w:rPr>
        <w:t> </w:t>
      </w:r>
      <w:r>
        <w:rPr>
          <w:rFonts w:ascii="HelveticaNeueLTStd-Cn" w:hAnsi="HelveticaNeueLTStd-Cn"/>
          <w:sz w:val="18"/>
        </w:rPr>
        <w:t>aliquota.</w:t>
      </w:r>
    </w:p>
    <w:p>
      <w:pPr>
        <w:spacing w:line="242" w:lineRule="exact" w:before="0"/>
        <w:ind w:left="1020" w:right="0" w:firstLine="0"/>
        <w:jc w:val="left"/>
        <w:rPr>
          <w:rFonts w:ascii="HelveticaNeueLTStd-Cn" w:hAnsi="HelveticaNeueLTStd-Cn"/>
          <w:sz w:val="18"/>
        </w:rPr>
      </w:pPr>
      <w:r>
        <w:rPr>
          <w:rFonts w:ascii="HelveticaNeueLTStd-Cn" w:hAnsi="HelveticaNeueLTStd-Cn"/>
          <w:sz w:val="18"/>
        </w:rPr>
        <w:t>I terreni, ancorché edificabili, non sono beni ammortizzabili.</w:t>
      </w:r>
    </w:p>
    <w:p>
      <w:pPr>
        <w:pStyle w:val="BodyText"/>
        <w:spacing w:before="8"/>
        <w:rPr>
          <w:rFonts w:ascii="HelveticaNeueLTStd-Cn"/>
          <w:sz w:val="13"/>
        </w:rPr>
      </w:pPr>
    </w:p>
    <w:p>
      <w:pPr>
        <w:pStyle w:val="Heading7"/>
        <w:numPr>
          <w:ilvl w:val="0"/>
          <w:numId w:val="25"/>
        </w:numPr>
        <w:tabs>
          <w:tab w:pos="954" w:val="left" w:leader="none"/>
        </w:tabs>
        <w:spacing w:line="314" w:lineRule="exact" w:before="1" w:after="0"/>
        <w:ind w:left="953" w:right="0" w:hanging="216"/>
        <w:jc w:val="left"/>
      </w:pPr>
      <w:r>
        <w:rPr/>
        <w:t>Gli obblighi dell’agricoltore esonerato</w:t>
      </w:r>
    </w:p>
    <w:p>
      <w:pPr>
        <w:pStyle w:val="BodyText"/>
        <w:spacing w:line="300" w:lineRule="exact"/>
        <w:ind w:left="737"/>
      </w:pPr>
      <w:r>
        <w:rPr/>
        <w:t>Il produttore agricolo esonerato deve osservare gli obblighi di:</w:t>
      </w:r>
    </w:p>
    <w:p>
      <w:pPr>
        <w:pStyle w:val="ListParagraph"/>
        <w:numPr>
          <w:ilvl w:val="0"/>
          <w:numId w:val="27"/>
        </w:numPr>
        <w:tabs>
          <w:tab w:pos="1021" w:val="left" w:leader="none"/>
        </w:tabs>
        <w:spacing w:line="232" w:lineRule="auto" w:before="2" w:after="0"/>
        <w:ind w:left="1020" w:right="736" w:hanging="283"/>
        <w:jc w:val="left"/>
        <w:rPr>
          <w:sz w:val="20"/>
        </w:rPr>
      </w:pPr>
      <w:r>
        <w:rPr>
          <w:sz w:val="20"/>
        </w:rPr>
        <w:t>numerazione progressiva e conservazione delle fatture di acquisto e delle bollette doganali d’importazione;</w:t>
      </w:r>
    </w:p>
    <w:p>
      <w:pPr>
        <w:spacing w:after="0" w:line="232" w:lineRule="auto"/>
        <w:jc w:val="left"/>
        <w:rPr>
          <w:sz w:val="20"/>
        </w:rPr>
        <w:sectPr>
          <w:headerReference w:type="default" r:id="rId42"/>
          <w:footerReference w:type="default" r:id="rId43"/>
          <w:pgSz w:w="11060" w:h="15310"/>
          <w:pgMar w:header="0" w:footer="566" w:top="14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25</w:t>
      </w:r>
    </w:p>
    <w:p>
      <w:pPr>
        <w:pStyle w:val="BodyText"/>
        <w:rPr>
          <w:rFonts w:ascii="HelveticaNeueLTStd-Cn"/>
        </w:rPr>
      </w:pPr>
    </w:p>
    <w:p>
      <w:pPr>
        <w:pStyle w:val="ListParagraph"/>
        <w:numPr>
          <w:ilvl w:val="0"/>
          <w:numId w:val="27"/>
        </w:numPr>
        <w:tabs>
          <w:tab w:pos="1021" w:val="left" w:leader="none"/>
        </w:tabs>
        <w:spacing w:line="232" w:lineRule="auto" w:before="219" w:after="0"/>
        <w:ind w:left="1020" w:right="734" w:hanging="283"/>
        <w:jc w:val="left"/>
        <w:rPr>
          <w:sz w:val="20"/>
        </w:rPr>
      </w:pPr>
      <w:r>
        <w:rPr>
          <w:sz w:val="20"/>
        </w:rPr>
        <w:t>conservazione</w:t>
      </w:r>
      <w:r>
        <w:rPr>
          <w:spacing w:val="-8"/>
          <w:sz w:val="20"/>
        </w:rPr>
        <w:t> </w:t>
      </w:r>
      <w:r>
        <w:rPr>
          <w:sz w:val="20"/>
        </w:rPr>
        <w:t>dei</w:t>
      </w:r>
      <w:r>
        <w:rPr>
          <w:spacing w:val="-8"/>
          <w:sz w:val="20"/>
        </w:rPr>
        <w:t> </w:t>
      </w:r>
      <w:r>
        <w:rPr>
          <w:sz w:val="20"/>
        </w:rPr>
        <w:t>documenti</w:t>
      </w:r>
      <w:r>
        <w:rPr>
          <w:spacing w:val="-8"/>
          <w:sz w:val="20"/>
        </w:rPr>
        <w:t> </w:t>
      </w:r>
      <w:r>
        <w:rPr>
          <w:sz w:val="20"/>
        </w:rPr>
        <w:t>di</w:t>
      </w:r>
      <w:r>
        <w:rPr>
          <w:spacing w:val="-8"/>
          <w:sz w:val="20"/>
        </w:rPr>
        <w:t> </w:t>
      </w:r>
      <w:r>
        <w:rPr>
          <w:sz w:val="20"/>
        </w:rPr>
        <w:t>trasporto</w:t>
      </w:r>
      <w:r>
        <w:rPr>
          <w:spacing w:val="-8"/>
          <w:sz w:val="20"/>
        </w:rPr>
        <w:t> </w:t>
      </w:r>
      <w:r>
        <w:rPr>
          <w:sz w:val="20"/>
        </w:rPr>
        <w:t>relativi</w:t>
      </w:r>
      <w:r>
        <w:rPr>
          <w:spacing w:val="-8"/>
          <w:sz w:val="20"/>
        </w:rPr>
        <w:t> </w:t>
      </w:r>
      <w:r>
        <w:rPr>
          <w:sz w:val="20"/>
        </w:rPr>
        <w:t>ai</w:t>
      </w:r>
      <w:r>
        <w:rPr>
          <w:spacing w:val="-8"/>
          <w:sz w:val="20"/>
        </w:rPr>
        <w:t> </w:t>
      </w:r>
      <w:r>
        <w:rPr>
          <w:sz w:val="20"/>
        </w:rPr>
        <w:t>beni</w:t>
      </w:r>
      <w:r>
        <w:rPr>
          <w:spacing w:val="-8"/>
          <w:sz w:val="20"/>
        </w:rPr>
        <w:t> </w:t>
      </w:r>
      <w:r>
        <w:rPr>
          <w:sz w:val="20"/>
        </w:rPr>
        <w:t>venduti</w:t>
      </w:r>
      <w:r>
        <w:rPr>
          <w:spacing w:val="-8"/>
          <w:sz w:val="20"/>
        </w:rPr>
        <w:t> </w:t>
      </w:r>
      <w:r>
        <w:rPr>
          <w:sz w:val="20"/>
        </w:rPr>
        <w:t>(rilasciati</w:t>
      </w:r>
      <w:r>
        <w:rPr>
          <w:spacing w:val="-8"/>
          <w:sz w:val="20"/>
        </w:rPr>
        <w:t> </w:t>
      </w:r>
      <w:r>
        <w:rPr>
          <w:sz w:val="20"/>
        </w:rPr>
        <w:t>in</w:t>
      </w:r>
      <w:r>
        <w:rPr>
          <w:spacing w:val="-8"/>
          <w:sz w:val="20"/>
        </w:rPr>
        <w:t> </w:t>
      </w:r>
      <w:r>
        <w:rPr>
          <w:sz w:val="20"/>
        </w:rPr>
        <w:t>copia</w:t>
      </w:r>
      <w:r>
        <w:rPr>
          <w:spacing w:val="-8"/>
          <w:sz w:val="20"/>
        </w:rPr>
        <w:t> </w:t>
      </w:r>
      <w:r>
        <w:rPr>
          <w:sz w:val="20"/>
        </w:rPr>
        <w:t>dagli</w:t>
      </w:r>
      <w:r>
        <w:rPr>
          <w:spacing w:val="-8"/>
          <w:sz w:val="20"/>
        </w:rPr>
        <w:t> </w:t>
      </w:r>
      <w:r>
        <w:rPr>
          <w:sz w:val="20"/>
        </w:rPr>
        <w:t>acquirenti) e acquistati;</w:t>
      </w:r>
    </w:p>
    <w:p>
      <w:pPr>
        <w:pStyle w:val="ListParagraph"/>
        <w:numPr>
          <w:ilvl w:val="0"/>
          <w:numId w:val="27"/>
        </w:numPr>
        <w:tabs>
          <w:tab w:pos="1021" w:val="left" w:leader="none"/>
        </w:tabs>
        <w:spacing w:line="297" w:lineRule="exact" w:before="0" w:after="0"/>
        <w:ind w:left="1020" w:right="0" w:hanging="283"/>
        <w:jc w:val="left"/>
        <w:rPr>
          <w:sz w:val="20"/>
        </w:rPr>
      </w:pPr>
      <w:r>
        <w:rPr>
          <w:sz w:val="20"/>
        </w:rPr>
        <w:t>conservazione delle autofatture che gli acquirenti sono obbligati ad emettere;</w:t>
      </w:r>
    </w:p>
    <w:p>
      <w:pPr>
        <w:pStyle w:val="ListParagraph"/>
        <w:numPr>
          <w:ilvl w:val="0"/>
          <w:numId w:val="27"/>
        </w:numPr>
        <w:tabs>
          <w:tab w:pos="1021" w:val="left" w:leader="none"/>
        </w:tabs>
        <w:spacing w:line="305" w:lineRule="exact" w:before="0" w:after="0"/>
        <w:ind w:left="1020" w:right="0" w:hanging="283"/>
        <w:jc w:val="left"/>
        <w:rPr>
          <w:sz w:val="20"/>
        </w:rPr>
      </w:pPr>
      <w:r>
        <w:rPr>
          <w:sz w:val="20"/>
        </w:rPr>
        <w:t>comunicazione del numero di partita IVA ai fornitori e ai clienti.</w:t>
      </w:r>
    </w:p>
    <w:p>
      <w:pPr>
        <w:pStyle w:val="BodyText"/>
        <w:spacing w:line="232" w:lineRule="auto" w:before="167"/>
        <w:ind w:left="737" w:right="734"/>
        <w:jc w:val="both"/>
      </w:pPr>
      <w:r>
        <w:rPr/>
        <w:t>Il produttore agricolo esonerato non ha l’obbligo di emettere la fattura elettronica, ma per gli acquisti fatti riceve la fattura di acquisto nella sua area riservata del sito web dell’Agenzia delle entrate ovvero riceve una copia informatica o analogica della stessa (n. 3.3, lett. d), del provvedimento 30 aprile 2018).</w:t>
      </w:r>
    </w:p>
    <w:p>
      <w:pPr>
        <w:pStyle w:val="Heading7"/>
        <w:numPr>
          <w:ilvl w:val="0"/>
          <w:numId w:val="25"/>
        </w:numPr>
        <w:tabs>
          <w:tab w:pos="937" w:val="left" w:leader="none"/>
        </w:tabs>
        <w:spacing w:line="314" w:lineRule="exact" w:before="153" w:after="0"/>
        <w:ind w:left="936" w:right="0" w:hanging="199"/>
        <w:jc w:val="left"/>
      </w:pPr>
      <w:r>
        <w:rPr/>
        <w:t>I riflessi del regime di</w:t>
      </w:r>
      <w:r>
        <w:rPr>
          <w:spacing w:val="-1"/>
        </w:rPr>
        <w:t> </w:t>
      </w:r>
      <w:r>
        <w:rPr/>
        <w:t>esonero</w:t>
      </w:r>
    </w:p>
    <w:p>
      <w:pPr>
        <w:pStyle w:val="BodyText"/>
        <w:spacing w:line="232" w:lineRule="auto" w:before="2"/>
        <w:ind w:left="737" w:right="735"/>
        <w:jc w:val="both"/>
      </w:pPr>
      <w:r>
        <w:rPr/>
        <w:t>Se l’ammontare delle operazioni diverse da quelle agricole supera, nel corso dell’anno, l’ammontare di 1/3 rapportato al totale delle operazioni complessive via via effettuate, comprensive dei beni ammor- tizzabili, può cessare l’esonero e, conseguentemente, può emergere un debito di IVA relativo all’anno stesso, se il superamento è confermato a fine anno.</w:t>
      </w:r>
    </w:p>
    <w:p>
      <w:pPr>
        <w:pStyle w:val="BodyText"/>
        <w:spacing w:line="232" w:lineRule="auto" w:before="168"/>
        <w:ind w:left="737" w:right="734"/>
        <w:jc w:val="both"/>
      </w:pPr>
      <w:r>
        <w:rPr/>
        <w:t>Ferma restando l’applicazione per l’intero anno solare delle aliquote corrispondenti alle percentuali di compensazione alle cessioni di prodotti agricoli e ittici effettuate e fermo restando l’obbligo di fattura- zione da parte del cessionario o committente, se, a fine d’anno, è superato il limite di 1/3, a prescindere dal volume d’affari realizzato, vanno eseguite le annotazioni cumulative delle operazioni effettuate (en- tro il termine di presentazione della dichiarazione annuale) liquidando l’imposta dovuta per l’intero anno ed effettuando il relativo versamento.</w:t>
      </w:r>
    </w:p>
    <w:p>
      <w:pPr>
        <w:pStyle w:val="BodyText"/>
        <w:spacing w:line="232" w:lineRule="auto" w:before="167"/>
        <w:ind w:left="737" w:right="729"/>
      </w:pPr>
      <w:r>
        <w:rPr/>
        <w:t>Per</w:t>
      </w:r>
      <w:r>
        <w:rPr>
          <w:spacing w:val="-13"/>
        </w:rPr>
        <w:t> </w:t>
      </w:r>
      <w:r>
        <w:rPr/>
        <w:t>l’anno</w:t>
      </w:r>
      <w:r>
        <w:rPr>
          <w:spacing w:val="-12"/>
        </w:rPr>
        <w:t> </w:t>
      </w:r>
      <w:r>
        <w:rPr/>
        <w:t>successivo</w:t>
      </w:r>
      <w:r>
        <w:rPr>
          <w:spacing w:val="-12"/>
        </w:rPr>
        <w:t> </w:t>
      </w:r>
      <w:r>
        <w:rPr/>
        <w:t>a</w:t>
      </w:r>
      <w:r>
        <w:rPr>
          <w:spacing w:val="-12"/>
        </w:rPr>
        <w:t> </w:t>
      </w:r>
      <w:r>
        <w:rPr/>
        <w:t>quello</w:t>
      </w:r>
      <w:r>
        <w:rPr>
          <w:spacing w:val="-12"/>
        </w:rPr>
        <w:t> </w:t>
      </w:r>
      <w:r>
        <w:rPr/>
        <w:t>di</w:t>
      </w:r>
      <w:r>
        <w:rPr>
          <w:spacing w:val="-12"/>
        </w:rPr>
        <w:t> </w:t>
      </w:r>
      <w:r>
        <w:rPr/>
        <w:t>superamento</w:t>
      </w:r>
      <w:r>
        <w:rPr>
          <w:spacing w:val="-12"/>
        </w:rPr>
        <w:t> </w:t>
      </w:r>
      <w:r>
        <w:rPr/>
        <w:t>del</w:t>
      </w:r>
      <w:r>
        <w:rPr>
          <w:spacing w:val="-13"/>
        </w:rPr>
        <w:t> </w:t>
      </w:r>
      <w:r>
        <w:rPr/>
        <w:t>terzo,</w:t>
      </w:r>
      <w:r>
        <w:rPr>
          <w:spacing w:val="-12"/>
        </w:rPr>
        <w:t> </w:t>
      </w:r>
      <w:r>
        <w:rPr/>
        <w:t>si</w:t>
      </w:r>
      <w:r>
        <w:rPr>
          <w:spacing w:val="-12"/>
        </w:rPr>
        <w:t> </w:t>
      </w:r>
      <w:r>
        <w:rPr/>
        <w:t>considera</w:t>
      </w:r>
      <w:r>
        <w:rPr>
          <w:spacing w:val="-12"/>
        </w:rPr>
        <w:t> </w:t>
      </w:r>
      <w:r>
        <w:rPr/>
        <w:t>il</w:t>
      </w:r>
      <w:r>
        <w:rPr>
          <w:spacing w:val="-12"/>
        </w:rPr>
        <w:t> </w:t>
      </w:r>
      <w:r>
        <w:rPr/>
        <w:t>volume</w:t>
      </w:r>
      <w:r>
        <w:rPr>
          <w:spacing w:val="-12"/>
        </w:rPr>
        <w:t> </w:t>
      </w:r>
      <w:r>
        <w:rPr/>
        <w:t>d’affari</w:t>
      </w:r>
      <w:r>
        <w:rPr>
          <w:spacing w:val="-12"/>
        </w:rPr>
        <w:t> </w:t>
      </w:r>
      <w:r>
        <w:rPr/>
        <w:t>complessivamente conseguito,</w:t>
      </w:r>
      <w:r>
        <w:rPr>
          <w:spacing w:val="-16"/>
        </w:rPr>
        <w:t> </w:t>
      </w:r>
      <w:r>
        <w:rPr/>
        <w:t>escludendo</w:t>
      </w:r>
      <w:r>
        <w:rPr>
          <w:spacing w:val="-15"/>
        </w:rPr>
        <w:t> </w:t>
      </w:r>
      <w:r>
        <w:rPr/>
        <w:t>dal</w:t>
      </w:r>
      <w:r>
        <w:rPr>
          <w:spacing w:val="-15"/>
        </w:rPr>
        <w:t> </w:t>
      </w:r>
      <w:r>
        <w:rPr/>
        <w:t>computo</w:t>
      </w:r>
      <w:r>
        <w:rPr>
          <w:spacing w:val="-16"/>
        </w:rPr>
        <w:t> </w:t>
      </w:r>
      <w:r>
        <w:rPr/>
        <w:t>le</w:t>
      </w:r>
      <w:r>
        <w:rPr>
          <w:spacing w:val="-15"/>
        </w:rPr>
        <w:t> </w:t>
      </w:r>
      <w:r>
        <w:rPr/>
        <w:t>cessioni</w:t>
      </w:r>
      <w:r>
        <w:rPr>
          <w:spacing w:val="-15"/>
        </w:rPr>
        <w:t> </w:t>
      </w:r>
      <w:r>
        <w:rPr/>
        <w:t>di</w:t>
      </w:r>
      <w:r>
        <w:rPr>
          <w:spacing w:val="-16"/>
        </w:rPr>
        <w:t> </w:t>
      </w:r>
      <w:r>
        <w:rPr/>
        <w:t>beni</w:t>
      </w:r>
      <w:r>
        <w:rPr>
          <w:spacing w:val="-15"/>
        </w:rPr>
        <w:t> </w:t>
      </w:r>
      <w:r>
        <w:rPr/>
        <w:t>ammortizzabili</w:t>
      </w:r>
      <w:r>
        <w:rPr>
          <w:spacing w:val="-15"/>
        </w:rPr>
        <w:t> </w:t>
      </w:r>
      <w:r>
        <w:rPr/>
        <w:t>(c.m.</w:t>
      </w:r>
      <w:r>
        <w:rPr>
          <w:spacing w:val="-15"/>
        </w:rPr>
        <w:t> </w:t>
      </w:r>
      <w:r>
        <w:rPr/>
        <w:t>24</w:t>
      </w:r>
      <w:r>
        <w:rPr>
          <w:spacing w:val="-16"/>
        </w:rPr>
        <w:t> </w:t>
      </w:r>
      <w:r>
        <w:rPr/>
        <w:t>dicembre</w:t>
      </w:r>
      <w:r>
        <w:rPr>
          <w:spacing w:val="-15"/>
        </w:rPr>
        <w:t> </w:t>
      </w:r>
      <w:r>
        <w:rPr/>
        <w:t>1997,</w:t>
      </w:r>
      <w:r>
        <w:rPr>
          <w:spacing w:val="-15"/>
        </w:rPr>
        <w:t> </w:t>
      </w:r>
      <w:r>
        <w:rPr/>
        <w:t>n.</w:t>
      </w:r>
      <w:r>
        <w:rPr>
          <w:spacing w:val="-16"/>
        </w:rPr>
        <w:t> </w:t>
      </w:r>
      <w:r>
        <w:rPr>
          <w:spacing w:val="-4"/>
        </w:rPr>
        <w:t>328/E).</w:t>
      </w:r>
    </w:p>
    <w:p>
      <w:pPr>
        <w:pStyle w:val="Heading7"/>
        <w:numPr>
          <w:ilvl w:val="0"/>
          <w:numId w:val="25"/>
        </w:numPr>
        <w:tabs>
          <w:tab w:pos="958" w:val="left" w:leader="none"/>
        </w:tabs>
        <w:spacing w:line="314" w:lineRule="exact" w:before="153" w:after="0"/>
        <w:ind w:left="957" w:right="0" w:hanging="220"/>
        <w:jc w:val="left"/>
      </w:pPr>
      <w:r>
        <w:rPr/>
        <w:t>La cessazione del regime di esonero</w:t>
      </w:r>
    </w:p>
    <w:p>
      <w:pPr>
        <w:pStyle w:val="BodyText"/>
        <w:spacing w:line="300" w:lineRule="exact"/>
        <w:ind w:left="737"/>
      </w:pPr>
      <w:r>
        <w:rPr/>
        <w:t>L’imprenditore agricolo esonerato deve osservare gli obblighi contabili:</w:t>
      </w:r>
    </w:p>
    <w:p>
      <w:pPr>
        <w:pStyle w:val="ListParagraph"/>
        <w:numPr>
          <w:ilvl w:val="0"/>
          <w:numId w:val="27"/>
        </w:numPr>
        <w:tabs>
          <w:tab w:pos="1021" w:val="left" w:leader="none"/>
        </w:tabs>
        <w:spacing w:line="232" w:lineRule="auto" w:before="2" w:after="0"/>
        <w:ind w:left="1020" w:right="734" w:hanging="283"/>
        <w:jc w:val="both"/>
        <w:rPr>
          <w:sz w:val="20"/>
        </w:rPr>
      </w:pPr>
      <w:r>
        <w:rPr>
          <w:sz w:val="20"/>
        </w:rPr>
        <w:t>per forza di legge, se nell’anno solare precedente è stato superato il limite di € 7.000 di volume d’af- fari, ovvero se, pur essendo inferiore a € 7.000, è costituito per oltre 1/3 da operazioni diverse dalle cessioni dei prodotti indicati nella prima parte della Tabella A;</w:t>
      </w:r>
    </w:p>
    <w:p>
      <w:pPr>
        <w:pStyle w:val="ListParagraph"/>
        <w:numPr>
          <w:ilvl w:val="0"/>
          <w:numId w:val="27"/>
        </w:numPr>
        <w:tabs>
          <w:tab w:pos="1021" w:val="left" w:leader="none"/>
        </w:tabs>
        <w:spacing w:line="232" w:lineRule="auto" w:before="0" w:after="0"/>
        <w:ind w:left="1020" w:right="736" w:hanging="283"/>
        <w:jc w:val="both"/>
        <w:rPr>
          <w:sz w:val="20"/>
        </w:rPr>
      </w:pPr>
      <w:r>
        <w:rPr>
          <w:sz w:val="20"/>
        </w:rPr>
        <w:t>per opzione, che, se è accompagnata anche da quella di rinuncia all’applicazione dell’art. 34, </w:t>
      </w:r>
      <w:r>
        <w:rPr>
          <w:spacing w:val="-11"/>
          <w:sz w:val="20"/>
        </w:rPr>
        <w:t>è </w:t>
      </w:r>
      <w:r>
        <w:rPr>
          <w:sz w:val="20"/>
        </w:rPr>
        <w:t>vantaggiosa poiché permette di ottenere il rimborso dell’IVA se si prevede di effettuare notevoli investimenti; per effetto della sola rinuncia al regime di esonero, da segnalare nella dichiarazione annuale successiva, l’agricoltore applica il regime speciale.</w:t>
      </w:r>
    </w:p>
    <w:p>
      <w:pPr>
        <w:pStyle w:val="BodyText"/>
      </w:pPr>
    </w:p>
    <w:p>
      <w:pPr>
        <w:pStyle w:val="BodyText"/>
        <w:spacing w:before="13"/>
        <w:rPr>
          <w:sz w:val="10"/>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5B6670"/>
          </w:tcPr>
          <w:p>
            <w:pPr>
              <w:pStyle w:val="TableParagraph"/>
              <w:spacing w:line="246" w:lineRule="exact"/>
              <w:ind w:left="1916" w:right="1911"/>
              <w:jc w:val="center"/>
              <w:rPr>
                <w:rFonts w:ascii="Helvetica Neue LT Std 77"/>
                <w:b/>
                <w:sz w:val="18"/>
              </w:rPr>
            </w:pPr>
            <w:r>
              <w:rPr>
                <w:rFonts w:ascii="Helvetica Neue LT Std 77"/>
                <w:b/>
                <w:color w:val="FFFFFF"/>
                <w:sz w:val="18"/>
              </w:rPr>
              <w:t>I raccoglitori occasionali (art. 34-ter)</w:t>
            </w:r>
          </w:p>
        </w:tc>
      </w:tr>
      <w:tr>
        <w:trPr>
          <w:trHeight w:val="1003" w:hRule="atLeast"/>
        </w:trPr>
        <w:tc>
          <w:tcPr>
            <w:tcW w:w="8210" w:type="dxa"/>
          </w:tcPr>
          <w:p>
            <w:pPr>
              <w:pStyle w:val="TableParagraph"/>
              <w:spacing w:before="2"/>
              <w:ind w:right="110"/>
              <w:rPr>
                <w:sz w:val="18"/>
              </w:rPr>
            </w:pPr>
            <w:r>
              <w:rPr>
                <w:sz w:val="18"/>
              </w:rPr>
              <w:t>I raccoglitori occasionali di prodotti selvatici non legnosi di cui alla classe ATECO 02.30, nonché i raccoglitori occasionali di piante officinali spontanee di cui all’art. 3 del d.lgs 21 maggio 2018, n, 75, che nell’anno solare precedente hanno realizzato un volume d’affari non superiore a € 7.000, sono esonerati dal versamento dell’IVA e da tutti gli obblighi documentali e contabili, compresa la dichiarazione annuale.</w:t>
            </w:r>
          </w:p>
        </w:tc>
      </w:tr>
    </w:tbl>
    <w:p>
      <w:pPr>
        <w:spacing w:after="0"/>
        <w:rPr>
          <w:sz w:val="18"/>
        </w:rPr>
        <w:sectPr>
          <w:headerReference w:type="default" r:id="rId44"/>
          <w:footerReference w:type="default" r:id="rId45"/>
          <w:pgSz w:w="11060" w:h="15310"/>
          <w:pgMar w:header="0" w:footer="566" w:top="13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bookmarkStart w:name="3.2. L’impresa agricola mista" w:id="22"/>
      <w:bookmarkEnd w:id="22"/>
      <w:r>
        <w:rPr/>
      </w:r>
      <w:bookmarkStart w:name="3.3. L’impresa agricola in regime ordina" w:id="23"/>
      <w:bookmarkEnd w:id="23"/>
      <w:r>
        <w:rPr/>
      </w:r>
      <w:bookmarkStart w:name="_bookmark8" w:id="24"/>
      <w:bookmarkEnd w:id="24"/>
      <w:r>
        <w:rPr/>
      </w:r>
      <w:r>
        <w:rPr>
          <w:rFonts w:ascii="HelveticaNeueLTStd-Cn" w:hAnsi="HelveticaNeueLTStd-Cn"/>
          <w:color w:val="706F6F"/>
          <w:sz w:val="24"/>
        </w:rPr>
        <w:t>26</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Heading4"/>
        <w:numPr>
          <w:ilvl w:val="1"/>
          <w:numId w:val="24"/>
        </w:numPr>
        <w:tabs>
          <w:tab w:pos="1191" w:val="left" w:leader="none"/>
        </w:tabs>
        <w:spacing w:line="240" w:lineRule="auto" w:before="195" w:after="0"/>
        <w:ind w:left="1190" w:right="0" w:hanging="453"/>
        <w:jc w:val="left"/>
        <w:rPr>
          <w:u w:val="none"/>
        </w:rPr>
      </w:pPr>
      <w:r>
        <w:rPr>
          <w:color w:val="244B5A"/>
          <w:spacing w:val="-3"/>
          <w:u w:val="single" w:color="000000"/>
        </w:rPr>
        <w:t>L’impresa </w:t>
      </w:r>
      <w:r>
        <w:rPr>
          <w:color w:val="244B5A"/>
          <w:u w:val="single" w:color="000000"/>
        </w:rPr>
        <w:t>agricola</w:t>
      </w:r>
      <w:r>
        <w:rPr>
          <w:color w:val="244B5A"/>
          <w:spacing w:val="3"/>
          <w:u w:val="single" w:color="000000"/>
        </w:rPr>
        <w:t> </w:t>
      </w:r>
      <w:r>
        <w:rPr>
          <w:color w:val="244B5A"/>
          <w:u w:val="single" w:color="000000"/>
        </w:rPr>
        <w:t>mista</w:t>
      </w:r>
    </w:p>
    <w:p>
      <w:pPr>
        <w:pStyle w:val="Heading7"/>
        <w:numPr>
          <w:ilvl w:val="0"/>
          <w:numId w:val="28"/>
        </w:numPr>
        <w:tabs>
          <w:tab w:pos="940" w:val="left" w:leader="none"/>
        </w:tabs>
        <w:spacing w:line="314" w:lineRule="exact" w:before="226" w:after="0"/>
        <w:ind w:left="939" w:right="0" w:hanging="202"/>
        <w:jc w:val="left"/>
      </w:pPr>
      <w:r>
        <w:rPr/>
        <w:t>Il carattere di “impresa agricola mista”</w:t>
      </w:r>
    </w:p>
    <w:p>
      <w:pPr>
        <w:pStyle w:val="BodyText"/>
        <w:spacing w:line="300" w:lineRule="exact"/>
        <w:ind w:left="737"/>
      </w:pPr>
      <w:r>
        <w:rPr/>
        <w:t>Un’impresa agricola è considerata “mista” quando:</w:t>
      </w:r>
    </w:p>
    <w:p>
      <w:pPr>
        <w:pStyle w:val="ListParagraph"/>
        <w:numPr>
          <w:ilvl w:val="0"/>
          <w:numId w:val="29"/>
        </w:numPr>
        <w:tabs>
          <w:tab w:pos="1021" w:val="left" w:leader="none"/>
        </w:tabs>
        <w:spacing w:line="232" w:lineRule="auto" w:before="2" w:after="0"/>
        <w:ind w:left="1020" w:right="735" w:hanging="283"/>
        <w:jc w:val="left"/>
        <w:rPr>
          <w:sz w:val="20"/>
        </w:rPr>
      </w:pPr>
      <w:r>
        <w:rPr>
          <w:sz w:val="20"/>
        </w:rPr>
        <w:t>effettua anche cessioni di prodotti indicati nella seconda parte della Tabella A o diverse (ad </w:t>
      </w:r>
      <w:r>
        <w:rPr>
          <w:spacing w:val="-4"/>
          <w:sz w:val="20"/>
        </w:rPr>
        <w:t>es., </w:t>
      </w:r>
      <w:r>
        <w:rPr>
          <w:sz w:val="20"/>
        </w:rPr>
        <w:t>cessioni di acqua, di beni strumentali, ecc.);</w:t>
      </w:r>
    </w:p>
    <w:p>
      <w:pPr>
        <w:pStyle w:val="ListParagraph"/>
        <w:numPr>
          <w:ilvl w:val="0"/>
          <w:numId w:val="29"/>
        </w:numPr>
        <w:tabs>
          <w:tab w:pos="1021" w:val="left" w:leader="none"/>
        </w:tabs>
        <w:spacing w:line="297" w:lineRule="exact" w:before="0" w:after="0"/>
        <w:ind w:left="1020" w:right="0" w:hanging="283"/>
        <w:jc w:val="left"/>
        <w:rPr>
          <w:sz w:val="20"/>
        </w:rPr>
      </w:pPr>
      <w:r>
        <w:rPr>
          <w:sz w:val="20"/>
        </w:rPr>
        <w:t>effettua prestazioni di servizi per migliorare in modo significativo la qualità dei propri</w:t>
      </w:r>
      <w:r>
        <w:rPr>
          <w:spacing w:val="-5"/>
          <w:sz w:val="20"/>
        </w:rPr>
        <w:t> </w:t>
      </w:r>
      <w:r>
        <w:rPr>
          <w:sz w:val="20"/>
        </w:rPr>
        <w:t>prodotti;</w:t>
      </w:r>
    </w:p>
    <w:p>
      <w:pPr>
        <w:pStyle w:val="ListParagraph"/>
        <w:numPr>
          <w:ilvl w:val="0"/>
          <w:numId w:val="29"/>
        </w:numPr>
        <w:tabs>
          <w:tab w:pos="1021" w:val="left" w:leader="none"/>
        </w:tabs>
        <w:spacing w:line="232" w:lineRule="auto" w:before="2" w:after="0"/>
        <w:ind w:left="1020" w:right="734" w:hanging="283"/>
        <w:jc w:val="left"/>
        <w:rPr>
          <w:sz w:val="20"/>
        </w:rPr>
      </w:pPr>
      <w:r>
        <w:rPr>
          <w:sz w:val="20"/>
        </w:rPr>
        <w:t>effettua cessioni di prodotti agricoli ed ittici acquistati con atto non assoggettato a IVA, sempre </w:t>
      </w:r>
      <w:r>
        <w:rPr>
          <w:spacing w:val="-5"/>
          <w:sz w:val="20"/>
        </w:rPr>
        <w:t>che </w:t>
      </w:r>
      <w:r>
        <w:rPr>
          <w:sz w:val="20"/>
        </w:rPr>
        <w:t>il cedente, il donante o il conferente sia soggetto a regime ordinario.</w:t>
      </w:r>
    </w:p>
    <w:p>
      <w:pPr>
        <w:pStyle w:val="BodyText"/>
        <w:spacing w:line="232" w:lineRule="auto" w:before="169"/>
        <w:ind w:left="737" w:right="676"/>
      </w:pPr>
      <w:r>
        <w:rPr/>
        <w:t>Le operazioni imponibili diverse dalle cessioni di prodotti indicati nella prima parte della Tabella A vanno annotate distintamente (art. 34, comma 5).</w:t>
      </w:r>
    </w:p>
    <w:p>
      <w:pPr>
        <w:pStyle w:val="Heading7"/>
        <w:numPr>
          <w:ilvl w:val="0"/>
          <w:numId w:val="28"/>
        </w:numPr>
        <w:tabs>
          <w:tab w:pos="954" w:val="left" w:leader="none"/>
        </w:tabs>
        <w:spacing w:line="314" w:lineRule="exact" w:before="153" w:after="0"/>
        <w:ind w:left="953" w:right="0" w:hanging="216"/>
        <w:jc w:val="left"/>
      </w:pPr>
      <w:r>
        <w:rPr/>
        <w:t>Gli obblighi contabili</w:t>
      </w:r>
    </w:p>
    <w:p>
      <w:pPr>
        <w:pStyle w:val="BodyText"/>
        <w:spacing w:line="232" w:lineRule="auto" w:before="2"/>
        <w:ind w:left="737" w:right="734"/>
        <w:jc w:val="both"/>
      </w:pPr>
      <w:r>
        <w:rPr/>
        <w:t>I “corrispettivi agricoli” vanno annotati distintamente da quelli relativi alle “operazioni diverse”: solo l’IVA attinente all’attività agricola è oggetto di detrazione forfetaria mentre per le “operazioni diverse” è ammessa la sola detrazione dell’IVA assolta sugli acquisti e sulle importazioni di beni non ammortiz- zabili e di servizi utilizzati esclusivamente per la produzione dei beni e dei servizi che formano oggetto delle operazioni stesse.</w:t>
      </w:r>
    </w:p>
    <w:p>
      <w:pPr>
        <w:pStyle w:val="BodyText"/>
        <w:spacing w:before="8"/>
        <w:rPr>
          <w:sz w:val="11"/>
        </w:rPr>
      </w:pPr>
    </w:p>
    <w:tbl>
      <w:tblPr>
        <w:tblW w:w="0" w:type="auto"/>
        <w:jc w:val="left"/>
        <w:tblInd w:w="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20"/>
      </w:tblGrid>
      <w:tr>
        <w:trPr>
          <w:trHeight w:val="4013" w:hRule="atLeast"/>
        </w:trPr>
        <w:tc>
          <w:tcPr>
            <w:tcW w:w="8220" w:type="dxa"/>
            <w:shd w:val="clear" w:color="auto" w:fill="DADADA"/>
          </w:tcPr>
          <w:p>
            <w:pPr>
              <w:pStyle w:val="TableParagraph"/>
              <w:spacing w:before="24"/>
              <w:ind w:left="3754"/>
              <w:rPr>
                <w:rFonts w:ascii="Helvetica Neue LT Std 77"/>
                <w:b/>
                <w:sz w:val="20"/>
              </w:rPr>
            </w:pPr>
            <w:r>
              <w:rPr>
                <w:rFonts w:ascii="Helvetica Neue LT Std 77"/>
                <w:b/>
                <w:sz w:val="20"/>
              </w:rPr>
              <w:t>ESEMPIO</w:t>
            </w:r>
          </w:p>
          <w:p>
            <w:pPr>
              <w:pStyle w:val="TableParagraph"/>
              <w:spacing w:line="252" w:lineRule="exact" w:before="78"/>
              <w:ind w:left="113"/>
              <w:rPr>
                <w:sz w:val="20"/>
              </w:rPr>
            </w:pPr>
            <w:r>
              <w:rPr>
                <w:sz w:val="20"/>
              </w:rPr>
              <w:t>Liquidazione dell’IVA per un’impresa agricola mista che evidenzia:</w:t>
            </w:r>
          </w:p>
          <w:p>
            <w:pPr>
              <w:pStyle w:val="TableParagraph"/>
              <w:numPr>
                <w:ilvl w:val="0"/>
                <w:numId w:val="30"/>
              </w:numPr>
              <w:tabs>
                <w:tab w:pos="397" w:val="left" w:leader="none"/>
              </w:tabs>
              <w:spacing w:line="211" w:lineRule="auto" w:before="11" w:after="0"/>
              <w:ind w:left="396" w:right="110" w:hanging="283"/>
              <w:jc w:val="left"/>
              <w:rPr>
                <w:sz w:val="20"/>
              </w:rPr>
            </w:pPr>
            <w:r>
              <w:rPr>
                <w:sz w:val="20"/>
              </w:rPr>
              <w:t>cessioni di prodotti indicati nella prima parte della </w:t>
            </w:r>
            <w:r>
              <w:rPr>
                <w:spacing w:val="-3"/>
                <w:sz w:val="20"/>
              </w:rPr>
              <w:t>Tabella </w:t>
            </w:r>
            <w:r>
              <w:rPr>
                <w:sz w:val="20"/>
              </w:rPr>
              <w:t>A (aliquota e percentuale di compensazione forfetaria 4%): €</w:t>
            </w:r>
            <w:r>
              <w:rPr>
                <w:spacing w:val="-8"/>
                <w:sz w:val="20"/>
              </w:rPr>
              <w:t> </w:t>
            </w:r>
            <w:r>
              <w:rPr>
                <w:sz w:val="20"/>
              </w:rPr>
              <w:t>70.000;</w:t>
            </w:r>
          </w:p>
          <w:p>
            <w:pPr>
              <w:pStyle w:val="TableParagraph"/>
              <w:numPr>
                <w:ilvl w:val="0"/>
                <w:numId w:val="30"/>
              </w:numPr>
              <w:tabs>
                <w:tab w:pos="397" w:val="left" w:leader="none"/>
              </w:tabs>
              <w:spacing w:line="224" w:lineRule="exact" w:before="0" w:after="0"/>
              <w:ind w:left="396" w:right="0" w:hanging="283"/>
              <w:jc w:val="left"/>
              <w:rPr>
                <w:sz w:val="20"/>
              </w:rPr>
            </w:pPr>
            <w:r>
              <w:rPr>
                <w:sz w:val="20"/>
              </w:rPr>
              <w:t>cessioni di altri beni (aliquota 22%): €</w:t>
            </w:r>
            <w:r>
              <w:rPr>
                <w:spacing w:val="-8"/>
                <w:sz w:val="20"/>
              </w:rPr>
              <w:t> </w:t>
            </w:r>
            <w:r>
              <w:rPr>
                <w:sz w:val="20"/>
              </w:rPr>
              <w:t>30.000;</w:t>
            </w:r>
          </w:p>
          <w:p>
            <w:pPr>
              <w:pStyle w:val="TableParagraph"/>
              <w:numPr>
                <w:ilvl w:val="0"/>
                <w:numId w:val="30"/>
              </w:numPr>
              <w:tabs>
                <w:tab w:pos="397" w:val="left" w:leader="none"/>
              </w:tabs>
              <w:spacing w:line="252" w:lineRule="exact" w:before="0" w:after="0"/>
              <w:ind w:left="396" w:right="0" w:hanging="283"/>
              <w:jc w:val="left"/>
              <w:rPr>
                <w:sz w:val="20"/>
              </w:rPr>
            </w:pPr>
            <w:r>
              <w:rPr>
                <w:sz w:val="20"/>
              </w:rPr>
              <w:t>acquisti di beni strumentali (aliquota 22%): €</w:t>
            </w:r>
            <w:r>
              <w:rPr>
                <w:spacing w:val="-8"/>
                <w:sz w:val="20"/>
              </w:rPr>
              <w:t> </w:t>
            </w:r>
            <w:r>
              <w:rPr>
                <w:sz w:val="20"/>
              </w:rPr>
              <w:t>55.000.</w:t>
            </w:r>
          </w:p>
          <w:p>
            <w:pPr>
              <w:pStyle w:val="TableParagraph"/>
              <w:spacing w:line="252" w:lineRule="exact" w:before="80"/>
              <w:ind w:left="113"/>
              <w:rPr>
                <w:sz w:val="20"/>
              </w:rPr>
            </w:pPr>
            <w:r>
              <w:rPr>
                <w:sz w:val="20"/>
              </w:rPr>
              <w:t>IVA a debito su:</w:t>
            </w:r>
          </w:p>
          <w:p>
            <w:pPr>
              <w:pStyle w:val="TableParagraph"/>
              <w:numPr>
                <w:ilvl w:val="0"/>
                <w:numId w:val="30"/>
              </w:numPr>
              <w:tabs>
                <w:tab w:pos="262" w:val="left" w:leader="none"/>
                <w:tab w:pos="3793" w:val="left" w:leader="none"/>
              </w:tabs>
              <w:spacing w:line="236" w:lineRule="exact" w:before="0" w:after="0"/>
              <w:ind w:left="261" w:right="0" w:hanging="148"/>
              <w:jc w:val="left"/>
              <w:rPr>
                <w:sz w:val="20"/>
              </w:rPr>
            </w:pPr>
            <w:r>
              <w:rPr>
                <w:sz w:val="20"/>
              </w:rPr>
              <w:t>cessioni di prodotti agricoli</w:t>
              <w:tab/>
              <w:t>€  2.800</w:t>
            </w:r>
            <w:r>
              <w:rPr>
                <w:spacing w:val="4"/>
                <w:sz w:val="20"/>
              </w:rPr>
              <w:t> </w:t>
            </w:r>
            <w:r>
              <w:rPr>
                <w:sz w:val="20"/>
              </w:rPr>
              <w:t>+</w:t>
            </w:r>
          </w:p>
          <w:p>
            <w:pPr>
              <w:pStyle w:val="TableParagraph"/>
              <w:numPr>
                <w:ilvl w:val="0"/>
                <w:numId w:val="30"/>
              </w:numPr>
              <w:tabs>
                <w:tab w:pos="262" w:val="left" w:leader="none"/>
                <w:tab w:pos="3793" w:val="left" w:leader="none"/>
              </w:tabs>
              <w:spacing w:line="236" w:lineRule="exact" w:before="0" w:after="0"/>
              <w:ind w:left="261" w:right="0" w:hanging="148"/>
              <w:jc w:val="left"/>
              <w:rPr>
                <w:sz w:val="20"/>
              </w:rPr>
            </w:pPr>
            <w:r>
              <w:rPr>
                <w:sz w:val="20"/>
              </w:rPr>
              <w:t>altre operazioni</w:t>
              <w:tab/>
              <w:t>€  6.600</w:t>
            </w:r>
            <w:r>
              <w:rPr>
                <w:spacing w:val="4"/>
                <w:sz w:val="20"/>
              </w:rPr>
              <w:t> </w:t>
            </w:r>
            <w:r>
              <w:rPr>
                <w:sz w:val="20"/>
              </w:rPr>
              <w:t>=</w:t>
            </w:r>
          </w:p>
          <w:p>
            <w:pPr>
              <w:pStyle w:val="TableParagraph"/>
              <w:tabs>
                <w:tab w:pos="3793" w:val="left" w:leader="none"/>
              </w:tabs>
              <w:spacing w:line="252" w:lineRule="exact"/>
              <w:ind w:left="113"/>
              <w:rPr>
                <w:sz w:val="20"/>
              </w:rPr>
            </w:pPr>
            <w:r>
              <w:rPr>
                <w:spacing w:val="-3"/>
                <w:sz w:val="20"/>
              </w:rPr>
              <w:t>Totale IVA </w:t>
            </w:r>
            <w:r>
              <w:rPr>
                <w:sz w:val="20"/>
              </w:rPr>
              <w:t>a</w:t>
            </w:r>
            <w:r>
              <w:rPr>
                <w:spacing w:val="7"/>
                <w:sz w:val="20"/>
              </w:rPr>
              <w:t> </w:t>
            </w:r>
            <w:r>
              <w:rPr>
                <w:sz w:val="20"/>
              </w:rPr>
              <w:t>debito</w:t>
            </w:r>
            <w:r>
              <w:rPr>
                <w:spacing w:val="1"/>
                <w:sz w:val="20"/>
              </w:rPr>
              <w:t> </w:t>
            </w:r>
            <w:r>
              <w:rPr>
                <w:sz w:val="20"/>
              </w:rPr>
              <w:t>(a)</w:t>
              <w:tab/>
              <w:t>€  9.400</w:t>
            </w:r>
            <w:r>
              <w:rPr>
                <w:spacing w:val="4"/>
                <w:sz w:val="20"/>
              </w:rPr>
              <w:t> </w:t>
            </w:r>
            <w:r>
              <w:rPr>
                <w:sz w:val="20"/>
              </w:rPr>
              <w:t>–</w:t>
            </w:r>
          </w:p>
          <w:p>
            <w:pPr>
              <w:pStyle w:val="TableParagraph"/>
              <w:spacing w:line="252" w:lineRule="exact" w:before="81"/>
              <w:ind w:left="113"/>
              <w:rPr>
                <w:sz w:val="20"/>
              </w:rPr>
            </w:pPr>
            <w:r>
              <w:rPr>
                <w:sz w:val="20"/>
              </w:rPr>
              <w:t>IVA in detrazione:</w:t>
            </w:r>
          </w:p>
          <w:p>
            <w:pPr>
              <w:pStyle w:val="TableParagraph"/>
              <w:numPr>
                <w:ilvl w:val="0"/>
                <w:numId w:val="30"/>
              </w:numPr>
              <w:tabs>
                <w:tab w:pos="262" w:val="left" w:leader="none"/>
                <w:tab w:pos="3793" w:val="left" w:leader="none"/>
              </w:tabs>
              <w:spacing w:line="236" w:lineRule="exact" w:before="0" w:after="0"/>
              <w:ind w:left="261" w:right="0" w:hanging="148"/>
              <w:jc w:val="left"/>
              <w:rPr>
                <w:sz w:val="20"/>
              </w:rPr>
            </w:pPr>
            <w:r>
              <w:rPr>
                <w:sz w:val="20"/>
              </w:rPr>
              <w:t>in maniera forfetaria (prodotti agricoli)</w:t>
              <w:tab/>
              <w:t>€ 2.800</w:t>
            </w:r>
            <w:r>
              <w:rPr>
                <w:spacing w:val="4"/>
                <w:sz w:val="20"/>
              </w:rPr>
              <w:t> </w:t>
            </w:r>
            <w:r>
              <w:rPr>
                <w:sz w:val="20"/>
              </w:rPr>
              <w:t>+</w:t>
            </w:r>
          </w:p>
          <w:p>
            <w:pPr>
              <w:pStyle w:val="TableParagraph"/>
              <w:numPr>
                <w:ilvl w:val="0"/>
                <w:numId w:val="30"/>
              </w:numPr>
              <w:tabs>
                <w:tab w:pos="262" w:val="left" w:leader="none"/>
                <w:tab w:pos="3793" w:val="left" w:leader="none"/>
              </w:tabs>
              <w:spacing w:line="236" w:lineRule="exact" w:before="0" w:after="0"/>
              <w:ind w:left="261" w:right="0" w:hanging="148"/>
              <w:jc w:val="left"/>
              <w:rPr>
                <w:sz w:val="20"/>
              </w:rPr>
            </w:pPr>
            <w:r>
              <w:rPr>
                <w:sz w:val="20"/>
              </w:rPr>
              <w:t>in maniera ordinaria</w:t>
              <w:tab/>
              <w:t>€ 0 =</w:t>
            </w:r>
          </w:p>
          <w:p>
            <w:pPr>
              <w:pStyle w:val="TableParagraph"/>
              <w:tabs>
                <w:tab w:pos="3793" w:val="left" w:leader="none"/>
              </w:tabs>
              <w:spacing w:line="236" w:lineRule="exact"/>
              <w:ind w:left="113"/>
              <w:rPr>
                <w:sz w:val="20"/>
              </w:rPr>
            </w:pPr>
            <w:r>
              <w:rPr>
                <w:spacing w:val="-3"/>
                <w:sz w:val="20"/>
              </w:rPr>
              <w:t>Totale IVA</w:t>
            </w:r>
            <w:r>
              <w:rPr>
                <w:spacing w:val="4"/>
                <w:sz w:val="20"/>
              </w:rPr>
              <w:t> </w:t>
            </w:r>
            <w:r>
              <w:rPr>
                <w:sz w:val="20"/>
              </w:rPr>
              <w:t>detraibile</w:t>
            </w:r>
            <w:r>
              <w:rPr>
                <w:spacing w:val="1"/>
                <w:sz w:val="20"/>
              </w:rPr>
              <w:t> </w:t>
            </w:r>
            <w:r>
              <w:rPr>
                <w:sz w:val="20"/>
              </w:rPr>
              <w:t>(b)</w:t>
              <w:tab/>
              <w:t>€ 2.800</w:t>
            </w:r>
            <w:r>
              <w:rPr>
                <w:spacing w:val="4"/>
                <w:sz w:val="20"/>
              </w:rPr>
              <w:t> </w:t>
            </w:r>
            <w:r>
              <w:rPr>
                <w:sz w:val="20"/>
              </w:rPr>
              <w:t>=</w:t>
            </w:r>
          </w:p>
          <w:p>
            <w:pPr>
              <w:pStyle w:val="TableParagraph"/>
              <w:tabs>
                <w:tab w:pos="3793" w:val="left" w:leader="none"/>
              </w:tabs>
              <w:spacing w:line="252" w:lineRule="exact"/>
              <w:ind w:left="113"/>
              <w:rPr>
                <w:sz w:val="20"/>
              </w:rPr>
            </w:pPr>
            <w:r>
              <w:rPr>
                <w:spacing w:val="-3"/>
                <w:sz w:val="20"/>
              </w:rPr>
              <w:t>IVA </w:t>
            </w:r>
            <w:r>
              <w:rPr>
                <w:sz w:val="20"/>
              </w:rPr>
              <w:t>a debito (a</w:t>
            </w:r>
            <w:r>
              <w:rPr>
                <w:spacing w:val="3"/>
                <w:sz w:val="20"/>
              </w:rPr>
              <w:t> </w:t>
            </w:r>
            <w:r>
              <w:rPr>
                <w:sz w:val="20"/>
              </w:rPr>
              <w:t>– b)</w:t>
              <w:tab/>
              <w:t>€</w:t>
            </w:r>
            <w:r>
              <w:rPr>
                <w:spacing w:val="4"/>
                <w:sz w:val="20"/>
              </w:rPr>
              <w:t> </w:t>
            </w:r>
            <w:r>
              <w:rPr>
                <w:sz w:val="20"/>
              </w:rPr>
              <w:t>6.600</w:t>
            </w:r>
          </w:p>
        </w:tc>
      </w:tr>
    </w:tbl>
    <w:p>
      <w:pPr>
        <w:pStyle w:val="BodyText"/>
        <w:spacing w:before="12"/>
        <w:rPr>
          <w:sz w:val="31"/>
        </w:rPr>
      </w:pPr>
    </w:p>
    <w:p>
      <w:pPr>
        <w:pStyle w:val="Heading4"/>
        <w:numPr>
          <w:ilvl w:val="1"/>
          <w:numId w:val="24"/>
        </w:numPr>
        <w:tabs>
          <w:tab w:pos="1191" w:val="left" w:leader="none"/>
        </w:tabs>
        <w:spacing w:line="240" w:lineRule="auto" w:before="0" w:after="0"/>
        <w:ind w:left="1190" w:right="0" w:hanging="453"/>
        <w:jc w:val="left"/>
        <w:rPr>
          <w:u w:val="none"/>
        </w:rPr>
      </w:pPr>
      <w:r>
        <w:rPr>
          <w:color w:val="244B5A"/>
          <w:spacing w:val="-3"/>
          <w:u w:val="single" w:color="000000"/>
        </w:rPr>
        <w:t>L’impresa </w:t>
      </w:r>
      <w:r>
        <w:rPr>
          <w:color w:val="244B5A"/>
          <w:u w:val="single" w:color="000000"/>
        </w:rPr>
        <w:t>agricola in regime</w:t>
      </w:r>
      <w:r>
        <w:rPr>
          <w:color w:val="244B5A"/>
          <w:spacing w:val="3"/>
          <w:u w:val="single" w:color="000000"/>
        </w:rPr>
        <w:t> </w:t>
      </w:r>
      <w:r>
        <w:rPr>
          <w:color w:val="244B5A"/>
          <w:u w:val="single" w:color="000000"/>
        </w:rPr>
        <w:t>ordinario</w:t>
      </w:r>
    </w:p>
    <w:p>
      <w:pPr>
        <w:pStyle w:val="Heading7"/>
        <w:numPr>
          <w:ilvl w:val="0"/>
          <w:numId w:val="31"/>
        </w:numPr>
        <w:tabs>
          <w:tab w:pos="940" w:val="left" w:leader="none"/>
        </w:tabs>
        <w:spacing w:line="314" w:lineRule="exact" w:before="225" w:after="0"/>
        <w:ind w:left="939" w:right="0" w:hanging="202"/>
        <w:jc w:val="left"/>
      </w:pPr>
      <w:r>
        <w:rPr/>
        <w:t>L’applicazione del regime ordinario</w:t>
      </w:r>
    </w:p>
    <w:p>
      <w:pPr>
        <w:pStyle w:val="BodyText"/>
        <w:spacing w:line="232" w:lineRule="auto" w:before="3"/>
        <w:ind w:left="737" w:right="676"/>
      </w:pPr>
      <w:r>
        <w:rPr/>
        <w:t>L’agricoltore può rinunciare al regime di detrazione forfetaria dell’IVA al fine di osservare le norme previste per i settori extra-agricoli. L’opzione (da segnalare nella dichiarazione annuale successiva) ha</w:t>
      </w:r>
    </w:p>
    <w:p>
      <w:pPr>
        <w:spacing w:after="0" w:line="232" w:lineRule="auto"/>
        <w:sectPr>
          <w:headerReference w:type="default" r:id="rId46"/>
          <w:footerReference w:type="default" r:id="rId47"/>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27</w:t>
      </w:r>
    </w:p>
    <w:p>
      <w:pPr>
        <w:pStyle w:val="BodyText"/>
        <w:rPr>
          <w:rFonts w:ascii="HelveticaNeueLTStd-Cn"/>
        </w:rPr>
      </w:pPr>
    </w:p>
    <w:p>
      <w:pPr>
        <w:pStyle w:val="BodyText"/>
        <w:spacing w:line="232" w:lineRule="auto" w:before="219"/>
        <w:ind w:left="737" w:right="676"/>
      </w:pPr>
      <w:r>
        <w:rPr/>
        <w:t>efficacia dal 1° gennaio e fino a revoca; se sono stati acquistati beni ammortizzabili, vincola per tre anni ai sensi del d.P.R. 10 novembre 1997, n. 442 (e non dell’art. 19-bis 2).</w:t>
      </w:r>
    </w:p>
    <w:p>
      <w:pPr>
        <w:pStyle w:val="BodyText"/>
        <w:spacing w:before="162"/>
        <w:ind w:left="737"/>
      </w:pPr>
      <w:r>
        <w:rPr/>
        <w:t>La scelta comporta la rinuncia a tutto il sistema speciale (ad esempio, va rilasciato lo scontrino fiscale).</w:t>
      </w:r>
    </w:p>
    <w:p>
      <w:pPr>
        <w:pStyle w:val="Heading7"/>
        <w:numPr>
          <w:ilvl w:val="0"/>
          <w:numId w:val="31"/>
        </w:numPr>
        <w:tabs>
          <w:tab w:pos="954" w:val="left" w:leader="none"/>
        </w:tabs>
        <w:spacing w:line="312" w:lineRule="exact" w:before="151" w:after="0"/>
        <w:ind w:left="953" w:right="0" w:hanging="216"/>
        <w:jc w:val="left"/>
      </w:pPr>
      <w:r>
        <w:rPr/>
        <w:t>I rimborsi</w:t>
      </w:r>
    </w:p>
    <w:p>
      <w:pPr>
        <w:pStyle w:val="ListParagraph"/>
        <w:numPr>
          <w:ilvl w:val="1"/>
          <w:numId w:val="31"/>
        </w:numPr>
        <w:tabs>
          <w:tab w:pos="983" w:val="left" w:leader="none"/>
        </w:tabs>
        <w:spacing w:line="301" w:lineRule="exact" w:before="0" w:after="0"/>
        <w:ind w:left="982" w:right="0" w:hanging="245"/>
        <w:jc w:val="left"/>
        <w:rPr>
          <w:i/>
          <w:sz w:val="20"/>
        </w:rPr>
      </w:pPr>
      <w:r>
        <w:rPr>
          <w:i/>
          <w:sz w:val="20"/>
        </w:rPr>
        <w:t>Il rimborso con la dichiarazione annuale</w:t>
      </w:r>
    </w:p>
    <w:p>
      <w:pPr>
        <w:pStyle w:val="BodyText"/>
        <w:spacing w:line="232" w:lineRule="auto" w:before="2"/>
        <w:ind w:left="737" w:right="655"/>
      </w:pPr>
      <w:r>
        <w:rPr/>
        <w:t>L’art. 38-bis del d.P.R. 26 ottobre 1972, n. 633, che richiama l’art. 30, si applica solo alle imprese </w:t>
      </w:r>
      <w:r>
        <w:rPr>
          <w:spacing w:val="-3"/>
        </w:rPr>
        <w:t>agricole </w:t>
      </w:r>
      <w:r>
        <w:rPr/>
        <w:t>che esercitano esclusivamente o prevalentemente attività che comportano (art. 34, comma 11):</w:t>
      </w:r>
    </w:p>
    <w:p>
      <w:pPr>
        <w:pStyle w:val="ListParagraph"/>
        <w:numPr>
          <w:ilvl w:val="2"/>
          <w:numId w:val="31"/>
        </w:numPr>
        <w:tabs>
          <w:tab w:pos="1021" w:val="left" w:leader="none"/>
        </w:tabs>
        <w:spacing w:line="297" w:lineRule="exact" w:before="0" w:after="0"/>
        <w:ind w:left="1020" w:right="0" w:hanging="283"/>
        <w:jc w:val="left"/>
        <w:rPr>
          <w:sz w:val="20"/>
        </w:rPr>
      </w:pPr>
      <w:r>
        <w:rPr>
          <w:sz w:val="20"/>
        </w:rPr>
        <w:t>l’applicazione di aliquote d’imposta inferiori a quelle applicate sugli acquisti e sulle importazioni;</w:t>
      </w:r>
    </w:p>
    <w:p>
      <w:pPr>
        <w:pStyle w:val="ListParagraph"/>
        <w:numPr>
          <w:ilvl w:val="2"/>
          <w:numId w:val="31"/>
        </w:numPr>
        <w:tabs>
          <w:tab w:pos="1021" w:val="left" w:leader="none"/>
        </w:tabs>
        <w:spacing w:line="232" w:lineRule="auto" w:before="3" w:after="0"/>
        <w:ind w:left="1020" w:right="735" w:hanging="283"/>
        <w:jc w:val="both"/>
        <w:rPr>
          <w:sz w:val="20"/>
        </w:rPr>
      </w:pPr>
      <w:r>
        <w:rPr>
          <w:sz w:val="20"/>
        </w:rPr>
        <w:t>esercitano attività che comportano l’effettuazione di operazioni non imponibili per un ammontare superiore</w:t>
      </w:r>
      <w:r>
        <w:rPr>
          <w:spacing w:val="-11"/>
          <w:sz w:val="20"/>
        </w:rPr>
        <w:t> </w:t>
      </w:r>
      <w:r>
        <w:rPr>
          <w:sz w:val="20"/>
        </w:rPr>
        <w:t>al</w:t>
      </w:r>
      <w:r>
        <w:rPr>
          <w:spacing w:val="-10"/>
          <w:sz w:val="20"/>
        </w:rPr>
        <w:t> </w:t>
      </w:r>
      <w:r>
        <w:rPr>
          <w:sz w:val="20"/>
        </w:rPr>
        <w:t>25%</w:t>
      </w:r>
      <w:r>
        <w:rPr>
          <w:spacing w:val="-11"/>
          <w:sz w:val="20"/>
        </w:rPr>
        <w:t> </w:t>
      </w:r>
      <w:r>
        <w:rPr>
          <w:sz w:val="20"/>
        </w:rPr>
        <w:t>del</w:t>
      </w:r>
      <w:r>
        <w:rPr>
          <w:spacing w:val="-10"/>
          <w:sz w:val="20"/>
        </w:rPr>
        <w:t> </w:t>
      </w:r>
      <w:r>
        <w:rPr>
          <w:sz w:val="20"/>
        </w:rPr>
        <w:t>totale</w:t>
      </w:r>
      <w:r>
        <w:rPr>
          <w:spacing w:val="-11"/>
          <w:sz w:val="20"/>
        </w:rPr>
        <w:t> </w:t>
      </w:r>
      <w:r>
        <w:rPr>
          <w:sz w:val="20"/>
        </w:rPr>
        <w:t>delle</w:t>
      </w:r>
      <w:r>
        <w:rPr>
          <w:spacing w:val="-10"/>
          <w:sz w:val="20"/>
        </w:rPr>
        <w:t> </w:t>
      </w:r>
      <w:r>
        <w:rPr>
          <w:sz w:val="20"/>
        </w:rPr>
        <w:t>operazioni</w:t>
      </w:r>
      <w:r>
        <w:rPr>
          <w:spacing w:val="-11"/>
          <w:sz w:val="20"/>
        </w:rPr>
        <w:t> </w:t>
      </w:r>
      <w:r>
        <w:rPr>
          <w:sz w:val="20"/>
        </w:rPr>
        <w:t>effettuate;</w:t>
      </w:r>
      <w:r>
        <w:rPr>
          <w:spacing w:val="-10"/>
          <w:sz w:val="20"/>
        </w:rPr>
        <w:t> </w:t>
      </w:r>
      <w:r>
        <w:rPr>
          <w:sz w:val="20"/>
        </w:rPr>
        <w:t>si</w:t>
      </w:r>
      <w:r>
        <w:rPr>
          <w:spacing w:val="-11"/>
          <w:sz w:val="20"/>
        </w:rPr>
        <w:t> </w:t>
      </w:r>
      <w:r>
        <w:rPr>
          <w:sz w:val="20"/>
        </w:rPr>
        <w:t>tratta</w:t>
      </w:r>
      <w:r>
        <w:rPr>
          <w:spacing w:val="-10"/>
          <w:sz w:val="20"/>
        </w:rPr>
        <w:t> </w:t>
      </w:r>
      <w:r>
        <w:rPr>
          <w:sz w:val="20"/>
        </w:rPr>
        <w:t>di</w:t>
      </w:r>
      <w:r>
        <w:rPr>
          <w:spacing w:val="-11"/>
          <w:sz w:val="20"/>
        </w:rPr>
        <w:t> </w:t>
      </w:r>
      <w:r>
        <w:rPr>
          <w:sz w:val="20"/>
        </w:rPr>
        <w:t>cessioni</w:t>
      </w:r>
      <w:r>
        <w:rPr>
          <w:spacing w:val="-10"/>
          <w:sz w:val="20"/>
        </w:rPr>
        <w:t> </w:t>
      </w:r>
      <w:r>
        <w:rPr>
          <w:sz w:val="20"/>
        </w:rPr>
        <w:t>di</w:t>
      </w:r>
      <w:r>
        <w:rPr>
          <w:spacing w:val="-11"/>
          <w:sz w:val="20"/>
        </w:rPr>
        <w:t> </w:t>
      </w:r>
      <w:r>
        <w:rPr>
          <w:sz w:val="20"/>
        </w:rPr>
        <w:t>beni</w:t>
      </w:r>
      <w:r>
        <w:rPr>
          <w:spacing w:val="-10"/>
          <w:sz w:val="20"/>
        </w:rPr>
        <w:t> </w:t>
      </w:r>
      <w:r>
        <w:rPr>
          <w:sz w:val="20"/>
        </w:rPr>
        <w:t>destinati</w:t>
      </w:r>
      <w:r>
        <w:rPr>
          <w:spacing w:val="-11"/>
          <w:sz w:val="20"/>
        </w:rPr>
        <w:t> </w:t>
      </w:r>
      <w:r>
        <w:rPr>
          <w:sz w:val="20"/>
        </w:rPr>
        <w:t>all’esporta- zione</w:t>
      </w:r>
      <w:r>
        <w:rPr>
          <w:spacing w:val="-14"/>
          <w:sz w:val="20"/>
        </w:rPr>
        <w:t> </w:t>
      </w:r>
      <w:r>
        <w:rPr>
          <w:sz w:val="20"/>
        </w:rPr>
        <w:t>(art.</w:t>
      </w:r>
      <w:r>
        <w:rPr>
          <w:spacing w:val="-14"/>
          <w:sz w:val="20"/>
        </w:rPr>
        <w:t> </w:t>
      </w:r>
      <w:r>
        <w:rPr>
          <w:sz w:val="20"/>
        </w:rPr>
        <w:t>8,</w:t>
      </w:r>
      <w:r>
        <w:rPr>
          <w:spacing w:val="-13"/>
          <w:sz w:val="20"/>
        </w:rPr>
        <w:t> </w:t>
      </w:r>
      <w:r>
        <w:rPr>
          <w:sz w:val="20"/>
        </w:rPr>
        <w:t>comma</w:t>
      </w:r>
      <w:r>
        <w:rPr>
          <w:spacing w:val="-14"/>
          <w:sz w:val="20"/>
        </w:rPr>
        <w:t> </w:t>
      </w:r>
      <w:r>
        <w:rPr>
          <w:sz w:val="20"/>
        </w:rPr>
        <w:t>1,</w:t>
      </w:r>
      <w:r>
        <w:rPr>
          <w:spacing w:val="-14"/>
          <w:sz w:val="20"/>
        </w:rPr>
        <w:t> </w:t>
      </w:r>
      <w:r>
        <w:rPr>
          <w:sz w:val="20"/>
        </w:rPr>
        <w:t>lett.</w:t>
      </w:r>
      <w:r>
        <w:rPr>
          <w:spacing w:val="-13"/>
          <w:sz w:val="20"/>
        </w:rPr>
        <w:t> </w:t>
      </w:r>
      <w:r>
        <w:rPr>
          <w:sz w:val="20"/>
        </w:rPr>
        <w:t>a)</w:t>
      </w:r>
      <w:r>
        <w:rPr>
          <w:spacing w:val="-13"/>
          <w:sz w:val="20"/>
        </w:rPr>
        <w:t> </w:t>
      </w:r>
      <w:r>
        <w:rPr>
          <w:sz w:val="20"/>
        </w:rPr>
        <w:t>e</w:t>
      </w:r>
      <w:r>
        <w:rPr>
          <w:spacing w:val="-14"/>
          <w:sz w:val="20"/>
        </w:rPr>
        <w:t> </w:t>
      </w:r>
      <w:r>
        <w:rPr>
          <w:sz w:val="20"/>
        </w:rPr>
        <w:t>b)),</w:t>
      </w:r>
      <w:r>
        <w:rPr>
          <w:spacing w:val="-13"/>
          <w:sz w:val="20"/>
        </w:rPr>
        <w:t> </w:t>
      </w:r>
      <w:r>
        <w:rPr>
          <w:sz w:val="20"/>
        </w:rPr>
        <w:t>a</w:t>
      </w:r>
      <w:r>
        <w:rPr>
          <w:spacing w:val="-14"/>
          <w:sz w:val="20"/>
        </w:rPr>
        <w:t> </w:t>
      </w:r>
      <w:r>
        <w:rPr>
          <w:sz w:val="20"/>
        </w:rPr>
        <w:t>soggetti</w:t>
      </w:r>
      <w:r>
        <w:rPr>
          <w:spacing w:val="-13"/>
          <w:sz w:val="20"/>
        </w:rPr>
        <w:t> </w:t>
      </w:r>
      <w:r>
        <w:rPr>
          <w:sz w:val="20"/>
        </w:rPr>
        <w:t>che</w:t>
      </w:r>
      <w:r>
        <w:rPr>
          <w:spacing w:val="-14"/>
          <w:sz w:val="20"/>
        </w:rPr>
        <w:t> </w:t>
      </w:r>
      <w:r>
        <w:rPr>
          <w:sz w:val="20"/>
        </w:rPr>
        <w:t>si</w:t>
      </w:r>
      <w:r>
        <w:rPr>
          <w:spacing w:val="-14"/>
          <w:sz w:val="20"/>
        </w:rPr>
        <w:t> </w:t>
      </w:r>
      <w:r>
        <w:rPr>
          <w:sz w:val="20"/>
        </w:rPr>
        <w:t>avvalgono</w:t>
      </w:r>
      <w:r>
        <w:rPr>
          <w:spacing w:val="-13"/>
          <w:sz w:val="20"/>
        </w:rPr>
        <w:t> </w:t>
      </w:r>
      <w:r>
        <w:rPr>
          <w:sz w:val="20"/>
        </w:rPr>
        <w:t>della</w:t>
      </w:r>
      <w:r>
        <w:rPr>
          <w:spacing w:val="-14"/>
          <w:sz w:val="20"/>
        </w:rPr>
        <w:t> </w:t>
      </w:r>
      <w:r>
        <w:rPr>
          <w:sz w:val="20"/>
        </w:rPr>
        <w:t>facoltà</w:t>
      </w:r>
      <w:r>
        <w:rPr>
          <w:spacing w:val="-14"/>
          <w:sz w:val="20"/>
        </w:rPr>
        <w:t> </w:t>
      </w:r>
      <w:r>
        <w:rPr>
          <w:sz w:val="20"/>
        </w:rPr>
        <w:t>di</w:t>
      </w:r>
      <w:r>
        <w:rPr>
          <w:spacing w:val="-13"/>
          <w:sz w:val="20"/>
        </w:rPr>
        <w:t> </w:t>
      </w:r>
      <w:r>
        <w:rPr>
          <w:sz w:val="20"/>
        </w:rPr>
        <w:t>effettuare</w:t>
      </w:r>
      <w:r>
        <w:rPr>
          <w:spacing w:val="-14"/>
          <w:sz w:val="20"/>
        </w:rPr>
        <w:t> </w:t>
      </w:r>
      <w:r>
        <w:rPr>
          <w:sz w:val="20"/>
        </w:rPr>
        <w:t>acquisti</w:t>
      </w:r>
      <w:r>
        <w:rPr>
          <w:spacing w:val="-13"/>
          <w:sz w:val="20"/>
        </w:rPr>
        <w:t> </w:t>
      </w:r>
      <w:r>
        <w:rPr>
          <w:sz w:val="20"/>
        </w:rPr>
        <w:t>senza pagamento</w:t>
      </w:r>
      <w:r>
        <w:rPr>
          <w:spacing w:val="-12"/>
          <w:sz w:val="20"/>
        </w:rPr>
        <w:t> </w:t>
      </w:r>
      <w:r>
        <w:rPr>
          <w:sz w:val="20"/>
        </w:rPr>
        <w:t>dell’imposta</w:t>
      </w:r>
      <w:r>
        <w:rPr>
          <w:spacing w:val="-11"/>
          <w:sz w:val="20"/>
        </w:rPr>
        <w:t> </w:t>
      </w:r>
      <w:r>
        <w:rPr>
          <w:sz w:val="20"/>
        </w:rPr>
        <w:t>(art.</w:t>
      </w:r>
      <w:r>
        <w:rPr>
          <w:spacing w:val="-12"/>
          <w:sz w:val="20"/>
        </w:rPr>
        <w:t> </w:t>
      </w:r>
      <w:r>
        <w:rPr>
          <w:sz w:val="20"/>
        </w:rPr>
        <w:t>8,</w:t>
      </w:r>
      <w:r>
        <w:rPr>
          <w:spacing w:val="-11"/>
          <w:sz w:val="20"/>
        </w:rPr>
        <w:t> </w:t>
      </w:r>
      <w:r>
        <w:rPr>
          <w:sz w:val="20"/>
        </w:rPr>
        <w:t>comma</w:t>
      </w:r>
      <w:r>
        <w:rPr>
          <w:spacing w:val="-12"/>
          <w:sz w:val="20"/>
        </w:rPr>
        <w:t> </w:t>
      </w:r>
      <w:r>
        <w:rPr>
          <w:sz w:val="20"/>
        </w:rPr>
        <w:t>1,</w:t>
      </w:r>
      <w:r>
        <w:rPr>
          <w:spacing w:val="-11"/>
          <w:sz w:val="20"/>
        </w:rPr>
        <w:t> </w:t>
      </w:r>
      <w:r>
        <w:rPr>
          <w:sz w:val="20"/>
        </w:rPr>
        <w:t>lett.</w:t>
      </w:r>
      <w:r>
        <w:rPr>
          <w:spacing w:val="-11"/>
          <w:sz w:val="20"/>
        </w:rPr>
        <w:t> </w:t>
      </w:r>
      <w:r>
        <w:rPr>
          <w:sz w:val="20"/>
        </w:rPr>
        <w:t>c)),</w:t>
      </w:r>
      <w:r>
        <w:rPr>
          <w:spacing w:val="-12"/>
          <w:sz w:val="20"/>
        </w:rPr>
        <w:t> </w:t>
      </w:r>
      <w:r>
        <w:rPr>
          <w:sz w:val="20"/>
        </w:rPr>
        <w:t>e</w:t>
      </w:r>
      <w:r>
        <w:rPr>
          <w:spacing w:val="-11"/>
          <w:sz w:val="20"/>
        </w:rPr>
        <w:t> </w:t>
      </w:r>
      <w:r>
        <w:rPr>
          <w:sz w:val="20"/>
        </w:rPr>
        <w:t>in</w:t>
      </w:r>
      <w:r>
        <w:rPr>
          <w:spacing w:val="-12"/>
          <w:sz w:val="20"/>
        </w:rPr>
        <w:t> </w:t>
      </w:r>
      <w:r>
        <w:rPr>
          <w:sz w:val="20"/>
        </w:rPr>
        <w:t>base</w:t>
      </w:r>
      <w:r>
        <w:rPr>
          <w:spacing w:val="-11"/>
          <w:sz w:val="20"/>
        </w:rPr>
        <w:t> </w:t>
      </w:r>
      <w:r>
        <w:rPr>
          <w:sz w:val="20"/>
        </w:rPr>
        <w:t>a</w:t>
      </w:r>
      <w:r>
        <w:rPr>
          <w:spacing w:val="-11"/>
          <w:sz w:val="20"/>
        </w:rPr>
        <w:t> </w:t>
      </w:r>
      <w:r>
        <w:rPr>
          <w:sz w:val="20"/>
        </w:rPr>
        <w:t>trattati</w:t>
      </w:r>
      <w:r>
        <w:rPr>
          <w:spacing w:val="-12"/>
          <w:sz w:val="20"/>
        </w:rPr>
        <w:t> </w:t>
      </w:r>
      <w:r>
        <w:rPr>
          <w:sz w:val="20"/>
        </w:rPr>
        <w:t>e</w:t>
      </w:r>
      <w:r>
        <w:rPr>
          <w:spacing w:val="-11"/>
          <w:sz w:val="20"/>
        </w:rPr>
        <w:t> </w:t>
      </w:r>
      <w:r>
        <w:rPr>
          <w:sz w:val="20"/>
        </w:rPr>
        <w:t>accordi</w:t>
      </w:r>
      <w:r>
        <w:rPr>
          <w:spacing w:val="-12"/>
          <w:sz w:val="20"/>
        </w:rPr>
        <w:t> </w:t>
      </w:r>
      <w:r>
        <w:rPr>
          <w:sz w:val="20"/>
        </w:rPr>
        <w:t>internazionali</w:t>
      </w:r>
      <w:r>
        <w:rPr>
          <w:spacing w:val="-11"/>
          <w:sz w:val="20"/>
        </w:rPr>
        <w:t> </w:t>
      </w:r>
      <w:r>
        <w:rPr>
          <w:sz w:val="20"/>
        </w:rPr>
        <w:t>(art.</w:t>
      </w:r>
      <w:r>
        <w:rPr>
          <w:spacing w:val="-12"/>
          <w:sz w:val="20"/>
        </w:rPr>
        <w:t> </w:t>
      </w:r>
      <w:r>
        <w:rPr>
          <w:sz w:val="20"/>
        </w:rPr>
        <w:t>72), nonché</w:t>
      </w:r>
      <w:r>
        <w:rPr>
          <w:spacing w:val="-6"/>
          <w:sz w:val="20"/>
        </w:rPr>
        <w:t> </w:t>
      </w:r>
      <w:r>
        <w:rPr>
          <w:sz w:val="20"/>
        </w:rPr>
        <w:t>cessioni</w:t>
      </w:r>
      <w:r>
        <w:rPr>
          <w:spacing w:val="-6"/>
          <w:sz w:val="20"/>
        </w:rPr>
        <w:t> </w:t>
      </w:r>
      <w:r>
        <w:rPr>
          <w:sz w:val="20"/>
        </w:rPr>
        <w:t>intracomunitarie</w:t>
      </w:r>
      <w:r>
        <w:rPr>
          <w:spacing w:val="-6"/>
          <w:sz w:val="20"/>
        </w:rPr>
        <w:t> </w:t>
      </w:r>
      <w:r>
        <w:rPr>
          <w:sz w:val="20"/>
        </w:rPr>
        <w:t>(artt.</w:t>
      </w:r>
      <w:r>
        <w:rPr>
          <w:spacing w:val="-6"/>
          <w:sz w:val="20"/>
        </w:rPr>
        <w:t> </w:t>
      </w:r>
      <w:r>
        <w:rPr>
          <w:sz w:val="20"/>
        </w:rPr>
        <w:t>41</w:t>
      </w:r>
      <w:r>
        <w:rPr>
          <w:spacing w:val="-6"/>
          <w:sz w:val="20"/>
        </w:rPr>
        <w:t> </w:t>
      </w:r>
      <w:r>
        <w:rPr>
          <w:sz w:val="20"/>
        </w:rPr>
        <w:t>e</w:t>
      </w:r>
      <w:r>
        <w:rPr>
          <w:spacing w:val="-6"/>
          <w:sz w:val="20"/>
        </w:rPr>
        <w:t> </w:t>
      </w:r>
      <w:r>
        <w:rPr>
          <w:sz w:val="20"/>
        </w:rPr>
        <w:t>58</w:t>
      </w:r>
      <w:r>
        <w:rPr>
          <w:spacing w:val="-6"/>
          <w:sz w:val="20"/>
        </w:rPr>
        <w:t> </w:t>
      </w:r>
      <w:r>
        <w:rPr>
          <w:sz w:val="20"/>
        </w:rPr>
        <w:t>del</w:t>
      </w:r>
      <w:r>
        <w:rPr>
          <w:spacing w:val="-6"/>
          <w:sz w:val="20"/>
        </w:rPr>
        <w:t> </w:t>
      </w:r>
      <w:r>
        <w:rPr>
          <w:sz w:val="20"/>
        </w:rPr>
        <w:t>d.l.</w:t>
      </w:r>
      <w:r>
        <w:rPr>
          <w:spacing w:val="-6"/>
          <w:sz w:val="20"/>
        </w:rPr>
        <w:t> </w:t>
      </w:r>
      <w:r>
        <w:rPr>
          <w:sz w:val="20"/>
        </w:rPr>
        <w:t>30</w:t>
      </w:r>
      <w:r>
        <w:rPr>
          <w:spacing w:val="-5"/>
          <w:sz w:val="20"/>
        </w:rPr>
        <w:t> </w:t>
      </w:r>
      <w:r>
        <w:rPr>
          <w:sz w:val="20"/>
        </w:rPr>
        <w:t>agosto</w:t>
      </w:r>
      <w:r>
        <w:rPr>
          <w:spacing w:val="-6"/>
          <w:sz w:val="20"/>
        </w:rPr>
        <w:t> </w:t>
      </w:r>
      <w:r>
        <w:rPr>
          <w:sz w:val="20"/>
        </w:rPr>
        <w:t>1993,</w:t>
      </w:r>
      <w:r>
        <w:rPr>
          <w:spacing w:val="-6"/>
          <w:sz w:val="20"/>
        </w:rPr>
        <w:t> </w:t>
      </w:r>
      <w:r>
        <w:rPr>
          <w:sz w:val="20"/>
        </w:rPr>
        <w:t>n.</w:t>
      </w:r>
      <w:r>
        <w:rPr>
          <w:spacing w:val="-6"/>
          <w:sz w:val="20"/>
        </w:rPr>
        <w:t> </w:t>
      </w:r>
      <w:r>
        <w:rPr>
          <w:sz w:val="20"/>
        </w:rPr>
        <w:t>331);</w:t>
      </w:r>
    </w:p>
    <w:p>
      <w:pPr>
        <w:pStyle w:val="ListParagraph"/>
        <w:numPr>
          <w:ilvl w:val="2"/>
          <w:numId w:val="31"/>
        </w:numPr>
        <w:tabs>
          <w:tab w:pos="1021" w:val="left" w:leader="none"/>
        </w:tabs>
        <w:spacing w:line="300" w:lineRule="exact" w:before="0" w:after="0"/>
        <w:ind w:left="1020" w:right="0" w:hanging="283"/>
        <w:jc w:val="left"/>
        <w:rPr>
          <w:sz w:val="20"/>
        </w:rPr>
      </w:pPr>
      <w:r>
        <w:rPr>
          <w:sz w:val="20"/>
        </w:rPr>
        <w:t>limitatamente all’acquisto di beni ammortizzabili, nonché di beni e servizi per studi e ricerche.</w:t>
      </w:r>
    </w:p>
    <w:p>
      <w:pPr>
        <w:pStyle w:val="BodyText"/>
        <w:spacing w:line="232" w:lineRule="auto" w:before="167"/>
        <w:ind w:left="737" w:right="735"/>
        <w:jc w:val="both"/>
      </w:pPr>
      <w:r>
        <w:rPr/>
        <w:t>Fuori</w:t>
      </w:r>
      <w:r>
        <w:rPr>
          <w:spacing w:val="-9"/>
        </w:rPr>
        <w:t> </w:t>
      </w:r>
      <w:r>
        <w:rPr/>
        <w:t>dei</w:t>
      </w:r>
      <w:r>
        <w:rPr>
          <w:spacing w:val="-9"/>
        </w:rPr>
        <w:t> </w:t>
      </w:r>
      <w:r>
        <w:rPr/>
        <w:t>suddetti</w:t>
      </w:r>
      <w:r>
        <w:rPr>
          <w:spacing w:val="-9"/>
        </w:rPr>
        <w:t> </w:t>
      </w:r>
      <w:r>
        <w:rPr/>
        <w:t>casi,</w:t>
      </w:r>
      <w:r>
        <w:rPr>
          <w:spacing w:val="-9"/>
        </w:rPr>
        <w:t> </w:t>
      </w:r>
      <w:r>
        <w:rPr/>
        <w:t>il</w:t>
      </w:r>
      <w:r>
        <w:rPr>
          <w:spacing w:val="-9"/>
        </w:rPr>
        <w:t> </w:t>
      </w:r>
      <w:r>
        <w:rPr/>
        <w:t>contribuente</w:t>
      </w:r>
      <w:r>
        <w:rPr>
          <w:spacing w:val="-9"/>
        </w:rPr>
        <w:t> </w:t>
      </w:r>
      <w:r>
        <w:rPr/>
        <w:t>può</w:t>
      </w:r>
      <w:r>
        <w:rPr>
          <w:spacing w:val="-9"/>
        </w:rPr>
        <w:t> </w:t>
      </w:r>
      <w:r>
        <w:rPr/>
        <w:t>chiedere</w:t>
      </w:r>
      <w:r>
        <w:rPr>
          <w:spacing w:val="-9"/>
        </w:rPr>
        <w:t> </w:t>
      </w:r>
      <w:r>
        <w:rPr/>
        <w:t>il</w:t>
      </w:r>
      <w:r>
        <w:rPr>
          <w:spacing w:val="-9"/>
        </w:rPr>
        <w:t> </w:t>
      </w:r>
      <w:r>
        <w:rPr/>
        <w:t>rimborso</w:t>
      </w:r>
      <w:r>
        <w:rPr>
          <w:spacing w:val="-9"/>
        </w:rPr>
        <w:t> </w:t>
      </w:r>
      <w:r>
        <w:rPr/>
        <w:t>del</w:t>
      </w:r>
      <w:r>
        <w:rPr>
          <w:spacing w:val="-9"/>
        </w:rPr>
        <w:t> </w:t>
      </w:r>
      <w:r>
        <w:rPr/>
        <w:t>credito</w:t>
      </w:r>
      <w:r>
        <w:rPr>
          <w:spacing w:val="-9"/>
        </w:rPr>
        <w:t> </w:t>
      </w:r>
      <w:r>
        <w:rPr/>
        <w:t>risultante</w:t>
      </w:r>
      <w:r>
        <w:rPr>
          <w:spacing w:val="-9"/>
        </w:rPr>
        <w:t> </w:t>
      </w:r>
      <w:r>
        <w:rPr/>
        <w:t>dalla</w:t>
      </w:r>
      <w:r>
        <w:rPr>
          <w:spacing w:val="-9"/>
        </w:rPr>
        <w:t> </w:t>
      </w:r>
      <w:r>
        <w:rPr/>
        <w:t>dichiarazione annuale, se dalle dichiarazioni dei due anni precedenti risultano eccedenze detraibili; il rimborso </w:t>
      </w:r>
      <w:r>
        <w:rPr>
          <w:spacing w:val="-6"/>
        </w:rPr>
        <w:t>può </w:t>
      </w:r>
      <w:r>
        <w:rPr/>
        <w:t>essere richiesto per un ammontare comunque non superiore al minore delle predette eccedenze.</w:t>
      </w:r>
    </w:p>
    <w:p>
      <w:pPr>
        <w:pStyle w:val="BodyText"/>
        <w:spacing w:line="232" w:lineRule="auto" w:before="168"/>
        <w:ind w:left="737" w:right="676"/>
      </w:pPr>
      <w:r>
        <w:rPr/>
        <w:t>Il credito IVA va chiesto a rimborso con la dichiarazione annuale, da presentare a decorrere dal 1° feb- braio e fino al 30 aprile.</w:t>
      </w:r>
    </w:p>
    <w:p>
      <w:pPr>
        <w:pStyle w:val="ListParagraph"/>
        <w:numPr>
          <w:ilvl w:val="1"/>
          <w:numId w:val="31"/>
        </w:numPr>
        <w:tabs>
          <w:tab w:pos="966" w:val="left" w:leader="none"/>
        </w:tabs>
        <w:spacing w:line="308" w:lineRule="exact" w:before="160" w:after="0"/>
        <w:ind w:left="965" w:right="0" w:hanging="228"/>
        <w:jc w:val="left"/>
        <w:rPr>
          <w:i/>
          <w:sz w:val="20"/>
        </w:rPr>
      </w:pPr>
      <w:r>
        <w:rPr>
          <w:i/>
          <w:sz w:val="20"/>
        </w:rPr>
        <w:t>Il rimborso in corso d’anno</w:t>
      </w:r>
    </w:p>
    <w:p>
      <w:pPr>
        <w:pStyle w:val="BodyText"/>
        <w:spacing w:line="232" w:lineRule="auto" w:before="2"/>
        <w:ind w:left="737" w:right="643"/>
      </w:pPr>
      <w:r>
        <w:rPr/>
        <w:t>Il rimborso può essere richiesto nel corso dell’anno, con periodicità trimestrale, in presenza delle opera- zioni sopra indicate alle lettere a) e b).</w:t>
      </w:r>
    </w:p>
    <w:p>
      <w:pPr>
        <w:pStyle w:val="BodyText"/>
        <w:spacing w:line="232" w:lineRule="auto" w:before="169"/>
        <w:ind w:left="737" w:right="676"/>
      </w:pPr>
      <w:r>
        <w:rPr/>
        <w:t>Nessuna avvertenza va osservata se l’aliquota applicata sulle cessioni è inferiore a quella indicata nelle fatture di acquisto.</w:t>
      </w:r>
    </w:p>
    <w:p>
      <w:pPr>
        <w:pStyle w:val="BodyText"/>
        <w:spacing w:line="232" w:lineRule="auto" w:before="169"/>
        <w:ind w:left="737" w:right="676"/>
      </w:pPr>
      <w:r>
        <w:rPr/>
        <w:t>Chi effettua operazioni non imponibili può presentare la richiesta se queste sono superiori al 25% del volume di affari.</w:t>
      </w:r>
    </w:p>
    <w:p>
      <w:pPr>
        <w:pStyle w:val="BodyText"/>
        <w:spacing w:line="232" w:lineRule="auto" w:before="169"/>
        <w:ind w:left="737" w:right="734" w:firstLine="1"/>
        <w:jc w:val="both"/>
      </w:pPr>
      <w:r>
        <w:rPr/>
        <w:t>È possibile chiedere il rimborso dell’IVA maturata nel trimestre per acquisti e importazioni «di beni ammortizzabili per un ammontare superiore ai 2/3 dell’ammontare complessivo degli acquisti e delle importazioni di beni e servizi imponibili ai fini dell’IVA».</w:t>
      </w:r>
    </w:p>
    <w:p>
      <w:pPr>
        <w:pStyle w:val="BodyText"/>
        <w:spacing w:line="232" w:lineRule="auto" w:before="168"/>
        <w:ind w:left="737" w:right="736"/>
        <w:jc w:val="both"/>
      </w:pPr>
      <w:r>
        <w:rPr/>
        <w:t>Il rimborso (ovvero l’utilizzazione in compensazione) del credito IVA che deve essere di importo superiore a € 2.582,20 va richiesto con il Mod. IVA TR entro l’ultimo giorno del mese successivo </w:t>
      </w:r>
      <w:r>
        <w:rPr>
          <w:spacing w:val="-9"/>
        </w:rPr>
        <w:t>al </w:t>
      </w:r>
      <w:r>
        <w:rPr/>
        <w:t>trimestre</w:t>
      </w:r>
      <w:r>
        <w:rPr>
          <w:spacing w:val="-3"/>
        </w:rPr>
        <w:t> </w:t>
      </w:r>
      <w:r>
        <w:rPr/>
        <w:t>solare</w:t>
      </w:r>
      <w:r>
        <w:rPr>
          <w:spacing w:val="-3"/>
        </w:rPr>
        <w:t> </w:t>
      </w:r>
      <w:r>
        <w:rPr/>
        <w:t>(escluso</w:t>
      </w:r>
      <w:r>
        <w:rPr>
          <w:spacing w:val="-3"/>
        </w:rPr>
        <w:t> </w:t>
      </w:r>
      <w:r>
        <w:rPr/>
        <w:t>l’ultimo)</w:t>
      </w:r>
      <w:r>
        <w:rPr>
          <w:spacing w:val="-3"/>
        </w:rPr>
        <w:t> </w:t>
      </w:r>
      <w:r>
        <w:rPr/>
        <w:t>in</w:t>
      </w:r>
      <w:r>
        <w:rPr>
          <w:spacing w:val="-3"/>
        </w:rPr>
        <w:t> </w:t>
      </w:r>
      <w:r>
        <w:rPr/>
        <w:t>via</w:t>
      </w:r>
      <w:r>
        <w:rPr>
          <w:spacing w:val="-3"/>
        </w:rPr>
        <w:t> </w:t>
      </w:r>
      <w:r>
        <w:rPr/>
        <w:t>telematica</w:t>
      </w:r>
      <w:r>
        <w:rPr>
          <w:spacing w:val="-3"/>
        </w:rPr>
        <w:t> </w:t>
      </w:r>
      <w:r>
        <w:rPr/>
        <w:t>all’Agenzia</w:t>
      </w:r>
      <w:r>
        <w:rPr>
          <w:spacing w:val="-3"/>
        </w:rPr>
        <w:t> </w:t>
      </w:r>
      <w:r>
        <w:rPr/>
        <w:t>delle</w:t>
      </w:r>
      <w:r>
        <w:rPr>
          <w:spacing w:val="-3"/>
        </w:rPr>
        <w:t> </w:t>
      </w:r>
      <w:r>
        <w:rPr/>
        <w:t>entrate</w:t>
      </w:r>
      <w:r>
        <w:rPr>
          <w:spacing w:val="-3"/>
        </w:rPr>
        <w:t> </w:t>
      </w:r>
      <w:r>
        <w:rPr/>
        <w:t>(cioè</w:t>
      </w:r>
      <w:r>
        <w:rPr>
          <w:spacing w:val="-3"/>
        </w:rPr>
        <w:t> </w:t>
      </w:r>
      <w:r>
        <w:rPr/>
        <w:t>entro</w:t>
      </w:r>
      <w:r>
        <w:rPr>
          <w:spacing w:val="-3"/>
        </w:rPr>
        <w:t> </w:t>
      </w:r>
      <w:r>
        <w:rPr/>
        <w:t>il</w:t>
      </w:r>
      <w:r>
        <w:rPr>
          <w:spacing w:val="-3"/>
        </w:rPr>
        <w:t> </w:t>
      </w:r>
      <w:r>
        <w:rPr/>
        <w:t>30</w:t>
      </w:r>
      <w:r>
        <w:rPr>
          <w:spacing w:val="-3"/>
        </w:rPr>
        <w:t> </w:t>
      </w:r>
      <w:r>
        <w:rPr/>
        <w:t>aprile</w:t>
      </w:r>
      <w:r>
        <w:rPr>
          <w:spacing w:val="-3"/>
        </w:rPr>
        <w:t> </w:t>
      </w:r>
      <w:r>
        <w:rPr/>
        <w:t>per</w:t>
      </w:r>
      <w:r>
        <w:rPr>
          <w:spacing w:val="-3"/>
        </w:rPr>
        <w:t> </w:t>
      </w:r>
      <w:r>
        <w:rPr>
          <w:spacing w:val="-8"/>
        </w:rPr>
        <w:t>il </w:t>
      </w:r>
      <w:r>
        <w:rPr/>
        <w:t>primo trimestre, il 31 luglio per il secondo e il 31 ottobre per il terzo).</w:t>
      </w:r>
    </w:p>
    <w:p>
      <w:pPr>
        <w:spacing w:after="0" w:line="232" w:lineRule="auto"/>
        <w:jc w:val="both"/>
        <w:sectPr>
          <w:headerReference w:type="default" r:id="rId48"/>
          <w:footerReference w:type="default" r:id="rId49"/>
          <w:pgSz w:w="11060" w:h="15310"/>
          <w:pgMar w:header="0" w:footer="566" w:top="13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bookmarkStart w:name="3.4. Il regime di commissione" w:id="25"/>
      <w:bookmarkEnd w:id="25"/>
      <w:r>
        <w:rPr/>
      </w:r>
      <w:bookmarkStart w:name="_bookmark9" w:id="26"/>
      <w:bookmarkEnd w:id="26"/>
      <w:r>
        <w:rPr/>
      </w:r>
      <w:r>
        <w:rPr>
          <w:rFonts w:ascii="HelveticaNeueLTStd-Cn" w:hAnsi="HelveticaNeueLTStd-Cn"/>
          <w:color w:val="706F6F"/>
          <w:sz w:val="24"/>
        </w:rPr>
        <w:t>28</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Heading7"/>
        <w:numPr>
          <w:ilvl w:val="0"/>
          <w:numId w:val="31"/>
        </w:numPr>
        <w:tabs>
          <w:tab w:pos="937" w:val="left" w:leader="none"/>
        </w:tabs>
        <w:spacing w:line="314" w:lineRule="exact" w:before="203" w:after="0"/>
        <w:ind w:left="936" w:right="0" w:hanging="199"/>
        <w:jc w:val="both"/>
      </w:pPr>
      <w:r>
        <w:rPr/>
        <w:t>Il passaggio al regime ordinario</w:t>
      </w:r>
    </w:p>
    <w:p>
      <w:pPr>
        <w:pStyle w:val="BodyText"/>
        <w:spacing w:line="232" w:lineRule="auto" w:before="2"/>
        <w:ind w:left="737" w:right="736"/>
        <w:jc w:val="both"/>
      </w:pPr>
      <w:r>
        <w:rPr/>
        <w:pict>
          <v:group style="position:absolute;margin-left:70.865997pt;margin-top:69.136909pt;width:411.05pt;height:100.8pt;mso-position-horizontal-relative:page;mso-position-vertical-relative:paragraph;z-index:-229864" coordorigin="1417,1383" coordsize="8221,2016">
            <v:rect style="position:absolute;left:1417;top:1382;width:8221;height:2016" filled="true" fillcolor="#dadada" stroked="false">
              <v:fill type="solid"/>
            </v:rect>
            <v:line style="position:absolute" from="4819,2871" to="5953,2871" stroked="true" strokeweight=".5pt" strokecolor="#000000">
              <v:stroke dashstyle="solid"/>
            </v:line>
            <v:line style="position:absolute" from="4819,3115" to="5953,3115" stroked="true" strokeweight=".25pt" strokecolor="#000000">
              <v:stroke dashstyle="solid"/>
            </v:line>
            <w10:wrap type="none"/>
          </v:group>
        </w:pict>
      </w:r>
      <w:r>
        <w:rPr/>
        <w:t>Nel</w:t>
      </w:r>
      <w:r>
        <w:rPr>
          <w:spacing w:val="-5"/>
        </w:rPr>
        <w:t> </w:t>
      </w:r>
      <w:r>
        <w:rPr/>
        <w:t>cambiamento</w:t>
      </w:r>
      <w:r>
        <w:rPr>
          <w:spacing w:val="-5"/>
        </w:rPr>
        <w:t> </w:t>
      </w:r>
      <w:r>
        <w:rPr/>
        <w:t>del</w:t>
      </w:r>
      <w:r>
        <w:rPr>
          <w:spacing w:val="-5"/>
        </w:rPr>
        <w:t> </w:t>
      </w:r>
      <w:r>
        <w:rPr/>
        <w:t>regime,</w:t>
      </w:r>
      <w:r>
        <w:rPr>
          <w:spacing w:val="-4"/>
        </w:rPr>
        <w:t> </w:t>
      </w:r>
      <w:r>
        <w:rPr/>
        <w:t>le</w:t>
      </w:r>
      <w:r>
        <w:rPr>
          <w:spacing w:val="-5"/>
        </w:rPr>
        <w:t> </w:t>
      </w:r>
      <w:r>
        <w:rPr/>
        <w:t>cessioni</w:t>
      </w:r>
      <w:r>
        <w:rPr>
          <w:spacing w:val="-5"/>
        </w:rPr>
        <w:t> </w:t>
      </w:r>
      <w:r>
        <w:rPr/>
        <w:t>di</w:t>
      </w:r>
      <w:r>
        <w:rPr>
          <w:spacing w:val="-4"/>
        </w:rPr>
        <w:t> </w:t>
      </w:r>
      <w:r>
        <w:rPr/>
        <w:t>prodotti</w:t>
      </w:r>
      <w:r>
        <w:rPr>
          <w:spacing w:val="-5"/>
        </w:rPr>
        <w:t> </w:t>
      </w:r>
      <w:r>
        <w:rPr/>
        <w:t>sono</w:t>
      </w:r>
      <w:r>
        <w:rPr>
          <w:spacing w:val="-5"/>
        </w:rPr>
        <w:t> </w:t>
      </w:r>
      <w:r>
        <w:rPr/>
        <w:t>assoggettate</w:t>
      </w:r>
      <w:r>
        <w:rPr>
          <w:spacing w:val="-5"/>
        </w:rPr>
        <w:t> </w:t>
      </w:r>
      <w:r>
        <w:rPr/>
        <w:t>all’aliquota</w:t>
      </w:r>
      <w:r>
        <w:rPr>
          <w:spacing w:val="-4"/>
        </w:rPr>
        <w:t> </w:t>
      </w:r>
      <w:r>
        <w:rPr/>
        <w:t>ordinaria</w:t>
      </w:r>
      <w:r>
        <w:rPr>
          <w:spacing w:val="-5"/>
        </w:rPr>
        <w:t> </w:t>
      </w:r>
      <w:r>
        <w:rPr/>
        <w:t>anziché</w:t>
      </w:r>
      <w:r>
        <w:rPr>
          <w:spacing w:val="-5"/>
        </w:rPr>
        <w:t> alla </w:t>
      </w:r>
      <w:r>
        <w:rPr/>
        <w:t>percentuale di compensazione forfetaria: va rettificata la detrazione per i beni non ancora stati </w:t>
      </w:r>
      <w:r>
        <w:rPr>
          <w:spacing w:val="-3"/>
        </w:rPr>
        <w:t>ceduti, </w:t>
      </w:r>
      <w:r>
        <w:rPr/>
        <w:t>per</w:t>
      </w:r>
      <w:r>
        <w:rPr>
          <w:spacing w:val="-2"/>
        </w:rPr>
        <w:t> </w:t>
      </w:r>
      <w:r>
        <w:rPr/>
        <w:t>i</w:t>
      </w:r>
      <w:r>
        <w:rPr>
          <w:spacing w:val="-2"/>
        </w:rPr>
        <w:t> </w:t>
      </w:r>
      <w:r>
        <w:rPr/>
        <w:t>servizi</w:t>
      </w:r>
      <w:r>
        <w:rPr>
          <w:spacing w:val="-2"/>
        </w:rPr>
        <w:t> </w:t>
      </w:r>
      <w:r>
        <w:rPr/>
        <w:t>non</w:t>
      </w:r>
      <w:r>
        <w:rPr>
          <w:spacing w:val="-2"/>
        </w:rPr>
        <w:t> </w:t>
      </w:r>
      <w:r>
        <w:rPr/>
        <w:t>ancora</w:t>
      </w:r>
      <w:r>
        <w:rPr>
          <w:spacing w:val="-2"/>
        </w:rPr>
        <w:t> </w:t>
      </w:r>
      <w:r>
        <w:rPr/>
        <w:t>utilizzati</w:t>
      </w:r>
      <w:r>
        <w:rPr>
          <w:spacing w:val="-2"/>
        </w:rPr>
        <w:t> </w:t>
      </w:r>
      <w:r>
        <w:rPr/>
        <w:t>e</w:t>
      </w:r>
      <w:r>
        <w:rPr>
          <w:spacing w:val="-2"/>
        </w:rPr>
        <w:t> </w:t>
      </w:r>
      <w:r>
        <w:rPr/>
        <w:t>per</w:t>
      </w:r>
      <w:r>
        <w:rPr>
          <w:spacing w:val="-2"/>
        </w:rPr>
        <w:t> </w:t>
      </w:r>
      <w:r>
        <w:rPr/>
        <w:t>i</w:t>
      </w:r>
      <w:r>
        <w:rPr>
          <w:spacing w:val="-2"/>
        </w:rPr>
        <w:t> </w:t>
      </w:r>
      <w:r>
        <w:rPr/>
        <w:t>beni</w:t>
      </w:r>
      <w:r>
        <w:rPr>
          <w:spacing w:val="-2"/>
        </w:rPr>
        <w:t> </w:t>
      </w:r>
      <w:r>
        <w:rPr/>
        <w:t>ammortizzabili</w:t>
      </w:r>
      <w:r>
        <w:rPr>
          <w:spacing w:val="-2"/>
        </w:rPr>
        <w:t> </w:t>
      </w:r>
      <w:r>
        <w:rPr/>
        <w:t>se</w:t>
      </w:r>
      <w:r>
        <w:rPr>
          <w:spacing w:val="-2"/>
        </w:rPr>
        <w:t> </w:t>
      </w:r>
      <w:r>
        <w:rPr/>
        <w:t>non</w:t>
      </w:r>
      <w:r>
        <w:rPr>
          <w:spacing w:val="-2"/>
        </w:rPr>
        <w:t> </w:t>
      </w:r>
      <w:r>
        <w:rPr/>
        <w:t>sono</w:t>
      </w:r>
      <w:r>
        <w:rPr>
          <w:spacing w:val="-2"/>
        </w:rPr>
        <w:t> </w:t>
      </w:r>
      <w:r>
        <w:rPr/>
        <w:t>ancora</w:t>
      </w:r>
      <w:r>
        <w:rPr>
          <w:spacing w:val="-2"/>
        </w:rPr>
        <w:t> </w:t>
      </w:r>
      <w:r>
        <w:rPr/>
        <w:t>trascorsi</w:t>
      </w:r>
      <w:r>
        <w:rPr>
          <w:spacing w:val="-2"/>
        </w:rPr>
        <w:t> </w:t>
      </w:r>
      <w:r>
        <w:rPr/>
        <w:t>tre</w:t>
      </w:r>
      <w:r>
        <w:rPr>
          <w:spacing w:val="-2"/>
        </w:rPr>
        <w:t> </w:t>
      </w:r>
      <w:r>
        <w:rPr/>
        <w:t>anni</w:t>
      </w:r>
      <w:r>
        <w:rPr>
          <w:spacing w:val="-2"/>
        </w:rPr>
        <w:t> </w:t>
      </w:r>
      <w:r>
        <w:rPr/>
        <w:t>dalla loro entrata in funzione.</w:t>
      </w:r>
    </w:p>
    <w:p>
      <w:pPr>
        <w:pStyle w:val="BodyText"/>
        <w:spacing w:before="8" w:after="1"/>
        <w:rPr>
          <w:sz w:val="11"/>
        </w:rPr>
      </w:pPr>
    </w:p>
    <w:tbl>
      <w:tblPr>
        <w:tblW w:w="0" w:type="auto"/>
        <w:jc w:val="left"/>
        <w:tblInd w:w="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20"/>
      </w:tblGrid>
      <w:tr>
        <w:trPr>
          <w:trHeight w:val="2015" w:hRule="atLeast"/>
        </w:trPr>
        <w:tc>
          <w:tcPr>
            <w:tcW w:w="8220" w:type="dxa"/>
          </w:tcPr>
          <w:p>
            <w:pPr>
              <w:pStyle w:val="TableParagraph"/>
              <w:spacing w:before="24"/>
              <w:ind w:left="0"/>
              <w:jc w:val="center"/>
              <w:rPr>
                <w:rFonts w:ascii="Helvetica Neue LT Std 77"/>
                <w:b/>
                <w:sz w:val="20"/>
              </w:rPr>
            </w:pPr>
            <w:r>
              <w:rPr>
                <w:rFonts w:ascii="Helvetica Neue LT Std 77"/>
                <w:b/>
                <w:sz w:val="20"/>
              </w:rPr>
              <w:t>ESEMPIO</w:t>
            </w:r>
          </w:p>
          <w:p>
            <w:pPr>
              <w:pStyle w:val="TableParagraph"/>
              <w:spacing w:line="252" w:lineRule="exact" w:before="78"/>
              <w:ind w:left="113"/>
              <w:rPr>
                <w:sz w:val="20"/>
              </w:rPr>
            </w:pPr>
            <w:r>
              <w:rPr>
                <w:sz w:val="20"/>
              </w:rPr>
              <w:t>Se al 31 dicembre la giacenza di vino (aliquota 22% e percentuale di compensazione del 12,3%) è di €</w:t>
            </w:r>
          </w:p>
          <w:p>
            <w:pPr>
              <w:pStyle w:val="TableParagraph"/>
              <w:spacing w:line="252" w:lineRule="exact"/>
              <w:ind w:left="113"/>
              <w:rPr>
                <w:sz w:val="20"/>
              </w:rPr>
            </w:pPr>
            <w:r>
              <w:rPr>
                <w:sz w:val="20"/>
              </w:rPr>
              <w:t>200.000 e la cessione avviene nell’anno successivo per € 300.000, si ha:</w:t>
            </w:r>
          </w:p>
          <w:p>
            <w:pPr>
              <w:pStyle w:val="TableParagraph"/>
              <w:tabs>
                <w:tab w:pos="3606" w:val="left" w:leader="none"/>
              </w:tabs>
              <w:spacing w:line="252" w:lineRule="exact" w:before="80"/>
              <w:ind w:left="113"/>
              <w:rPr>
                <w:sz w:val="20"/>
              </w:rPr>
            </w:pPr>
            <w:r>
              <w:rPr>
                <w:spacing w:val="-3"/>
                <w:sz w:val="20"/>
              </w:rPr>
              <w:t>IVA </w:t>
            </w:r>
            <w:r>
              <w:rPr>
                <w:sz w:val="20"/>
              </w:rPr>
              <w:t>sulle cessioni 300.000</w:t>
            </w:r>
            <w:r>
              <w:rPr>
                <w:spacing w:val="3"/>
                <w:sz w:val="20"/>
              </w:rPr>
              <w:t> </w:t>
            </w:r>
            <w:r>
              <w:rPr>
                <w:sz w:val="20"/>
              </w:rPr>
              <w:t>× 22%</w:t>
              <w:tab/>
              <w:t>€  66.000</w:t>
            </w:r>
            <w:r>
              <w:rPr>
                <w:spacing w:val="4"/>
                <w:sz w:val="20"/>
              </w:rPr>
              <w:t> </w:t>
            </w:r>
            <w:r>
              <w:rPr>
                <w:sz w:val="20"/>
              </w:rPr>
              <w:t>–</w:t>
            </w:r>
          </w:p>
          <w:p>
            <w:pPr>
              <w:pStyle w:val="TableParagraph"/>
              <w:tabs>
                <w:tab w:pos="3586" w:val="left" w:leader="none"/>
              </w:tabs>
              <w:spacing w:line="236" w:lineRule="exact"/>
              <w:ind w:left="113"/>
              <w:rPr>
                <w:sz w:val="20"/>
              </w:rPr>
            </w:pPr>
            <w:r>
              <w:rPr>
                <w:spacing w:val="-3"/>
                <w:sz w:val="20"/>
              </w:rPr>
              <w:t>IVA </w:t>
            </w:r>
            <w:r>
              <w:rPr>
                <w:sz w:val="20"/>
              </w:rPr>
              <w:t>detraibile 200.000</w:t>
            </w:r>
            <w:r>
              <w:rPr>
                <w:spacing w:val="3"/>
                <w:sz w:val="20"/>
              </w:rPr>
              <w:t> </w:t>
            </w:r>
            <w:r>
              <w:rPr>
                <w:sz w:val="20"/>
              </w:rPr>
              <w:t>× 12,3%</w:t>
              <w:tab/>
              <w:t>€  24.600</w:t>
            </w:r>
            <w:r>
              <w:rPr>
                <w:spacing w:val="4"/>
                <w:sz w:val="20"/>
              </w:rPr>
              <w:t> </w:t>
            </w:r>
            <w:r>
              <w:rPr>
                <w:sz w:val="20"/>
              </w:rPr>
              <w:t>=</w:t>
            </w:r>
          </w:p>
          <w:p>
            <w:pPr>
              <w:pStyle w:val="TableParagraph"/>
              <w:tabs>
                <w:tab w:pos="3401" w:val="left" w:leader="none"/>
              </w:tabs>
              <w:spacing w:line="252" w:lineRule="exact"/>
              <w:ind w:left="113"/>
              <w:rPr>
                <w:sz w:val="20"/>
              </w:rPr>
            </w:pPr>
            <w:r>
              <w:rPr>
                <w:spacing w:val="-3"/>
                <w:sz w:val="20"/>
              </w:rPr>
              <w:t>IVA</w:t>
            </w:r>
            <w:r>
              <w:rPr>
                <w:sz w:val="20"/>
              </w:rPr>
              <w:t> dovuta</w:t>
              <w:tab/>
            </w:r>
            <w:r>
              <w:rPr>
                <w:sz w:val="20"/>
                <w:u w:val="single"/>
              </w:rPr>
              <w:t> €  41.400</w:t>
            </w:r>
            <w:r>
              <w:rPr>
                <w:spacing w:val="4"/>
                <w:sz w:val="20"/>
                <w:u w:val="single"/>
              </w:rPr>
              <w:t> </w:t>
            </w:r>
            <w:r>
              <w:rPr>
                <w:sz w:val="20"/>
                <w:u w:val="single"/>
              </w:rPr>
              <w:t>–</w:t>
            </w:r>
            <w:r>
              <w:rPr>
                <w:spacing w:val="8"/>
                <w:sz w:val="20"/>
                <w:u w:val="single"/>
              </w:rPr>
              <w:t> </w:t>
            </w:r>
          </w:p>
        </w:tc>
      </w:tr>
    </w:tbl>
    <w:p>
      <w:pPr>
        <w:pStyle w:val="BodyText"/>
        <w:spacing w:line="232" w:lineRule="auto" w:before="159"/>
        <w:ind w:left="737" w:right="736"/>
        <w:jc w:val="both"/>
      </w:pPr>
      <w:r>
        <w:rPr/>
        <w:t>Per</w:t>
      </w:r>
      <w:r>
        <w:rPr>
          <w:spacing w:val="-11"/>
        </w:rPr>
        <w:t> </w:t>
      </w:r>
      <w:r>
        <w:rPr/>
        <w:t>i</w:t>
      </w:r>
      <w:r>
        <w:rPr>
          <w:spacing w:val="-10"/>
        </w:rPr>
        <w:t> </w:t>
      </w:r>
      <w:r>
        <w:rPr/>
        <w:t>beni</w:t>
      </w:r>
      <w:r>
        <w:rPr>
          <w:spacing w:val="-10"/>
        </w:rPr>
        <w:t> </w:t>
      </w:r>
      <w:r>
        <w:rPr/>
        <w:t>prodotti</w:t>
      </w:r>
      <w:r>
        <w:rPr>
          <w:spacing w:val="-11"/>
        </w:rPr>
        <w:t> </w:t>
      </w:r>
      <w:r>
        <w:rPr/>
        <w:t>si</w:t>
      </w:r>
      <w:r>
        <w:rPr>
          <w:spacing w:val="-10"/>
        </w:rPr>
        <w:t> </w:t>
      </w:r>
      <w:r>
        <w:rPr/>
        <w:t>considera</w:t>
      </w:r>
      <w:r>
        <w:rPr>
          <w:spacing w:val="-10"/>
        </w:rPr>
        <w:t> </w:t>
      </w:r>
      <w:r>
        <w:rPr/>
        <w:t>il</w:t>
      </w:r>
      <w:r>
        <w:rPr>
          <w:spacing w:val="-11"/>
        </w:rPr>
        <w:t> </w:t>
      </w:r>
      <w:r>
        <w:rPr/>
        <w:t>valore</w:t>
      </w:r>
      <w:r>
        <w:rPr>
          <w:spacing w:val="-10"/>
        </w:rPr>
        <w:t> </w:t>
      </w:r>
      <w:r>
        <w:rPr/>
        <w:t>normale</w:t>
      </w:r>
      <w:r>
        <w:rPr>
          <w:spacing w:val="-10"/>
        </w:rPr>
        <w:t> </w:t>
      </w:r>
      <w:r>
        <w:rPr/>
        <w:t>e</w:t>
      </w:r>
      <w:r>
        <w:rPr>
          <w:spacing w:val="-11"/>
        </w:rPr>
        <w:t> </w:t>
      </w:r>
      <w:r>
        <w:rPr/>
        <w:t>per</w:t>
      </w:r>
      <w:r>
        <w:rPr>
          <w:spacing w:val="-10"/>
        </w:rPr>
        <w:t> </w:t>
      </w:r>
      <w:r>
        <w:rPr/>
        <w:t>gli</w:t>
      </w:r>
      <w:r>
        <w:rPr>
          <w:spacing w:val="-10"/>
        </w:rPr>
        <w:t> </w:t>
      </w:r>
      <w:r>
        <w:rPr/>
        <w:t>altri</w:t>
      </w:r>
      <w:r>
        <w:rPr>
          <w:spacing w:val="-11"/>
        </w:rPr>
        <w:t> </w:t>
      </w:r>
      <w:r>
        <w:rPr/>
        <w:t>beni</w:t>
      </w:r>
      <w:r>
        <w:rPr>
          <w:spacing w:val="-10"/>
        </w:rPr>
        <w:t> </w:t>
      </w:r>
      <w:r>
        <w:rPr/>
        <w:t>e</w:t>
      </w:r>
      <w:r>
        <w:rPr>
          <w:spacing w:val="-10"/>
        </w:rPr>
        <w:t> </w:t>
      </w:r>
      <w:r>
        <w:rPr/>
        <w:t>i</w:t>
      </w:r>
      <w:r>
        <w:rPr>
          <w:spacing w:val="-10"/>
        </w:rPr>
        <w:t> </w:t>
      </w:r>
      <w:r>
        <w:rPr/>
        <w:t>servizi</w:t>
      </w:r>
      <w:r>
        <w:rPr>
          <w:spacing w:val="-11"/>
        </w:rPr>
        <w:t> </w:t>
      </w:r>
      <w:r>
        <w:rPr/>
        <w:t>va</w:t>
      </w:r>
      <w:r>
        <w:rPr>
          <w:spacing w:val="-10"/>
        </w:rPr>
        <w:t> </w:t>
      </w:r>
      <w:r>
        <w:rPr/>
        <w:t>fatto</w:t>
      </w:r>
      <w:r>
        <w:rPr>
          <w:spacing w:val="-10"/>
        </w:rPr>
        <w:t> </w:t>
      </w:r>
      <w:r>
        <w:rPr/>
        <w:t>il</w:t>
      </w:r>
      <w:r>
        <w:rPr>
          <w:spacing w:val="-11"/>
        </w:rPr>
        <w:t> </w:t>
      </w:r>
      <w:r>
        <w:rPr/>
        <w:t>controllo</w:t>
      </w:r>
      <w:r>
        <w:rPr>
          <w:spacing w:val="-10"/>
        </w:rPr>
        <w:t> </w:t>
      </w:r>
      <w:r>
        <w:rPr/>
        <w:t>delle</w:t>
      </w:r>
      <w:r>
        <w:rPr>
          <w:spacing w:val="-10"/>
        </w:rPr>
        <w:t> </w:t>
      </w:r>
      <w:r>
        <w:rPr/>
        <w:t>fat- ture</w:t>
      </w:r>
      <w:r>
        <w:rPr>
          <w:spacing w:val="-16"/>
        </w:rPr>
        <w:t> </w:t>
      </w:r>
      <w:r>
        <w:rPr/>
        <w:t>d’acquisto.</w:t>
      </w:r>
      <w:r>
        <w:rPr>
          <w:spacing w:val="-15"/>
        </w:rPr>
        <w:t> </w:t>
      </w:r>
      <w:r>
        <w:rPr/>
        <w:t>L’importo</w:t>
      </w:r>
      <w:r>
        <w:rPr>
          <w:spacing w:val="-15"/>
        </w:rPr>
        <w:t> </w:t>
      </w:r>
      <w:r>
        <w:rPr/>
        <w:t>così</w:t>
      </w:r>
      <w:r>
        <w:rPr>
          <w:spacing w:val="-15"/>
        </w:rPr>
        <w:t> </w:t>
      </w:r>
      <w:r>
        <w:rPr/>
        <w:t>evidenziato,</w:t>
      </w:r>
      <w:r>
        <w:rPr>
          <w:spacing w:val="-15"/>
        </w:rPr>
        <w:t> </w:t>
      </w:r>
      <w:r>
        <w:rPr/>
        <w:t>oggetto</w:t>
      </w:r>
      <w:r>
        <w:rPr>
          <w:spacing w:val="-16"/>
        </w:rPr>
        <w:t> </w:t>
      </w:r>
      <w:r>
        <w:rPr/>
        <w:t>di</w:t>
      </w:r>
      <w:r>
        <w:rPr>
          <w:spacing w:val="-15"/>
        </w:rPr>
        <w:t> </w:t>
      </w:r>
      <w:r>
        <w:rPr/>
        <w:t>apposito</w:t>
      </w:r>
      <w:r>
        <w:rPr>
          <w:spacing w:val="-15"/>
        </w:rPr>
        <w:t> </w:t>
      </w:r>
      <w:r>
        <w:rPr/>
        <w:t>inventario,</w:t>
      </w:r>
      <w:r>
        <w:rPr>
          <w:spacing w:val="-15"/>
        </w:rPr>
        <w:t> </w:t>
      </w:r>
      <w:r>
        <w:rPr/>
        <w:t>può</w:t>
      </w:r>
      <w:r>
        <w:rPr>
          <w:spacing w:val="-15"/>
        </w:rPr>
        <w:t> </w:t>
      </w:r>
      <w:r>
        <w:rPr/>
        <w:t>essere</w:t>
      </w:r>
      <w:r>
        <w:rPr>
          <w:spacing w:val="-15"/>
        </w:rPr>
        <w:t> </w:t>
      </w:r>
      <w:r>
        <w:rPr/>
        <w:t>detratto</w:t>
      </w:r>
      <w:r>
        <w:rPr>
          <w:spacing w:val="-16"/>
        </w:rPr>
        <w:t> </w:t>
      </w:r>
      <w:r>
        <w:rPr/>
        <w:t>nel</w:t>
      </w:r>
      <w:r>
        <w:rPr>
          <w:spacing w:val="-15"/>
        </w:rPr>
        <w:t> </w:t>
      </w:r>
      <w:r>
        <w:rPr>
          <w:spacing w:val="-2"/>
        </w:rPr>
        <w:t>regime </w:t>
      </w:r>
      <w:r>
        <w:rPr/>
        <w:t>ordinario,</w:t>
      </w:r>
      <w:r>
        <w:rPr>
          <w:spacing w:val="-12"/>
        </w:rPr>
        <w:t> </w:t>
      </w:r>
      <w:r>
        <w:rPr/>
        <w:t>nella</w:t>
      </w:r>
      <w:r>
        <w:rPr>
          <w:spacing w:val="-11"/>
        </w:rPr>
        <w:t> </w:t>
      </w:r>
      <w:r>
        <w:rPr/>
        <w:t>prima</w:t>
      </w:r>
      <w:r>
        <w:rPr>
          <w:spacing w:val="-11"/>
        </w:rPr>
        <w:t> </w:t>
      </w:r>
      <w:r>
        <w:rPr/>
        <w:t>liquidazione</w:t>
      </w:r>
      <w:r>
        <w:rPr>
          <w:spacing w:val="-11"/>
        </w:rPr>
        <w:t> </w:t>
      </w:r>
      <w:r>
        <w:rPr/>
        <w:t>periodica</w:t>
      </w:r>
      <w:r>
        <w:rPr>
          <w:spacing w:val="-11"/>
        </w:rPr>
        <w:t> </w:t>
      </w:r>
      <w:r>
        <w:rPr/>
        <w:t>dell’anno</w:t>
      </w:r>
      <w:r>
        <w:rPr>
          <w:spacing w:val="-11"/>
        </w:rPr>
        <w:t> </w:t>
      </w:r>
      <w:r>
        <w:rPr/>
        <w:t>in</w:t>
      </w:r>
      <w:r>
        <w:rPr>
          <w:spacing w:val="-11"/>
        </w:rPr>
        <w:t> </w:t>
      </w:r>
      <w:r>
        <w:rPr/>
        <w:t>cui</w:t>
      </w:r>
      <w:r>
        <w:rPr>
          <w:spacing w:val="-12"/>
        </w:rPr>
        <w:t> </w:t>
      </w:r>
      <w:r>
        <w:rPr/>
        <w:t>opera</w:t>
      </w:r>
      <w:r>
        <w:rPr>
          <w:spacing w:val="-11"/>
        </w:rPr>
        <w:t> </w:t>
      </w:r>
      <w:r>
        <w:rPr/>
        <w:t>il</w:t>
      </w:r>
      <w:r>
        <w:rPr>
          <w:spacing w:val="-11"/>
        </w:rPr>
        <w:t> </w:t>
      </w:r>
      <w:r>
        <w:rPr/>
        <w:t>regime</w:t>
      </w:r>
      <w:r>
        <w:rPr>
          <w:spacing w:val="-11"/>
        </w:rPr>
        <w:t> </w:t>
      </w:r>
      <w:r>
        <w:rPr/>
        <w:t>di</w:t>
      </w:r>
      <w:r>
        <w:rPr>
          <w:spacing w:val="-11"/>
        </w:rPr>
        <w:t> </w:t>
      </w:r>
      <w:r>
        <w:rPr/>
        <w:t>detrazione</w:t>
      </w:r>
      <w:r>
        <w:rPr>
          <w:spacing w:val="-11"/>
        </w:rPr>
        <w:t> </w:t>
      </w:r>
      <w:r>
        <w:rPr/>
        <w:t>ordinaria.</w:t>
      </w:r>
    </w:p>
    <w:p>
      <w:pPr>
        <w:pStyle w:val="Heading7"/>
        <w:numPr>
          <w:ilvl w:val="0"/>
          <w:numId w:val="31"/>
        </w:numPr>
        <w:tabs>
          <w:tab w:pos="958" w:val="left" w:leader="none"/>
        </w:tabs>
        <w:spacing w:line="314" w:lineRule="exact" w:before="153" w:after="0"/>
        <w:ind w:left="957" w:right="0" w:hanging="220"/>
        <w:jc w:val="both"/>
      </w:pPr>
      <w:r>
        <w:rPr/>
        <w:t>Il ritorno al regime speciale</w:t>
      </w:r>
    </w:p>
    <w:p>
      <w:pPr>
        <w:pStyle w:val="BodyText"/>
        <w:spacing w:line="232" w:lineRule="auto" w:before="2"/>
        <w:ind w:left="737" w:right="734"/>
        <w:jc w:val="both"/>
      </w:pPr>
      <w:r>
        <w:rPr/>
        <w:t>Nel</w:t>
      </w:r>
      <w:r>
        <w:rPr>
          <w:spacing w:val="-5"/>
        </w:rPr>
        <w:t> </w:t>
      </w:r>
      <w:r>
        <w:rPr/>
        <w:t>caso</w:t>
      </w:r>
      <w:r>
        <w:rPr>
          <w:spacing w:val="-5"/>
        </w:rPr>
        <w:t> </w:t>
      </w:r>
      <w:r>
        <w:rPr/>
        <w:t>di</w:t>
      </w:r>
      <w:r>
        <w:rPr>
          <w:spacing w:val="-4"/>
        </w:rPr>
        <w:t> </w:t>
      </w:r>
      <w:r>
        <w:rPr/>
        <w:t>rinuncia</w:t>
      </w:r>
      <w:r>
        <w:rPr>
          <w:spacing w:val="-5"/>
        </w:rPr>
        <w:t> </w:t>
      </w:r>
      <w:r>
        <w:rPr/>
        <w:t>al</w:t>
      </w:r>
      <w:r>
        <w:rPr>
          <w:spacing w:val="-5"/>
        </w:rPr>
        <w:t> </w:t>
      </w:r>
      <w:r>
        <w:rPr/>
        <w:t>regime</w:t>
      </w:r>
      <w:r>
        <w:rPr>
          <w:spacing w:val="-4"/>
        </w:rPr>
        <w:t> </w:t>
      </w:r>
      <w:r>
        <w:rPr/>
        <w:t>ordinario,</w:t>
      </w:r>
      <w:r>
        <w:rPr>
          <w:spacing w:val="-5"/>
        </w:rPr>
        <w:t> </w:t>
      </w:r>
      <w:r>
        <w:rPr/>
        <w:t>i</w:t>
      </w:r>
      <w:r>
        <w:rPr>
          <w:spacing w:val="-4"/>
        </w:rPr>
        <w:t> </w:t>
      </w:r>
      <w:r>
        <w:rPr/>
        <w:t>beni</w:t>
      </w:r>
      <w:r>
        <w:rPr>
          <w:spacing w:val="-5"/>
        </w:rPr>
        <w:t> </w:t>
      </w:r>
      <w:r>
        <w:rPr/>
        <w:t>ed</w:t>
      </w:r>
      <w:r>
        <w:rPr>
          <w:spacing w:val="-5"/>
        </w:rPr>
        <w:t> </w:t>
      </w:r>
      <w:r>
        <w:rPr/>
        <w:t>i</w:t>
      </w:r>
      <w:r>
        <w:rPr>
          <w:spacing w:val="-4"/>
        </w:rPr>
        <w:t> </w:t>
      </w:r>
      <w:r>
        <w:rPr/>
        <w:t>servizi</w:t>
      </w:r>
      <w:r>
        <w:rPr>
          <w:spacing w:val="-5"/>
        </w:rPr>
        <w:t> </w:t>
      </w:r>
      <w:r>
        <w:rPr/>
        <w:t>acquistati</w:t>
      </w:r>
      <w:r>
        <w:rPr>
          <w:spacing w:val="-4"/>
        </w:rPr>
        <w:t> </w:t>
      </w:r>
      <w:r>
        <w:rPr/>
        <w:t>sono</w:t>
      </w:r>
      <w:r>
        <w:rPr>
          <w:spacing w:val="-5"/>
        </w:rPr>
        <w:t> </w:t>
      </w:r>
      <w:r>
        <w:rPr/>
        <w:t>già</w:t>
      </w:r>
      <w:r>
        <w:rPr>
          <w:spacing w:val="-5"/>
        </w:rPr>
        <w:t> </w:t>
      </w:r>
      <w:r>
        <w:rPr/>
        <w:t>stati</w:t>
      </w:r>
      <w:r>
        <w:rPr>
          <w:spacing w:val="-4"/>
        </w:rPr>
        <w:t> </w:t>
      </w:r>
      <w:r>
        <w:rPr/>
        <w:t>oggetto</w:t>
      </w:r>
      <w:r>
        <w:rPr>
          <w:spacing w:val="-5"/>
        </w:rPr>
        <w:t> </w:t>
      </w:r>
      <w:r>
        <w:rPr/>
        <w:t>di</w:t>
      </w:r>
      <w:r>
        <w:rPr>
          <w:spacing w:val="-4"/>
        </w:rPr>
        <w:t> </w:t>
      </w:r>
      <w:r>
        <w:rPr/>
        <w:t>detrazione analitica dell’IVA per cui la detrazione forfetaria non si applica. Tuttavia, se i beni prodotti nel </w:t>
      </w:r>
      <w:r>
        <w:rPr>
          <w:spacing w:val="-3"/>
        </w:rPr>
        <w:t>regime </w:t>
      </w:r>
      <w:r>
        <w:rPr/>
        <w:t>precedente</w:t>
      </w:r>
      <w:r>
        <w:rPr>
          <w:spacing w:val="-5"/>
        </w:rPr>
        <w:t> </w:t>
      </w:r>
      <w:r>
        <w:rPr/>
        <w:t>sono</w:t>
      </w:r>
      <w:r>
        <w:rPr>
          <w:spacing w:val="-5"/>
        </w:rPr>
        <w:t> </w:t>
      </w:r>
      <w:r>
        <w:rPr/>
        <w:t>rimasti</w:t>
      </w:r>
      <w:r>
        <w:rPr>
          <w:spacing w:val="-4"/>
        </w:rPr>
        <w:t> </w:t>
      </w:r>
      <w:r>
        <w:rPr/>
        <w:t>invenduti,</w:t>
      </w:r>
      <w:r>
        <w:rPr>
          <w:spacing w:val="-5"/>
        </w:rPr>
        <w:t> </w:t>
      </w:r>
      <w:r>
        <w:rPr/>
        <w:t>si</w:t>
      </w:r>
      <w:r>
        <w:rPr>
          <w:spacing w:val="-4"/>
        </w:rPr>
        <w:t> </w:t>
      </w:r>
      <w:r>
        <w:rPr/>
        <w:t>beneficia</w:t>
      </w:r>
      <w:r>
        <w:rPr>
          <w:spacing w:val="-5"/>
        </w:rPr>
        <w:t> </w:t>
      </w:r>
      <w:r>
        <w:rPr/>
        <w:t>della</w:t>
      </w:r>
      <w:r>
        <w:rPr>
          <w:spacing w:val="-5"/>
        </w:rPr>
        <w:t> </w:t>
      </w:r>
      <w:r>
        <w:rPr/>
        <w:t>detrazione</w:t>
      </w:r>
      <w:r>
        <w:rPr>
          <w:spacing w:val="-4"/>
        </w:rPr>
        <w:t> </w:t>
      </w:r>
      <w:r>
        <w:rPr/>
        <w:t>forfetaria:</w:t>
      </w:r>
      <w:r>
        <w:rPr>
          <w:spacing w:val="-5"/>
        </w:rPr>
        <w:t> </w:t>
      </w:r>
      <w:r>
        <w:rPr/>
        <w:t>va</w:t>
      </w:r>
      <w:r>
        <w:rPr>
          <w:spacing w:val="-4"/>
        </w:rPr>
        <w:t> </w:t>
      </w:r>
      <w:r>
        <w:rPr/>
        <w:t>fatto</w:t>
      </w:r>
      <w:r>
        <w:rPr>
          <w:spacing w:val="-5"/>
        </w:rPr>
        <w:t> </w:t>
      </w:r>
      <w:r>
        <w:rPr/>
        <w:t>l’inventario,</w:t>
      </w:r>
      <w:r>
        <w:rPr>
          <w:spacing w:val="-5"/>
        </w:rPr>
        <w:t> </w:t>
      </w:r>
      <w:r>
        <w:rPr/>
        <w:t>indican- do natura, qualità e quantità dei beni, determinando l’ammontare dell’imposta recuperata nel </w:t>
      </w:r>
      <w:r>
        <w:rPr>
          <w:spacing w:val="-3"/>
        </w:rPr>
        <w:t>regime </w:t>
      </w:r>
      <w:r>
        <w:rPr/>
        <w:t>ordinario</w:t>
      </w:r>
      <w:r>
        <w:rPr>
          <w:spacing w:val="-9"/>
        </w:rPr>
        <w:t> </w:t>
      </w:r>
      <w:r>
        <w:rPr/>
        <w:t>sulla</w:t>
      </w:r>
      <w:r>
        <w:rPr>
          <w:spacing w:val="-8"/>
        </w:rPr>
        <w:t> </w:t>
      </w:r>
      <w:r>
        <w:rPr/>
        <w:t>base</w:t>
      </w:r>
      <w:r>
        <w:rPr>
          <w:spacing w:val="-9"/>
        </w:rPr>
        <w:t> </w:t>
      </w:r>
      <w:r>
        <w:rPr/>
        <w:t>delle</w:t>
      </w:r>
      <w:r>
        <w:rPr>
          <w:spacing w:val="-8"/>
        </w:rPr>
        <w:t> </w:t>
      </w:r>
      <w:r>
        <w:rPr/>
        <w:t>percentuali</w:t>
      </w:r>
      <w:r>
        <w:rPr>
          <w:spacing w:val="-8"/>
        </w:rPr>
        <w:t> </w:t>
      </w:r>
      <w:r>
        <w:rPr/>
        <w:t>di</w:t>
      </w:r>
      <w:r>
        <w:rPr>
          <w:spacing w:val="-9"/>
        </w:rPr>
        <w:t> </w:t>
      </w:r>
      <w:r>
        <w:rPr/>
        <w:t>compensazione</w:t>
      </w:r>
      <w:r>
        <w:rPr>
          <w:spacing w:val="-8"/>
        </w:rPr>
        <w:t> </w:t>
      </w:r>
      <w:r>
        <w:rPr/>
        <w:t>vigenti</w:t>
      </w:r>
      <w:r>
        <w:rPr>
          <w:spacing w:val="-9"/>
        </w:rPr>
        <w:t> </w:t>
      </w:r>
      <w:r>
        <w:rPr/>
        <w:t>al</w:t>
      </w:r>
      <w:r>
        <w:rPr>
          <w:spacing w:val="-8"/>
        </w:rPr>
        <w:t> </w:t>
      </w:r>
      <w:r>
        <w:rPr/>
        <w:t>momento</w:t>
      </w:r>
      <w:r>
        <w:rPr>
          <w:spacing w:val="-8"/>
        </w:rPr>
        <w:t> </w:t>
      </w:r>
      <w:r>
        <w:rPr/>
        <w:t>della</w:t>
      </w:r>
      <w:r>
        <w:rPr>
          <w:spacing w:val="-9"/>
        </w:rPr>
        <w:t> </w:t>
      </w:r>
      <w:r>
        <w:rPr/>
        <w:t>rettifica,</w:t>
      </w:r>
      <w:r>
        <w:rPr>
          <w:spacing w:val="-8"/>
        </w:rPr>
        <w:t> </w:t>
      </w:r>
      <w:r>
        <w:rPr/>
        <w:t>il</w:t>
      </w:r>
      <w:r>
        <w:rPr>
          <w:spacing w:val="-9"/>
        </w:rPr>
        <w:t> </w:t>
      </w:r>
      <w:r>
        <w:rPr/>
        <w:t>cui</w:t>
      </w:r>
      <w:r>
        <w:rPr>
          <w:spacing w:val="-8"/>
        </w:rPr>
        <w:t> </w:t>
      </w:r>
      <w:r>
        <w:rPr/>
        <w:t>importo va conteggiato a debito in unica soluzione al momento della prima liquidazione.</w:t>
      </w:r>
    </w:p>
    <w:p>
      <w:pPr>
        <w:pStyle w:val="BodyText"/>
        <w:spacing w:before="7" w:after="1"/>
        <w:rPr>
          <w:sz w:val="11"/>
        </w:rPr>
      </w:pPr>
    </w:p>
    <w:tbl>
      <w:tblPr>
        <w:tblW w:w="0" w:type="auto"/>
        <w:jc w:val="left"/>
        <w:tblInd w:w="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20"/>
      </w:tblGrid>
      <w:tr>
        <w:trPr>
          <w:trHeight w:val="2282" w:hRule="atLeast"/>
        </w:trPr>
        <w:tc>
          <w:tcPr>
            <w:tcW w:w="8220" w:type="dxa"/>
            <w:shd w:val="clear" w:color="auto" w:fill="DADADA"/>
          </w:tcPr>
          <w:p>
            <w:pPr>
              <w:pStyle w:val="TableParagraph"/>
              <w:spacing w:before="24"/>
              <w:ind w:left="3754"/>
              <w:rPr>
                <w:rFonts w:ascii="Helvetica Neue LT Std 77"/>
                <w:b/>
                <w:sz w:val="20"/>
              </w:rPr>
            </w:pPr>
            <w:r>
              <w:rPr>
                <w:rFonts w:ascii="Helvetica Neue LT Std 77"/>
                <w:b/>
                <w:sz w:val="20"/>
              </w:rPr>
              <w:t>ESEMPIO</w:t>
            </w:r>
          </w:p>
          <w:p>
            <w:pPr>
              <w:pStyle w:val="TableParagraph"/>
              <w:spacing w:line="211" w:lineRule="auto" w:before="105"/>
              <w:ind w:left="113"/>
              <w:rPr>
                <w:sz w:val="20"/>
              </w:rPr>
            </w:pPr>
            <w:r>
              <w:rPr>
                <w:sz w:val="20"/>
              </w:rPr>
              <w:t>Se in regime ordinario, a dicembre, la rimanenza di vino è di € 100.000 ed è venduta a gennaio in regime speciale per € 120.000, si ha:</w:t>
            </w:r>
          </w:p>
          <w:p>
            <w:pPr>
              <w:pStyle w:val="TableParagraph"/>
              <w:tabs>
                <w:tab w:pos="5230" w:val="left" w:leader="none"/>
              </w:tabs>
              <w:spacing w:line="252" w:lineRule="exact" w:before="85"/>
              <w:ind w:left="113"/>
              <w:rPr>
                <w:sz w:val="20"/>
              </w:rPr>
            </w:pPr>
            <w:r>
              <w:rPr>
                <w:spacing w:val="-3"/>
                <w:sz w:val="20"/>
              </w:rPr>
              <w:t>IVA </w:t>
            </w:r>
            <w:r>
              <w:rPr>
                <w:sz w:val="20"/>
              </w:rPr>
              <w:t>su cessioni 120.000</w:t>
            </w:r>
            <w:r>
              <w:rPr>
                <w:spacing w:val="3"/>
                <w:sz w:val="20"/>
              </w:rPr>
              <w:t> </w:t>
            </w:r>
            <w:r>
              <w:rPr>
                <w:sz w:val="20"/>
              </w:rPr>
              <w:t>× 22%</w:t>
              <w:tab/>
              <w:t>€  26.400</w:t>
            </w:r>
            <w:r>
              <w:rPr>
                <w:spacing w:val="4"/>
                <w:sz w:val="20"/>
              </w:rPr>
              <w:t> </w:t>
            </w:r>
            <w:r>
              <w:rPr>
                <w:sz w:val="20"/>
              </w:rPr>
              <w:t>+</w:t>
            </w:r>
          </w:p>
          <w:p>
            <w:pPr>
              <w:pStyle w:val="TableParagraph"/>
              <w:tabs>
                <w:tab w:pos="5045" w:val="left" w:leader="none"/>
                <w:tab w:pos="5250" w:val="left" w:leader="none"/>
              </w:tabs>
              <w:spacing w:line="211" w:lineRule="auto" w:before="11"/>
              <w:ind w:left="113" w:right="1981"/>
              <w:rPr>
                <w:sz w:val="20"/>
              </w:rPr>
            </w:pPr>
            <w:r>
              <w:rPr>
                <w:spacing w:val="-3"/>
                <w:sz w:val="20"/>
              </w:rPr>
              <w:t>IVA </w:t>
            </w:r>
            <w:r>
              <w:rPr>
                <w:sz w:val="20"/>
              </w:rPr>
              <w:t>detraibile sulla rimanenza 100.000</w:t>
            </w:r>
            <w:r>
              <w:rPr>
                <w:spacing w:val="3"/>
                <w:sz w:val="20"/>
              </w:rPr>
              <w:t> </w:t>
            </w:r>
            <w:r>
              <w:rPr>
                <w:sz w:val="20"/>
              </w:rPr>
              <w:t>× 12,3%</w:t>
              <w:tab/>
            </w:r>
            <w:r>
              <w:rPr>
                <w:sz w:val="20"/>
                <w:u w:val="single"/>
              </w:rPr>
              <w:t> € 12.300 =</w:t>
            </w:r>
            <w:r>
              <w:rPr>
                <w:sz w:val="20"/>
              </w:rPr>
              <w:t> </w:t>
            </w:r>
            <w:r>
              <w:rPr>
                <w:spacing w:val="-3"/>
                <w:sz w:val="20"/>
              </w:rPr>
              <w:t>IVA</w:t>
            </w:r>
            <w:r>
              <w:rPr>
                <w:sz w:val="20"/>
              </w:rPr>
              <w:t> a debito</w:t>
              <w:tab/>
              <w:tab/>
              <w:t>€  38.700</w:t>
            </w:r>
            <w:r>
              <w:rPr>
                <w:spacing w:val="4"/>
                <w:sz w:val="20"/>
              </w:rPr>
              <w:t> </w:t>
            </w:r>
            <w:r>
              <w:rPr>
                <w:sz w:val="20"/>
              </w:rPr>
              <w:t>–</w:t>
            </w:r>
          </w:p>
          <w:p>
            <w:pPr>
              <w:pStyle w:val="TableParagraph"/>
              <w:tabs>
                <w:tab w:pos="5045" w:val="left" w:leader="none"/>
                <w:tab w:pos="6236" w:val="left" w:leader="none"/>
              </w:tabs>
              <w:spacing w:line="211" w:lineRule="auto"/>
              <w:ind w:left="113" w:right="1981" w:hanging="1"/>
              <w:rPr>
                <w:sz w:val="20"/>
              </w:rPr>
            </w:pPr>
            <w:r>
              <w:rPr>
                <w:sz w:val="20"/>
              </w:rPr>
              <w:t>detrazione forfetaria sulla cessione 120.000 × 12,3%</w:t>
              <w:tab/>
            </w:r>
            <w:r>
              <w:rPr>
                <w:sz w:val="20"/>
                <w:u w:val="single"/>
              </w:rPr>
              <w:t> € 14.700 =</w:t>
            </w:r>
            <w:r>
              <w:rPr>
                <w:sz w:val="20"/>
              </w:rPr>
              <w:t> </w:t>
            </w:r>
            <w:r>
              <w:rPr>
                <w:spacing w:val="-3"/>
                <w:sz w:val="20"/>
              </w:rPr>
              <w:t>IVA</w:t>
            </w:r>
            <w:r>
              <w:rPr>
                <w:sz w:val="20"/>
              </w:rPr>
              <w:t> dovuta</w:t>
              <w:tab/>
            </w:r>
            <w:r>
              <w:rPr>
                <w:sz w:val="20"/>
                <w:u w:val="double"/>
              </w:rPr>
              <w:t> € </w:t>
            </w:r>
            <w:r>
              <w:rPr>
                <w:spacing w:val="4"/>
                <w:sz w:val="20"/>
                <w:u w:val="double"/>
              </w:rPr>
              <w:t> </w:t>
            </w:r>
            <w:r>
              <w:rPr>
                <w:sz w:val="20"/>
                <w:u w:val="single"/>
              </w:rPr>
              <w:t>24.00</w:t>
            </w:r>
            <w:r>
              <w:rPr>
                <w:sz w:val="20"/>
              </w:rPr>
              <w:t>0</w:t>
              <w:tab/>
            </w:r>
          </w:p>
        </w:tc>
      </w:tr>
    </w:tbl>
    <w:p>
      <w:pPr>
        <w:pStyle w:val="BodyText"/>
        <w:spacing w:before="12"/>
        <w:rPr>
          <w:sz w:val="31"/>
        </w:rPr>
      </w:pPr>
    </w:p>
    <w:p>
      <w:pPr>
        <w:pStyle w:val="Heading4"/>
        <w:numPr>
          <w:ilvl w:val="1"/>
          <w:numId w:val="24"/>
        </w:numPr>
        <w:tabs>
          <w:tab w:pos="1191" w:val="left" w:leader="none"/>
        </w:tabs>
        <w:spacing w:line="240" w:lineRule="auto" w:before="0" w:after="0"/>
        <w:ind w:left="1190" w:right="0" w:hanging="453"/>
        <w:jc w:val="both"/>
        <w:rPr>
          <w:u w:val="none"/>
        </w:rPr>
      </w:pPr>
      <w:r>
        <w:rPr>
          <w:color w:val="244B5A"/>
          <w:u w:val="single" w:color="000000"/>
        </w:rPr>
        <w:t>Il regime di commissione</w:t>
      </w:r>
    </w:p>
    <w:p>
      <w:pPr>
        <w:pStyle w:val="Heading7"/>
        <w:numPr>
          <w:ilvl w:val="0"/>
          <w:numId w:val="32"/>
        </w:numPr>
        <w:tabs>
          <w:tab w:pos="939" w:val="left" w:leader="none"/>
        </w:tabs>
        <w:spacing w:line="314" w:lineRule="exact" w:before="55" w:after="0"/>
        <w:ind w:left="938" w:right="0" w:hanging="201"/>
        <w:jc w:val="both"/>
        <w:rPr>
          <w:rFonts w:ascii="Minion Pro"/>
        </w:rPr>
      </w:pPr>
      <w:r>
        <w:rPr/>
        <w:t>I caratteri del regime di commissione</w:t>
      </w:r>
    </w:p>
    <w:p>
      <w:pPr>
        <w:pStyle w:val="BodyText"/>
        <w:spacing w:line="232" w:lineRule="auto" w:before="3"/>
        <w:ind w:left="737" w:right="734"/>
        <w:jc w:val="both"/>
      </w:pPr>
      <w:r>
        <w:rPr/>
        <w:t>Il regime di commissione è interessante per le società cooperative e i loro consorzi, le associazioni tra produttori e loro unioni e gli enti di intervento nel settore per forza di legge o in attuazione dei regola- menti dell’Unione europea.</w:t>
      </w:r>
    </w:p>
    <w:p>
      <w:pPr>
        <w:spacing w:after="0" w:line="232" w:lineRule="auto"/>
        <w:jc w:val="both"/>
        <w:sectPr>
          <w:headerReference w:type="default" r:id="rId50"/>
          <w:footerReference w:type="default" r:id="rId51"/>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bookmarkStart w:name="3.5. L’impresa agricola e l’esercizio di" w:id="27"/>
      <w:bookmarkEnd w:id="27"/>
      <w:r>
        <w:rPr/>
      </w:r>
      <w:bookmarkStart w:name="_bookmark10" w:id="28"/>
      <w:bookmarkEnd w:id="28"/>
      <w:r>
        <w:rPr/>
      </w: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29</w:t>
      </w:r>
    </w:p>
    <w:p>
      <w:pPr>
        <w:pStyle w:val="BodyText"/>
        <w:rPr>
          <w:rFonts w:ascii="HelveticaNeueLTStd-Cn"/>
        </w:rPr>
      </w:pPr>
    </w:p>
    <w:p>
      <w:pPr>
        <w:pStyle w:val="BodyText"/>
        <w:spacing w:before="212"/>
        <w:ind w:left="737"/>
      </w:pPr>
      <w:r>
        <w:rPr/>
        <w:t>Per i conferimenti alle cooperative si applica, automaticamente, il regime di «commissione».</w:t>
      </w:r>
    </w:p>
    <w:p>
      <w:pPr>
        <w:pStyle w:val="BodyText"/>
        <w:spacing w:line="232" w:lineRule="auto" w:before="167"/>
        <w:ind w:left="737" w:right="736"/>
        <w:jc w:val="both"/>
      </w:pPr>
      <w:r>
        <w:rPr>
          <w:spacing w:val="3"/>
        </w:rPr>
        <w:t>Ilmomentoimpositivosorgealmomentodellavenditadeibenidapartedelcommissionariorelativamente </w:t>
      </w:r>
      <w:r>
        <w:rPr/>
        <w:t>al passaggio degli stessi dal committente (art. 6, comma 2, lett. b), del d.P.R. 26 ottobre 1972, n. </w:t>
      </w:r>
      <w:r>
        <w:rPr>
          <w:spacing w:val="-4"/>
        </w:rPr>
        <w:t>633). </w:t>
      </w:r>
      <w:r>
        <w:rPr/>
        <w:t>La base imponibile è costituita dal prezzo di vendita pattuito dall’intermediario commerciale</w:t>
      </w:r>
      <w:r>
        <w:rPr>
          <w:spacing w:val="-28"/>
        </w:rPr>
        <w:t> </w:t>
      </w:r>
      <w:r>
        <w:rPr>
          <w:spacing w:val="-3"/>
        </w:rPr>
        <w:t>diminuito </w:t>
      </w:r>
      <w:r>
        <w:rPr/>
        <w:t>della provvigione riconosciutagli.</w:t>
      </w:r>
    </w:p>
    <w:p>
      <w:pPr>
        <w:pStyle w:val="Heading7"/>
        <w:numPr>
          <w:ilvl w:val="0"/>
          <w:numId w:val="32"/>
        </w:numPr>
        <w:tabs>
          <w:tab w:pos="961" w:val="left" w:leader="none"/>
        </w:tabs>
        <w:spacing w:line="314" w:lineRule="exact" w:before="152" w:after="0"/>
        <w:ind w:left="960" w:right="0" w:hanging="223"/>
        <w:jc w:val="left"/>
        <w:rPr>
          <w:rFonts w:ascii="Minion Pro"/>
        </w:rPr>
      </w:pPr>
      <w:r>
        <w:rPr/>
        <w:t>La documentazione contabile del rapporto</w:t>
      </w:r>
    </w:p>
    <w:p>
      <w:pPr>
        <w:pStyle w:val="BodyText"/>
        <w:spacing w:line="305" w:lineRule="exact"/>
        <w:ind w:left="737"/>
      </w:pPr>
      <w:r>
        <w:rPr/>
        <w:t>Solo la vendita trasferisce la proprietà tra l’imprenditore agricolo ed il terzo, cioè l’acquirente.</w:t>
      </w:r>
    </w:p>
    <w:p>
      <w:pPr>
        <w:pStyle w:val="BodyText"/>
        <w:spacing w:line="305" w:lineRule="exact" w:before="160"/>
        <w:ind w:left="737"/>
      </w:pPr>
      <w:r>
        <w:rPr/>
        <w:t>L’intermediario è venditore nei confronti del terzo ed acquirente nei confronti del committente per cui:</w:t>
      </w:r>
    </w:p>
    <w:p>
      <w:pPr>
        <w:pStyle w:val="ListParagraph"/>
        <w:numPr>
          <w:ilvl w:val="0"/>
          <w:numId w:val="33"/>
        </w:numPr>
        <w:tabs>
          <w:tab w:pos="1021" w:val="left" w:leader="none"/>
        </w:tabs>
        <w:spacing w:line="232" w:lineRule="auto" w:before="3" w:after="0"/>
        <w:ind w:left="1020" w:right="735" w:hanging="283"/>
        <w:jc w:val="left"/>
        <w:rPr>
          <w:sz w:val="20"/>
        </w:rPr>
      </w:pPr>
      <w:r>
        <w:rPr>
          <w:sz w:val="20"/>
        </w:rPr>
        <w:t>il commissionario emette la fattura sull’acquirente e compila il conto di netto ricavo conteggiando anche le proprie competenze;</w:t>
      </w:r>
    </w:p>
    <w:p>
      <w:pPr>
        <w:pStyle w:val="ListParagraph"/>
        <w:numPr>
          <w:ilvl w:val="0"/>
          <w:numId w:val="33"/>
        </w:numPr>
        <w:tabs>
          <w:tab w:pos="1021" w:val="left" w:leader="none"/>
        </w:tabs>
        <w:spacing w:line="302" w:lineRule="exact" w:before="0" w:after="0"/>
        <w:ind w:left="1020" w:right="0" w:hanging="283"/>
        <w:jc w:val="left"/>
        <w:rPr>
          <w:sz w:val="20"/>
        </w:rPr>
      </w:pPr>
      <w:r>
        <w:rPr>
          <w:sz w:val="20"/>
        </w:rPr>
        <w:t>l’agricoltore emette la fattura sul commissionario sulla base del conto di netto ricavo.</w:t>
      </w:r>
    </w:p>
    <w:p>
      <w:pPr>
        <w:pStyle w:val="BodyText"/>
        <w:spacing w:line="232" w:lineRule="auto" w:before="167"/>
        <w:ind w:left="737" w:right="730"/>
      </w:pPr>
      <w:r>
        <w:rPr/>
        <w:t>La fattura può essere emessa direttamente dalla cooperativa per conto del socio-produttore conferente, al quale ne va consegnata copia per la registrazione.</w:t>
      </w:r>
    </w:p>
    <w:p>
      <w:pPr>
        <w:pStyle w:val="BodyText"/>
        <w:spacing w:line="232" w:lineRule="auto" w:before="169"/>
        <w:ind w:left="737"/>
      </w:pPr>
      <w:r>
        <w:rPr/>
        <w:t>Se il conferimento è fatto da un agricoltore esonerato la cooperativa emette l’autofattura applicando la percentuale di compensazione forfetaria.</w:t>
      </w:r>
    </w:p>
    <w:p>
      <w:pPr>
        <w:pStyle w:val="BodyText"/>
        <w:spacing w:line="232" w:lineRule="auto" w:before="169"/>
        <w:ind w:left="737" w:right="735"/>
        <w:jc w:val="both"/>
      </w:pPr>
      <w:r>
        <w:rPr/>
        <w:t>Secondo il d.m. 15 novembre 1975, relativo alle cessioni di beni con prezzo da determinare, la fattura può essere emessa entro il mese successivo a quello in cui il prezzo, in base a disposizioni contrattuali, non</w:t>
      </w:r>
      <w:r>
        <w:rPr>
          <w:spacing w:val="-10"/>
        </w:rPr>
        <w:t> </w:t>
      </w:r>
      <w:r>
        <w:rPr/>
        <w:t>è</w:t>
      </w:r>
      <w:r>
        <w:rPr>
          <w:spacing w:val="-10"/>
        </w:rPr>
        <w:t> </w:t>
      </w:r>
      <w:r>
        <w:rPr/>
        <w:t>ancora</w:t>
      </w:r>
      <w:r>
        <w:rPr>
          <w:spacing w:val="-10"/>
        </w:rPr>
        <w:t> </w:t>
      </w:r>
      <w:r>
        <w:rPr/>
        <w:t>conosciuto</w:t>
      </w:r>
      <w:r>
        <w:rPr>
          <w:spacing w:val="-9"/>
        </w:rPr>
        <w:t> </w:t>
      </w:r>
      <w:r>
        <w:rPr/>
        <w:t>alla</w:t>
      </w:r>
      <w:r>
        <w:rPr>
          <w:spacing w:val="-10"/>
        </w:rPr>
        <w:t> </w:t>
      </w:r>
      <w:r>
        <w:rPr/>
        <w:t>data</w:t>
      </w:r>
      <w:r>
        <w:rPr>
          <w:spacing w:val="-10"/>
        </w:rPr>
        <w:t> </w:t>
      </w:r>
      <w:r>
        <w:rPr/>
        <w:t>del</w:t>
      </w:r>
      <w:r>
        <w:rPr>
          <w:spacing w:val="-9"/>
        </w:rPr>
        <w:t> </w:t>
      </w:r>
      <w:r>
        <w:rPr/>
        <w:t>conferimento.</w:t>
      </w:r>
      <w:r>
        <w:rPr>
          <w:spacing w:val="-10"/>
        </w:rPr>
        <w:t> </w:t>
      </w:r>
      <w:r>
        <w:rPr/>
        <w:t>La</w:t>
      </w:r>
      <w:r>
        <w:rPr>
          <w:spacing w:val="-10"/>
        </w:rPr>
        <w:t> </w:t>
      </w:r>
      <w:r>
        <w:rPr/>
        <w:t>regola</w:t>
      </w:r>
      <w:r>
        <w:rPr>
          <w:spacing w:val="-10"/>
        </w:rPr>
        <w:t> </w:t>
      </w:r>
      <w:r>
        <w:rPr/>
        <w:t>non</w:t>
      </w:r>
      <w:r>
        <w:rPr>
          <w:spacing w:val="-9"/>
        </w:rPr>
        <w:t> </w:t>
      </w:r>
      <w:r>
        <w:rPr/>
        <w:t>opera</w:t>
      </w:r>
      <w:r>
        <w:rPr>
          <w:spacing w:val="-10"/>
        </w:rPr>
        <w:t> </w:t>
      </w:r>
      <w:r>
        <w:rPr/>
        <w:t>per</w:t>
      </w:r>
      <w:r>
        <w:rPr>
          <w:spacing w:val="-10"/>
        </w:rPr>
        <w:t> </w:t>
      </w:r>
      <w:r>
        <w:rPr/>
        <w:t>gli</w:t>
      </w:r>
      <w:r>
        <w:rPr>
          <w:spacing w:val="-9"/>
        </w:rPr>
        <w:t> </w:t>
      </w:r>
      <w:r>
        <w:rPr/>
        <w:t>acconti.</w:t>
      </w:r>
      <w:r>
        <w:rPr>
          <w:spacing w:val="-10"/>
        </w:rPr>
        <w:t> </w:t>
      </w:r>
      <w:r>
        <w:rPr/>
        <w:t>Per</w:t>
      </w:r>
      <w:r>
        <w:rPr>
          <w:spacing w:val="-10"/>
        </w:rPr>
        <w:t> </w:t>
      </w:r>
      <w:r>
        <w:rPr/>
        <w:t>i</w:t>
      </w:r>
      <w:r>
        <w:rPr>
          <w:spacing w:val="-9"/>
        </w:rPr>
        <w:t> </w:t>
      </w:r>
      <w:r>
        <w:rPr/>
        <w:t>pagamenti, anche parziali, effettuati nei confronti dello stesso produttore agricolo nel corso di un mese, può essere emessa una sola fattura entro il mese successivo. Le cessioni di beni vanno annotate in un registro </w:t>
      </w:r>
      <w:r>
        <w:rPr>
          <w:spacing w:val="-3"/>
        </w:rPr>
        <w:t>ido- </w:t>
      </w:r>
      <w:r>
        <w:rPr/>
        <w:t>neo</w:t>
      </w:r>
      <w:r>
        <w:rPr>
          <w:spacing w:val="15"/>
        </w:rPr>
        <w:t> </w:t>
      </w:r>
      <w:r>
        <w:rPr/>
        <w:t>a</w:t>
      </w:r>
      <w:r>
        <w:rPr>
          <w:spacing w:val="15"/>
        </w:rPr>
        <w:t> </w:t>
      </w:r>
      <w:r>
        <w:rPr/>
        <w:t>vincere</w:t>
      </w:r>
      <w:r>
        <w:rPr>
          <w:spacing w:val="15"/>
        </w:rPr>
        <w:t> </w:t>
      </w:r>
      <w:r>
        <w:rPr/>
        <w:t>le</w:t>
      </w:r>
      <w:r>
        <w:rPr>
          <w:spacing w:val="15"/>
        </w:rPr>
        <w:t> </w:t>
      </w:r>
      <w:r>
        <w:rPr/>
        <w:t>presunzioni</w:t>
      </w:r>
      <w:r>
        <w:rPr>
          <w:spacing w:val="15"/>
        </w:rPr>
        <w:t> </w:t>
      </w:r>
      <w:r>
        <w:rPr/>
        <w:t>ovvero</w:t>
      </w:r>
      <w:r>
        <w:rPr>
          <w:spacing w:val="15"/>
        </w:rPr>
        <w:t> </w:t>
      </w:r>
      <w:r>
        <w:rPr/>
        <w:t>risultano</w:t>
      </w:r>
      <w:r>
        <w:rPr>
          <w:spacing w:val="15"/>
        </w:rPr>
        <w:t> </w:t>
      </w:r>
      <w:r>
        <w:rPr/>
        <w:t>dai</w:t>
      </w:r>
      <w:r>
        <w:rPr>
          <w:spacing w:val="15"/>
        </w:rPr>
        <w:t> </w:t>
      </w:r>
      <w:r>
        <w:rPr/>
        <w:t>documenti</w:t>
      </w:r>
      <w:r>
        <w:rPr>
          <w:spacing w:val="15"/>
        </w:rPr>
        <w:t> </w:t>
      </w:r>
      <w:r>
        <w:rPr/>
        <w:t>di</w:t>
      </w:r>
      <w:r>
        <w:rPr>
          <w:spacing w:val="15"/>
        </w:rPr>
        <w:t> </w:t>
      </w:r>
      <w:r>
        <w:rPr/>
        <w:t>trasporto</w:t>
      </w:r>
      <w:r>
        <w:rPr>
          <w:spacing w:val="16"/>
        </w:rPr>
        <w:t> </w:t>
      </w:r>
      <w:r>
        <w:rPr/>
        <w:t>contenenti</w:t>
      </w:r>
      <w:r>
        <w:rPr>
          <w:spacing w:val="15"/>
        </w:rPr>
        <w:t> </w:t>
      </w:r>
      <w:r>
        <w:rPr/>
        <w:t>il</w:t>
      </w:r>
      <w:r>
        <w:rPr>
          <w:spacing w:val="15"/>
        </w:rPr>
        <w:t> </w:t>
      </w:r>
      <w:r>
        <w:rPr/>
        <w:t>riferimento</w:t>
      </w:r>
      <w:r>
        <w:rPr>
          <w:spacing w:val="15"/>
        </w:rPr>
        <w:t> </w:t>
      </w:r>
      <w:r>
        <w:rPr>
          <w:spacing w:val="-6"/>
        </w:rPr>
        <w:t>al</w:t>
      </w:r>
    </w:p>
    <w:p>
      <w:pPr>
        <w:pStyle w:val="BodyText"/>
        <w:spacing w:line="300" w:lineRule="exact"/>
        <w:ind w:left="737"/>
      </w:pPr>
      <w:r>
        <w:rPr/>
        <w:t>d.m. 15 novembre 1975.</w:t>
      </w:r>
    </w:p>
    <w:p>
      <w:pPr>
        <w:pStyle w:val="BodyText"/>
        <w:spacing w:before="5"/>
        <w:rPr>
          <w:sz w:val="32"/>
        </w:rPr>
      </w:pPr>
    </w:p>
    <w:p>
      <w:pPr>
        <w:pStyle w:val="Heading4"/>
        <w:numPr>
          <w:ilvl w:val="1"/>
          <w:numId w:val="24"/>
        </w:numPr>
        <w:tabs>
          <w:tab w:pos="1191" w:val="left" w:leader="none"/>
        </w:tabs>
        <w:spacing w:line="240" w:lineRule="auto" w:before="0" w:after="0"/>
        <w:ind w:left="1190" w:right="0" w:hanging="453"/>
        <w:jc w:val="left"/>
        <w:rPr>
          <w:u w:val="none"/>
        </w:rPr>
      </w:pPr>
      <w:r>
        <w:rPr>
          <w:color w:val="244B5A"/>
          <w:spacing w:val="-3"/>
          <w:u w:val="single" w:color="000000"/>
        </w:rPr>
        <w:t>L’impresa </w:t>
      </w:r>
      <w:r>
        <w:rPr>
          <w:color w:val="244B5A"/>
          <w:u w:val="single" w:color="000000"/>
        </w:rPr>
        <w:t>agricola e l’esercizio di più</w:t>
      </w:r>
      <w:r>
        <w:rPr>
          <w:color w:val="244B5A"/>
          <w:spacing w:val="3"/>
          <w:u w:val="single" w:color="000000"/>
        </w:rPr>
        <w:t> </w:t>
      </w:r>
      <w:r>
        <w:rPr>
          <w:color w:val="244B5A"/>
          <w:u w:val="single" w:color="000000"/>
        </w:rPr>
        <w:t>attività</w:t>
      </w:r>
    </w:p>
    <w:p>
      <w:pPr>
        <w:pStyle w:val="Heading7"/>
        <w:numPr>
          <w:ilvl w:val="0"/>
          <w:numId w:val="34"/>
        </w:numPr>
        <w:tabs>
          <w:tab w:pos="940" w:val="left" w:leader="none"/>
        </w:tabs>
        <w:spacing w:line="314" w:lineRule="exact" w:before="55" w:after="0"/>
        <w:ind w:left="939" w:right="0" w:hanging="202"/>
        <w:jc w:val="left"/>
        <w:rPr>
          <w:rFonts w:ascii="Minion Pro" w:hAnsi="Minion Pro"/>
          <w:b w:val="0"/>
          <w:i w:val="0"/>
          <w:sz w:val="11"/>
        </w:rPr>
      </w:pPr>
      <w:r>
        <w:rPr/>
        <w:t>L’esercizio di più attività</w:t>
      </w:r>
      <w:r>
        <w:rPr>
          <w:spacing w:val="-1"/>
        </w:rPr>
        <w:t> </w:t>
      </w:r>
      <w:r>
        <w:rPr>
          <w:rFonts w:ascii="Minion Pro" w:hAnsi="Minion Pro"/>
          <w:b w:val="0"/>
          <w:i w:val="0"/>
          <w:position w:val="7"/>
          <w:sz w:val="11"/>
        </w:rPr>
        <w:t>1</w:t>
      </w:r>
    </w:p>
    <w:p>
      <w:pPr>
        <w:pStyle w:val="BodyText"/>
        <w:spacing w:line="232" w:lineRule="auto" w:before="3"/>
        <w:ind w:left="737" w:right="734"/>
        <w:jc w:val="both"/>
      </w:pPr>
      <w:r>
        <w:rPr/>
        <w:t>L’IVA</w:t>
      </w:r>
      <w:r>
        <w:rPr>
          <w:spacing w:val="-3"/>
        </w:rPr>
        <w:t> </w:t>
      </w:r>
      <w:r>
        <w:rPr/>
        <w:t>si</w:t>
      </w:r>
      <w:r>
        <w:rPr>
          <w:spacing w:val="-3"/>
        </w:rPr>
        <w:t> </w:t>
      </w:r>
      <w:r>
        <w:rPr/>
        <w:t>applica</w:t>
      </w:r>
      <w:r>
        <w:rPr>
          <w:spacing w:val="-3"/>
        </w:rPr>
        <w:t> </w:t>
      </w:r>
      <w:r>
        <w:rPr/>
        <w:t>in</w:t>
      </w:r>
      <w:r>
        <w:rPr>
          <w:spacing w:val="-3"/>
        </w:rPr>
        <w:t> </w:t>
      </w:r>
      <w:r>
        <w:rPr/>
        <w:t>modo</w:t>
      </w:r>
      <w:r>
        <w:rPr>
          <w:spacing w:val="-3"/>
        </w:rPr>
        <w:t> </w:t>
      </w:r>
      <w:r>
        <w:rPr/>
        <w:t>cumulativo</w:t>
      </w:r>
      <w:r>
        <w:rPr>
          <w:spacing w:val="-3"/>
        </w:rPr>
        <w:t> </w:t>
      </w:r>
      <w:r>
        <w:rPr/>
        <w:t>per</w:t>
      </w:r>
      <w:r>
        <w:rPr>
          <w:spacing w:val="-3"/>
        </w:rPr>
        <w:t> </w:t>
      </w:r>
      <w:r>
        <w:rPr/>
        <w:t>tutte</w:t>
      </w:r>
      <w:r>
        <w:rPr>
          <w:spacing w:val="-3"/>
        </w:rPr>
        <w:t> </w:t>
      </w:r>
      <w:r>
        <w:rPr/>
        <w:t>le</w:t>
      </w:r>
      <w:r>
        <w:rPr>
          <w:spacing w:val="-3"/>
        </w:rPr>
        <w:t> </w:t>
      </w:r>
      <w:r>
        <w:rPr/>
        <w:t>attività</w:t>
      </w:r>
      <w:r>
        <w:rPr>
          <w:spacing w:val="-3"/>
        </w:rPr>
        <w:t> </w:t>
      </w:r>
      <w:r>
        <w:rPr/>
        <w:t>esercitate</w:t>
      </w:r>
      <w:r>
        <w:rPr>
          <w:spacing w:val="-3"/>
        </w:rPr>
        <w:t> </w:t>
      </w:r>
      <w:r>
        <w:rPr/>
        <w:t>(art.</w:t>
      </w:r>
      <w:r>
        <w:rPr>
          <w:spacing w:val="-3"/>
        </w:rPr>
        <w:t> </w:t>
      </w:r>
      <w:r>
        <w:rPr/>
        <w:t>36</w:t>
      </w:r>
      <w:r>
        <w:rPr>
          <w:spacing w:val="-3"/>
        </w:rPr>
        <w:t> </w:t>
      </w:r>
      <w:r>
        <w:rPr/>
        <w:t>del</w:t>
      </w:r>
      <w:r>
        <w:rPr>
          <w:spacing w:val="-3"/>
        </w:rPr>
        <w:t> </w:t>
      </w:r>
      <w:r>
        <w:rPr/>
        <w:t>d.P.R.</w:t>
      </w:r>
      <w:r>
        <w:rPr>
          <w:spacing w:val="-3"/>
        </w:rPr>
        <w:t> </w:t>
      </w:r>
      <w:r>
        <w:rPr/>
        <w:t>26</w:t>
      </w:r>
      <w:r>
        <w:rPr>
          <w:spacing w:val="-3"/>
        </w:rPr>
        <w:t> </w:t>
      </w:r>
      <w:r>
        <w:rPr/>
        <w:t>ottobre</w:t>
      </w:r>
      <w:r>
        <w:rPr>
          <w:spacing w:val="-3"/>
        </w:rPr>
        <w:t> </w:t>
      </w:r>
      <w:r>
        <w:rPr/>
        <w:t>1972,</w:t>
      </w:r>
      <w:r>
        <w:rPr>
          <w:spacing w:val="-3"/>
        </w:rPr>
        <w:t> </w:t>
      </w:r>
      <w:r>
        <w:rPr/>
        <w:t>n. 633).</w:t>
      </w:r>
      <w:r>
        <w:rPr>
          <w:spacing w:val="-6"/>
        </w:rPr>
        <w:t> </w:t>
      </w:r>
      <w:r>
        <w:rPr/>
        <w:t>Tuttavia,</w:t>
      </w:r>
      <w:r>
        <w:rPr>
          <w:spacing w:val="-5"/>
        </w:rPr>
        <w:t> </w:t>
      </w:r>
      <w:r>
        <w:rPr/>
        <w:t>è</w:t>
      </w:r>
      <w:r>
        <w:rPr>
          <w:spacing w:val="-5"/>
        </w:rPr>
        <w:t> </w:t>
      </w:r>
      <w:r>
        <w:rPr/>
        <w:t>possibile</w:t>
      </w:r>
      <w:r>
        <w:rPr>
          <w:spacing w:val="-5"/>
        </w:rPr>
        <w:t> </w:t>
      </w:r>
      <w:r>
        <w:rPr/>
        <w:t>esercitare</w:t>
      </w:r>
      <w:r>
        <w:rPr>
          <w:spacing w:val="-5"/>
        </w:rPr>
        <w:t> </w:t>
      </w:r>
      <w:r>
        <w:rPr/>
        <w:t>l’opzione</w:t>
      </w:r>
      <w:r>
        <w:rPr>
          <w:spacing w:val="-5"/>
        </w:rPr>
        <w:t> </w:t>
      </w:r>
      <w:r>
        <w:rPr/>
        <w:t>per</w:t>
      </w:r>
      <w:r>
        <w:rPr>
          <w:spacing w:val="-5"/>
        </w:rPr>
        <w:t> </w:t>
      </w:r>
      <w:r>
        <w:rPr/>
        <w:t>l’applicazione</w:t>
      </w:r>
      <w:r>
        <w:rPr>
          <w:spacing w:val="-6"/>
        </w:rPr>
        <w:t> </w:t>
      </w:r>
      <w:r>
        <w:rPr/>
        <w:t>separata</w:t>
      </w:r>
      <w:r>
        <w:rPr>
          <w:spacing w:val="-5"/>
        </w:rPr>
        <w:t> </w:t>
      </w:r>
      <w:r>
        <w:rPr/>
        <w:t>dell’imposta,</w:t>
      </w:r>
      <w:r>
        <w:rPr>
          <w:spacing w:val="-5"/>
        </w:rPr>
        <w:t> </w:t>
      </w:r>
      <w:r>
        <w:rPr/>
        <w:t>con</w:t>
      </w:r>
      <w:r>
        <w:rPr>
          <w:spacing w:val="-5"/>
        </w:rPr>
        <w:t> </w:t>
      </w:r>
      <w:r>
        <w:rPr/>
        <w:t>efficacia</w:t>
      </w:r>
      <w:r>
        <w:rPr>
          <w:spacing w:val="-5"/>
        </w:rPr>
        <w:t> </w:t>
      </w:r>
      <w:r>
        <w:rPr>
          <w:spacing w:val="-4"/>
        </w:rPr>
        <w:t>fino </w:t>
      </w:r>
      <w:r>
        <w:rPr/>
        <w:t>a revoca e in ogni caso per almeno un triennio.</w:t>
      </w:r>
    </w:p>
    <w:p>
      <w:pPr>
        <w:pStyle w:val="BodyText"/>
        <w:spacing w:line="232" w:lineRule="auto" w:before="168"/>
        <w:ind w:left="737" w:right="676"/>
      </w:pPr>
      <w:r>
        <w:rPr/>
        <w:t>L’imposta si applica, in ogni caso, in maniera separata per l’attività agricola, fermo restando quanto è previsto per le regole di forfetizzazione della detrazione.</w:t>
      </w:r>
    </w:p>
    <w:p>
      <w:pPr>
        <w:pStyle w:val="BodyText"/>
        <w:spacing w:before="162"/>
        <w:ind w:left="737"/>
      </w:pPr>
      <w:r>
        <w:rPr/>
        <w:t>I passaggi di beni e servizi tra le attività considerano il “valore normale”.</w:t>
      </w:r>
    </w:p>
    <w:p>
      <w:pPr>
        <w:pStyle w:val="BodyText"/>
        <w:spacing w:before="6"/>
        <w:rPr>
          <w:sz w:val="22"/>
        </w:rPr>
      </w:pPr>
      <w:r>
        <w:rPr/>
        <w:pict>
          <v:line style="position:absolute;mso-position-horizontal-relative:page;mso-position-vertical-relative:paragraph;z-index:-664;mso-wrap-distance-left:0;mso-wrap-distance-right:0" from="70.866096pt,19.574903pt" to="481.890096pt,19.574903pt" stroked="true" strokeweight=".5pt" strokecolor="#878787">
            <v:stroke dashstyle="solid"/>
            <w10:wrap type="topAndBottom"/>
          </v:line>
        </w:pict>
      </w:r>
    </w:p>
    <w:p>
      <w:pPr>
        <w:spacing w:before="127"/>
        <w:ind w:left="737" w:right="0" w:firstLine="0"/>
        <w:jc w:val="left"/>
        <w:rPr>
          <w:rFonts w:ascii="Times New Roman" w:hAnsi="Times New Roman"/>
          <w:sz w:val="18"/>
        </w:rPr>
      </w:pPr>
      <w:r>
        <w:rPr>
          <w:rFonts w:ascii="Times New Roman" w:hAnsi="Times New Roman"/>
          <w:sz w:val="18"/>
        </w:rPr>
        <w:t>1. Per le «attività connesse» di cui all’art. 34-bis del d.P.R. 26 ottobre 1972, n. 633, vedasi la circ. 16 febbraio 2005.</w:t>
      </w:r>
    </w:p>
    <w:p>
      <w:pPr>
        <w:spacing w:after="0"/>
        <w:jc w:val="left"/>
        <w:rPr>
          <w:rFonts w:ascii="Times New Roman" w:hAnsi="Times New Roman"/>
          <w:sz w:val="18"/>
        </w:rPr>
        <w:sectPr>
          <w:headerReference w:type="default" r:id="rId52"/>
          <w:footerReference w:type="default" r:id="rId53"/>
          <w:pgSz w:w="11060" w:h="15310"/>
          <w:pgMar w:header="0" w:footer="566" w:top="13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bookmarkStart w:name="3.6. Le forfetizzazioni particolari " w:id="29"/>
      <w:bookmarkEnd w:id="29"/>
      <w:r>
        <w:rPr/>
      </w:r>
      <w:bookmarkStart w:name="_bookmark11" w:id="30"/>
      <w:bookmarkEnd w:id="30"/>
      <w:r>
        <w:rPr/>
      </w:r>
      <w:r>
        <w:rPr>
          <w:rFonts w:ascii="HelveticaNeueLTStd-Cn" w:hAnsi="HelveticaNeueLTStd-Cn"/>
          <w:color w:val="706F6F"/>
          <w:sz w:val="24"/>
        </w:rPr>
        <w:t>30</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737" w:right="735"/>
        <w:jc w:val="both"/>
      </w:pPr>
      <w:r>
        <w:rPr/>
        <w:t>I passaggi di servizi si considerano effettuati al momento in cui sono pagati, ovvero resi in assenza di pagamento; per quelli di beni si applica l’art. 21 e le annotazioni debbono essere eseguite nello stesso mese. L’imposta non si applica per i passaggi all’attività di commercio al dettaglio di cui al comma 3 dell’art. 24.</w:t>
      </w:r>
    </w:p>
    <w:p>
      <w:pPr>
        <w:pStyle w:val="BodyText"/>
        <w:spacing w:before="161"/>
        <w:ind w:left="737"/>
        <w:jc w:val="both"/>
      </w:pPr>
      <w:r>
        <w:rPr/>
        <w:t>I passaggi interni non concorrono a formare il volume di affari.</w:t>
      </w:r>
    </w:p>
    <w:p>
      <w:pPr>
        <w:pStyle w:val="BodyText"/>
        <w:spacing w:line="232" w:lineRule="auto" w:before="167"/>
        <w:ind w:left="737" w:right="735"/>
        <w:jc w:val="both"/>
      </w:pPr>
      <w:r>
        <w:rPr/>
        <w:t>Se le “operazioni diverse” non sono occasionali o non sono connesse con l’attività più propriamente agricola, si configura l’esercizio di un’attività autonoma e distinta da quella agricola per la quale va isti- tuita una contabilità distinta da quella agricola (r.m. 10 novembre 1988, n. 9/033).</w:t>
      </w:r>
    </w:p>
    <w:p>
      <w:pPr>
        <w:pStyle w:val="BodyText"/>
        <w:spacing w:line="232" w:lineRule="auto" w:before="168"/>
        <w:ind w:left="737" w:right="735"/>
        <w:jc w:val="both"/>
      </w:pPr>
      <w:r>
        <w:rPr/>
        <w:t>La produzione di energia elettrica è considerata un’attività commerciale con obbligo di tenere la con- tabilità separata. Lo stesso dicasi per la produzione e la cessione di energia elettrica e calorica da fonti rinnovabili agroforestali e fotovoltaiche.</w:t>
      </w:r>
    </w:p>
    <w:p>
      <w:pPr>
        <w:pStyle w:val="Heading7"/>
        <w:numPr>
          <w:ilvl w:val="0"/>
          <w:numId w:val="34"/>
        </w:numPr>
        <w:tabs>
          <w:tab w:pos="954" w:val="left" w:leader="none"/>
        </w:tabs>
        <w:spacing w:line="314" w:lineRule="exact" w:before="153" w:after="0"/>
        <w:ind w:left="953" w:right="0" w:hanging="216"/>
        <w:jc w:val="both"/>
      </w:pPr>
      <w:r>
        <w:rPr/>
        <w:t>Gli obblighi contabili</w:t>
      </w:r>
    </w:p>
    <w:p>
      <w:pPr>
        <w:pStyle w:val="BodyText"/>
        <w:spacing w:line="232" w:lineRule="auto" w:before="2"/>
        <w:ind w:left="737" w:right="736"/>
        <w:jc w:val="both"/>
      </w:pPr>
      <w:r>
        <w:rPr/>
        <w:t>Chi esercita più attività deve tenere serie distinte di registri, liquidare separatamente l’imposta per cia- scuna attività e versare cumulativamente l’IVA.</w:t>
      </w:r>
    </w:p>
    <w:p>
      <w:pPr>
        <w:pStyle w:val="BodyText"/>
        <w:spacing w:line="232" w:lineRule="auto" w:before="169"/>
        <w:ind w:left="737" w:right="734" w:firstLine="1"/>
        <w:jc w:val="both"/>
      </w:pPr>
      <w:r>
        <w:rPr/>
        <w:t>È</w:t>
      </w:r>
      <w:r>
        <w:rPr>
          <w:spacing w:val="-17"/>
        </w:rPr>
        <w:t> </w:t>
      </w:r>
      <w:r>
        <w:rPr/>
        <w:t>ammessa</w:t>
      </w:r>
      <w:r>
        <w:rPr>
          <w:spacing w:val="-18"/>
        </w:rPr>
        <w:t> </w:t>
      </w:r>
      <w:r>
        <w:rPr/>
        <w:t>la</w:t>
      </w:r>
      <w:r>
        <w:rPr>
          <w:spacing w:val="-18"/>
        </w:rPr>
        <w:t> </w:t>
      </w:r>
      <w:r>
        <w:rPr/>
        <w:t>detrazione</w:t>
      </w:r>
      <w:r>
        <w:rPr>
          <w:spacing w:val="-18"/>
        </w:rPr>
        <w:t> </w:t>
      </w:r>
      <w:r>
        <w:rPr/>
        <w:t>integrale</w:t>
      </w:r>
      <w:r>
        <w:rPr>
          <w:spacing w:val="-18"/>
        </w:rPr>
        <w:t> </w:t>
      </w:r>
      <w:r>
        <w:rPr/>
        <w:t>dell’imposta</w:t>
      </w:r>
      <w:r>
        <w:rPr>
          <w:spacing w:val="-18"/>
        </w:rPr>
        <w:t> </w:t>
      </w:r>
      <w:r>
        <w:rPr/>
        <w:t>per</w:t>
      </w:r>
      <w:r>
        <w:rPr>
          <w:spacing w:val="-18"/>
        </w:rPr>
        <w:t> </w:t>
      </w:r>
      <w:r>
        <w:rPr/>
        <w:t>tutti</w:t>
      </w:r>
      <w:r>
        <w:rPr>
          <w:spacing w:val="-18"/>
        </w:rPr>
        <w:t> </w:t>
      </w:r>
      <w:r>
        <w:rPr/>
        <w:t>i</w:t>
      </w:r>
      <w:r>
        <w:rPr>
          <w:spacing w:val="-18"/>
        </w:rPr>
        <w:t> </w:t>
      </w:r>
      <w:r>
        <w:rPr/>
        <w:t>beni,</w:t>
      </w:r>
      <w:r>
        <w:rPr>
          <w:spacing w:val="-18"/>
        </w:rPr>
        <w:t> </w:t>
      </w:r>
      <w:r>
        <w:rPr/>
        <w:t>compresi</w:t>
      </w:r>
      <w:r>
        <w:rPr>
          <w:spacing w:val="-18"/>
        </w:rPr>
        <w:t> </w:t>
      </w:r>
      <w:r>
        <w:rPr/>
        <w:t>anche</w:t>
      </w:r>
      <w:r>
        <w:rPr>
          <w:spacing w:val="-18"/>
        </w:rPr>
        <w:t> </w:t>
      </w:r>
      <w:r>
        <w:rPr/>
        <w:t>quelli</w:t>
      </w:r>
      <w:r>
        <w:rPr>
          <w:spacing w:val="-18"/>
        </w:rPr>
        <w:t> </w:t>
      </w:r>
      <w:r>
        <w:rPr/>
        <w:t>non</w:t>
      </w:r>
      <w:r>
        <w:rPr>
          <w:spacing w:val="-18"/>
        </w:rPr>
        <w:t> </w:t>
      </w:r>
      <w:r>
        <w:rPr/>
        <w:t>ammortizzabili, e per i servizi utilizzati promiscuamente per l’attività separata.</w:t>
      </w:r>
    </w:p>
    <w:p>
      <w:pPr>
        <w:pStyle w:val="BodyText"/>
        <w:spacing w:line="232" w:lineRule="auto" w:before="169"/>
        <w:ind w:left="737" w:right="734"/>
        <w:jc w:val="both"/>
      </w:pPr>
      <w:r>
        <w:rPr/>
        <w:t>Il</w:t>
      </w:r>
      <w:r>
        <w:rPr>
          <w:spacing w:val="-7"/>
        </w:rPr>
        <w:t> </w:t>
      </w:r>
      <w:r>
        <w:rPr/>
        <w:t>contribuente</w:t>
      </w:r>
      <w:r>
        <w:rPr>
          <w:spacing w:val="-7"/>
        </w:rPr>
        <w:t> </w:t>
      </w:r>
      <w:r>
        <w:rPr/>
        <w:t>che</w:t>
      </w:r>
      <w:r>
        <w:rPr>
          <w:spacing w:val="-7"/>
        </w:rPr>
        <w:t> </w:t>
      </w:r>
      <w:r>
        <w:rPr/>
        <w:t>esercita</w:t>
      </w:r>
      <w:r>
        <w:rPr>
          <w:spacing w:val="-7"/>
        </w:rPr>
        <w:t> </w:t>
      </w:r>
      <w:r>
        <w:rPr/>
        <w:t>un’attività</w:t>
      </w:r>
      <w:r>
        <w:rPr>
          <w:spacing w:val="-7"/>
        </w:rPr>
        <w:t> </w:t>
      </w:r>
      <w:r>
        <w:rPr/>
        <w:t>agricola</w:t>
      </w:r>
      <w:r>
        <w:rPr>
          <w:spacing w:val="-7"/>
        </w:rPr>
        <w:t> </w:t>
      </w:r>
      <w:r>
        <w:rPr/>
        <w:t>e</w:t>
      </w:r>
      <w:r>
        <w:rPr>
          <w:spacing w:val="-7"/>
        </w:rPr>
        <w:t> </w:t>
      </w:r>
      <w:r>
        <w:rPr/>
        <w:t>una</w:t>
      </w:r>
      <w:r>
        <w:rPr>
          <w:spacing w:val="-7"/>
        </w:rPr>
        <w:t> </w:t>
      </w:r>
      <w:r>
        <w:rPr/>
        <w:t>commerciale</w:t>
      </w:r>
      <w:r>
        <w:rPr>
          <w:spacing w:val="-7"/>
        </w:rPr>
        <w:t> </w:t>
      </w:r>
      <w:r>
        <w:rPr/>
        <w:t>dei</w:t>
      </w:r>
      <w:r>
        <w:rPr>
          <w:spacing w:val="-7"/>
        </w:rPr>
        <w:t> </w:t>
      </w:r>
      <w:r>
        <w:rPr/>
        <w:t>prodotti</w:t>
      </w:r>
      <w:r>
        <w:rPr>
          <w:spacing w:val="-7"/>
        </w:rPr>
        <w:t> </w:t>
      </w:r>
      <w:r>
        <w:rPr/>
        <w:t>ottenuti</w:t>
      </w:r>
      <w:r>
        <w:rPr>
          <w:spacing w:val="-7"/>
        </w:rPr>
        <w:t> </w:t>
      </w:r>
      <w:r>
        <w:rPr/>
        <w:t>emette</w:t>
      </w:r>
      <w:r>
        <w:rPr>
          <w:spacing w:val="-7"/>
        </w:rPr>
        <w:t> </w:t>
      </w:r>
      <w:r>
        <w:rPr/>
        <w:t>la</w:t>
      </w:r>
      <w:r>
        <w:rPr>
          <w:spacing w:val="-7"/>
        </w:rPr>
        <w:t> </w:t>
      </w:r>
      <w:r>
        <w:rPr/>
        <w:t>fattura applicando l’IVA (e beneficia della detrazione forfetaria) sulla seconda e questa, che applica le regole ordinarie, opera la detrazione secondo le regole extra-agricole.</w:t>
      </w:r>
    </w:p>
    <w:p>
      <w:pPr>
        <w:pStyle w:val="BodyText"/>
        <w:spacing w:line="232" w:lineRule="auto" w:before="169"/>
        <w:ind w:left="737" w:right="737"/>
        <w:jc w:val="both"/>
      </w:pPr>
      <w:r>
        <w:rPr/>
        <w:t>La fattura interna, emessa per il valore venale del bene oggetto del passaggio oppure per il corrispettivo del servizio, deve contenere l’addebito dell’imposta.</w:t>
      </w:r>
    </w:p>
    <w:p>
      <w:pPr>
        <w:pStyle w:val="BodyText"/>
        <w:spacing w:line="232" w:lineRule="auto" w:before="169"/>
        <w:ind w:left="737" w:right="735"/>
        <w:jc w:val="both"/>
      </w:pPr>
      <w:r>
        <w:rPr/>
        <w:t>La separazione delle attività non è obbligatoria se l’agricoltore ha optato preventivamente per applicare il regime ordinario per l’attività agricola (c.m. 24 dicembre 1997, n. 328/E).</w:t>
      </w:r>
    </w:p>
    <w:p>
      <w:pPr>
        <w:pStyle w:val="BodyText"/>
        <w:spacing w:before="7"/>
        <w:rPr>
          <w:sz w:val="32"/>
        </w:rPr>
      </w:pPr>
    </w:p>
    <w:p>
      <w:pPr>
        <w:pStyle w:val="Heading4"/>
        <w:numPr>
          <w:ilvl w:val="1"/>
          <w:numId w:val="24"/>
        </w:numPr>
        <w:tabs>
          <w:tab w:pos="1191" w:val="left" w:leader="none"/>
        </w:tabs>
        <w:spacing w:line="240" w:lineRule="auto" w:before="0" w:after="0"/>
        <w:ind w:left="1190" w:right="0" w:hanging="453"/>
        <w:jc w:val="both"/>
        <w:rPr>
          <w:u w:val="none"/>
        </w:rPr>
      </w:pPr>
      <w:r>
        <w:rPr>
          <w:color w:val="244B5A"/>
          <w:u w:val="single" w:color="000000"/>
        </w:rPr>
        <w:t>Le forfetizzazioni particolari </w:t>
      </w:r>
    </w:p>
    <w:p>
      <w:pPr>
        <w:pStyle w:val="Heading7"/>
        <w:spacing w:before="55"/>
        <w:ind w:left="737" w:firstLine="0"/>
      </w:pPr>
      <w:r>
        <w:rPr>
          <w:rFonts w:ascii="Minion Pro" w:hAnsi="Minion Pro"/>
          <w:b w:val="0"/>
          <w:i w:val="0"/>
        </w:rPr>
        <w:t>a) </w:t>
      </w:r>
      <w:r>
        <w:rPr/>
        <w:t>Le attività connesse</w:t>
      </w:r>
    </w:p>
    <w:p>
      <w:pPr>
        <w:pStyle w:val="BodyText"/>
        <w:spacing w:line="232" w:lineRule="auto" w:before="2"/>
        <w:ind w:left="737" w:right="734"/>
        <w:jc w:val="both"/>
      </w:pPr>
      <w:r>
        <w:rPr/>
        <w:t>L’art. 34-bis del d.P.R. 26 ottobre 1972, n. 633, riconosce la detrazione forfetaria del 50% dell’IVA addebitata</w:t>
      </w:r>
      <w:r>
        <w:rPr>
          <w:spacing w:val="-7"/>
        </w:rPr>
        <w:t> </w:t>
      </w:r>
      <w:r>
        <w:rPr/>
        <w:t>sui</w:t>
      </w:r>
      <w:r>
        <w:rPr>
          <w:spacing w:val="-7"/>
        </w:rPr>
        <w:t> </w:t>
      </w:r>
      <w:r>
        <w:rPr/>
        <w:t>corrispettivi</w:t>
      </w:r>
      <w:r>
        <w:rPr>
          <w:spacing w:val="-7"/>
        </w:rPr>
        <w:t> </w:t>
      </w:r>
      <w:r>
        <w:rPr/>
        <w:t>soltanto</w:t>
      </w:r>
      <w:r>
        <w:rPr>
          <w:spacing w:val="-7"/>
        </w:rPr>
        <w:t> </w:t>
      </w:r>
      <w:r>
        <w:rPr/>
        <w:t>per</w:t>
      </w:r>
      <w:r>
        <w:rPr>
          <w:spacing w:val="-7"/>
        </w:rPr>
        <w:t> </w:t>
      </w:r>
      <w:r>
        <w:rPr/>
        <w:t>la</w:t>
      </w:r>
      <w:r>
        <w:rPr>
          <w:spacing w:val="-7"/>
        </w:rPr>
        <w:t> </w:t>
      </w:r>
      <w:r>
        <w:rPr/>
        <w:t>fornitura</w:t>
      </w:r>
      <w:r>
        <w:rPr>
          <w:spacing w:val="-7"/>
        </w:rPr>
        <w:t> </w:t>
      </w:r>
      <w:r>
        <w:rPr/>
        <w:t>di</w:t>
      </w:r>
      <w:r>
        <w:rPr>
          <w:spacing w:val="-7"/>
        </w:rPr>
        <w:t> </w:t>
      </w:r>
      <w:r>
        <w:rPr/>
        <w:t>servizi</w:t>
      </w:r>
      <w:r>
        <w:rPr>
          <w:spacing w:val="-7"/>
        </w:rPr>
        <w:t> </w:t>
      </w:r>
      <w:r>
        <w:rPr/>
        <w:t>svolta</w:t>
      </w:r>
      <w:r>
        <w:rPr>
          <w:spacing w:val="-7"/>
        </w:rPr>
        <w:t> </w:t>
      </w:r>
      <w:r>
        <w:rPr/>
        <w:t>«mediante</w:t>
      </w:r>
      <w:r>
        <w:rPr>
          <w:spacing w:val="-7"/>
        </w:rPr>
        <w:t> </w:t>
      </w:r>
      <w:r>
        <w:rPr/>
        <w:t>l’utilizzazione</w:t>
      </w:r>
      <w:r>
        <w:rPr>
          <w:spacing w:val="-7"/>
        </w:rPr>
        <w:t> </w:t>
      </w:r>
      <w:r>
        <w:rPr/>
        <w:t>prevalente di attrezzature o risorse dell’azienda normalmente impiegate nell’attività agricola» (circ. 16 febbraio 2005, n. 6/E).</w:t>
      </w:r>
    </w:p>
    <w:p>
      <w:pPr>
        <w:pStyle w:val="BodyText"/>
        <w:spacing w:line="305" w:lineRule="exact" w:before="161"/>
        <w:ind w:left="737"/>
        <w:jc w:val="both"/>
      </w:pPr>
      <w:r>
        <w:rPr/>
        <w:t>L’art. 34-bis è escluso se:</w:t>
      </w:r>
    </w:p>
    <w:p>
      <w:pPr>
        <w:pStyle w:val="ListParagraph"/>
        <w:numPr>
          <w:ilvl w:val="0"/>
          <w:numId w:val="35"/>
        </w:numPr>
        <w:tabs>
          <w:tab w:pos="1021" w:val="left" w:leader="none"/>
        </w:tabs>
        <w:spacing w:line="300" w:lineRule="exact" w:before="0" w:after="0"/>
        <w:ind w:left="1020" w:right="0" w:hanging="283"/>
        <w:jc w:val="both"/>
        <w:rPr>
          <w:sz w:val="20"/>
        </w:rPr>
      </w:pPr>
      <w:r>
        <w:rPr>
          <w:sz w:val="20"/>
        </w:rPr>
        <w:t>non sono utilizzate prevalentemente attrezzature o risorse dell’azienda agricola;</w:t>
      </w:r>
    </w:p>
    <w:p>
      <w:pPr>
        <w:pStyle w:val="ListParagraph"/>
        <w:numPr>
          <w:ilvl w:val="0"/>
          <w:numId w:val="35"/>
        </w:numPr>
        <w:tabs>
          <w:tab w:pos="1021" w:val="left" w:leader="none"/>
        </w:tabs>
        <w:spacing w:line="305" w:lineRule="exact" w:before="0" w:after="0"/>
        <w:ind w:left="1020" w:right="0" w:hanging="283"/>
        <w:jc w:val="both"/>
        <w:rPr>
          <w:sz w:val="20"/>
        </w:rPr>
      </w:pPr>
      <w:r>
        <w:rPr>
          <w:sz w:val="20"/>
        </w:rPr>
        <w:t>sono utilizzate attrezzature o risorse non utilizzate normalmente nell’azienda agricola;</w:t>
      </w:r>
    </w:p>
    <w:p>
      <w:pPr>
        <w:spacing w:after="0" w:line="305" w:lineRule="exact"/>
        <w:jc w:val="both"/>
        <w:rPr>
          <w:sz w:val="20"/>
        </w:rPr>
        <w:sectPr>
          <w:headerReference w:type="default" r:id="rId54"/>
          <w:footerReference w:type="default" r:id="rId55"/>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31</w:t>
      </w:r>
    </w:p>
    <w:p>
      <w:pPr>
        <w:pStyle w:val="BodyText"/>
        <w:rPr>
          <w:rFonts w:ascii="HelveticaNeueLTStd-Cn"/>
        </w:rPr>
      </w:pPr>
    </w:p>
    <w:p>
      <w:pPr>
        <w:pStyle w:val="ListParagraph"/>
        <w:numPr>
          <w:ilvl w:val="0"/>
          <w:numId w:val="35"/>
        </w:numPr>
        <w:tabs>
          <w:tab w:pos="1021" w:val="left" w:leader="none"/>
        </w:tabs>
        <w:spacing w:line="240" w:lineRule="auto" w:before="212" w:after="0"/>
        <w:ind w:left="1020" w:right="0" w:hanging="283"/>
        <w:jc w:val="both"/>
        <w:rPr>
          <w:sz w:val="20"/>
        </w:rPr>
      </w:pPr>
      <w:r>
        <w:rPr>
          <w:sz w:val="20"/>
        </w:rPr>
        <w:t>le prestazioni sono rese da chi non esercita un’attività agricola.</w:t>
      </w:r>
    </w:p>
    <w:p>
      <w:pPr>
        <w:pStyle w:val="BodyText"/>
        <w:spacing w:line="232" w:lineRule="auto" w:before="167"/>
        <w:ind w:left="737" w:right="735"/>
        <w:jc w:val="both"/>
      </w:pPr>
      <w:r>
        <w:rPr/>
        <w:t>Se l’attività agricola è congiunta a quella di prestazione di servizi soggetta all’art. 34-bis, va tenuta la contabilità</w:t>
      </w:r>
      <w:r>
        <w:rPr>
          <w:spacing w:val="-4"/>
        </w:rPr>
        <w:t> </w:t>
      </w:r>
      <w:r>
        <w:rPr/>
        <w:t>separata,</w:t>
      </w:r>
      <w:r>
        <w:rPr>
          <w:spacing w:val="-4"/>
        </w:rPr>
        <w:t> </w:t>
      </w:r>
      <w:r>
        <w:rPr/>
        <w:t>salvo</w:t>
      </w:r>
      <w:r>
        <w:rPr>
          <w:spacing w:val="-4"/>
        </w:rPr>
        <w:t> </w:t>
      </w:r>
      <w:r>
        <w:rPr/>
        <w:t>il</w:t>
      </w:r>
      <w:r>
        <w:rPr>
          <w:spacing w:val="-4"/>
        </w:rPr>
        <w:t> </w:t>
      </w:r>
      <w:r>
        <w:rPr/>
        <w:t>caso</w:t>
      </w:r>
      <w:r>
        <w:rPr>
          <w:spacing w:val="-4"/>
        </w:rPr>
        <w:t> </w:t>
      </w:r>
      <w:r>
        <w:rPr/>
        <w:t>in</w:t>
      </w:r>
      <w:r>
        <w:rPr>
          <w:spacing w:val="-4"/>
        </w:rPr>
        <w:t> </w:t>
      </w:r>
      <w:r>
        <w:rPr/>
        <w:t>cui</w:t>
      </w:r>
      <w:r>
        <w:rPr>
          <w:spacing w:val="-4"/>
        </w:rPr>
        <w:t> </w:t>
      </w:r>
      <w:r>
        <w:rPr/>
        <w:t>sia</w:t>
      </w:r>
      <w:r>
        <w:rPr>
          <w:spacing w:val="-4"/>
        </w:rPr>
        <w:t> </w:t>
      </w:r>
      <w:r>
        <w:rPr/>
        <w:t>stata</w:t>
      </w:r>
      <w:r>
        <w:rPr>
          <w:spacing w:val="-4"/>
        </w:rPr>
        <w:t> </w:t>
      </w:r>
      <w:r>
        <w:rPr/>
        <w:t>esercitata</w:t>
      </w:r>
      <w:r>
        <w:rPr>
          <w:spacing w:val="-4"/>
        </w:rPr>
        <w:t> </w:t>
      </w:r>
      <w:r>
        <w:rPr/>
        <w:t>l’opzione,</w:t>
      </w:r>
      <w:r>
        <w:rPr>
          <w:spacing w:val="-4"/>
        </w:rPr>
        <w:t> </w:t>
      </w:r>
      <w:r>
        <w:rPr/>
        <w:t>per</w:t>
      </w:r>
      <w:r>
        <w:rPr>
          <w:spacing w:val="-4"/>
        </w:rPr>
        <w:t> </w:t>
      </w:r>
      <w:r>
        <w:rPr/>
        <w:t>entrambe</w:t>
      </w:r>
      <w:r>
        <w:rPr>
          <w:spacing w:val="-4"/>
        </w:rPr>
        <w:t> </w:t>
      </w:r>
      <w:r>
        <w:rPr/>
        <w:t>le</w:t>
      </w:r>
      <w:r>
        <w:rPr>
          <w:spacing w:val="-4"/>
        </w:rPr>
        <w:t> </w:t>
      </w:r>
      <w:r>
        <w:rPr/>
        <w:t>attività,</w:t>
      </w:r>
      <w:r>
        <w:rPr>
          <w:spacing w:val="-4"/>
        </w:rPr>
        <w:t> </w:t>
      </w:r>
      <w:r>
        <w:rPr/>
        <w:t>per</w:t>
      </w:r>
      <w:r>
        <w:rPr>
          <w:spacing w:val="-4"/>
        </w:rPr>
        <w:t> </w:t>
      </w:r>
      <w:r>
        <w:rPr/>
        <w:t>l’appli- cazione dell’imposta in maniera normale.</w:t>
      </w:r>
    </w:p>
    <w:p>
      <w:pPr>
        <w:pStyle w:val="BodyText"/>
        <w:spacing w:line="232" w:lineRule="auto" w:before="168"/>
        <w:ind w:left="737" w:right="735"/>
        <w:jc w:val="both"/>
      </w:pPr>
      <w:r>
        <w:rPr/>
        <w:t>La detrazione forfetizzata si applica anche sulle prestazioni occasionali, con annotazione separata delle operazioni e della detrazione dell’IVA sulle stesse ai sensi dell’art. 34-bis (e non secondo le regole di</w:t>
      </w:r>
    </w:p>
    <w:p>
      <w:pPr>
        <w:pStyle w:val="BodyText"/>
        <w:spacing w:line="302" w:lineRule="exact"/>
        <w:ind w:left="737"/>
      </w:pPr>
      <w:r>
        <w:rPr/>
        <w:t>«impresa mista» di cui all’art. 34, comma 5.</w:t>
      </w:r>
    </w:p>
    <w:p>
      <w:pPr>
        <w:pStyle w:val="BodyText"/>
        <w:spacing w:line="232" w:lineRule="auto" w:before="168"/>
        <w:ind w:left="737" w:right="734"/>
        <w:jc w:val="both"/>
      </w:pPr>
      <w:r>
        <w:rPr/>
        <w:t>La produzione di energia elettrica fatta con uno specifico impianto di «digestione anaerobica» di liqua- mi non utilizzato normalmente è un’attività commerciale non soggetta all’art. 34-bis ma all’art. 36 (ris. 15 febbraio 2005, n. 17/E).</w:t>
      </w:r>
    </w:p>
    <w:p>
      <w:pPr>
        <w:pStyle w:val="BodyText"/>
        <w:spacing w:line="232" w:lineRule="auto" w:before="168"/>
        <w:ind w:left="737" w:right="734"/>
        <w:jc w:val="both"/>
      </w:pPr>
      <w:r>
        <w:rPr/>
        <w:t>Si applica l’aliquota IVA del 10% (n. 125) della parte terza della Tabella A allegata al d.P.R. 26 ottobre 1972,</w:t>
      </w:r>
      <w:r>
        <w:rPr>
          <w:spacing w:val="-4"/>
        </w:rPr>
        <w:t> </w:t>
      </w:r>
      <w:r>
        <w:rPr/>
        <w:t>n.</w:t>
      </w:r>
      <w:r>
        <w:rPr>
          <w:spacing w:val="-4"/>
        </w:rPr>
        <w:t> </w:t>
      </w:r>
      <w:r>
        <w:rPr/>
        <w:t>633),</w:t>
      </w:r>
      <w:r>
        <w:rPr>
          <w:spacing w:val="-4"/>
        </w:rPr>
        <w:t> </w:t>
      </w:r>
      <w:r>
        <w:rPr/>
        <w:t>per</w:t>
      </w:r>
      <w:r>
        <w:rPr>
          <w:spacing w:val="-4"/>
        </w:rPr>
        <w:t> </w:t>
      </w:r>
      <w:r>
        <w:rPr/>
        <w:t>le</w:t>
      </w:r>
      <w:r>
        <w:rPr>
          <w:spacing w:val="-4"/>
        </w:rPr>
        <w:t> </w:t>
      </w:r>
      <w:r>
        <w:rPr/>
        <w:t>prestazioni</w:t>
      </w:r>
      <w:r>
        <w:rPr>
          <w:spacing w:val="-4"/>
        </w:rPr>
        <w:t> </w:t>
      </w:r>
      <w:r>
        <w:rPr/>
        <w:t>di</w:t>
      </w:r>
      <w:r>
        <w:rPr>
          <w:spacing w:val="-4"/>
        </w:rPr>
        <w:t> </w:t>
      </w:r>
      <w:r>
        <w:rPr/>
        <w:t>servizi</w:t>
      </w:r>
      <w:r>
        <w:rPr>
          <w:spacing w:val="-4"/>
        </w:rPr>
        <w:t> </w:t>
      </w:r>
      <w:r>
        <w:rPr/>
        <w:t>mediante</w:t>
      </w:r>
      <w:r>
        <w:rPr>
          <w:spacing w:val="-4"/>
        </w:rPr>
        <w:t> </w:t>
      </w:r>
      <w:r>
        <w:rPr/>
        <w:t>macchine</w:t>
      </w:r>
      <w:r>
        <w:rPr>
          <w:spacing w:val="-4"/>
        </w:rPr>
        <w:t> </w:t>
      </w:r>
      <w:r>
        <w:rPr/>
        <w:t>agricole</w:t>
      </w:r>
      <w:r>
        <w:rPr>
          <w:spacing w:val="-4"/>
        </w:rPr>
        <w:t> </w:t>
      </w:r>
      <w:r>
        <w:rPr/>
        <w:t>o</w:t>
      </w:r>
      <w:r>
        <w:rPr>
          <w:spacing w:val="-4"/>
        </w:rPr>
        <w:t> </w:t>
      </w:r>
      <w:r>
        <w:rPr/>
        <w:t>aeromobili</w:t>
      </w:r>
      <w:r>
        <w:rPr>
          <w:spacing w:val="-4"/>
        </w:rPr>
        <w:t> </w:t>
      </w:r>
      <w:r>
        <w:rPr/>
        <w:t>rese</w:t>
      </w:r>
      <w:r>
        <w:rPr>
          <w:spacing w:val="-4"/>
        </w:rPr>
        <w:t> </w:t>
      </w:r>
      <w:r>
        <w:rPr/>
        <w:t>ad</w:t>
      </w:r>
      <w:r>
        <w:rPr>
          <w:spacing w:val="-4"/>
        </w:rPr>
        <w:t> </w:t>
      </w:r>
      <w:r>
        <w:rPr/>
        <w:t>imprese</w:t>
      </w:r>
      <w:r>
        <w:rPr>
          <w:spacing w:val="-4"/>
        </w:rPr>
        <w:t> </w:t>
      </w:r>
      <w:r>
        <w:rPr/>
        <w:t>sin- gole o associate. Se un agricoltore impiega trattori, attrezzature, ecc., per effettuare prestazioni a </w:t>
      </w:r>
      <w:r>
        <w:rPr>
          <w:spacing w:val="-3"/>
        </w:rPr>
        <w:t>favore </w:t>
      </w:r>
      <w:r>
        <w:rPr/>
        <w:t>di:</w:t>
      </w:r>
    </w:p>
    <w:p>
      <w:pPr>
        <w:pStyle w:val="ListParagraph"/>
        <w:numPr>
          <w:ilvl w:val="0"/>
          <w:numId w:val="36"/>
        </w:numPr>
        <w:tabs>
          <w:tab w:pos="1021" w:val="left" w:leader="none"/>
        </w:tabs>
        <w:spacing w:line="296" w:lineRule="exact" w:before="0" w:after="0"/>
        <w:ind w:left="1020" w:right="0" w:hanging="283"/>
        <w:jc w:val="both"/>
        <w:rPr>
          <w:sz w:val="20"/>
        </w:rPr>
      </w:pPr>
      <w:r>
        <w:rPr>
          <w:sz w:val="20"/>
        </w:rPr>
        <w:t>un’azienda agricola: applica l’aliquota del 10% (con detrazione forfetaria del 50%);</w:t>
      </w:r>
    </w:p>
    <w:p>
      <w:pPr>
        <w:pStyle w:val="ListParagraph"/>
        <w:numPr>
          <w:ilvl w:val="0"/>
          <w:numId w:val="36"/>
        </w:numPr>
        <w:tabs>
          <w:tab w:pos="1021" w:val="left" w:leader="none"/>
        </w:tabs>
        <w:spacing w:line="305" w:lineRule="exact" w:before="0" w:after="0"/>
        <w:ind w:left="1020" w:right="0" w:hanging="283"/>
        <w:jc w:val="both"/>
        <w:rPr>
          <w:sz w:val="20"/>
        </w:rPr>
      </w:pPr>
      <w:r>
        <w:rPr>
          <w:sz w:val="20"/>
        </w:rPr>
        <w:t>un’azienda di tipo diverso: applica l’aliquota del 22% (con detrazione forfetaria del 50%).</w:t>
      </w:r>
    </w:p>
    <w:p>
      <w:pPr>
        <w:pStyle w:val="BodyText"/>
        <w:spacing w:line="232" w:lineRule="auto" w:before="168"/>
        <w:ind w:left="737" w:right="735"/>
        <w:jc w:val="both"/>
      </w:pPr>
      <w:r>
        <w:rPr/>
        <w:t>Se sono prestati servizi senza ricorrere a macchine agricole (conservazione di prodotti, ecc.), si applica l’aliquota del 22% (con detrazione forfetaria del 50%).</w:t>
      </w:r>
    </w:p>
    <w:p>
      <w:pPr>
        <w:pStyle w:val="Heading7"/>
        <w:numPr>
          <w:ilvl w:val="0"/>
          <w:numId w:val="37"/>
        </w:numPr>
        <w:tabs>
          <w:tab w:pos="952" w:val="left" w:leader="none"/>
        </w:tabs>
        <w:spacing w:line="314" w:lineRule="exact" w:before="153" w:after="0"/>
        <w:ind w:left="951" w:right="0" w:hanging="214"/>
        <w:jc w:val="both"/>
        <w:rPr>
          <w:rFonts w:ascii="Minion Pro" w:hAnsi="Minion Pro"/>
        </w:rPr>
      </w:pPr>
      <w:r>
        <w:rPr/>
        <w:t>L’agriturismo</w:t>
      </w:r>
    </w:p>
    <w:p>
      <w:pPr>
        <w:pStyle w:val="BodyText"/>
        <w:spacing w:line="300" w:lineRule="exact"/>
        <w:ind w:left="737"/>
      </w:pPr>
      <w:r>
        <w:rPr/>
        <w:t>Le aziende agriturismo di cui alla l. 20 febbraio 2006, n. 96, sono attratte nell’ambito dell’art. 22, n. 2), del</w:t>
      </w:r>
    </w:p>
    <w:p>
      <w:pPr>
        <w:pStyle w:val="BodyText"/>
        <w:spacing w:line="232" w:lineRule="auto" w:before="2"/>
        <w:ind w:left="737" w:right="735"/>
        <w:jc w:val="both"/>
      </w:pPr>
      <w:r>
        <w:rPr/>
        <w:t>d.P.R. 26 ottobre 1972, n. 633, per cui va osservato l’art. 36 sull’esercizio di più attività. Ai sensi</w:t>
      </w:r>
      <w:r>
        <w:rPr>
          <w:spacing w:val="-18"/>
        </w:rPr>
        <w:t> </w:t>
      </w:r>
      <w:r>
        <w:rPr/>
        <w:t>dell’art. 5, comma 2, della l. 30 dicembre 1991, n. 413, l’IVA dovuta è determinata applicando all’imposta </w:t>
      </w:r>
      <w:r>
        <w:rPr>
          <w:spacing w:val="-5"/>
        </w:rPr>
        <w:t>re- </w:t>
      </w:r>
      <w:r>
        <w:rPr/>
        <w:t>lativa alle operazioni imponibili la detrazione forfetaria nella misura del 50%. In qualsiasi caso </w:t>
      </w:r>
      <w:r>
        <w:rPr>
          <w:spacing w:val="-3"/>
        </w:rPr>
        <w:t>vanno </w:t>
      </w:r>
      <w:r>
        <w:rPr/>
        <w:t>rispettati gli adempimenti contabili di fatturazione, annotazione, ecc.</w:t>
      </w:r>
    </w:p>
    <w:p>
      <w:pPr>
        <w:pStyle w:val="BodyText"/>
        <w:spacing w:before="161"/>
        <w:ind w:left="738"/>
      </w:pPr>
      <w:r>
        <w:rPr/>
        <w:t>È possibile esercitare l’opzione per la determinazione ordinaria dell’IVA.</w:t>
      </w:r>
    </w:p>
    <w:p>
      <w:pPr>
        <w:pStyle w:val="Heading7"/>
        <w:numPr>
          <w:ilvl w:val="0"/>
          <w:numId w:val="37"/>
        </w:numPr>
        <w:tabs>
          <w:tab w:pos="937" w:val="left" w:leader="none"/>
        </w:tabs>
        <w:spacing w:line="314" w:lineRule="exact" w:before="151" w:after="0"/>
        <w:ind w:left="936" w:right="0" w:hanging="199"/>
        <w:jc w:val="both"/>
        <w:rPr>
          <w:rFonts w:ascii="Minion Pro"/>
        </w:rPr>
      </w:pPr>
      <w:r>
        <w:rPr/>
        <w:t>Le coltivazioni per conto di terzi</w:t>
      </w:r>
    </w:p>
    <w:p>
      <w:pPr>
        <w:pStyle w:val="BodyText"/>
        <w:spacing w:line="232" w:lineRule="auto" w:before="3"/>
        <w:ind w:left="737" w:right="734"/>
        <w:jc w:val="both"/>
      </w:pPr>
      <w:r>
        <w:rPr/>
        <w:t>Si applica l’art. 34-bis del d.P.R. 26 ottobre 1972, n. 633, se, per conto di terzi, l’agricoltore, sul proprio fondo, svolge un’attività diretta alla cura e allo sviluppo di un ciclo biologico, ovvero di una fase necessaria del ciclo stesso, di carattere vegetale (circ. 19 febbraio 2008, n. 12/E).</w:t>
      </w:r>
    </w:p>
    <w:p>
      <w:pPr>
        <w:pStyle w:val="Heading7"/>
        <w:numPr>
          <w:ilvl w:val="0"/>
          <w:numId w:val="37"/>
        </w:numPr>
        <w:tabs>
          <w:tab w:pos="961" w:val="left" w:leader="none"/>
        </w:tabs>
        <w:spacing w:line="313" w:lineRule="exact" w:before="152" w:after="0"/>
        <w:ind w:left="960" w:right="0" w:hanging="223"/>
        <w:jc w:val="both"/>
        <w:rPr>
          <w:rFonts w:ascii="Minion Pro"/>
        </w:rPr>
      </w:pPr>
      <w:r>
        <w:rPr/>
        <w:t>La coltivazione e il commercio di piante</w:t>
      </w:r>
      <w:r>
        <w:rPr>
          <w:spacing w:val="-1"/>
        </w:rPr>
        <w:t> </w:t>
      </w:r>
      <w:r>
        <w:rPr/>
        <w:t>officinali</w:t>
      </w:r>
    </w:p>
    <w:p>
      <w:pPr>
        <w:pStyle w:val="BodyText"/>
        <w:spacing w:line="232" w:lineRule="auto" w:before="3"/>
        <w:ind w:left="737" w:right="735"/>
        <w:jc w:val="both"/>
      </w:pPr>
      <w:r>
        <w:rPr/>
        <w:t>L’art. 1 del d.lgs. 21 maggio 2018, n. 75, riconosce la natura agricola, di cui all’art. 2135 c.c., alle opera- zioni di coltivazione e al commercio di piante officinali, compresa l’attività di “prima trasformazione”, che possono essere svolte nell’azienda.</w:t>
      </w:r>
    </w:p>
    <w:p>
      <w:pPr>
        <w:spacing w:after="0" w:line="232" w:lineRule="auto"/>
        <w:jc w:val="both"/>
        <w:sectPr>
          <w:headerReference w:type="default" r:id="rId56"/>
          <w:footerReference w:type="default" r:id="rId57"/>
          <w:pgSz w:w="11060" w:h="15310"/>
          <w:pgMar w:header="0" w:footer="566" w:top="13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r>
        <w:rPr>
          <w:rFonts w:ascii="HelveticaNeueLTStd-Cn" w:hAnsi="HelveticaNeueLTStd-Cn"/>
          <w:color w:val="706F6F"/>
          <w:sz w:val="24"/>
        </w:rPr>
        <w:t>32</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737" w:right="735"/>
        <w:jc w:val="both"/>
      </w:pPr>
      <w:r>
        <w:rPr/>
        <w:t>Sono considerate “officinali” le piante medicinali, aromatiche e da profumo nonché le alghe, i </w:t>
      </w:r>
      <w:r>
        <w:rPr>
          <w:spacing w:val="-3"/>
        </w:rPr>
        <w:t>funghi </w:t>
      </w:r>
      <w:r>
        <w:rPr/>
        <w:t>macroscopici e i licheni destinati ai medesimi usi”, comprese alcune specie vegetali che, per </w:t>
      </w:r>
      <w:r>
        <w:rPr>
          <w:spacing w:val="-5"/>
        </w:rPr>
        <w:t>loro </w:t>
      </w:r>
      <w:r>
        <w:rPr/>
        <w:t>proprietà</w:t>
      </w:r>
      <w:r>
        <w:rPr>
          <w:spacing w:val="-5"/>
        </w:rPr>
        <w:t> </w:t>
      </w:r>
      <w:r>
        <w:rPr/>
        <w:t>funzionali,</w:t>
      </w:r>
      <w:r>
        <w:rPr>
          <w:spacing w:val="-5"/>
        </w:rPr>
        <w:t> </w:t>
      </w:r>
      <w:r>
        <w:rPr/>
        <w:t>anche</w:t>
      </w:r>
      <w:r>
        <w:rPr>
          <w:spacing w:val="-5"/>
        </w:rPr>
        <w:t> </w:t>
      </w:r>
      <w:r>
        <w:rPr/>
        <w:t>a</w:t>
      </w:r>
      <w:r>
        <w:rPr>
          <w:spacing w:val="-5"/>
        </w:rPr>
        <w:t> </w:t>
      </w:r>
      <w:r>
        <w:rPr/>
        <w:t>seguito</w:t>
      </w:r>
      <w:r>
        <w:rPr>
          <w:spacing w:val="-5"/>
        </w:rPr>
        <w:t> </w:t>
      </w:r>
      <w:r>
        <w:rPr/>
        <w:t>di</w:t>
      </w:r>
      <w:r>
        <w:rPr>
          <w:spacing w:val="-5"/>
        </w:rPr>
        <w:t> </w:t>
      </w:r>
      <w:r>
        <w:rPr/>
        <w:t>trasformazione,</w:t>
      </w:r>
      <w:r>
        <w:rPr>
          <w:spacing w:val="-5"/>
        </w:rPr>
        <w:t> </w:t>
      </w:r>
      <w:r>
        <w:rPr/>
        <w:t>possono</w:t>
      </w:r>
      <w:r>
        <w:rPr>
          <w:spacing w:val="-5"/>
        </w:rPr>
        <w:t> </w:t>
      </w:r>
      <w:r>
        <w:rPr/>
        <w:t>essere</w:t>
      </w:r>
      <w:r>
        <w:rPr>
          <w:spacing w:val="-5"/>
        </w:rPr>
        <w:t> </w:t>
      </w:r>
      <w:r>
        <w:rPr/>
        <w:t>impiegate</w:t>
      </w:r>
      <w:r>
        <w:rPr>
          <w:spacing w:val="-5"/>
        </w:rPr>
        <w:t> </w:t>
      </w:r>
      <w:r>
        <w:rPr/>
        <w:t>in</w:t>
      </w:r>
      <w:r>
        <w:rPr>
          <w:spacing w:val="-5"/>
        </w:rPr>
        <w:t> </w:t>
      </w:r>
      <w:r>
        <w:rPr/>
        <w:t>prodotti</w:t>
      </w:r>
      <w:r>
        <w:rPr>
          <w:spacing w:val="-5"/>
        </w:rPr>
        <w:t> </w:t>
      </w:r>
      <w:r>
        <w:rPr/>
        <w:t>consentiti dalla normativa.</w:t>
      </w:r>
    </w:p>
    <w:p>
      <w:pPr>
        <w:pStyle w:val="BodyText"/>
        <w:spacing w:line="232" w:lineRule="auto" w:before="168"/>
        <w:ind w:left="737" w:right="734"/>
        <w:jc w:val="both"/>
      </w:pPr>
      <w:r>
        <w:rPr/>
        <w:t>Il concetto di “prima trasformazione” ammessa in azienda considera le operazioni indispensabili per le esigenze della produzione quali le attività di lavaggio, defoliazione, cernita, assortimento, mondatura, essiccazione,</w:t>
      </w:r>
      <w:r>
        <w:rPr>
          <w:spacing w:val="-6"/>
        </w:rPr>
        <w:t> </w:t>
      </w:r>
      <w:r>
        <w:rPr/>
        <w:t>taglio,</w:t>
      </w:r>
      <w:r>
        <w:rPr>
          <w:spacing w:val="-6"/>
        </w:rPr>
        <w:t> </w:t>
      </w:r>
      <w:r>
        <w:rPr/>
        <w:t>selezione,</w:t>
      </w:r>
      <w:r>
        <w:rPr>
          <w:spacing w:val="-6"/>
        </w:rPr>
        <w:t> </w:t>
      </w:r>
      <w:r>
        <w:rPr/>
        <w:t>polverizzazione</w:t>
      </w:r>
      <w:r>
        <w:rPr>
          <w:spacing w:val="-6"/>
        </w:rPr>
        <w:t> </w:t>
      </w:r>
      <w:r>
        <w:rPr/>
        <w:t>delle</w:t>
      </w:r>
      <w:r>
        <w:rPr>
          <w:spacing w:val="-6"/>
        </w:rPr>
        <w:t> </w:t>
      </w:r>
      <w:r>
        <w:rPr/>
        <w:t>erbe</w:t>
      </w:r>
      <w:r>
        <w:rPr>
          <w:spacing w:val="-6"/>
        </w:rPr>
        <w:t> </w:t>
      </w:r>
      <w:r>
        <w:rPr/>
        <w:t>secche</w:t>
      </w:r>
      <w:r>
        <w:rPr>
          <w:spacing w:val="-6"/>
        </w:rPr>
        <w:t> </w:t>
      </w:r>
      <w:r>
        <w:rPr/>
        <w:t>e</w:t>
      </w:r>
      <w:r>
        <w:rPr>
          <w:spacing w:val="-6"/>
        </w:rPr>
        <w:t> </w:t>
      </w:r>
      <w:r>
        <w:rPr/>
        <w:t>ottenimento</w:t>
      </w:r>
      <w:r>
        <w:rPr>
          <w:spacing w:val="-6"/>
        </w:rPr>
        <w:t> </w:t>
      </w:r>
      <w:r>
        <w:rPr/>
        <w:t>di</w:t>
      </w:r>
      <w:r>
        <w:rPr>
          <w:spacing w:val="-6"/>
        </w:rPr>
        <w:t> </w:t>
      </w:r>
      <w:r>
        <w:rPr/>
        <w:t>olii</w:t>
      </w:r>
      <w:r>
        <w:rPr>
          <w:spacing w:val="-6"/>
        </w:rPr>
        <w:t> </w:t>
      </w:r>
      <w:r>
        <w:rPr/>
        <w:t>essenziali</w:t>
      </w:r>
      <w:r>
        <w:rPr>
          <w:spacing w:val="-6"/>
        </w:rPr>
        <w:t> </w:t>
      </w:r>
      <w:r>
        <w:rPr/>
        <w:t>di</w:t>
      </w:r>
      <w:r>
        <w:rPr>
          <w:spacing w:val="-6"/>
        </w:rPr>
        <w:t> </w:t>
      </w:r>
      <w:r>
        <w:rPr/>
        <w:t>piante fresche.</w:t>
      </w:r>
    </w:p>
    <w:p>
      <w:pPr>
        <w:pStyle w:val="BodyText"/>
        <w:spacing w:line="232" w:lineRule="auto" w:before="168"/>
        <w:ind w:left="737" w:right="734"/>
        <w:jc w:val="both"/>
      </w:pPr>
      <w:r>
        <w:rPr/>
        <w:t>La disciplina è esclusa per la vendita al consumatore finale, le attività successive alla prima trasforma- zione nonché per le preparazioni estemporanee, consentite a farmacisti e erboristi, ad uso alimentare destinate al singolo cliente, vendute sfuse e non preconfezionate e costituite da piante tal quali, da sole o in miscela, estratti secchi o liquidi di piante.</w:t>
      </w:r>
    </w:p>
    <w:p>
      <w:pPr>
        <w:pStyle w:val="Heading7"/>
        <w:numPr>
          <w:ilvl w:val="0"/>
          <w:numId w:val="37"/>
        </w:numPr>
        <w:tabs>
          <w:tab w:pos="935" w:val="left" w:leader="none"/>
        </w:tabs>
        <w:spacing w:line="240" w:lineRule="auto" w:before="152" w:after="0"/>
        <w:ind w:left="934" w:right="0" w:hanging="197"/>
        <w:jc w:val="both"/>
      </w:pPr>
      <w:r>
        <w:rPr/>
        <w:t>I raccoglitori occasionali</w:t>
      </w:r>
    </w:p>
    <w:p>
      <w:pPr>
        <w:pStyle w:val="BodyText"/>
        <w:spacing w:line="232" w:lineRule="auto" w:before="167"/>
        <w:ind w:left="737" w:right="734"/>
        <w:jc w:val="both"/>
      </w:pPr>
      <w:r>
        <w:rPr/>
        <w:t>L’attività di raccolta di prodotti selvatici non legnosi e di piante officinali spontanee di cui all’art. 3 del d.lgs. 21 maggio 2018, n. 75, si intende svolta in via occasionale se i corrispettivi percepiti dalla vendita dei prodotti non superano il limite annuo di € 7.000, importo che non fa cumulo con altri redditi della persona fisica (art. 1, comma 694, della l. 30 dicembre 2018, n. 145).</w:t>
      </w:r>
    </w:p>
    <w:p>
      <w:pPr>
        <w:pStyle w:val="BodyText"/>
        <w:spacing w:line="232" w:lineRule="auto" w:before="168"/>
        <w:ind w:left="737" w:right="737"/>
        <w:jc w:val="both"/>
      </w:pPr>
      <w:r>
        <w:rPr/>
        <w:t>Se nell’anno solare precedente il volume d’affari non era superiore a € 7.000, il raccoglitore occasionale è esonerato dal versamento dell’IVA, da tutti gli obblighi documentali e documentabili e dalla dichiarazione annuale.</w:t>
      </w:r>
    </w:p>
    <w:p>
      <w:pPr>
        <w:pStyle w:val="BodyText"/>
        <w:spacing w:line="232" w:lineRule="auto" w:before="169"/>
        <w:ind w:left="737" w:right="734"/>
        <w:jc w:val="both"/>
      </w:pPr>
      <w:r>
        <w:rPr/>
        <w:t>Il</w:t>
      </w:r>
      <w:r>
        <w:rPr>
          <w:spacing w:val="-5"/>
        </w:rPr>
        <w:t> </w:t>
      </w:r>
      <w:r>
        <w:rPr/>
        <w:t>produttore</w:t>
      </w:r>
      <w:r>
        <w:rPr>
          <w:spacing w:val="-5"/>
        </w:rPr>
        <w:t> </w:t>
      </w:r>
      <w:r>
        <w:rPr/>
        <w:t>agricolo</w:t>
      </w:r>
      <w:r>
        <w:rPr>
          <w:spacing w:val="-5"/>
        </w:rPr>
        <w:t> </w:t>
      </w:r>
      <w:r>
        <w:rPr/>
        <w:t>che</w:t>
      </w:r>
      <w:r>
        <w:rPr>
          <w:spacing w:val="-5"/>
        </w:rPr>
        <w:t> </w:t>
      </w:r>
      <w:r>
        <w:rPr/>
        <w:t>gestisce</w:t>
      </w:r>
      <w:r>
        <w:rPr>
          <w:spacing w:val="-5"/>
        </w:rPr>
        <w:t> </w:t>
      </w:r>
      <w:r>
        <w:rPr/>
        <w:t>la</w:t>
      </w:r>
      <w:r>
        <w:rPr>
          <w:spacing w:val="-5"/>
        </w:rPr>
        <w:t> </w:t>
      </w:r>
      <w:r>
        <w:rPr/>
        <w:t>produzione</w:t>
      </w:r>
      <w:r>
        <w:rPr>
          <w:spacing w:val="-5"/>
        </w:rPr>
        <w:t> </w:t>
      </w:r>
      <w:r>
        <w:rPr/>
        <w:t>dei</w:t>
      </w:r>
      <w:r>
        <w:rPr>
          <w:spacing w:val="-5"/>
        </w:rPr>
        <w:t> </w:t>
      </w:r>
      <w:r>
        <w:rPr/>
        <w:t>prodotti</w:t>
      </w:r>
      <w:r>
        <w:rPr>
          <w:spacing w:val="-5"/>
        </w:rPr>
        <w:t> </w:t>
      </w:r>
      <w:r>
        <w:rPr/>
        <w:t>selvatici</w:t>
      </w:r>
      <w:r>
        <w:rPr>
          <w:spacing w:val="-5"/>
        </w:rPr>
        <w:t> </w:t>
      </w:r>
      <w:r>
        <w:rPr/>
        <w:t>non</w:t>
      </w:r>
      <w:r>
        <w:rPr>
          <w:spacing w:val="-5"/>
        </w:rPr>
        <w:t> </w:t>
      </w:r>
      <w:r>
        <w:rPr/>
        <w:t>legnosi,</w:t>
      </w:r>
      <w:r>
        <w:rPr>
          <w:spacing w:val="-5"/>
        </w:rPr>
        <w:t> </w:t>
      </w:r>
      <w:r>
        <w:rPr/>
        <w:t>non</w:t>
      </w:r>
      <w:r>
        <w:rPr>
          <w:spacing w:val="-5"/>
        </w:rPr>
        <w:t> </w:t>
      </w:r>
      <w:r>
        <w:rPr/>
        <w:t>ricompresi</w:t>
      </w:r>
      <w:r>
        <w:rPr>
          <w:spacing w:val="-4"/>
        </w:rPr>
        <w:t> </w:t>
      </w:r>
      <w:r>
        <w:rPr>
          <w:spacing w:val="-3"/>
        </w:rPr>
        <w:t>nella </w:t>
      </w:r>
      <w:r>
        <w:rPr/>
        <w:t>classe ATECO 02.30 e dall’art. 3 del d.lgs. 21 maggio 2018, n. 75, e che non è “produttore agricolo esonerato” ai sensi dell’art. 34, sesto comma, del d.p.r. 26 ottobre 1972, n. 633, può applicare il </w:t>
      </w:r>
      <w:r>
        <w:rPr>
          <w:spacing w:val="-3"/>
        </w:rPr>
        <w:t>regime </w:t>
      </w:r>
      <w:r>
        <w:rPr/>
        <w:t>forfetario previsto dall’art. 1, commi da 54 a 75, della l. 23 dicembre 2014, n. 190, ma il reddito </w:t>
      </w:r>
      <w:r>
        <w:rPr>
          <w:spacing w:val="-18"/>
        </w:rPr>
        <w:t>è </w:t>
      </w:r>
      <w:r>
        <w:rPr/>
        <w:t>determinato su base catastale con esonero dagli obblighi indicati nei commi 64 e seguenti.</w:t>
      </w:r>
    </w:p>
    <w:p>
      <w:pPr>
        <w:spacing w:after="0" w:line="232" w:lineRule="auto"/>
        <w:jc w:val="both"/>
        <w:sectPr>
          <w:headerReference w:type="default" r:id="rId58"/>
          <w:footerReference w:type="default" r:id="rId59"/>
          <w:pgSz w:w="11060" w:h="15310"/>
          <w:pgMar w:header="0" w:footer="566" w:top="1340" w:bottom="760" w:left="680" w:right="680"/>
        </w:sectPr>
      </w:pPr>
    </w:p>
    <w:p>
      <w:pPr>
        <w:pStyle w:val="BodyText"/>
      </w:pPr>
    </w:p>
    <w:p>
      <w:pPr>
        <w:pStyle w:val="BodyText"/>
        <w:spacing w:before="7"/>
        <w:rPr>
          <w:sz w:val="21"/>
        </w:rPr>
      </w:pPr>
    </w:p>
    <w:p>
      <w:pPr>
        <w:pStyle w:val="Heading2"/>
      </w:pPr>
      <w:bookmarkStart w:name="4. Le operazioni rilevanti ai fini dell’" w:id="31"/>
      <w:bookmarkEnd w:id="31"/>
      <w:r>
        <w:rPr/>
      </w:r>
      <w:bookmarkStart w:name="4.1. L’esigibilità dell’imposta" w:id="32"/>
      <w:bookmarkEnd w:id="32"/>
      <w:r>
        <w:rPr/>
      </w:r>
      <w:bookmarkStart w:name="_bookmark12" w:id="33"/>
      <w:bookmarkEnd w:id="33"/>
      <w:r>
        <w:rPr/>
      </w:r>
      <w:r>
        <w:rPr>
          <w:color w:val="244B5A"/>
        </w:rPr>
        <w:t>4.</w:t>
      </w:r>
    </w:p>
    <w:p>
      <w:pPr>
        <w:spacing w:line="462" w:lineRule="exact" w:before="0"/>
        <w:ind w:left="2459" w:right="0" w:firstLine="0"/>
        <w:jc w:val="left"/>
        <w:rPr>
          <w:rFonts w:ascii="HelveticaNeueLTStd-Cn" w:hAnsi="HelveticaNeueLTStd-Cn"/>
          <w:sz w:val="36"/>
        </w:rPr>
      </w:pPr>
      <w:r>
        <w:rPr>
          <w:rFonts w:ascii="HelveticaNeueLTStd-Cn" w:hAnsi="HelveticaNeueLTStd-Cn"/>
          <w:color w:val="244B5A"/>
          <w:sz w:val="36"/>
        </w:rPr>
        <w:t>Le operazioni rilevanti ai fini dell’IVA</w:t>
      </w: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spacing w:before="8"/>
        <w:rPr>
          <w:rFonts w:ascii="HelveticaNeueLTStd-Cn"/>
          <w:sz w:val="45"/>
        </w:rPr>
      </w:pPr>
    </w:p>
    <w:p>
      <w:pPr>
        <w:pStyle w:val="Heading4"/>
        <w:numPr>
          <w:ilvl w:val="1"/>
          <w:numId w:val="38"/>
        </w:numPr>
        <w:tabs>
          <w:tab w:pos="1191" w:val="left" w:leader="none"/>
        </w:tabs>
        <w:spacing w:line="240" w:lineRule="auto" w:before="1" w:after="0"/>
        <w:ind w:left="1190" w:right="0" w:hanging="453"/>
        <w:jc w:val="left"/>
        <w:rPr>
          <w:u w:val="none"/>
        </w:rPr>
      </w:pPr>
      <w:r>
        <w:rPr>
          <w:color w:val="244B5A"/>
          <w:u w:val="single" w:color="000000"/>
        </w:rPr>
        <w:t>L’esigibilità</w:t>
      </w:r>
      <w:r>
        <w:rPr>
          <w:color w:val="244B5A"/>
          <w:spacing w:val="-1"/>
          <w:u w:val="single" w:color="000000"/>
        </w:rPr>
        <w:t> </w:t>
      </w:r>
      <w:r>
        <w:rPr>
          <w:color w:val="244B5A"/>
          <w:u w:val="single" w:color="000000"/>
        </w:rPr>
        <w:t>dell’imposta</w:t>
      </w:r>
    </w:p>
    <w:p>
      <w:pPr>
        <w:pStyle w:val="BodyText"/>
        <w:spacing w:line="232" w:lineRule="auto" w:before="71"/>
        <w:ind w:left="737" w:right="734"/>
        <w:jc w:val="both"/>
      </w:pPr>
      <w:r>
        <w:rPr/>
        <w:t>L’IVA si applica sulle cessioni di beni e sulle prestazioni di servizi effettuate nell’esercizio </w:t>
      </w:r>
      <w:r>
        <w:rPr>
          <w:spacing w:val="-2"/>
        </w:rPr>
        <w:t>dell’impresa, </w:t>
      </w:r>
      <w:r>
        <w:rPr/>
        <w:t>nonché sulle importazioni da chiunque effettuate, con l’aliquota ordinaria del 22%; tuttavia, </w:t>
      </w:r>
      <w:r>
        <w:rPr>
          <w:spacing w:val="-5"/>
        </w:rPr>
        <w:t>per </w:t>
      </w:r>
      <w:r>
        <w:rPr/>
        <w:t>determinate</w:t>
      </w:r>
      <w:r>
        <w:rPr>
          <w:spacing w:val="-4"/>
        </w:rPr>
        <w:t> </w:t>
      </w:r>
      <w:r>
        <w:rPr/>
        <w:t>operazioni</w:t>
      </w:r>
      <w:r>
        <w:rPr>
          <w:spacing w:val="-4"/>
        </w:rPr>
        <w:t> </w:t>
      </w:r>
      <w:r>
        <w:rPr/>
        <w:t>si</w:t>
      </w:r>
      <w:r>
        <w:rPr>
          <w:spacing w:val="-4"/>
        </w:rPr>
        <w:t> </w:t>
      </w:r>
      <w:r>
        <w:rPr/>
        <w:t>applicano</w:t>
      </w:r>
      <w:r>
        <w:rPr>
          <w:spacing w:val="-4"/>
        </w:rPr>
        <w:t> </w:t>
      </w:r>
      <w:r>
        <w:rPr/>
        <w:t>le</w:t>
      </w:r>
      <w:r>
        <w:rPr>
          <w:spacing w:val="-4"/>
        </w:rPr>
        <w:t> </w:t>
      </w:r>
      <w:r>
        <w:rPr/>
        <w:t>aliquote</w:t>
      </w:r>
      <w:r>
        <w:rPr>
          <w:spacing w:val="-4"/>
        </w:rPr>
        <w:t> </w:t>
      </w:r>
      <w:r>
        <w:rPr/>
        <w:t>agevolate</w:t>
      </w:r>
      <w:r>
        <w:rPr>
          <w:spacing w:val="-4"/>
        </w:rPr>
        <w:t> </w:t>
      </w:r>
      <w:r>
        <w:rPr/>
        <w:t>del</w:t>
      </w:r>
      <w:r>
        <w:rPr>
          <w:spacing w:val="-4"/>
        </w:rPr>
        <w:t> </w:t>
      </w:r>
      <w:r>
        <w:rPr/>
        <w:t>4%,</w:t>
      </w:r>
      <w:r>
        <w:rPr>
          <w:spacing w:val="-4"/>
        </w:rPr>
        <w:t> </w:t>
      </w:r>
      <w:r>
        <w:rPr/>
        <w:t>del</w:t>
      </w:r>
      <w:r>
        <w:rPr>
          <w:spacing w:val="-4"/>
        </w:rPr>
        <w:t> </w:t>
      </w:r>
      <w:r>
        <w:rPr/>
        <w:t>5%</w:t>
      </w:r>
      <w:r>
        <w:rPr>
          <w:spacing w:val="-4"/>
        </w:rPr>
        <w:t> </w:t>
      </w:r>
      <w:r>
        <w:rPr/>
        <w:t>e</w:t>
      </w:r>
      <w:r>
        <w:rPr>
          <w:spacing w:val="-4"/>
        </w:rPr>
        <w:t> </w:t>
      </w:r>
      <w:r>
        <w:rPr/>
        <w:t>del</w:t>
      </w:r>
      <w:r>
        <w:rPr>
          <w:spacing w:val="-4"/>
        </w:rPr>
        <w:t> </w:t>
      </w:r>
      <w:r>
        <w:rPr/>
        <w:t>10%,</w:t>
      </w:r>
      <w:r>
        <w:rPr>
          <w:spacing w:val="-4"/>
        </w:rPr>
        <w:t> </w:t>
      </w:r>
      <w:r>
        <w:rPr/>
        <w:t>ai</w:t>
      </w:r>
      <w:r>
        <w:rPr>
          <w:spacing w:val="-4"/>
        </w:rPr>
        <w:t> </w:t>
      </w:r>
      <w:r>
        <w:rPr/>
        <w:t>sensi</w:t>
      </w:r>
      <w:r>
        <w:rPr>
          <w:spacing w:val="-4"/>
        </w:rPr>
        <w:t> </w:t>
      </w:r>
      <w:r>
        <w:rPr/>
        <w:t>della</w:t>
      </w:r>
      <w:r>
        <w:rPr>
          <w:spacing w:val="-4"/>
        </w:rPr>
        <w:t> </w:t>
      </w:r>
      <w:r>
        <w:rPr/>
        <w:t>Tabella Allegato A, rispettivamente Parte II, Parte II-bis e Parte III, allegata al d.P.R. 26 ottobre 1972, n. 633.</w:t>
      </w:r>
    </w:p>
    <w:p>
      <w:pPr>
        <w:pStyle w:val="BodyText"/>
        <w:spacing w:line="232" w:lineRule="auto" w:before="168"/>
        <w:ind w:left="737" w:right="735"/>
        <w:jc w:val="both"/>
      </w:pPr>
      <w:r>
        <w:rPr/>
        <w:t>Va</w:t>
      </w:r>
      <w:r>
        <w:rPr>
          <w:spacing w:val="-8"/>
        </w:rPr>
        <w:t> </w:t>
      </w:r>
      <w:r>
        <w:rPr/>
        <w:t>prestata</w:t>
      </w:r>
      <w:r>
        <w:rPr>
          <w:spacing w:val="-7"/>
        </w:rPr>
        <w:t> </w:t>
      </w:r>
      <w:r>
        <w:rPr/>
        <w:t>particolare</w:t>
      </w:r>
      <w:r>
        <w:rPr>
          <w:spacing w:val="-7"/>
        </w:rPr>
        <w:t> </w:t>
      </w:r>
      <w:r>
        <w:rPr/>
        <w:t>attenzione</w:t>
      </w:r>
      <w:r>
        <w:rPr>
          <w:spacing w:val="-8"/>
        </w:rPr>
        <w:t> </w:t>
      </w:r>
      <w:r>
        <w:rPr/>
        <w:t>nell’applicare</w:t>
      </w:r>
      <w:r>
        <w:rPr>
          <w:spacing w:val="-7"/>
        </w:rPr>
        <w:t> </w:t>
      </w:r>
      <w:r>
        <w:rPr/>
        <w:t>l’aliquota</w:t>
      </w:r>
      <w:r>
        <w:rPr>
          <w:spacing w:val="-7"/>
        </w:rPr>
        <w:t> </w:t>
      </w:r>
      <w:r>
        <w:rPr/>
        <w:t>corretta.</w:t>
      </w:r>
      <w:r>
        <w:rPr>
          <w:spacing w:val="-8"/>
        </w:rPr>
        <w:t> </w:t>
      </w:r>
      <w:r>
        <w:rPr/>
        <w:t>Ad</w:t>
      </w:r>
      <w:r>
        <w:rPr>
          <w:spacing w:val="-7"/>
        </w:rPr>
        <w:t> </w:t>
      </w:r>
      <w:r>
        <w:rPr/>
        <w:t>esempio</w:t>
      </w:r>
      <w:r>
        <w:rPr>
          <w:spacing w:val="-7"/>
        </w:rPr>
        <w:t> </w:t>
      </w:r>
      <w:r>
        <w:rPr/>
        <w:t>l’azienda</w:t>
      </w:r>
      <w:r>
        <w:rPr>
          <w:spacing w:val="-8"/>
        </w:rPr>
        <w:t> </w:t>
      </w:r>
      <w:r>
        <w:rPr/>
        <w:t>di</w:t>
      </w:r>
      <w:r>
        <w:rPr>
          <w:spacing w:val="-7"/>
        </w:rPr>
        <w:t> </w:t>
      </w:r>
      <w:r>
        <w:rPr/>
        <w:t>agriturismo deve assoggettare la somministrazione di alimenti e bevande all’aliquota del 10% mentre la cessione </w:t>
      </w:r>
      <w:r>
        <w:rPr>
          <w:spacing w:val="-6"/>
        </w:rPr>
        <w:t>di </w:t>
      </w:r>
      <w:r>
        <w:rPr/>
        <w:t>prodotti all’aliquota prevista per il tipo di genere alimentare venduto.</w:t>
      </w:r>
    </w:p>
    <w:p>
      <w:pPr>
        <w:pStyle w:val="BodyText"/>
        <w:spacing w:line="232" w:lineRule="auto" w:before="168"/>
        <w:ind w:left="737" w:right="735"/>
        <w:jc w:val="both"/>
      </w:pPr>
      <w:r>
        <w:rPr/>
        <w:t>Per effetto dell’art. 1, commi 718 e 719, della l. 23 dicembre 2014, n. 190, le aliquote IVA sono</w:t>
      </w:r>
      <w:r>
        <w:rPr>
          <w:spacing w:val="-26"/>
        </w:rPr>
        <w:t> </w:t>
      </w:r>
      <w:r>
        <w:rPr/>
        <w:t>invariate per l’anno 2018 ma successivamente così</w:t>
      </w:r>
      <w:r>
        <w:rPr>
          <w:spacing w:val="-1"/>
        </w:rPr>
        <w:t> </w:t>
      </w:r>
      <w:r>
        <w:rPr/>
        <w:t>modificate</w:t>
      </w:r>
    </w:p>
    <w:p>
      <w:pPr>
        <w:pStyle w:val="BodyText"/>
        <w:spacing w:before="9" w:after="1"/>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643"/>
        <w:gridCol w:w="1643"/>
        <w:gridCol w:w="1643"/>
        <w:gridCol w:w="1643"/>
        <w:gridCol w:w="1643"/>
      </w:tblGrid>
      <w:tr>
        <w:trPr>
          <w:trHeight w:val="283" w:hRule="atLeast"/>
        </w:trPr>
        <w:tc>
          <w:tcPr>
            <w:tcW w:w="1643" w:type="dxa"/>
          </w:tcPr>
          <w:p>
            <w:pPr>
              <w:pStyle w:val="TableParagraph"/>
              <w:spacing w:line="246" w:lineRule="exact"/>
              <w:ind w:left="490" w:right="485"/>
              <w:jc w:val="center"/>
              <w:rPr>
                <w:rFonts w:ascii="Helvetica Neue LT Std 77"/>
                <w:b/>
                <w:sz w:val="18"/>
              </w:rPr>
            </w:pPr>
            <w:r>
              <w:rPr>
                <w:rFonts w:ascii="Helvetica Neue LT Std 77"/>
                <w:b/>
                <w:sz w:val="18"/>
              </w:rPr>
              <w:t>Aliquota</w:t>
            </w:r>
          </w:p>
        </w:tc>
        <w:tc>
          <w:tcPr>
            <w:tcW w:w="1643" w:type="dxa"/>
          </w:tcPr>
          <w:p>
            <w:pPr>
              <w:pStyle w:val="TableParagraph"/>
              <w:spacing w:line="246" w:lineRule="exact"/>
              <w:ind w:left="648"/>
              <w:rPr>
                <w:rFonts w:ascii="Helvetica Neue LT Std 77"/>
                <w:b/>
                <w:sz w:val="18"/>
              </w:rPr>
            </w:pPr>
            <w:r>
              <w:rPr>
                <w:rFonts w:ascii="Helvetica Neue LT Std 77"/>
                <w:b/>
                <w:sz w:val="18"/>
              </w:rPr>
              <w:t>2018</w:t>
            </w:r>
          </w:p>
        </w:tc>
        <w:tc>
          <w:tcPr>
            <w:tcW w:w="1643" w:type="dxa"/>
          </w:tcPr>
          <w:p>
            <w:pPr>
              <w:pStyle w:val="TableParagraph"/>
              <w:spacing w:line="246" w:lineRule="exact"/>
              <w:ind w:left="490" w:right="485"/>
              <w:jc w:val="center"/>
              <w:rPr>
                <w:rFonts w:ascii="Helvetica Neue LT Std 77"/>
                <w:b/>
                <w:sz w:val="18"/>
              </w:rPr>
            </w:pPr>
            <w:r>
              <w:rPr>
                <w:rFonts w:ascii="Helvetica Neue LT Std 77"/>
                <w:b/>
                <w:sz w:val="18"/>
              </w:rPr>
              <w:t>2019</w:t>
            </w:r>
          </w:p>
        </w:tc>
        <w:tc>
          <w:tcPr>
            <w:tcW w:w="1643" w:type="dxa"/>
          </w:tcPr>
          <w:p>
            <w:pPr>
              <w:pStyle w:val="TableParagraph"/>
              <w:spacing w:line="246" w:lineRule="exact"/>
              <w:ind w:left="490" w:right="485"/>
              <w:jc w:val="center"/>
              <w:rPr>
                <w:rFonts w:ascii="Helvetica Neue LT Std 77"/>
                <w:b/>
                <w:sz w:val="18"/>
              </w:rPr>
            </w:pPr>
            <w:r>
              <w:rPr>
                <w:rFonts w:ascii="Helvetica Neue LT Std 77"/>
                <w:b/>
                <w:sz w:val="18"/>
              </w:rPr>
              <w:t>2020</w:t>
            </w:r>
          </w:p>
        </w:tc>
        <w:tc>
          <w:tcPr>
            <w:tcW w:w="1643" w:type="dxa"/>
          </w:tcPr>
          <w:p>
            <w:pPr>
              <w:pStyle w:val="TableParagraph"/>
              <w:spacing w:line="246" w:lineRule="exact"/>
              <w:ind w:left="490" w:right="485"/>
              <w:jc w:val="center"/>
              <w:rPr>
                <w:rFonts w:ascii="Helvetica Neue LT Std 77"/>
                <w:b/>
                <w:sz w:val="18"/>
              </w:rPr>
            </w:pPr>
            <w:r>
              <w:rPr>
                <w:rFonts w:ascii="Helvetica Neue LT Std 77"/>
                <w:b/>
                <w:sz w:val="18"/>
              </w:rPr>
              <w:t>Dal 2021</w:t>
            </w:r>
          </w:p>
        </w:tc>
      </w:tr>
      <w:tr>
        <w:trPr>
          <w:trHeight w:val="283" w:hRule="atLeast"/>
        </w:trPr>
        <w:tc>
          <w:tcPr>
            <w:tcW w:w="1643" w:type="dxa"/>
          </w:tcPr>
          <w:p>
            <w:pPr>
              <w:pStyle w:val="TableParagraph"/>
              <w:spacing w:before="2"/>
              <w:ind w:left="490" w:right="485"/>
              <w:jc w:val="center"/>
              <w:rPr>
                <w:sz w:val="18"/>
              </w:rPr>
            </w:pPr>
            <w:r>
              <w:rPr>
                <w:sz w:val="18"/>
              </w:rPr>
              <w:t>10%</w:t>
            </w:r>
          </w:p>
        </w:tc>
        <w:tc>
          <w:tcPr>
            <w:tcW w:w="1643" w:type="dxa"/>
          </w:tcPr>
          <w:p>
            <w:pPr>
              <w:pStyle w:val="TableParagraph"/>
              <w:spacing w:before="2"/>
              <w:ind w:left="666"/>
              <w:rPr>
                <w:sz w:val="18"/>
              </w:rPr>
            </w:pPr>
            <w:r>
              <w:rPr>
                <w:sz w:val="18"/>
              </w:rPr>
              <w:t>10%</w:t>
            </w:r>
          </w:p>
        </w:tc>
        <w:tc>
          <w:tcPr>
            <w:tcW w:w="1643" w:type="dxa"/>
          </w:tcPr>
          <w:p>
            <w:pPr>
              <w:pStyle w:val="TableParagraph"/>
              <w:spacing w:before="2"/>
              <w:ind w:left="490" w:right="485"/>
              <w:jc w:val="center"/>
              <w:rPr>
                <w:sz w:val="18"/>
              </w:rPr>
            </w:pPr>
            <w:r>
              <w:rPr>
                <w:sz w:val="18"/>
              </w:rPr>
              <w:t>10%</w:t>
            </w:r>
          </w:p>
        </w:tc>
        <w:tc>
          <w:tcPr>
            <w:tcW w:w="1643" w:type="dxa"/>
          </w:tcPr>
          <w:p>
            <w:pPr>
              <w:pStyle w:val="TableParagraph"/>
              <w:spacing w:before="2"/>
              <w:ind w:left="490" w:right="485"/>
              <w:jc w:val="center"/>
              <w:rPr>
                <w:sz w:val="18"/>
              </w:rPr>
            </w:pPr>
            <w:r>
              <w:rPr>
                <w:sz w:val="18"/>
              </w:rPr>
              <w:t>13%</w:t>
            </w:r>
          </w:p>
        </w:tc>
        <w:tc>
          <w:tcPr>
            <w:tcW w:w="1643" w:type="dxa"/>
          </w:tcPr>
          <w:p>
            <w:pPr>
              <w:pStyle w:val="TableParagraph"/>
              <w:spacing w:before="2"/>
              <w:ind w:left="490" w:right="485"/>
              <w:jc w:val="center"/>
              <w:rPr>
                <w:sz w:val="18"/>
              </w:rPr>
            </w:pPr>
            <w:r>
              <w:rPr>
                <w:sz w:val="18"/>
              </w:rPr>
              <w:t>13%</w:t>
            </w:r>
          </w:p>
        </w:tc>
      </w:tr>
      <w:tr>
        <w:trPr>
          <w:trHeight w:val="283" w:hRule="atLeast"/>
        </w:trPr>
        <w:tc>
          <w:tcPr>
            <w:tcW w:w="1643" w:type="dxa"/>
          </w:tcPr>
          <w:p>
            <w:pPr>
              <w:pStyle w:val="TableParagraph"/>
              <w:spacing w:before="2"/>
              <w:ind w:left="489" w:right="485"/>
              <w:jc w:val="center"/>
              <w:rPr>
                <w:sz w:val="18"/>
              </w:rPr>
            </w:pPr>
            <w:r>
              <w:rPr>
                <w:sz w:val="18"/>
              </w:rPr>
              <w:t>22%</w:t>
            </w:r>
          </w:p>
        </w:tc>
        <w:tc>
          <w:tcPr>
            <w:tcW w:w="1643" w:type="dxa"/>
          </w:tcPr>
          <w:p>
            <w:pPr>
              <w:pStyle w:val="TableParagraph"/>
              <w:spacing w:before="2"/>
              <w:ind w:left="666"/>
              <w:rPr>
                <w:sz w:val="18"/>
              </w:rPr>
            </w:pPr>
            <w:r>
              <w:rPr>
                <w:sz w:val="18"/>
              </w:rPr>
              <w:t>22%</w:t>
            </w:r>
          </w:p>
        </w:tc>
        <w:tc>
          <w:tcPr>
            <w:tcW w:w="1643" w:type="dxa"/>
          </w:tcPr>
          <w:p>
            <w:pPr>
              <w:pStyle w:val="TableParagraph"/>
              <w:spacing w:before="2"/>
              <w:ind w:left="489" w:right="485"/>
              <w:jc w:val="center"/>
              <w:rPr>
                <w:sz w:val="18"/>
              </w:rPr>
            </w:pPr>
            <w:r>
              <w:rPr>
                <w:sz w:val="18"/>
              </w:rPr>
              <w:t>22%</w:t>
            </w:r>
          </w:p>
        </w:tc>
        <w:tc>
          <w:tcPr>
            <w:tcW w:w="1643" w:type="dxa"/>
          </w:tcPr>
          <w:p>
            <w:pPr>
              <w:pStyle w:val="TableParagraph"/>
              <w:spacing w:before="2"/>
              <w:ind w:left="489" w:right="485"/>
              <w:jc w:val="center"/>
              <w:rPr>
                <w:sz w:val="18"/>
              </w:rPr>
            </w:pPr>
            <w:r>
              <w:rPr>
                <w:sz w:val="18"/>
              </w:rPr>
              <w:t>25,2%</w:t>
            </w:r>
          </w:p>
        </w:tc>
        <w:tc>
          <w:tcPr>
            <w:tcW w:w="1643" w:type="dxa"/>
          </w:tcPr>
          <w:p>
            <w:pPr>
              <w:pStyle w:val="TableParagraph"/>
              <w:spacing w:before="2"/>
              <w:ind w:left="490" w:right="485"/>
              <w:jc w:val="center"/>
              <w:rPr>
                <w:sz w:val="18"/>
              </w:rPr>
            </w:pPr>
            <w:r>
              <w:rPr>
                <w:sz w:val="18"/>
              </w:rPr>
              <w:t>26,5%</w:t>
            </w:r>
          </w:p>
        </w:tc>
      </w:tr>
    </w:tbl>
    <w:p>
      <w:pPr>
        <w:pStyle w:val="BodyText"/>
        <w:spacing w:line="232" w:lineRule="auto" w:before="159"/>
        <w:ind w:left="737" w:right="736"/>
        <w:jc w:val="both"/>
      </w:pPr>
      <w:r>
        <w:rPr/>
        <w:t>Tuttavia, l’adeguamento può essere sostituito, in tutto o in parte, da provvedimenti che assicurino gli stessi effetti di finanza pubblica.</w:t>
      </w:r>
    </w:p>
    <w:p>
      <w:pPr>
        <w:pStyle w:val="BodyText"/>
        <w:spacing w:before="9"/>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105"/>
        <w:gridCol w:w="4105"/>
      </w:tblGrid>
      <w:tr>
        <w:trPr>
          <w:trHeight w:val="283" w:hRule="atLeast"/>
        </w:trPr>
        <w:tc>
          <w:tcPr>
            <w:tcW w:w="8210" w:type="dxa"/>
            <w:gridSpan w:val="2"/>
            <w:shd w:val="clear" w:color="auto" w:fill="5B6670"/>
          </w:tcPr>
          <w:p>
            <w:pPr>
              <w:pStyle w:val="TableParagraph"/>
              <w:spacing w:line="246" w:lineRule="exact"/>
              <w:ind w:left="1916" w:right="1911"/>
              <w:jc w:val="center"/>
              <w:rPr>
                <w:rFonts w:ascii="Helvetica Neue LT Std 77"/>
                <w:b/>
                <w:sz w:val="18"/>
              </w:rPr>
            </w:pPr>
            <w:r>
              <w:rPr>
                <w:rFonts w:ascii="Helvetica Neue LT Std 77"/>
                <w:b/>
                <w:color w:val="FFFFFF"/>
                <w:sz w:val="18"/>
              </w:rPr>
              <w:t>Il momento impositivo (art. 6)</w:t>
            </w:r>
          </w:p>
        </w:tc>
      </w:tr>
      <w:tr>
        <w:trPr>
          <w:trHeight w:val="1363" w:hRule="atLeast"/>
        </w:trPr>
        <w:tc>
          <w:tcPr>
            <w:tcW w:w="4105" w:type="dxa"/>
          </w:tcPr>
          <w:p>
            <w:pPr>
              <w:pStyle w:val="TableParagraph"/>
              <w:numPr>
                <w:ilvl w:val="0"/>
                <w:numId w:val="39"/>
              </w:numPr>
              <w:tabs>
                <w:tab w:pos="307" w:val="left" w:leader="none"/>
              </w:tabs>
              <w:spacing w:line="224" w:lineRule="exact" w:before="2" w:after="0"/>
              <w:ind w:left="306" w:right="0" w:hanging="226"/>
              <w:jc w:val="left"/>
              <w:rPr>
                <w:sz w:val="18"/>
              </w:rPr>
            </w:pPr>
            <w:r>
              <w:rPr>
                <w:sz w:val="18"/>
              </w:rPr>
              <w:t>Cessioni di:</w:t>
            </w:r>
          </w:p>
          <w:p>
            <w:pPr>
              <w:pStyle w:val="TableParagraph"/>
              <w:numPr>
                <w:ilvl w:val="1"/>
                <w:numId w:val="39"/>
              </w:numPr>
              <w:tabs>
                <w:tab w:pos="534" w:val="left" w:leader="none"/>
              </w:tabs>
              <w:spacing w:line="229" w:lineRule="exact" w:before="0" w:after="0"/>
              <w:ind w:left="533" w:right="0" w:hanging="227"/>
              <w:jc w:val="left"/>
              <w:rPr>
                <w:sz w:val="18"/>
              </w:rPr>
            </w:pPr>
            <w:r>
              <w:rPr>
                <w:sz w:val="18"/>
              </w:rPr>
              <w:t>beni immobili</w:t>
            </w:r>
          </w:p>
          <w:p>
            <w:pPr>
              <w:pStyle w:val="TableParagraph"/>
              <w:numPr>
                <w:ilvl w:val="1"/>
                <w:numId w:val="39"/>
              </w:numPr>
              <w:tabs>
                <w:tab w:pos="534" w:val="left" w:leader="none"/>
              </w:tabs>
              <w:spacing w:line="216" w:lineRule="exact" w:before="0" w:after="0"/>
              <w:ind w:left="533" w:right="0" w:hanging="227"/>
              <w:jc w:val="left"/>
              <w:rPr>
                <w:sz w:val="18"/>
              </w:rPr>
            </w:pPr>
            <w:r>
              <w:rPr>
                <w:sz w:val="18"/>
              </w:rPr>
              <w:t>beni mobili</w:t>
            </w:r>
          </w:p>
          <w:p>
            <w:pPr>
              <w:pStyle w:val="TableParagraph"/>
              <w:numPr>
                <w:ilvl w:val="1"/>
                <w:numId w:val="39"/>
              </w:numPr>
              <w:tabs>
                <w:tab w:pos="534" w:val="left" w:leader="none"/>
              </w:tabs>
              <w:spacing w:line="204" w:lineRule="auto" w:before="1" w:after="0"/>
              <w:ind w:left="533" w:right="73" w:hanging="227"/>
              <w:jc w:val="both"/>
              <w:rPr>
                <w:sz w:val="18"/>
              </w:rPr>
            </w:pPr>
            <w:r>
              <w:rPr>
                <w:sz w:val="18"/>
              </w:rPr>
              <w:t>beni con effetti traslativi o costitutivi che si produco- no</w:t>
            </w:r>
            <w:r>
              <w:rPr>
                <w:spacing w:val="-12"/>
                <w:sz w:val="18"/>
              </w:rPr>
              <w:t> </w:t>
            </w:r>
            <w:r>
              <w:rPr>
                <w:sz w:val="18"/>
              </w:rPr>
              <w:t>posteriormente</w:t>
            </w:r>
            <w:r>
              <w:rPr>
                <w:spacing w:val="-11"/>
                <w:sz w:val="18"/>
              </w:rPr>
              <w:t> </w:t>
            </w:r>
            <w:r>
              <w:rPr>
                <w:sz w:val="18"/>
              </w:rPr>
              <w:t>(ad</w:t>
            </w:r>
            <w:r>
              <w:rPr>
                <w:spacing w:val="-12"/>
                <w:sz w:val="18"/>
              </w:rPr>
              <w:t> </w:t>
            </w:r>
            <w:r>
              <w:rPr>
                <w:sz w:val="18"/>
              </w:rPr>
              <w:t>esempio,</w:t>
            </w:r>
            <w:r>
              <w:rPr>
                <w:spacing w:val="-11"/>
                <w:sz w:val="18"/>
              </w:rPr>
              <w:t> </w:t>
            </w:r>
            <w:r>
              <w:rPr>
                <w:sz w:val="18"/>
              </w:rPr>
              <w:t>soggetti</w:t>
            </w:r>
            <w:r>
              <w:rPr>
                <w:spacing w:val="-12"/>
                <w:sz w:val="18"/>
              </w:rPr>
              <w:t> </w:t>
            </w:r>
            <w:r>
              <w:rPr>
                <w:sz w:val="18"/>
              </w:rPr>
              <w:t>a</w:t>
            </w:r>
            <w:r>
              <w:rPr>
                <w:spacing w:val="-11"/>
                <w:sz w:val="18"/>
              </w:rPr>
              <w:t> </w:t>
            </w:r>
            <w:r>
              <w:rPr>
                <w:sz w:val="18"/>
              </w:rPr>
              <w:t>clausola</w:t>
            </w:r>
            <w:r>
              <w:rPr>
                <w:spacing w:val="-11"/>
                <w:sz w:val="18"/>
              </w:rPr>
              <w:t> </w:t>
            </w:r>
            <w:r>
              <w:rPr>
                <w:sz w:val="18"/>
              </w:rPr>
              <w:t>di gradimento)</w:t>
            </w:r>
          </w:p>
        </w:tc>
        <w:tc>
          <w:tcPr>
            <w:tcW w:w="4105" w:type="dxa"/>
          </w:tcPr>
          <w:p>
            <w:pPr>
              <w:pStyle w:val="TableParagraph"/>
              <w:spacing w:before="8"/>
              <w:ind w:left="0"/>
              <w:rPr>
                <w:rFonts w:ascii="Minion Pro"/>
                <w:sz w:val="15"/>
              </w:rPr>
            </w:pPr>
          </w:p>
          <w:p>
            <w:pPr>
              <w:pStyle w:val="TableParagraph"/>
              <w:spacing w:line="213" w:lineRule="auto"/>
              <w:ind w:right="2444"/>
              <w:rPr>
                <w:sz w:val="18"/>
              </w:rPr>
            </w:pPr>
            <w:r>
              <w:rPr>
                <w:sz w:val="18"/>
              </w:rPr>
              <w:t>stipulazione dell’atto; consegna o spedizione;</w:t>
            </w:r>
          </w:p>
          <w:p>
            <w:pPr>
              <w:pStyle w:val="TableParagraph"/>
              <w:spacing w:line="213" w:lineRule="auto" w:before="1"/>
              <w:ind w:right="69"/>
              <w:jc w:val="both"/>
              <w:rPr>
                <w:sz w:val="18"/>
              </w:rPr>
            </w:pPr>
            <w:r>
              <w:rPr>
                <w:sz w:val="18"/>
              </w:rPr>
              <w:t>momento in cui si producono gli effetti (non oltre un anno dalla data della consegna o della spedizione se riguardano beni mobili);</w:t>
            </w:r>
          </w:p>
        </w:tc>
      </w:tr>
      <w:tr>
        <w:trPr>
          <w:trHeight w:val="499" w:hRule="atLeast"/>
        </w:trPr>
        <w:tc>
          <w:tcPr>
            <w:tcW w:w="4105" w:type="dxa"/>
          </w:tcPr>
          <w:p>
            <w:pPr>
              <w:pStyle w:val="TableParagraph"/>
              <w:spacing w:line="213" w:lineRule="auto" w:before="24"/>
              <w:ind w:left="306" w:hanging="227"/>
              <w:rPr>
                <w:sz w:val="18"/>
              </w:rPr>
            </w:pPr>
            <w:r>
              <w:rPr>
                <w:sz w:val="18"/>
              </w:rPr>
              <w:t>b) cessioni di beni per atto della pubblica autorità o fatte a Stato, enti pubblici, ecc.</w:t>
            </w:r>
          </w:p>
        </w:tc>
        <w:tc>
          <w:tcPr>
            <w:tcW w:w="4105" w:type="dxa"/>
          </w:tcPr>
          <w:p>
            <w:pPr>
              <w:pStyle w:val="TableParagraph"/>
              <w:spacing w:before="2"/>
              <w:rPr>
                <w:sz w:val="18"/>
              </w:rPr>
            </w:pPr>
            <w:r>
              <w:rPr>
                <w:sz w:val="18"/>
              </w:rPr>
              <w:t>pagamento del corrispettivo (a);</w:t>
            </w:r>
          </w:p>
        </w:tc>
      </w:tr>
      <w:tr>
        <w:trPr>
          <w:trHeight w:val="499" w:hRule="atLeast"/>
        </w:trPr>
        <w:tc>
          <w:tcPr>
            <w:tcW w:w="4105" w:type="dxa"/>
          </w:tcPr>
          <w:p>
            <w:pPr>
              <w:pStyle w:val="TableParagraph"/>
              <w:spacing w:line="213" w:lineRule="auto" w:before="24"/>
              <w:ind w:left="306" w:right="69" w:hanging="227"/>
              <w:rPr>
                <w:sz w:val="18"/>
              </w:rPr>
            </w:pPr>
            <w:r>
              <w:rPr>
                <w:sz w:val="18"/>
              </w:rPr>
              <w:t>c) cessioni periodiche e continuative di beni in esecuzione di contratti di somministrazione</w:t>
            </w:r>
          </w:p>
        </w:tc>
        <w:tc>
          <w:tcPr>
            <w:tcW w:w="4105" w:type="dxa"/>
          </w:tcPr>
          <w:p>
            <w:pPr>
              <w:pStyle w:val="TableParagraph"/>
              <w:spacing w:before="2"/>
              <w:rPr>
                <w:sz w:val="18"/>
              </w:rPr>
            </w:pPr>
            <w:r>
              <w:rPr>
                <w:sz w:val="18"/>
              </w:rPr>
              <w:t>pagamento del corrispettivo;</w:t>
            </w:r>
          </w:p>
        </w:tc>
      </w:tr>
    </w:tbl>
    <w:p>
      <w:pPr>
        <w:spacing w:after="0"/>
        <w:rPr>
          <w:sz w:val="18"/>
        </w:rPr>
        <w:sectPr>
          <w:headerReference w:type="default" r:id="rId60"/>
          <w:footerReference w:type="default" r:id="rId61"/>
          <w:pgSz w:w="11060" w:h="15310"/>
          <w:pgMar w:header="0" w:footer="566" w:top="14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bookmarkStart w:name="4.2. Il volume d’affari" w:id="34"/>
      <w:bookmarkEnd w:id="34"/>
      <w:r>
        <w:rPr/>
      </w:r>
      <w:bookmarkStart w:name="_bookmark13" w:id="35"/>
      <w:bookmarkEnd w:id="35"/>
      <w:r>
        <w:rPr/>
      </w:r>
      <w:r>
        <w:rPr>
          <w:rFonts w:ascii="HelveticaNeueLTStd-Cn" w:hAnsi="HelveticaNeueLTStd-Cn"/>
          <w:color w:val="706F6F"/>
          <w:sz w:val="24"/>
        </w:rPr>
        <w:t>34</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before="8"/>
        <w:rPr>
          <w:rFonts w:ascii="HelveticaNeueLTStd-Cn"/>
          <w:sz w:val="22"/>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105"/>
        <w:gridCol w:w="4105"/>
      </w:tblGrid>
      <w:tr>
        <w:trPr>
          <w:trHeight w:val="283" w:hRule="atLeast"/>
        </w:trPr>
        <w:tc>
          <w:tcPr>
            <w:tcW w:w="8210" w:type="dxa"/>
            <w:gridSpan w:val="2"/>
            <w:shd w:val="clear" w:color="auto" w:fill="5B6670"/>
          </w:tcPr>
          <w:p>
            <w:pPr>
              <w:pStyle w:val="TableParagraph"/>
              <w:spacing w:line="246" w:lineRule="exact"/>
              <w:ind w:left="1916" w:right="1911"/>
              <w:jc w:val="center"/>
              <w:rPr>
                <w:rFonts w:ascii="Helvetica Neue LT Std 77"/>
                <w:b/>
                <w:sz w:val="18"/>
              </w:rPr>
            </w:pPr>
            <w:r>
              <w:rPr>
                <w:rFonts w:ascii="Helvetica Neue LT Std 77"/>
                <w:b/>
                <w:color w:val="FFFFFF"/>
                <w:sz w:val="18"/>
              </w:rPr>
              <w:t>Il momento impositivo (art. 6)</w:t>
            </w:r>
          </w:p>
        </w:tc>
      </w:tr>
      <w:tr>
        <w:trPr>
          <w:trHeight w:val="499" w:hRule="atLeast"/>
        </w:trPr>
        <w:tc>
          <w:tcPr>
            <w:tcW w:w="4105" w:type="dxa"/>
          </w:tcPr>
          <w:p>
            <w:pPr>
              <w:pStyle w:val="TableParagraph"/>
              <w:spacing w:line="213" w:lineRule="auto" w:before="24"/>
              <w:ind w:left="306" w:hanging="227"/>
              <w:rPr>
                <w:sz w:val="18"/>
              </w:rPr>
            </w:pPr>
            <w:r>
              <w:rPr>
                <w:sz w:val="18"/>
              </w:rPr>
              <w:t>d) destinazione dei beni al consumo personale o familiare dell’imprenditore e per finalità estranee all’impresa</w:t>
            </w:r>
          </w:p>
        </w:tc>
        <w:tc>
          <w:tcPr>
            <w:tcW w:w="4105" w:type="dxa"/>
          </w:tcPr>
          <w:p>
            <w:pPr>
              <w:pStyle w:val="TableParagraph"/>
              <w:spacing w:before="2"/>
              <w:rPr>
                <w:sz w:val="18"/>
              </w:rPr>
            </w:pPr>
            <w:r>
              <w:rPr>
                <w:sz w:val="18"/>
              </w:rPr>
              <w:t>prelevamento dei beni;</w:t>
            </w:r>
          </w:p>
        </w:tc>
      </w:tr>
      <w:tr>
        <w:trPr>
          <w:trHeight w:val="283" w:hRule="atLeast"/>
        </w:trPr>
        <w:tc>
          <w:tcPr>
            <w:tcW w:w="4105" w:type="dxa"/>
          </w:tcPr>
          <w:p>
            <w:pPr>
              <w:pStyle w:val="TableParagraph"/>
              <w:spacing w:before="2"/>
              <w:rPr>
                <w:sz w:val="18"/>
              </w:rPr>
            </w:pPr>
            <w:r>
              <w:rPr>
                <w:sz w:val="18"/>
              </w:rPr>
              <w:t>e) prestazioni di servizi</w:t>
            </w:r>
          </w:p>
        </w:tc>
        <w:tc>
          <w:tcPr>
            <w:tcW w:w="4105" w:type="dxa"/>
          </w:tcPr>
          <w:p>
            <w:pPr>
              <w:pStyle w:val="TableParagraph"/>
              <w:spacing w:before="2"/>
              <w:rPr>
                <w:sz w:val="18"/>
              </w:rPr>
            </w:pPr>
            <w:r>
              <w:rPr>
                <w:sz w:val="18"/>
              </w:rPr>
              <w:t>pagamento del corrispettivo (b).</w:t>
            </w:r>
          </w:p>
        </w:tc>
      </w:tr>
      <w:tr>
        <w:trPr>
          <w:trHeight w:val="661" w:hRule="atLeast"/>
        </w:trPr>
        <w:tc>
          <w:tcPr>
            <w:tcW w:w="8210" w:type="dxa"/>
            <w:gridSpan w:val="2"/>
          </w:tcPr>
          <w:p>
            <w:pPr>
              <w:pStyle w:val="TableParagraph"/>
              <w:numPr>
                <w:ilvl w:val="0"/>
                <w:numId w:val="40"/>
              </w:numPr>
              <w:tabs>
                <w:tab w:pos="364" w:val="left" w:leader="none"/>
              </w:tabs>
              <w:spacing w:line="206" w:lineRule="exact" w:before="10" w:after="0"/>
              <w:ind w:left="363" w:right="0" w:hanging="283"/>
              <w:jc w:val="left"/>
              <w:rPr>
                <w:sz w:val="16"/>
              </w:rPr>
            </w:pPr>
            <w:r>
              <w:rPr>
                <w:sz w:val="16"/>
              </w:rPr>
              <w:t>Limitatamente alle sole operazioni imponibili.</w:t>
            </w:r>
          </w:p>
          <w:p>
            <w:pPr>
              <w:pStyle w:val="TableParagraph"/>
              <w:numPr>
                <w:ilvl w:val="0"/>
                <w:numId w:val="40"/>
              </w:numPr>
              <w:tabs>
                <w:tab w:pos="364" w:val="left" w:leader="none"/>
              </w:tabs>
              <w:spacing w:line="218" w:lineRule="auto" w:before="7" w:after="0"/>
              <w:ind w:left="363" w:right="72" w:hanging="283"/>
              <w:jc w:val="left"/>
              <w:rPr>
                <w:sz w:val="16"/>
              </w:rPr>
            </w:pPr>
            <w:r>
              <w:rPr>
                <w:sz w:val="16"/>
              </w:rPr>
              <w:t>Non sono soggette ad IVA le prestazioni di servizi effettuati nell’esercizio delle attività di custodia e di pascolo di animali su terreni montani destinati ad alpeggio (art.</w:t>
            </w:r>
            <w:r>
              <w:rPr>
                <w:spacing w:val="-6"/>
                <w:sz w:val="16"/>
              </w:rPr>
              <w:t> </w:t>
            </w:r>
            <w:r>
              <w:rPr>
                <w:sz w:val="16"/>
              </w:rPr>
              <w:t>66,</w:t>
            </w:r>
            <w:r>
              <w:rPr>
                <w:spacing w:val="-6"/>
                <w:sz w:val="16"/>
              </w:rPr>
              <w:t> </w:t>
            </w:r>
            <w:r>
              <w:rPr>
                <w:sz w:val="16"/>
              </w:rPr>
              <w:t>comma 12,</w:t>
            </w:r>
            <w:r>
              <w:rPr>
                <w:spacing w:val="-6"/>
                <w:sz w:val="16"/>
              </w:rPr>
              <w:t> </w:t>
            </w:r>
            <w:r>
              <w:rPr>
                <w:sz w:val="16"/>
              </w:rPr>
              <w:t>del d.l.</w:t>
            </w:r>
            <w:r>
              <w:rPr>
                <w:spacing w:val="-6"/>
                <w:sz w:val="16"/>
              </w:rPr>
              <w:t> </w:t>
            </w:r>
            <w:r>
              <w:rPr>
                <w:sz w:val="16"/>
              </w:rPr>
              <w:t>30 agosto 1993,</w:t>
            </w:r>
            <w:r>
              <w:rPr>
                <w:spacing w:val="-6"/>
                <w:sz w:val="16"/>
              </w:rPr>
              <w:t> </w:t>
            </w:r>
            <w:r>
              <w:rPr>
                <w:sz w:val="16"/>
              </w:rPr>
              <w:t>n.</w:t>
            </w:r>
            <w:r>
              <w:rPr>
                <w:spacing w:val="-6"/>
                <w:sz w:val="16"/>
              </w:rPr>
              <w:t> </w:t>
            </w:r>
            <w:r>
              <w:rPr>
                <w:sz w:val="16"/>
              </w:rPr>
              <w:t>331).</w:t>
            </w:r>
          </w:p>
        </w:tc>
      </w:tr>
      <w:tr>
        <w:trPr>
          <w:trHeight w:val="1249" w:hRule="atLeast"/>
        </w:trPr>
        <w:tc>
          <w:tcPr>
            <w:tcW w:w="8210" w:type="dxa"/>
            <w:gridSpan w:val="2"/>
          </w:tcPr>
          <w:p>
            <w:pPr>
              <w:pStyle w:val="TableParagraph"/>
              <w:spacing w:line="210" w:lineRule="exact" w:before="10"/>
              <w:rPr>
                <w:rFonts w:ascii="HelveticaNeueLTStd-CnO"/>
                <w:i/>
                <w:sz w:val="16"/>
              </w:rPr>
            </w:pPr>
            <w:r>
              <w:rPr>
                <w:rFonts w:ascii="HelveticaNeueLTStd-CnO"/>
                <w:i/>
                <w:sz w:val="16"/>
              </w:rPr>
              <w:t>Attenzione</w:t>
            </w:r>
          </w:p>
          <w:p>
            <w:pPr>
              <w:pStyle w:val="TableParagraph"/>
              <w:numPr>
                <w:ilvl w:val="0"/>
                <w:numId w:val="41"/>
              </w:numPr>
              <w:tabs>
                <w:tab w:pos="270" w:val="left" w:leader="none"/>
              </w:tabs>
              <w:spacing w:line="218" w:lineRule="auto" w:before="2" w:after="0"/>
              <w:ind w:left="80" w:right="72" w:firstLine="0"/>
              <w:jc w:val="left"/>
              <w:rPr>
                <w:sz w:val="16"/>
              </w:rPr>
            </w:pPr>
            <w:r>
              <w:rPr>
                <w:sz w:val="16"/>
              </w:rPr>
              <w:t>Se, anteriormente, è emessa la fattura o è pagato tutto o in parte il corrispettivo l’operazione si considera effettuata limitatamente all’importo che è stato fatturato o pagato.</w:t>
            </w:r>
          </w:p>
          <w:p>
            <w:pPr>
              <w:pStyle w:val="TableParagraph"/>
              <w:numPr>
                <w:ilvl w:val="0"/>
                <w:numId w:val="41"/>
              </w:numPr>
              <w:tabs>
                <w:tab w:pos="270" w:val="left" w:leader="none"/>
              </w:tabs>
              <w:spacing w:line="190" w:lineRule="exact" w:before="0" w:after="0"/>
              <w:ind w:left="269" w:right="0" w:hanging="189"/>
              <w:jc w:val="left"/>
              <w:rPr>
                <w:sz w:val="16"/>
              </w:rPr>
            </w:pPr>
            <w:r>
              <w:rPr>
                <w:sz w:val="16"/>
              </w:rPr>
              <w:t>L’imposta diviene esigibile nel momento in cui le operazioni si considerano</w:t>
            </w:r>
            <w:r>
              <w:rPr>
                <w:spacing w:val="-14"/>
                <w:sz w:val="16"/>
              </w:rPr>
              <w:t> </w:t>
            </w:r>
            <w:r>
              <w:rPr>
                <w:sz w:val="16"/>
              </w:rPr>
              <w:t>effettuate.</w:t>
            </w:r>
          </w:p>
          <w:p>
            <w:pPr>
              <w:pStyle w:val="TableParagraph"/>
              <w:numPr>
                <w:ilvl w:val="0"/>
                <w:numId w:val="41"/>
              </w:numPr>
              <w:tabs>
                <w:tab w:pos="270" w:val="left" w:leader="none"/>
              </w:tabs>
              <w:spacing w:line="218" w:lineRule="auto" w:before="7" w:after="0"/>
              <w:ind w:left="80" w:right="72" w:firstLine="0"/>
              <w:jc w:val="left"/>
              <w:rPr>
                <w:sz w:val="16"/>
              </w:rPr>
            </w:pPr>
            <w:r>
              <w:rPr>
                <w:sz w:val="16"/>
              </w:rPr>
              <w:t>Non sono soggette all’IVA le prestazioni di servizi rese ai sensi dell’art. 17, comma 1, della l. 31 gennaio 1994, n. 97, da coltivatori diretti, singoli o associati, i quali conducono aziende agricole ubicate nei Comuni</w:t>
            </w:r>
            <w:r>
              <w:rPr>
                <w:spacing w:val="-12"/>
                <w:sz w:val="16"/>
              </w:rPr>
              <w:t> </w:t>
            </w:r>
            <w:r>
              <w:rPr>
                <w:sz w:val="16"/>
              </w:rPr>
              <w:t>montani.</w:t>
            </w:r>
          </w:p>
        </w:tc>
      </w:tr>
    </w:tbl>
    <w:p>
      <w:pPr>
        <w:pStyle w:val="BodyText"/>
        <w:spacing w:before="11"/>
        <w:rPr>
          <w:rFonts w:ascii="HelveticaNeueLTStd-Cn"/>
          <w:sz w:val="6"/>
        </w:rPr>
      </w:pPr>
    </w:p>
    <w:p>
      <w:pPr>
        <w:pStyle w:val="BodyText"/>
        <w:spacing w:line="232" w:lineRule="auto" w:before="67"/>
        <w:ind w:left="737" w:right="676"/>
      </w:pPr>
      <w:r>
        <w:rPr/>
        <w:t>I produttori agricoli che applicano la regola di detrazione forfetaria sono esclusi dall’art. 32-bis del d.l. 22 giugno 2012, n. 83, cioè la liquidazione dell’IVA secondo la contabilità di cassa.</w:t>
      </w:r>
    </w:p>
    <w:p>
      <w:pPr>
        <w:pStyle w:val="BodyText"/>
        <w:spacing w:before="7"/>
        <w:rPr>
          <w:sz w:val="32"/>
        </w:rPr>
      </w:pPr>
    </w:p>
    <w:p>
      <w:pPr>
        <w:pStyle w:val="Heading4"/>
        <w:numPr>
          <w:ilvl w:val="1"/>
          <w:numId w:val="38"/>
        </w:numPr>
        <w:tabs>
          <w:tab w:pos="1191" w:val="left" w:leader="none"/>
        </w:tabs>
        <w:spacing w:line="240" w:lineRule="auto" w:before="0" w:after="0"/>
        <w:ind w:left="1190" w:right="0" w:hanging="453"/>
        <w:jc w:val="left"/>
        <w:rPr>
          <w:u w:val="none"/>
        </w:rPr>
      </w:pPr>
      <w:r>
        <w:rPr>
          <w:color w:val="244B5A"/>
          <w:u w:val="single" w:color="000000"/>
        </w:rPr>
        <w:t>Il volume d’affari</w:t>
      </w:r>
    </w:p>
    <w:p>
      <w:pPr>
        <w:pStyle w:val="BodyText"/>
        <w:spacing w:line="232" w:lineRule="auto" w:before="71"/>
        <w:ind w:left="737" w:right="734"/>
        <w:jc w:val="both"/>
      </w:pPr>
      <w:r>
        <w:rPr/>
        <w:t>Il volume di affari è costituito dall’importo complessivo delle cessioni di beni e delle prestazioni di </w:t>
      </w:r>
      <w:r>
        <w:rPr>
          <w:spacing w:val="-4"/>
        </w:rPr>
        <w:t>ser- </w:t>
      </w:r>
      <w:r>
        <w:rPr/>
        <w:t>vizi</w:t>
      </w:r>
      <w:r>
        <w:rPr>
          <w:spacing w:val="-5"/>
        </w:rPr>
        <w:t> </w:t>
      </w:r>
      <w:r>
        <w:rPr/>
        <w:t>effettuate</w:t>
      </w:r>
      <w:r>
        <w:rPr>
          <w:spacing w:val="-4"/>
        </w:rPr>
        <w:t> </w:t>
      </w:r>
      <w:r>
        <w:rPr/>
        <w:t>nell’anno</w:t>
      </w:r>
      <w:r>
        <w:rPr>
          <w:spacing w:val="-4"/>
        </w:rPr>
        <w:t> </w:t>
      </w:r>
      <w:r>
        <w:rPr/>
        <w:t>solare,</w:t>
      </w:r>
      <w:r>
        <w:rPr>
          <w:spacing w:val="-5"/>
        </w:rPr>
        <w:t> </w:t>
      </w:r>
      <w:r>
        <w:rPr/>
        <w:t>registrate</w:t>
      </w:r>
      <w:r>
        <w:rPr>
          <w:spacing w:val="-4"/>
        </w:rPr>
        <w:t> </w:t>
      </w:r>
      <w:r>
        <w:rPr/>
        <w:t>o</w:t>
      </w:r>
      <w:r>
        <w:rPr>
          <w:spacing w:val="-4"/>
        </w:rPr>
        <w:t> </w:t>
      </w:r>
      <w:r>
        <w:rPr/>
        <w:t>soggette</w:t>
      </w:r>
      <w:r>
        <w:rPr>
          <w:spacing w:val="-4"/>
        </w:rPr>
        <w:t> </w:t>
      </w:r>
      <w:r>
        <w:rPr/>
        <w:t>a</w:t>
      </w:r>
      <w:r>
        <w:rPr>
          <w:spacing w:val="-5"/>
        </w:rPr>
        <w:t> </w:t>
      </w:r>
      <w:r>
        <w:rPr/>
        <w:t>registrazione</w:t>
      </w:r>
      <w:r>
        <w:rPr>
          <w:spacing w:val="-4"/>
        </w:rPr>
        <w:t> </w:t>
      </w:r>
      <w:r>
        <w:rPr/>
        <w:t>nel</w:t>
      </w:r>
      <w:r>
        <w:rPr>
          <w:spacing w:val="-4"/>
        </w:rPr>
        <w:t> </w:t>
      </w:r>
      <w:r>
        <w:rPr/>
        <w:t>registro</w:t>
      </w:r>
      <w:r>
        <w:rPr>
          <w:spacing w:val="-5"/>
        </w:rPr>
        <w:t> </w:t>
      </w:r>
      <w:r>
        <w:rPr/>
        <w:t>delle</w:t>
      </w:r>
      <w:r>
        <w:rPr>
          <w:spacing w:val="-4"/>
        </w:rPr>
        <w:t> </w:t>
      </w:r>
      <w:r>
        <w:rPr/>
        <w:t>fatture</w:t>
      </w:r>
      <w:r>
        <w:rPr>
          <w:spacing w:val="-4"/>
        </w:rPr>
        <w:t> </w:t>
      </w:r>
      <w:r>
        <w:rPr/>
        <w:t>(e/o</w:t>
      </w:r>
      <w:r>
        <w:rPr>
          <w:spacing w:val="-4"/>
        </w:rPr>
        <w:t> </w:t>
      </w:r>
      <w:r>
        <w:rPr/>
        <w:t>dei</w:t>
      </w:r>
      <w:r>
        <w:rPr>
          <w:spacing w:val="-5"/>
        </w:rPr>
        <w:t> </w:t>
      </w:r>
      <w:r>
        <w:rPr>
          <w:spacing w:val="-4"/>
        </w:rPr>
        <w:t>cor- </w:t>
      </w:r>
      <w:r>
        <w:rPr/>
        <w:t>rispettivi), considerando anche le variazioni di cui all’art. 26 (art. 20 del d.P.R. 26 ottobre 1972, n. 633).</w:t>
      </w:r>
    </w:p>
    <w:p>
      <w:pPr>
        <w:pStyle w:val="BodyText"/>
        <w:spacing w:before="9"/>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5B6670"/>
          </w:tcPr>
          <w:p>
            <w:pPr>
              <w:pStyle w:val="TableParagraph"/>
              <w:spacing w:line="246" w:lineRule="exact"/>
              <w:ind w:left="1916" w:right="1911"/>
              <w:jc w:val="center"/>
              <w:rPr>
                <w:rFonts w:ascii="Helvetica Neue LT Std 77" w:hAnsi="Helvetica Neue LT Std 77"/>
                <w:b/>
                <w:sz w:val="18"/>
              </w:rPr>
            </w:pPr>
            <w:r>
              <w:rPr>
                <w:rFonts w:ascii="Helvetica Neue LT Std 77" w:hAnsi="Helvetica Neue LT Std 77"/>
                <w:b/>
                <w:color w:val="FFFFFF"/>
                <w:sz w:val="18"/>
              </w:rPr>
              <w:t>Il volume d’affari</w:t>
            </w:r>
          </w:p>
        </w:tc>
      </w:tr>
      <w:tr>
        <w:trPr>
          <w:trHeight w:val="4182" w:hRule="atLeast"/>
        </w:trPr>
        <w:tc>
          <w:tcPr>
            <w:tcW w:w="8210" w:type="dxa"/>
          </w:tcPr>
          <w:p>
            <w:pPr>
              <w:pStyle w:val="TableParagraph"/>
              <w:spacing w:line="229" w:lineRule="exact" w:before="2"/>
              <w:rPr>
                <w:sz w:val="18"/>
              </w:rPr>
            </w:pPr>
            <w:r>
              <w:rPr>
                <w:sz w:val="18"/>
              </w:rPr>
              <w:t>A) Concorrono a formare il volume d’affari:</w:t>
            </w:r>
          </w:p>
          <w:p>
            <w:pPr>
              <w:pStyle w:val="TableParagraph"/>
              <w:numPr>
                <w:ilvl w:val="0"/>
                <w:numId w:val="42"/>
              </w:numPr>
              <w:tabs>
                <w:tab w:pos="307" w:val="left" w:leader="none"/>
              </w:tabs>
              <w:spacing w:line="216" w:lineRule="exact" w:before="0" w:after="0"/>
              <w:ind w:left="306" w:right="0" w:hanging="226"/>
              <w:jc w:val="left"/>
              <w:rPr>
                <w:sz w:val="18"/>
              </w:rPr>
            </w:pPr>
            <w:r>
              <w:rPr>
                <w:sz w:val="18"/>
              </w:rPr>
              <w:t>le operazioni imponibili;</w:t>
            </w:r>
          </w:p>
          <w:p>
            <w:pPr>
              <w:pStyle w:val="TableParagraph"/>
              <w:numPr>
                <w:ilvl w:val="0"/>
                <w:numId w:val="42"/>
              </w:numPr>
              <w:tabs>
                <w:tab w:pos="307" w:val="left" w:leader="none"/>
              </w:tabs>
              <w:spacing w:line="216" w:lineRule="exact" w:before="0" w:after="0"/>
              <w:ind w:left="306" w:right="0" w:hanging="226"/>
              <w:jc w:val="left"/>
              <w:rPr>
                <w:sz w:val="18"/>
              </w:rPr>
            </w:pPr>
            <w:r>
              <w:rPr>
                <w:sz w:val="18"/>
              </w:rPr>
              <w:t>le operazioni non imponibili;</w:t>
            </w:r>
          </w:p>
          <w:p>
            <w:pPr>
              <w:pStyle w:val="TableParagraph"/>
              <w:numPr>
                <w:ilvl w:val="0"/>
                <w:numId w:val="42"/>
              </w:numPr>
              <w:tabs>
                <w:tab w:pos="307" w:val="left" w:leader="none"/>
              </w:tabs>
              <w:spacing w:line="216" w:lineRule="exact" w:before="0" w:after="0"/>
              <w:ind w:left="306" w:right="0" w:hanging="226"/>
              <w:jc w:val="left"/>
              <w:rPr>
                <w:sz w:val="18"/>
              </w:rPr>
            </w:pPr>
            <w:r>
              <w:rPr>
                <w:sz w:val="18"/>
              </w:rPr>
              <w:t>le operazioni esenti;</w:t>
            </w:r>
          </w:p>
          <w:p>
            <w:pPr>
              <w:pStyle w:val="TableParagraph"/>
              <w:numPr>
                <w:ilvl w:val="0"/>
                <w:numId w:val="42"/>
              </w:numPr>
              <w:tabs>
                <w:tab w:pos="307" w:val="left" w:leader="none"/>
              </w:tabs>
              <w:spacing w:line="213" w:lineRule="auto" w:before="9" w:after="0"/>
              <w:ind w:left="306" w:right="72" w:hanging="226"/>
              <w:jc w:val="left"/>
              <w:rPr>
                <w:sz w:val="18"/>
              </w:rPr>
            </w:pPr>
            <w:r>
              <w:rPr>
                <w:sz w:val="18"/>
              </w:rPr>
              <w:t>le</w:t>
            </w:r>
            <w:r>
              <w:rPr>
                <w:spacing w:val="-4"/>
                <w:sz w:val="18"/>
              </w:rPr>
              <w:t> </w:t>
            </w:r>
            <w:r>
              <w:rPr>
                <w:sz w:val="18"/>
              </w:rPr>
              <w:t>operazioni</w:t>
            </w:r>
            <w:r>
              <w:rPr>
                <w:spacing w:val="-4"/>
                <w:sz w:val="18"/>
              </w:rPr>
              <w:t> </w:t>
            </w:r>
            <w:r>
              <w:rPr>
                <w:sz w:val="18"/>
              </w:rPr>
              <w:t>non</w:t>
            </w:r>
            <w:r>
              <w:rPr>
                <w:spacing w:val="-4"/>
                <w:sz w:val="18"/>
              </w:rPr>
              <w:t> </w:t>
            </w:r>
            <w:r>
              <w:rPr>
                <w:sz w:val="18"/>
              </w:rPr>
              <w:t>soggette</w:t>
            </w:r>
            <w:r>
              <w:rPr>
                <w:spacing w:val="-4"/>
                <w:sz w:val="18"/>
              </w:rPr>
              <w:t> </w:t>
            </w:r>
            <w:r>
              <w:rPr>
                <w:sz w:val="18"/>
              </w:rPr>
              <w:t>all’imposta</w:t>
            </w:r>
            <w:r>
              <w:rPr>
                <w:spacing w:val="-4"/>
                <w:sz w:val="18"/>
              </w:rPr>
              <w:t> </w:t>
            </w:r>
            <w:r>
              <w:rPr>
                <w:sz w:val="18"/>
              </w:rPr>
              <w:t>ai</w:t>
            </w:r>
            <w:r>
              <w:rPr>
                <w:spacing w:val="-4"/>
                <w:sz w:val="18"/>
              </w:rPr>
              <w:t> </w:t>
            </w:r>
            <w:r>
              <w:rPr>
                <w:sz w:val="18"/>
              </w:rPr>
              <w:t>sensi</w:t>
            </w:r>
            <w:r>
              <w:rPr>
                <w:spacing w:val="-4"/>
                <w:sz w:val="18"/>
              </w:rPr>
              <w:t> </w:t>
            </w:r>
            <w:r>
              <w:rPr>
                <w:sz w:val="18"/>
              </w:rPr>
              <w:t>dell’art.</w:t>
            </w:r>
            <w:r>
              <w:rPr>
                <w:spacing w:val="-11"/>
                <w:sz w:val="18"/>
              </w:rPr>
              <w:t> </w:t>
            </w:r>
            <w:r>
              <w:rPr>
                <w:sz w:val="18"/>
              </w:rPr>
              <w:t>74,</w:t>
            </w:r>
            <w:r>
              <w:rPr>
                <w:spacing w:val="-11"/>
                <w:sz w:val="18"/>
              </w:rPr>
              <w:t> </w:t>
            </w:r>
            <w:r>
              <w:rPr>
                <w:sz w:val="18"/>
              </w:rPr>
              <w:t>commi</w:t>
            </w:r>
            <w:r>
              <w:rPr>
                <w:spacing w:val="-4"/>
                <w:sz w:val="18"/>
              </w:rPr>
              <w:t> </w:t>
            </w:r>
            <w:r>
              <w:rPr>
                <w:sz w:val="18"/>
              </w:rPr>
              <w:t>7</w:t>
            </w:r>
            <w:r>
              <w:rPr>
                <w:spacing w:val="-4"/>
                <w:sz w:val="18"/>
              </w:rPr>
              <w:t> </w:t>
            </w:r>
            <w:r>
              <w:rPr>
                <w:sz w:val="18"/>
              </w:rPr>
              <w:t>e</w:t>
            </w:r>
            <w:r>
              <w:rPr>
                <w:spacing w:val="-4"/>
                <w:sz w:val="18"/>
              </w:rPr>
              <w:t> </w:t>
            </w:r>
            <w:r>
              <w:rPr>
                <w:sz w:val="18"/>
              </w:rPr>
              <w:t>8,</w:t>
            </w:r>
            <w:r>
              <w:rPr>
                <w:spacing w:val="-11"/>
                <w:sz w:val="18"/>
              </w:rPr>
              <w:t> </w:t>
            </w:r>
            <w:r>
              <w:rPr>
                <w:sz w:val="18"/>
              </w:rPr>
              <w:t>cioè</w:t>
            </w:r>
            <w:r>
              <w:rPr>
                <w:spacing w:val="-4"/>
                <w:sz w:val="18"/>
              </w:rPr>
              <w:t> </w:t>
            </w:r>
            <w:r>
              <w:rPr>
                <w:sz w:val="18"/>
              </w:rPr>
              <w:t>le</w:t>
            </w:r>
            <w:r>
              <w:rPr>
                <w:spacing w:val="-4"/>
                <w:sz w:val="18"/>
              </w:rPr>
              <w:t> </w:t>
            </w:r>
            <w:r>
              <w:rPr>
                <w:sz w:val="18"/>
              </w:rPr>
              <w:t>cessioni</w:t>
            </w:r>
            <w:r>
              <w:rPr>
                <w:spacing w:val="-4"/>
                <w:sz w:val="18"/>
              </w:rPr>
              <w:t> </w:t>
            </w:r>
            <w:r>
              <w:rPr>
                <w:sz w:val="18"/>
              </w:rPr>
              <w:t>di</w:t>
            </w:r>
            <w:r>
              <w:rPr>
                <w:spacing w:val="-4"/>
                <w:sz w:val="18"/>
              </w:rPr>
              <w:t> </w:t>
            </w:r>
            <w:r>
              <w:rPr>
                <w:sz w:val="18"/>
              </w:rPr>
              <w:t>rottami,</w:t>
            </w:r>
            <w:r>
              <w:rPr>
                <w:spacing w:val="-11"/>
                <w:sz w:val="18"/>
              </w:rPr>
              <w:t> </w:t>
            </w:r>
            <w:r>
              <w:rPr>
                <w:sz w:val="18"/>
              </w:rPr>
              <w:t>cascami</w:t>
            </w:r>
            <w:r>
              <w:rPr>
                <w:spacing w:val="-4"/>
                <w:sz w:val="18"/>
              </w:rPr>
              <w:t> </w:t>
            </w:r>
            <w:r>
              <w:rPr>
                <w:sz w:val="18"/>
              </w:rPr>
              <w:t>e</w:t>
            </w:r>
            <w:r>
              <w:rPr>
                <w:spacing w:val="-4"/>
                <w:sz w:val="18"/>
              </w:rPr>
              <w:t> </w:t>
            </w:r>
            <w:r>
              <w:rPr>
                <w:sz w:val="18"/>
              </w:rPr>
              <w:t>avanzi</w:t>
            </w:r>
            <w:r>
              <w:rPr>
                <w:spacing w:val="-4"/>
                <w:sz w:val="18"/>
              </w:rPr>
              <w:t> </w:t>
            </w:r>
            <w:r>
              <w:rPr>
                <w:sz w:val="18"/>
              </w:rPr>
              <w:t>di metalli,</w:t>
            </w:r>
            <w:r>
              <w:rPr>
                <w:spacing w:val="-7"/>
                <w:sz w:val="18"/>
              </w:rPr>
              <w:t> </w:t>
            </w:r>
            <w:r>
              <w:rPr>
                <w:sz w:val="18"/>
              </w:rPr>
              <w:t>ferrosi e non ferrosi,</w:t>
            </w:r>
            <w:r>
              <w:rPr>
                <w:spacing w:val="-7"/>
                <w:sz w:val="18"/>
              </w:rPr>
              <w:t> </w:t>
            </w:r>
            <w:r>
              <w:rPr>
                <w:sz w:val="18"/>
              </w:rPr>
              <w:t>di carta da macero,</w:t>
            </w:r>
            <w:r>
              <w:rPr>
                <w:spacing w:val="-7"/>
                <w:sz w:val="18"/>
              </w:rPr>
              <w:t> </w:t>
            </w:r>
            <w:r>
              <w:rPr>
                <w:sz w:val="18"/>
              </w:rPr>
              <w:t>di stracci e di scarti di ossa,</w:t>
            </w:r>
            <w:r>
              <w:rPr>
                <w:spacing w:val="-7"/>
                <w:sz w:val="18"/>
              </w:rPr>
              <w:t> </w:t>
            </w:r>
            <w:r>
              <w:rPr>
                <w:sz w:val="18"/>
              </w:rPr>
              <w:t>pelli,</w:t>
            </w:r>
            <w:r>
              <w:rPr>
                <w:spacing w:val="-7"/>
                <w:sz w:val="18"/>
              </w:rPr>
              <w:t> </w:t>
            </w:r>
            <w:r>
              <w:rPr>
                <w:sz w:val="18"/>
              </w:rPr>
              <w:t>vetri,</w:t>
            </w:r>
            <w:r>
              <w:rPr>
                <w:spacing w:val="-7"/>
                <w:sz w:val="18"/>
              </w:rPr>
              <w:t> </w:t>
            </w:r>
            <w:r>
              <w:rPr>
                <w:sz w:val="18"/>
              </w:rPr>
              <w:t>gomma e plastica;</w:t>
            </w:r>
          </w:p>
          <w:p>
            <w:pPr>
              <w:pStyle w:val="TableParagraph"/>
              <w:numPr>
                <w:ilvl w:val="0"/>
                <w:numId w:val="42"/>
              </w:numPr>
              <w:tabs>
                <w:tab w:pos="307" w:val="left" w:leader="none"/>
              </w:tabs>
              <w:spacing w:line="208" w:lineRule="exact" w:before="0" w:after="0"/>
              <w:ind w:left="306" w:right="0" w:hanging="226"/>
              <w:jc w:val="left"/>
              <w:rPr>
                <w:sz w:val="18"/>
              </w:rPr>
            </w:pPr>
            <w:r>
              <w:rPr>
                <w:sz w:val="18"/>
              </w:rPr>
              <w:t>le operazioni non soggette ad imposta ai sensi degli artt. da 7 a</w:t>
            </w:r>
            <w:r>
              <w:rPr>
                <w:spacing w:val="-7"/>
                <w:sz w:val="18"/>
              </w:rPr>
              <w:t> </w:t>
            </w:r>
            <w:r>
              <w:rPr>
                <w:sz w:val="18"/>
              </w:rPr>
              <w:t>7-septies;</w:t>
            </w:r>
          </w:p>
          <w:p>
            <w:pPr>
              <w:pStyle w:val="TableParagraph"/>
              <w:numPr>
                <w:ilvl w:val="0"/>
                <w:numId w:val="42"/>
              </w:numPr>
              <w:tabs>
                <w:tab w:pos="307" w:val="left" w:leader="none"/>
              </w:tabs>
              <w:spacing w:line="213" w:lineRule="auto" w:before="10" w:after="0"/>
              <w:ind w:left="306" w:right="71" w:hanging="226"/>
              <w:jc w:val="left"/>
              <w:rPr>
                <w:sz w:val="18"/>
              </w:rPr>
            </w:pPr>
            <w:r>
              <w:rPr>
                <w:sz w:val="18"/>
              </w:rPr>
              <w:t>le</w:t>
            </w:r>
            <w:r>
              <w:rPr>
                <w:spacing w:val="-5"/>
                <w:sz w:val="18"/>
              </w:rPr>
              <w:t> </w:t>
            </w:r>
            <w:r>
              <w:rPr>
                <w:sz w:val="18"/>
              </w:rPr>
              <w:t>operazioni</w:t>
            </w:r>
            <w:r>
              <w:rPr>
                <w:spacing w:val="-5"/>
                <w:sz w:val="18"/>
              </w:rPr>
              <w:t> </w:t>
            </w:r>
            <w:r>
              <w:rPr>
                <w:sz w:val="18"/>
              </w:rPr>
              <w:t>effettuate</w:t>
            </w:r>
            <w:r>
              <w:rPr>
                <w:spacing w:val="-5"/>
                <w:sz w:val="18"/>
              </w:rPr>
              <w:t> </w:t>
            </w:r>
            <w:r>
              <w:rPr>
                <w:sz w:val="18"/>
              </w:rPr>
              <w:t>nei</w:t>
            </w:r>
            <w:r>
              <w:rPr>
                <w:spacing w:val="-5"/>
                <w:sz w:val="18"/>
              </w:rPr>
              <w:t> </w:t>
            </w:r>
            <w:r>
              <w:rPr>
                <w:sz w:val="18"/>
              </w:rPr>
              <w:t>confronti</w:t>
            </w:r>
            <w:r>
              <w:rPr>
                <w:spacing w:val="-4"/>
                <w:sz w:val="18"/>
              </w:rPr>
              <w:t> </w:t>
            </w:r>
            <w:r>
              <w:rPr>
                <w:sz w:val="18"/>
              </w:rPr>
              <w:t>di</w:t>
            </w:r>
            <w:r>
              <w:rPr>
                <w:spacing w:val="-5"/>
                <w:sz w:val="18"/>
              </w:rPr>
              <w:t> </w:t>
            </w:r>
            <w:r>
              <w:rPr>
                <w:sz w:val="18"/>
              </w:rPr>
              <w:t>pubbliche</w:t>
            </w:r>
            <w:r>
              <w:rPr>
                <w:spacing w:val="-5"/>
                <w:sz w:val="18"/>
              </w:rPr>
              <w:t> </w:t>
            </w:r>
            <w:r>
              <w:rPr>
                <w:sz w:val="18"/>
              </w:rPr>
              <w:t>amministrazioni</w:t>
            </w:r>
            <w:r>
              <w:rPr>
                <w:spacing w:val="-5"/>
                <w:sz w:val="18"/>
              </w:rPr>
              <w:t> </w:t>
            </w:r>
            <w:r>
              <w:rPr>
                <w:sz w:val="18"/>
              </w:rPr>
              <w:t>e</w:t>
            </w:r>
            <w:r>
              <w:rPr>
                <w:spacing w:val="-4"/>
                <w:sz w:val="18"/>
              </w:rPr>
              <w:t> </w:t>
            </w:r>
            <w:r>
              <w:rPr>
                <w:sz w:val="18"/>
              </w:rPr>
              <w:t>altri</w:t>
            </w:r>
            <w:r>
              <w:rPr>
                <w:spacing w:val="-5"/>
                <w:sz w:val="18"/>
              </w:rPr>
              <w:t> </w:t>
            </w:r>
            <w:r>
              <w:rPr>
                <w:sz w:val="18"/>
              </w:rPr>
              <w:t>enti</w:t>
            </w:r>
            <w:r>
              <w:rPr>
                <w:spacing w:val="-5"/>
                <w:sz w:val="18"/>
              </w:rPr>
              <w:t> </w:t>
            </w:r>
            <w:r>
              <w:rPr>
                <w:sz w:val="18"/>
              </w:rPr>
              <w:t>e</w:t>
            </w:r>
            <w:r>
              <w:rPr>
                <w:spacing w:val="-5"/>
                <w:sz w:val="18"/>
              </w:rPr>
              <w:t> </w:t>
            </w:r>
            <w:r>
              <w:rPr>
                <w:sz w:val="18"/>
              </w:rPr>
              <w:t>società</w:t>
            </w:r>
            <w:r>
              <w:rPr>
                <w:spacing w:val="-4"/>
                <w:sz w:val="18"/>
              </w:rPr>
              <w:t> </w:t>
            </w:r>
            <w:r>
              <w:rPr>
                <w:sz w:val="18"/>
              </w:rPr>
              <w:t>ai</w:t>
            </w:r>
            <w:r>
              <w:rPr>
                <w:spacing w:val="-5"/>
                <w:sz w:val="18"/>
              </w:rPr>
              <w:t> </w:t>
            </w:r>
            <w:r>
              <w:rPr>
                <w:sz w:val="18"/>
              </w:rPr>
              <w:t>sensi</w:t>
            </w:r>
            <w:r>
              <w:rPr>
                <w:spacing w:val="-5"/>
                <w:sz w:val="18"/>
              </w:rPr>
              <w:t> </w:t>
            </w:r>
            <w:r>
              <w:rPr>
                <w:sz w:val="18"/>
              </w:rPr>
              <w:t>dell’art.</w:t>
            </w:r>
            <w:r>
              <w:rPr>
                <w:spacing w:val="-12"/>
                <w:sz w:val="18"/>
              </w:rPr>
              <w:t> </w:t>
            </w:r>
            <w:r>
              <w:rPr>
                <w:sz w:val="18"/>
              </w:rPr>
              <w:t>17-ter,</w:t>
            </w:r>
            <w:r>
              <w:rPr>
                <w:spacing w:val="-11"/>
                <w:sz w:val="18"/>
              </w:rPr>
              <w:t> </w:t>
            </w:r>
            <w:r>
              <w:rPr>
                <w:sz w:val="18"/>
              </w:rPr>
              <w:t>soggette alla disciplina di split payment (o “scissione dei</w:t>
            </w:r>
            <w:r>
              <w:rPr>
                <w:spacing w:val="-7"/>
                <w:sz w:val="18"/>
              </w:rPr>
              <w:t> </w:t>
            </w:r>
            <w:r>
              <w:rPr>
                <w:sz w:val="18"/>
              </w:rPr>
              <w:t>pagamenti”).</w:t>
            </w:r>
          </w:p>
          <w:p>
            <w:pPr>
              <w:pStyle w:val="TableParagraph"/>
              <w:spacing w:before="4"/>
              <w:ind w:left="0"/>
              <w:rPr>
                <w:rFonts w:ascii="Minion Pro"/>
                <w:sz w:val="13"/>
              </w:rPr>
            </w:pPr>
          </w:p>
          <w:p>
            <w:pPr>
              <w:pStyle w:val="TableParagraph"/>
              <w:spacing w:line="229" w:lineRule="exact"/>
              <w:rPr>
                <w:sz w:val="18"/>
              </w:rPr>
            </w:pPr>
            <w:r>
              <w:rPr>
                <w:sz w:val="18"/>
              </w:rPr>
              <w:t>B) Sono irrilevanti:</w:t>
            </w:r>
          </w:p>
          <w:p>
            <w:pPr>
              <w:pStyle w:val="TableParagraph"/>
              <w:numPr>
                <w:ilvl w:val="0"/>
                <w:numId w:val="43"/>
              </w:numPr>
              <w:tabs>
                <w:tab w:pos="307" w:val="left" w:leader="none"/>
              </w:tabs>
              <w:spacing w:line="216" w:lineRule="exact" w:before="0" w:after="0"/>
              <w:ind w:left="306" w:right="0" w:hanging="226"/>
              <w:jc w:val="left"/>
              <w:rPr>
                <w:sz w:val="18"/>
              </w:rPr>
            </w:pPr>
            <w:r>
              <w:rPr>
                <w:sz w:val="18"/>
              </w:rPr>
              <w:t>le operazioni escluse dal campo di applicazione</w:t>
            </w:r>
            <w:r>
              <w:rPr>
                <w:spacing w:val="-1"/>
                <w:sz w:val="18"/>
              </w:rPr>
              <w:t> </w:t>
            </w:r>
            <w:r>
              <w:rPr>
                <w:sz w:val="18"/>
              </w:rPr>
              <w:t>dell’IVA;</w:t>
            </w:r>
          </w:p>
          <w:p>
            <w:pPr>
              <w:pStyle w:val="TableParagraph"/>
              <w:numPr>
                <w:ilvl w:val="0"/>
                <w:numId w:val="43"/>
              </w:numPr>
              <w:tabs>
                <w:tab w:pos="307" w:val="left" w:leader="none"/>
              </w:tabs>
              <w:spacing w:line="216" w:lineRule="exact" w:before="0" w:after="0"/>
              <w:ind w:left="306" w:right="0" w:hanging="226"/>
              <w:jc w:val="left"/>
              <w:rPr>
                <w:sz w:val="18"/>
              </w:rPr>
            </w:pPr>
            <w:r>
              <w:rPr>
                <w:sz w:val="18"/>
              </w:rPr>
              <w:t>le cessioni di beni ammortizzabili,</w:t>
            </w:r>
            <w:r>
              <w:rPr>
                <w:spacing w:val="-7"/>
                <w:sz w:val="18"/>
              </w:rPr>
              <w:t> </w:t>
            </w:r>
            <w:r>
              <w:rPr>
                <w:sz w:val="18"/>
              </w:rPr>
              <w:t>compresi quelli indicati dall’art.</w:t>
            </w:r>
            <w:r>
              <w:rPr>
                <w:spacing w:val="-7"/>
                <w:sz w:val="18"/>
              </w:rPr>
              <w:t> </w:t>
            </w:r>
            <w:r>
              <w:rPr>
                <w:sz w:val="18"/>
              </w:rPr>
              <w:t>2425,</w:t>
            </w:r>
            <w:r>
              <w:rPr>
                <w:spacing w:val="-7"/>
                <w:sz w:val="18"/>
              </w:rPr>
              <w:t> </w:t>
            </w:r>
            <w:r>
              <w:rPr>
                <w:sz w:val="18"/>
              </w:rPr>
              <w:t>n.</w:t>
            </w:r>
            <w:r>
              <w:rPr>
                <w:spacing w:val="-7"/>
                <w:sz w:val="18"/>
              </w:rPr>
              <w:t> </w:t>
            </w:r>
            <w:r>
              <w:rPr>
                <w:sz w:val="18"/>
              </w:rPr>
              <w:t>3,</w:t>
            </w:r>
            <w:r>
              <w:rPr>
                <w:spacing w:val="-7"/>
                <w:sz w:val="18"/>
              </w:rPr>
              <w:t> </w:t>
            </w:r>
            <w:r>
              <w:rPr>
                <w:sz w:val="18"/>
              </w:rPr>
              <w:t>c.c.;</w:t>
            </w:r>
          </w:p>
          <w:p>
            <w:pPr>
              <w:pStyle w:val="TableParagraph"/>
              <w:numPr>
                <w:ilvl w:val="0"/>
                <w:numId w:val="43"/>
              </w:numPr>
              <w:tabs>
                <w:tab w:pos="307" w:val="left" w:leader="none"/>
              </w:tabs>
              <w:spacing w:line="216" w:lineRule="exact" w:before="0" w:after="0"/>
              <w:ind w:left="306" w:right="0" w:hanging="226"/>
              <w:jc w:val="left"/>
              <w:rPr>
                <w:sz w:val="18"/>
              </w:rPr>
            </w:pPr>
            <w:r>
              <w:rPr>
                <w:sz w:val="18"/>
              </w:rPr>
              <w:t>i passaggi di beni nell’esercizio di più attività dell’art.</w:t>
            </w:r>
            <w:r>
              <w:rPr>
                <w:spacing w:val="-7"/>
                <w:sz w:val="18"/>
              </w:rPr>
              <w:t> </w:t>
            </w:r>
            <w:r>
              <w:rPr>
                <w:sz w:val="18"/>
              </w:rPr>
              <w:t>36;</w:t>
            </w:r>
          </w:p>
          <w:p>
            <w:pPr>
              <w:pStyle w:val="TableParagraph"/>
              <w:numPr>
                <w:ilvl w:val="0"/>
                <w:numId w:val="43"/>
              </w:numPr>
              <w:tabs>
                <w:tab w:pos="307" w:val="left" w:leader="none"/>
              </w:tabs>
              <w:spacing w:line="216" w:lineRule="exact" w:before="0" w:after="0"/>
              <w:ind w:left="306" w:right="0" w:hanging="226"/>
              <w:jc w:val="left"/>
              <w:rPr>
                <w:sz w:val="18"/>
              </w:rPr>
            </w:pPr>
            <w:r>
              <w:rPr>
                <w:sz w:val="18"/>
              </w:rPr>
              <w:t>le operazioni escluse dal computo della base imponibile di cui all’art.</w:t>
            </w:r>
            <w:r>
              <w:rPr>
                <w:spacing w:val="-8"/>
                <w:sz w:val="18"/>
              </w:rPr>
              <w:t> </w:t>
            </w:r>
            <w:r>
              <w:rPr>
                <w:sz w:val="18"/>
              </w:rPr>
              <w:t>15;</w:t>
            </w:r>
          </w:p>
          <w:p>
            <w:pPr>
              <w:pStyle w:val="TableParagraph"/>
              <w:numPr>
                <w:ilvl w:val="0"/>
                <w:numId w:val="43"/>
              </w:numPr>
              <w:tabs>
                <w:tab w:pos="307" w:val="left" w:leader="none"/>
              </w:tabs>
              <w:spacing w:line="213" w:lineRule="auto" w:before="10" w:after="0"/>
              <w:ind w:left="306" w:right="72" w:hanging="226"/>
              <w:jc w:val="left"/>
              <w:rPr>
                <w:sz w:val="18"/>
              </w:rPr>
            </w:pPr>
            <w:r>
              <w:rPr>
                <w:sz w:val="18"/>
              </w:rPr>
              <w:t>le prestazioni di servizi effettuati nell’esercizio delle attività di custodia e di pascolo di animali sui terreni montani destinati ad alpeggio;</w:t>
            </w:r>
          </w:p>
          <w:p>
            <w:pPr>
              <w:pStyle w:val="TableParagraph"/>
              <w:numPr>
                <w:ilvl w:val="0"/>
                <w:numId w:val="43"/>
              </w:numPr>
              <w:tabs>
                <w:tab w:pos="307" w:val="left" w:leader="none"/>
              </w:tabs>
              <w:spacing w:line="208" w:lineRule="exact" w:before="0" w:after="0"/>
              <w:ind w:left="306" w:right="0" w:hanging="226"/>
              <w:jc w:val="left"/>
              <w:rPr>
                <w:sz w:val="18"/>
              </w:rPr>
            </w:pPr>
            <w:r>
              <w:rPr>
                <w:sz w:val="18"/>
              </w:rPr>
              <w:t>le autofatture emesse ai sensi dell’art. 17, comma</w:t>
            </w:r>
            <w:r>
              <w:rPr>
                <w:spacing w:val="-14"/>
                <w:sz w:val="18"/>
              </w:rPr>
              <w:t> </w:t>
            </w:r>
            <w:r>
              <w:rPr>
                <w:sz w:val="18"/>
              </w:rPr>
              <w:t>3;</w:t>
            </w:r>
          </w:p>
          <w:p>
            <w:pPr>
              <w:pStyle w:val="TableParagraph"/>
              <w:numPr>
                <w:ilvl w:val="0"/>
                <w:numId w:val="43"/>
              </w:numPr>
              <w:tabs>
                <w:tab w:pos="307" w:val="left" w:leader="none"/>
              </w:tabs>
              <w:spacing w:line="229" w:lineRule="exact" w:before="0" w:after="0"/>
              <w:ind w:left="306" w:right="0" w:hanging="226"/>
              <w:jc w:val="left"/>
              <w:rPr>
                <w:sz w:val="18"/>
              </w:rPr>
            </w:pPr>
            <w:r>
              <w:rPr>
                <w:sz w:val="18"/>
              </w:rPr>
              <w:t>le fatture per acquisti intracomunitari.</w:t>
            </w:r>
          </w:p>
        </w:tc>
      </w:tr>
    </w:tbl>
    <w:p>
      <w:pPr>
        <w:pStyle w:val="BodyText"/>
        <w:spacing w:line="305" w:lineRule="exact" w:before="152"/>
        <w:ind w:left="737"/>
      </w:pPr>
      <w:r>
        <w:rPr/>
        <w:t>Se l’impresa agricola ha conseguito un volume di affari:</w:t>
      </w:r>
    </w:p>
    <w:p>
      <w:pPr>
        <w:pStyle w:val="ListParagraph"/>
        <w:numPr>
          <w:ilvl w:val="0"/>
          <w:numId w:val="44"/>
        </w:numPr>
        <w:tabs>
          <w:tab w:pos="1021" w:val="left" w:leader="none"/>
        </w:tabs>
        <w:spacing w:line="232" w:lineRule="auto" w:before="2" w:after="0"/>
        <w:ind w:left="1020" w:right="736" w:hanging="283"/>
        <w:jc w:val="left"/>
        <w:rPr>
          <w:sz w:val="20"/>
        </w:rPr>
      </w:pPr>
      <w:r>
        <w:rPr>
          <w:sz w:val="20"/>
        </w:rPr>
        <w:t>non</w:t>
      </w:r>
      <w:r>
        <w:rPr>
          <w:spacing w:val="-3"/>
          <w:sz w:val="20"/>
        </w:rPr>
        <w:t> </w:t>
      </w:r>
      <w:r>
        <w:rPr>
          <w:sz w:val="20"/>
        </w:rPr>
        <w:t>superiore</w:t>
      </w:r>
      <w:r>
        <w:rPr>
          <w:spacing w:val="-3"/>
          <w:sz w:val="20"/>
        </w:rPr>
        <w:t> </w:t>
      </w:r>
      <w:r>
        <w:rPr>
          <w:sz w:val="20"/>
        </w:rPr>
        <w:t>a</w:t>
      </w:r>
      <w:r>
        <w:rPr>
          <w:spacing w:val="-3"/>
          <w:sz w:val="20"/>
        </w:rPr>
        <w:t> </w:t>
      </w:r>
      <w:r>
        <w:rPr>
          <w:sz w:val="20"/>
        </w:rPr>
        <w:t>€</w:t>
      </w:r>
      <w:r>
        <w:rPr>
          <w:spacing w:val="-3"/>
          <w:sz w:val="20"/>
        </w:rPr>
        <w:t> </w:t>
      </w:r>
      <w:r>
        <w:rPr>
          <w:sz w:val="20"/>
        </w:rPr>
        <w:t>7.000,</w:t>
      </w:r>
      <w:r>
        <w:rPr>
          <w:spacing w:val="-3"/>
          <w:sz w:val="20"/>
        </w:rPr>
        <w:t> </w:t>
      </w:r>
      <w:r>
        <w:rPr>
          <w:sz w:val="20"/>
        </w:rPr>
        <w:t>costituito</w:t>
      </w:r>
      <w:r>
        <w:rPr>
          <w:spacing w:val="-3"/>
          <w:sz w:val="20"/>
        </w:rPr>
        <w:t> </w:t>
      </w:r>
      <w:r>
        <w:rPr>
          <w:sz w:val="20"/>
        </w:rPr>
        <w:t>per</w:t>
      </w:r>
      <w:r>
        <w:rPr>
          <w:spacing w:val="-3"/>
          <w:sz w:val="20"/>
        </w:rPr>
        <w:t> </w:t>
      </w:r>
      <w:r>
        <w:rPr>
          <w:sz w:val="20"/>
        </w:rPr>
        <w:t>almeno</w:t>
      </w:r>
      <w:r>
        <w:rPr>
          <w:spacing w:val="-3"/>
          <w:sz w:val="20"/>
        </w:rPr>
        <w:t> </w:t>
      </w:r>
      <w:r>
        <w:rPr>
          <w:sz w:val="20"/>
        </w:rPr>
        <w:t>2/3</w:t>
      </w:r>
      <w:r>
        <w:rPr>
          <w:spacing w:val="-3"/>
          <w:sz w:val="20"/>
        </w:rPr>
        <w:t> </w:t>
      </w:r>
      <w:r>
        <w:rPr>
          <w:sz w:val="20"/>
        </w:rPr>
        <w:t>da</w:t>
      </w:r>
      <w:r>
        <w:rPr>
          <w:spacing w:val="-3"/>
          <w:sz w:val="20"/>
        </w:rPr>
        <w:t> </w:t>
      </w:r>
      <w:r>
        <w:rPr>
          <w:sz w:val="20"/>
        </w:rPr>
        <w:t>cessioni</w:t>
      </w:r>
      <w:r>
        <w:rPr>
          <w:spacing w:val="-3"/>
          <w:sz w:val="20"/>
        </w:rPr>
        <w:t> </w:t>
      </w:r>
      <w:r>
        <w:rPr>
          <w:sz w:val="20"/>
        </w:rPr>
        <w:t>di</w:t>
      </w:r>
      <w:r>
        <w:rPr>
          <w:spacing w:val="-3"/>
          <w:sz w:val="20"/>
        </w:rPr>
        <w:t> </w:t>
      </w:r>
      <w:r>
        <w:rPr>
          <w:sz w:val="20"/>
        </w:rPr>
        <w:t>beni</w:t>
      </w:r>
      <w:r>
        <w:rPr>
          <w:spacing w:val="-3"/>
          <w:sz w:val="20"/>
        </w:rPr>
        <w:t> </w:t>
      </w:r>
      <w:r>
        <w:rPr>
          <w:sz w:val="20"/>
        </w:rPr>
        <w:t>di</w:t>
      </w:r>
      <w:r>
        <w:rPr>
          <w:spacing w:val="-3"/>
          <w:sz w:val="20"/>
        </w:rPr>
        <w:t> </w:t>
      </w:r>
      <w:r>
        <w:rPr>
          <w:sz w:val="20"/>
        </w:rPr>
        <w:t>propria</w:t>
      </w:r>
      <w:r>
        <w:rPr>
          <w:spacing w:val="-3"/>
          <w:sz w:val="20"/>
        </w:rPr>
        <w:t> </w:t>
      </w:r>
      <w:r>
        <w:rPr>
          <w:sz w:val="20"/>
        </w:rPr>
        <w:t>produzione</w:t>
      </w:r>
      <w:r>
        <w:rPr>
          <w:spacing w:val="-3"/>
          <w:sz w:val="20"/>
        </w:rPr>
        <w:t> </w:t>
      </w:r>
      <w:r>
        <w:rPr>
          <w:sz w:val="20"/>
        </w:rPr>
        <w:t>indicati nella prima parte della Tabella A, è esonerata dagli obblighi IVA;</w:t>
      </w:r>
    </w:p>
    <w:p>
      <w:pPr>
        <w:spacing w:after="0" w:line="232" w:lineRule="auto"/>
        <w:jc w:val="left"/>
        <w:rPr>
          <w:sz w:val="20"/>
        </w:rPr>
        <w:sectPr>
          <w:headerReference w:type="default" r:id="rId62"/>
          <w:footerReference w:type="default" r:id="rId63"/>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bookmarkStart w:name="4.3. Le operazioni non imponibili" w:id="36"/>
      <w:bookmarkEnd w:id="36"/>
      <w:r>
        <w:rPr/>
      </w:r>
      <w:bookmarkStart w:name="_bookmark14" w:id="37"/>
      <w:bookmarkEnd w:id="37"/>
      <w:r>
        <w:rPr/>
      </w: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35</w:t>
      </w:r>
    </w:p>
    <w:p>
      <w:pPr>
        <w:pStyle w:val="BodyText"/>
        <w:rPr>
          <w:rFonts w:ascii="HelveticaNeueLTStd-Cn"/>
        </w:rPr>
      </w:pPr>
    </w:p>
    <w:p>
      <w:pPr>
        <w:pStyle w:val="ListParagraph"/>
        <w:numPr>
          <w:ilvl w:val="0"/>
          <w:numId w:val="44"/>
        </w:numPr>
        <w:tabs>
          <w:tab w:pos="1021" w:val="left" w:leader="none"/>
        </w:tabs>
        <w:spacing w:line="232" w:lineRule="auto" w:before="219" w:after="0"/>
        <w:ind w:left="1020" w:right="735" w:hanging="283"/>
        <w:jc w:val="both"/>
        <w:rPr>
          <w:sz w:val="20"/>
        </w:rPr>
      </w:pPr>
      <w:r>
        <w:rPr>
          <w:sz w:val="20"/>
        </w:rPr>
        <w:t>non superiore a € 7.000, costituito per oltre 1/3 da operazioni diverse dalle cessioni di beni indicati nella suddetta Tabella A, deve rispettare gli obblighi contabili;</w:t>
      </w:r>
    </w:p>
    <w:p>
      <w:pPr>
        <w:pStyle w:val="ListParagraph"/>
        <w:numPr>
          <w:ilvl w:val="0"/>
          <w:numId w:val="44"/>
        </w:numPr>
        <w:tabs>
          <w:tab w:pos="1021" w:val="left" w:leader="none"/>
        </w:tabs>
        <w:spacing w:line="232" w:lineRule="auto" w:before="0" w:after="0"/>
        <w:ind w:left="1020" w:right="734" w:hanging="283"/>
        <w:jc w:val="both"/>
        <w:rPr>
          <w:sz w:val="20"/>
        </w:rPr>
      </w:pPr>
      <w:r>
        <w:rPr>
          <w:sz w:val="20"/>
        </w:rPr>
        <w:t>superiore a € 7.000 ma non a € 700.000, deve osservare gli obblighi contabili ma può esercitare l’opzione per liquidare l’imposta con cadenza trimestrale;</w:t>
      </w:r>
    </w:p>
    <w:p>
      <w:pPr>
        <w:pStyle w:val="ListParagraph"/>
        <w:numPr>
          <w:ilvl w:val="0"/>
          <w:numId w:val="44"/>
        </w:numPr>
        <w:tabs>
          <w:tab w:pos="1021" w:val="left" w:leader="none"/>
        </w:tabs>
        <w:spacing w:line="232" w:lineRule="auto" w:before="0" w:after="0"/>
        <w:ind w:left="1020" w:right="734" w:hanging="283"/>
        <w:jc w:val="both"/>
        <w:rPr>
          <w:sz w:val="20"/>
        </w:rPr>
      </w:pPr>
      <w:r>
        <w:rPr>
          <w:sz w:val="20"/>
        </w:rPr>
        <w:t>superiore a € 700.000, deve rispettare gli obblighi contabili e deve liquidare l’imposta con cadenza mensile.</w:t>
      </w:r>
    </w:p>
    <w:p>
      <w:pPr>
        <w:pStyle w:val="BodyText"/>
        <w:spacing w:before="4"/>
        <w:rPr>
          <w:sz w:val="32"/>
        </w:rPr>
      </w:pPr>
    </w:p>
    <w:p>
      <w:pPr>
        <w:pStyle w:val="Heading4"/>
        <w:numPr>
          <w:ilvl w:val="1"/>
          <w:numId w:val="38"/>
        </w:numPr>
        <w:tabs>
          <w:tab w:pos="1191" w:val="left" w:leader="none"/>
        </w:tabs>
        <w:spacing w:line="240" w:lineRule="auto" w:before="0" w:after="0"/>
        <w:ind w:left="1190" w:right="0" w:hanging="453"/>
        <w:jc w:val="left"/>
        <w:rPr>
          <w:u w:val="none"/>
        </w:rPr>
      </w:pPr>
      <w:r>
        <w:rPr>
          <w:color w:val="244B5A"/>
          <w:u w:val="single" w:color="000000"/>
        </w:rPr>
        <w:t>Le operazioni non imponibili</w:t>
      </w:r>
    </w:p>
    <w:p>
      <w:pPr>
        <w:pStyle w:val="BodyText"/>
        <w:spacing w:line="232" w:lineRule="auto" w:before="71"/>
        <w:ind w:left="737" w:right="734"/>
        <w:jc w:val="both"/>
      </w:pPr>
      <w:r>
        <w:rPr/>
        <w:t>Per le operazioni «non imponibili» (art. 8 del d.P.R. 26 ottobre 1972, n. 633) è esclusa l’applicazione dell’IVA, va emessa la fattura ed è detraibile l’imposta assolta sugli acquisti e sulle importazioni. Sono tali anche le «cessioni intracomunitarie» (artt. 41 e 51 del d.l. 30 agosto 1993, n. 331).</w:t>
      </w:r>
    </w:p>
    <w:p>
      <w:pPr>
        <w:pStyle w:val="BodyText"/>
        <w:spacing w:line="305" w:lineRule="exact" w:before="162"/>
        <w:ind w:left="737"/>
      </w:pPr>
      <w:r>
        <w:rPr/>
        <w:t>Sono operazioni non imponibili:</w:t>
      </w:r>
    </w:p>
    <w:p>
      <w:pPr>
        <w:pStyle w:val="ListParagraph"/>
        <w:numPr>
          <w:ilvl w:val="0"/>
          <w:numId w:val="44"/>
        </w:numPr>
        <w:tabs>
          <w:tab w:pos="1021" w:val="left" w:leader="none"/>
        </w:tabs>
        <w:spacing w:line="232" w:lineRule="auto" w:before="2" w:after="0"/>
        <w:ind w:left="1020" w:right="735" w:hanging="283"/>
        <w:jc w:val="both"/>
        <w:rPr>
          <w:sz w:val="20"/>
        </w:rPr>
      </w:pPr>
      <w:r>
        <w:rPr>
          <w:w w:val="95"/>
          <w:sz w:val="20"/>
        </w:rPr>
        <w:t>le</w:t>
      </w:r>
      <w:r>
        <w:rPr>
          <w:spacing w:val="-18"/>
          <w:w w:val="95"/>
          <w:sz w:val="20"/>
        </w:rPr>
        <w:t> </w:t>
      </w:r>
      <w:r>
        <w:rPr>
          <w:w w:val="95"/>
          <w:sz w:val="20"/>
        </w:rPr>
        <w:t>esportazioni</w:t>
      </w:r>
      <w:r>
        <w:rPr>
          <w:spacing w:val="-17"/>
          <w:w w:val="95"/>
          <w:sz w:val="20"/>
        </w:rPr>
        <w:t> </w:t>
      </w:r>
      <w:r>
        <w:rPr>
          <w:w w:val="95"/>
          <w:sz w:val="20"/>
        </w:rPr>
        <w:t>dirette,</w:t>
      </w:r>
      <w:r>
        <w:rPr>
          <w:spacing w:val="-17"/>
          <w:w w:val="95"/>
          <w:sz w:val="20"/>
        </w:rPr>
        <w:t> </w:t>
      </w:r>
      <w:r>
        <w:rPr>
          <w:w w:val="95"/>
          <w:sz w:val="20"/>
        </w:rPr>
        <w:t>cioè</w:t>
      </w:r>
      <w:r>
        <w:rPr>
          <w:spacing w:val="-18"/>
          <w:w w:val="95"/>
          <w:sz w:val="20"/>
        </w:rPr>
        <w:t> </w:t>
      </w:r>
      <w:r>
        <w:rPr>
          <w:w w:val="95"/>
          <w:sz w:val="20"/>
        </w:rPr>
        <w:t>quando</w:t>
      </w:r>
      <w:r>
        <w:rPr>
          <w:spacing w:val="-17"/>
          <w:w w:val="95"/>
          <w:sz w:val="20"/>
        </w:rPr>
        <w:t> </w:t>
      </w:r>
      <w:r>
        <w:rPr>
          <w:w w:val="95"/>
          <w:sz w:val="20"/>
        </w:rPr>
        <w:t>l’impresa</w:t>
      </w:r>
      <w:r>
        <w:rPr>
          <w:spacing w:val="-17"/>
          <w:w w:val="95"/>
          <w:sz w:val="20"/>
        </w:rPr>
        <w:t> </w:t>
      </w:r>
      <w:r>
        <w:rPr>
          <w:w w:val="95"/>
          <w:sz w:val="20"/>
        </w:rPr>
        <w:t>agricola</w:t>
      </w:r>
      <w:r>
        <w:rPr>
          <w:spacing w:val="-18"/>
          <w:w w:val="95"/>
          <w:sz w:val="20"/>
        </w:rPr>
        <w:t> </w:t>
      </w:r>
      <w:r>
        <w:rPr>
          <w:w w:val="95"/>
          <w:sz w:val="20"/>
        </w:rPr>
        <w:t>esporta</w:t>
      </w:r>
      <w:r>
        <w:rPr>
          <w:spacing w:val="-17"/>
          <w:w w:val="95"/>
          <w:sz w:val="20"/>
        </w:rPr>
        <w:t> </w:t>
      </w:r>
      <w:r>
        <w:rPr>
          <w:w w:val="95"/>
          <w:sz w:val="20"/>
        </w:rPr>
        <w:t>direttamente</w:t>
      </w:r>
      <w:r>
        <w:rPr>
          <w:spacing w:val="-17"/>
          <w:w w:val="95"/>
          <w:sz w:val="20"/>
        </w:rPr>
        <w:t> </w:t>
      </w:r>
      <w:r>
        <w:rPr>
          <w:w w:val="95"/>
          <w:sz w:val="20"/>
        </w:rPr>
        <w:t>o</w:t>
      </w:r>
      <w:r>
        <w:rPr>
          <w:spacing w:val="-18"/>
          <w:w w:val="95"/>
          <w:sz w:val="20"/>
        </w:rPr>
        <w:t> </w:t>
      </w:r>
      <w:r>
        <w:rPr>
          <w:w w:val="95"/>
          <w:sz w:val="20"/>
        </w:rPr>
        <w:t>in</w:t>
      </w:r>
      <w:r>
        <w:rPr>
          <w:spacing w:val="-17"/>
          <w:w w:val="95"/>
          <w:sz w:val="20"/>
        </w:rPr>
        <w:t> </w:t>
      </w:r>
      <w:r>
        <w:rPr>
          <w:w w:val="95"/>
          <w:sz w:val="20"/>
        </w:rPr>
        <w:t>triangolazione</w:t>
      </w:r>
      <w:r>
        <w:rPr>
          <w:spacing w:val="-17"/>
          <w:w w:val="95"/>
          <w:sz w:val="20"/>
        </w:rPr>
        <w:t> </w:t>
      </w:r>
      <w:r>
        <w:rPr>
          <w:w w:val="95"/>
          <w:sz w:val="20"/>
        </w:rPr>
        <w:t>i</w:t>
      </w:r>
      <w:r>
        <w:rPr>
          <w:spacing w:val="-17"/>
          <w:w w:val="95"/>
          <w:sz w:val="20"/>
        </w:rPr>
        <w:t> </w:t>
      </w:r>
      <w:r>
        <w:rPr>
          <w:w w:val="95"/>
          <w:sz w:val="20"/>
        </w:rPr>
        <w:t>propri</w:t>
      </w:r>
      <w:r>
        <w:rPr>
          <w:spacing w:val="-18"/>
          <w:w w:val="95"/>
          <w:sz w:val="20"/>
        </w:rPr>
        <w:t> </w:t>
      </w:r>
      <w:r>
        <w:rPr>
          <w:w w:val="95"/>
          <w:sz w:val="20"/>
        </w:rPr>
        <w:t>pro- dotti</w:t>
      </w:r>
      <w:r>
        <w:rPr>
          <w:spacing w:val="-9"/>
          <w:w w:val="95"/>
          <w:sz w:val="20"/>
        </w:rPr>
        <w:t> </w:t>
      </w:r>
      <w:r>
        <w:rPr>
          <w:w w:val="95"/>
          <w:sz w:val="20"/>
        </w:rPr>
        <w:t>(art.</w:t>
      </w:r>
      <w:r>
        <w:rPr>
          <w:spacing w:val="-9"/>
          <w:w w:val="95"/>
          <w:sz w:val="20"/>
        </w:rPr>
        <w:t> </w:t>
      </w:r>
      <w:r>
        <w:rPr>
          <w:w w:val="95"/>
          <w:sz w:val="20"/>
        </w:rPr>
        <w:t>8,</w:t>
      </w:r>
      <w:r>
        <w:rPr>
          <w:spacing w:val="-8"/>
          <w:w w:val="95"/>
          <w:sz w:val="20"/>
        </w:rPr>
        <w:t> </w:t>
      </w:r>
      <w:r>
        <w:rPr>
          <w:w w:val="95"/>
          <w:sz w:val="20"/>
        </w:rPr>
        <w:t>lett.</w:t>
      </w:r>
      <w:r>
        <w:rPr>
          <w:spacing w:val="-9"/>
          <w:w w:val="95"/>
          <w:sz w:val="20"/>
        </w:rPr>
        <w:t> </w:t>
      </w:r>
      <w:r>
        <w:rPr>
          <w:w w:val="95"/>
          <w:sz w:val="20"/>
        </w:rPr>
        <w:t>a)),</w:t>
      </w:r>
      <w:r>
        <w:rPr>
          <w:spacing w:val="-9"/>
          <w:w w:val="95"/>
          <w:sz w:val="20"/>
        </w:rPr>
        <w:t> </w:t>
      </w:r>
      <w:r>
        <w:rPr>
          <w:w w:val="95"/>
          <w:sz w:val="20"/>
        </w:rPr>
        <w:t>cioè</w:t>
      </w:r>
      <w:r>
        <w:rPr>
          <w:spacing w:val="-8"/>
          <w:w w:val="95"/>
          <w:sz w:val="20"/>
        </w:rPr>
        <w:t> </w:t>
      </w:r>
      <w:r>
        <w:rPr>
          <w:w w:val="95"/>
          <w:sz w:val="20"/>
        </w:rPr>
        <w:t>cessioni,</w:t>
      </w:r>
      <w:r>
        <w:rPr>
          <w:spacing w:val="-9"/>
          <w:w w:val="95"/>
          <w:sz w:val="20"/>
        </w:rPr>
        <w:t> </w:t>
      </w:r>
      <w:r>
        <w:rPr>
          <w:w w:val="95"/>
          <w:sz w:val="20"/>
        </w:rPr>
        <w:t>anche</w:t>
      </w:r>
      <w:r>
        <w:rPr>
          <w:spacing w:val="-9"/>
          <w:w w:val="95"/>
          <w:sz w:val="20"/>
        </w:rPr>
        <w:t> </w:t>
      </w:r>
      <w:r>
        <w:rPr>
          <w:w w:val="95"/>
          <w:sz w:val="20"/>
        </w:rPr>
        <w:t>tramite</w:t>
      </w:r>
      <w:r>
        <w:rPr>
          <w:spacing w:val="-8"/>
          <w:w w:val="95"/>
          <w:sz w:val="20"/>
        </w:rPr>
        <w:t> </w:t>
      </w:r>
      <w:r>
        <w:rPr>
          <w:w w:val="95"/>
          <w:sz w:val="20"/>
        </w:rPr>
        <w:t>commissionari,</w:t>
      </w:r>
      <w:r>
        <w:rPr>
          <w:spacing w:val="-9"/>
          <w:w w:val="95"/>
          <w:sz w:val="20"/>
        </w:rPr>
        <w:t> </w:t>
      </w:r>
      <w:r>
        <w:rPr>
          <w:w w:val="95"/>
          <w:sz w:val="20"/>
        </w:rPr>
        <w:t>eseguite</w:t>
      </w:r>
      <w:r>
        <w:rPr>
          <w:spacing w:val="-9"/>
          <w:w w:val="95"/>
          <w:sz w:val="20"/>
        </w:rPr>
        <w:t> </w:t>
      </w:r>
      <w:r>
        <w:rPr>
          <w:w w:val="95"/>
          <w:sz w:val="20"/>
        </w:rPr>
        <w:t>mediante</w:t>
      </w:r>
      <w:r>
        <w:rPr>
          <w:spacing w:val="-8"/>
          <w:w w:val="95"/>
          <w:sz w:val="20"/>
        </w:rPr>
        <w:t> </w:t>
      </w:r>
      <w:r>
        <w:rPr>
          <w:w w:val="95"/>
          <w:sz w:val="20"/>
        </w:rPr>
        <w:t>trasporto</w:t>
      </w:r>
      <w:r>
        <w:rPr>
          <w:spacing w:val="-9"/>
          <w:w w:val="95"/>
          <w:sz w:val="20"/>
        </w:rPr>
        <w:t> </w:t>
      </w:r>
      <w:r>
        <w:rPr>
          <w:w w:val="95"/>
          <w:sz w:val="20"/>
        </w:rPr>
        <w:t>o</w:t>
      </w:r>
      <w:r>
        <w:rPr>
          <w:spacing w:val="-8"/>
          <w:w w:val="95"/>
          <w:sz w:val="20"/>
        </w:rPr>
        <w:t> </w:t>
      </w:r>
      <w:r>
        <w:rPr>
          <w:w w:val="95"/>
          <w:sz w:val="20"/>
        </w:rPr>
        <w:t>spedizione </w:t>
      </w:r>
      <w:r>
        <w:rPr>
          <w:sz w:val="20"/>
        </w:rPr>
        <w:t>dei</w:t>
      </w:r>
      <w:r>
        <w:rPr>
          <w:spacing w:val="-29"/>
          <w:sz w:val="20"/>
        </w:rPr>
        <w:t> </w:t>
      </w:r>
      <w:r>
        <w:rPr>
          <w:sz w:val="20"/>
        </w:rPr>
        <w:t>beni</w:t>
      </w:r>
      <w:r>
        <w:rPr>
          <w:spacing w:val="-28"/>
          <w:sz w:val="20"/>
        </w:rPr>
        <w:t> </w:t>
      </w:r>
      <w:r>
        <w:rPr>
          <w:sz w:val="20"/>
        </w:rPr>
        <w:t>fuori</w:t>
      </w:r>
      <w:r>
        <w:rPr>
          <w:spacing w:val="-28"/>
          <w:sz w:val="20"/>
        </w:rPr>
        <w:t> </w:t>
      </w:r>
      <w:r>
        <w:rPr>
          <w:sz w:val="20"/>
        </w:rPr>
        <w:t>del</w:t>
      </w:r>
      <w:r>
        <w:rPr>
          <w:spacing w:val="-28"/>
          <w:sz w:val="20"/>
        </w:rPr>
        <w:t> </w:t>
      </w:r>
      <w:r>
        <w:rPr>
          <w:sz w:val="20"/>
        </w:rPr>
        <w:t>territorio</w:t>
      </w:r>
      <w:r>
        <w:rPr>
          <w:spacing w:val="-28"/>
          <w:sz w:val="20"/>
        </w:rPr>
        <w:t> </w:t>
      </w:r>
      <w:r>
        <w:rPr>
          <w:sz w:val="20"/>
        </w:rPr>
        <w:t>dell’Unione</w:t>
      </w:r>
      <w:r>
        <w:rPr>
          <w:spacing w:val="-28"/>
          <w:sz w:val="20"/>
        </w:rPr>
        <w:t> </w:t>
      </w:r>
      <w:r>
        <w:rPr>
          <w:sz w:val="20"/>
        </w:rPr>
        <w:t>europea,</w:t>
      </w:r>
      <w:r>
        <w:rPr>
          <w:spacing w:val="-28"/>
          <w:sz w:val="20"/>
        </w:rPr>
        <w:t> </w:t>
      </w:r>
      <w:r>
        <w:rPr>
          <w:sz w:val="20"/>
        </w:rPr>
        <w:t>a</w:t>
      </w:r>
      <w:r>
        <w:rPr>
          <w:spacing w:val="-28"/>
          <w:sz w:val="20"/>
        </w:rPr>
        <w:t> </w:t>
      </w:r>
      <w:r>
        <w:rPr>
          <w:sz w:val="20"/>
        </w:rPr>
        <w:t>cura</w:t>
      </w:r>
      <w:r>
        <w:rPr>
          <w:spacing w:val="-28"/>
          <w:sz w:val="20"/>
        </w:rPr>
        <w:t> </w:t>
      </w:r>
      <w:r>
        <w:rPr>
          <w:sz w:val="20"/>
        </w:rPr>
        <w:t>o</w:t>
      </w:r>
      <w:r>
        <w:rPr>
          <w:spacing w:val="-28"/>
          <w:sz w:val="20"/>
        </w:rPr>
        <w:t> </w:t>
      </w:r>
      <w:r>
        <w:rPr>
          <w:sz w:val="20"/>
        </w:rPr>
        <w:t>a</w:t>
      </w:r>
      <w:r>
        <w:rPr>
          <w:spacing w:val="-29"/>
          <w:sz w:val="20"/>
        </w:rPr>
        <w:t> </w:t>
      </w:r>
      <w:r>
        <w:rPr>
          <w:sz w:val="20"/>
        </w:rPr>
        <w:t>nome</w:t>
      </w:r>
      <w:r>
        <w:rPr>
          <w:spacing w:val="-28"/>
          <w:sz w:val="20"/>
        </w:rPr>
        <w:t> </w:t>
      </w:r>
      <w:r>
        <w:rPr>
          <w:sz w:val="20"/>
        </w:rPr>
        <w:t>dei</w:t>
      </w:r>
      <w:r>
        <w:rPr>
          <w:spacing w:val="-28"/>
          <w:sz w:val="20"/>
        </w:rPr>
        <w:t> </w:t>
      </w:r>
      <w:r>
        <w:rPr>
          <w:sz w:val="20"/>
        </w:rPr>
        <w:t>propri</w:t>
      </w:r>
      <w:r>
        <w:rPr>
          <w:spacing w:val="-28"/>
          <w:sz w:val="20"/>
        </w:rPr>
        <w:t> </w:t>
      </w:r>
      <w:r>
        <w:rPr>
          <w:sz w:val="20"/>
        </w:rPr>
        <w:t>cessionari</w:t>
      </w:r>
      <w:r>
        <w:rPr>
          <w:spacing w:val="-28"/>
          <w:sz w:val="20"/>
        </w:rPr>
        <w:t> </w:t>
      </w:r>
      <w:r>
        <w:rPr>
          <w:sz w:val="20"/>
        </w:rPr>
        <w:t>o</w:t>
      </w:r>
      <w:r>
        <w:rPr>
          <w:spacing w:val="-28"/>
          <w:sz w:val="20"/>
        </w:rPr>
        <w:t> </w:t>
      </w:r>
      <w:r>
        <w:rPr>
          <w:sz w:val="20"/>
        </w:rPr>
        <w:t>commissionari;</w:t>
      </w:r>
    </w:p>
    <w:p>
      <w:pPr>
        <w:pStyle w:val="ListParagraph"/>
        <w:numPr>
          <w:ilvl w:val="0"/>
          <w:numId w:val="44"/>
        </w:numPr>
        <w:tabs>
          <w:tab w:pos="1021" w:val="left" w:leader="none"/>
        </w:tabs>
        <w:spacing w:line="232" w:lineRule="auto" w:before="0" w:after="0"/>
        <w:ind w:left="1020" w:right="735" w:hanging="283"/>
        <w:jc w:val="both"/>
        <w:rPr>
          <w:sz w:val="20"/>
        </w:rPr>
      </w:pPr>
      <w:r>
        <w:rPr>
          <w:sz w:val="20"/>
        </w:rPr>
        <w:t>le esportazioni fatte ad un operatore extracomunitario che provvede a trasportare i beni fuori del territorio dell’Unione europea entro 90 giorni dalla consegna (art. 8, lett. b));</w:t>
      </w:r>
    </w:p>
    <w:p>
      <w:pPr>
        <w:pStyle w:val="ListParagraph"/>
        <w:numPr>
          <w:ilvl w:val="0"/>
          <w:numId w:val="44"/>
        </w:numPr>
        <w:tabs>
          <w:tab w:pos="1021" w:val="left" w:leader="none"/>
        </w:tabs>
        <w:spacing w:line="232" w:lineRule="auto" w:before="0" w:after="0"/>
        <w:ind w:left="1020" w:right="735" w:hanging="283"/>
        <w:jc w:val="both"/>
        <w:rPr>
          <w:sz w:val="20"/>
        </w:rPr>
      </w:pPr>
      <w:r>
        <w:rPr>
          <w:sz w:val="20"/>
        </w:rPr>
        <w:t>le esportazioni indirette, cioè quando i beni sono ceduti ad un altro soggetto che li acquista «in sospensione dal pagamento dell’imposta osservando le regole procedurali indicate all’art. 1 del </w:t>
      </w:r>
      <w:r>
        <w:rPr>
          <w:spacing w:val="-4"/>
          <w:sz w:val="20"/>
        </w:rPr>
        <w:t>d.l. </w:t>
      </w:r>
      <w:r>
        <w:rPr>
          <w:sz w:val="20"/>
        </w:rPr>
        <w:t>29 dicembre 1983, n. 746»; dal beneficio sono escluse le imprese agricole che applicano l’art. </w:t>
      </w:r>
      <w:r>
        <w:rPr>
          <w:spacing w:val="-6"/>
          <w:sz w:val="20"/>
        </w:rPr>
        <w:t>34, </w:t>
      </w:r>
      <w:r>
        <w:rPr>
          <w:sz w:val="20"/>
        </w:rPr>
        <w:t>comma 1 (art. 13 della l. 30 dicembre 1993, n. 413).</w:t>
      </w:r>
    </w:p>
    <w:p>
      <w:pPr>
        <w:pStyle w:val="BodyText"/>
        <w:spacing w:line="232" w:lineRule="auto" w:before="165"/>
        <w:ind w:left="737" w:right="734"/>
        <w:jc w:val="both"/>
      </w:pPr>
      <w:r>
        <w:rPr/>
        <w:t>L’agricoltore</w:t>
      </w:r>
      <w:r>
        <w:rPr>
          <w:spacing w:val="-5"/>
        </w:rPr>
        <w:t> </w:t>
      </w:r>
      <w:r>
        <w:rPr/>
        <w:t>che</w:t>
      </w:r>
      <w:r>
        <w:rPr>
          <w:spacing w:val="-5"/>
        </w:rPr>
        <w:t> </w:t>
      </w:r>
      <w:r>
        <w:rPr/>
        <w:t>applica</w:t>
      </w:r>
      <w:r>
        <w:rPr>
          <w:spacing w:val="-5"/>
        </w:rPr>
        <w:t> </w:t>
      </w:r>
      <w:r>
        <w:rPr/>
        <w:t>l’art.</w:t>
      </w:r>
      <w:r>
        <w:rPr>
          <w:spacing w:val="-5"/>
        </w:rPr>
        <w:t> </w:t>
      </w:r>
      <w:r>
        <w:rPr/>
        <w:t>34,</w:t>
      </w:r>
      <w:r>
        <w:rPr>
          <w:spacing w:val="-5"/>
        </w:rPr>
        <w:t> </w:t>
      </w:r>
      <w:r>
        <w:rPr/>
        <w:t>comma</w:t>
      </w:r>
      <w:r>
        <w:rPr>
          <w:spacing w:val="-5"/>
        </w:rPr>
        <w:t> </w:t>
      </w:r>
      <w:r>
        <w:rPr/>
        <w:t>1,</w:t>
      </w:r>
      <w:r>
        <w:rPr>
          <w:spacing w:val="-5"/>
        </w:rPr>
        <w:t> </w:t>
      </w:r>
      <w:r>
        <w:rPr/>
        <w:t>beneficia</w:t>
      </w:r>
      <w:r>
        <w:rPr>
          <w:spacing w:val="-5"/>
        </w:rPr>
        <w:t> </w:t>
      </w:r>
      <w:r>
        <w:rPr/>
        <w:t>della</w:t>
      </w:r>
      <w:r>
        <w:rPr>
          <w:spacing w:val="-5"/>
        </w:rPr>
        <w:t> </w:t>
      </w:r>
      <w:r>
        <w:rPr/>
        <w:t>detrazione</w:t>
      </w:r>
      <w:r>
        <w:rPr>
          <w:spacing w:val="-5"/>
        </w:rPr>
        <w:t> </w:t>
      </w:r>
      <w:r>
        <w:rPr/>
        <w:t>di</w:t>
      </w:r>
      <w:r>
        <w:rPr>
          <w:spacing w:val="-5"/>
        </w:rPr>
        <w:t> </w:t>
      </w:r>
      <w:r>
        <w:rPr/>
        <w:t>un</w:t>
      </w:r>
      <w:r>
        <w:rPr>
          <w:spacing w:val="-5"/>
        </w:rPr>
        <w:t> </w:t>
      </w:r>
      <w:r>
        <w:rPr/>
        <w:t>importo</w:t>
      </w:r>
      <w:r>
        <w:rPr>
          <w:spacing w:val="-5"/>
        </w:rPr>
        <w:t> </w:t>
      </w:r>
      <w:r>
        <w:rPr/>
        <w:t>calcolato</w:t>
      </w:r>
      <w:r>
        <w:rPr>
          <w:spacing w:val="-5"/>
        </w:rPr>
        <w:t> </w:t>
      </w:r>
      <w:r>
        <w:rPr>
          <w:spacing w:val="-3"/>
        </w:rPr>
        <w:t>mediante </w:t>
      </w:r>
      <w:r>
        <w:rPr/>
        <w:t>l’applicazione delle percentuali di compensazione forfetaria (cioè dell’«IVA verde») che sarebbero </w:t>
      </w:r>
      <w:r>
        <w:rPr>
          <w:spacing w:val="-6"/>
        </w:rPr>
        <w:t>ap- </w:t>
      </w:r>
      <w:r>
        <w:rPr/>
        <w:t>plicabili</w:t>
      </w:r>
      <w:r>
        <w:rPr>
          <w:spacing w:val="-9"/>
        </w:rPr>
        <w:t> </w:t>
      </w:r>
      <w:r>
        <w:rPr/>
        <w:t>per</w:t>
      </w:r>
      <w:r>
        <w:rPr>
          <w:spacing w:val="-8"/>
        </w:rPr>
        <w:t> </w:t>
      </w:r>
      <w:r>
        <w:rPr/>
        <w:t>analoghe</w:t>
      </w:r>
      <w:r>
        <w:rPr>
          <w:spacing w:val="-9"/>
        </w:rPr>
        <w:t> </w:t>
      </w:r>
      <w:r>
        <w:rPr/>
        <w:t>operazioni</w:t>
      </w:r>
      <w:r>
        <w:rPr>
          <w:spacing w:val="-8"/>
        </w:rPr>
        <w:t> </w:t>
      </w:r>
      <w:r>
        <w:rPr/>
        <w:t>effettuate</w:t>
      </w:r>
      <w:r>
        <w:rPr>
          <w:spacing w:val="-9"/>
        </w:rPr>
        <w:t> </w:t>
      </w:r>
      <w:r>
        <w:rPr/>
        <w:t>nel</w:t>
      </w:r>
      <w:r>
        <w:rPr>
          <w:spacing w:val="-8"/>
        </w:rPr>
        <w:t> </w:t>
      </w:r>
      <w:r>
        <w:rPr/>
        <w:t>territorio</w:t>
      </w:r>
      <w:r>
        <w:rPr>
          <w:spacing w:val="-9"/>
        </w:rPr>
        <w:t> </w:t>
      </w:r>
      <w:r>
        <w:rPr/>
        <w:t>dello</w:t>
      </w:r>
      <w:r>
        <w:rPr>
          <w:spacing w:val="-8"/>
        </w:rPr>
        <w:t> </w:t>
      </w:r>
      <w:r>
        <w:rPr/>
        <w:t>Stato</w:t>
      </w:r>
      <w:r>
        <w:rPr>
          <w:spacing w:val="-9"/>
        </w:rPr>
        <w:t> </w:t>
      </w:r>
      <w:r>
        <w:rPr/>
        <w:t>relativamente</w:t>
      </w:r>
      <w:r>
        <w:rPr>
          <w:spacing w:val="-8"/>
        </w:rPr>
        <w:t> </w:t>
      </w:r>
      <w:r>
        <w:rPr/>
        <w:t>alle</w:t>
      </w:r>
      <w:r>
        <w:rPr>
          <w:spacing w:val="-9"/>
        </w:rPr>
        <w:t> </w:t>
      </w:r>
      <w:r>
        <w:rPr/>
        <w:t>cessioni</w:t>
      </w:r>
      <w:r>
        <w:rPr>
          <w:spacing w:val="-8"/>
        </w:rPr>
        <w:t> </w:t>
      </w:r>
      <w:r>
        <w:rPr/>
        <w:t>all’espor- tazione, alle vendite a viaggiatori stranieri, alle vendite in base a trattati ed accordi internazionali (artt. 8, lett. a), b) e c), 38-quater e 72) e alle cessioni intracomunitarie di beni.</w:t>
      </w:r>
    </w:p>
    <w:p>
      <w:pPr>
        <w:pStyle w:val="BodyText"/>
        <w:spacing w:line="232" w:lineRule="auto" w:before="168"/>
        <w:ind w:left="737" w:right="734"/>
        <w:jc w:val="both"/>
      </w:pPr>
      <w:r>
        <w:rPr/>
        <w:t>L’art. 38-quater ha per oggetto le cessioni a soggetti extracomunitari di beni di corrispettivo complessi- vo compresa l’IVA superiore ad euro 154,94 destinati all’uso familiare o personale, da trasportarsi nei bagagli personali fuori del territorio doganale dell’Unione europea entro tre mesi dalla data dell’opera- zione. La fattura deve contenere gli estremi del passaporto o di altro documento equipollente.</w:t>
      </w:r>
    </w:p>
    <w:p>
      <w:pPr>
        <w:pStyle w:val="BodyText"/>
        <w:spacing w:line="232" w:lineRule="auto" w:before="168"/>
        <w:ind w:left="737" w:right="734"/>
        <w:jc w:val="both"/>
      </w:pPr>
      <w:r>
        <w:rPr/>
        <w:t>Solo</w:t>
      </w:r>
      <w:r>
        <w:rPr>
          <w:spacing w:val="-3"/>
        </w:rPr>
        <w:t> </w:t>
      </w:r>
      <w:r>
        <w:rPr/>
        <w:t>se</w:t>
      </w:r>
      <w:r>
        <w:rPr>
          <w:spacing w:val="-3"/>
        </w:rPr>
        <w:t> </w:t>
      </w:r>
      <w:r>
        <w:rPr/>
        <w:t>il</w:t>
      </w:r>
      <w:r>
        <w:rPr>
          <w:spacing w:val="-3"/>
        </w:rPr>
        <w:t> </w:t>
      </w:r>
      <w:r>
        <w:rPr/>
        <w:t>corrispettivo</w:t>
      </w:r>
      <w:r>
        <w:rPr>
          <w:spacing w:val="-3"/>
        </w:rPr>
        <w:t> </w:t>
      </w:r>
      <w:r>
        <w:rPr/>
        <w:t>delle</w:t>
      </w:r>
      <w:r>
        <w:rPr>
          <w:spacing w:val="-3"/>
        </w:rPr>
        <w:t> </w:t>
      </w:r>
      <w:r>
        <w:rPr/>
        <w:t>operazioni</w:t>
      </w:r>
      <w:r>
        <w:rPr>
          <w:spacing w:val="-3"/>
        </w:rPr>
        <w:t> </w:t>
      </w:r>
      <w:r>
        <w:rPr/>
        <w:t>indicate</w:t>
      </w:r>
      <w:r>
        <w:rPr>
          <w:spacing w:val="-3"/>
        </w:rPr>
        <w:t> </w:t>
      </w:r>
      <w:r>
        <w:rPr/>
        <w:t>all’art.</w:t>
      </w:r>
      <w:r>
        <w:rPr>
          <w:spacing w:val="-3"/>
        </w:rPr>
        <w:t> </w:t>
      </w:r>
      <w:r>
        <w:rPr/>
        <w:t>8,</w:t>
      </w:r>
      <w:r>
        <w:rPr>
          <w:spacing w:val="-3"/>
        </w:rPr>
        <w:t> </w:t>
      </w:r>
      <w:r>
        <w:rPr/>
        <w:t>lett.</w:t>
      </w:r>
      <w:r>
        <w:rPr>
          <w:spacing w:val="-3"/>
        </w:rPr>
        <w:t> </w:t>
      </w:r>
      <w:r>
        <w:rPr/>
        <w:t>c),</w:t>
      </w:r>
      <w:r>
        <w:rPr>
          <w:spacing w:val="-3"/>
        </w:rPr>
        <w:t> </w:t>
      </w:r>
      <w:r>
        <w:rPr/>
        <w:t>è</w:t>
      </w:r>
      <w:r>
        <w:rPr>
          <w:spacing w:val="-3"/>
        </w:rPr>
        <w:t> </w:t>
      </w:r>
      <w:r>
        <w:rPr/>
        <w:t>superiore</w:t>
      </w:r>
      <w:r>
        <w:rPr>
          <w:spacing w:val="-3"/>
        </w:rPr>
        <w:t> </w:t>
      </w:r>
      <w:r>
        <w:rPr/>
        <w:t>a</w:t>
      </w:r>
      <w:r>
        <w:rPr>
          <w:spacing w:val="-3"/>
        </w:rPr>
        <w:t> </w:t>
      </w:r>
      <w:r>
        <w:rPr/>
        <w:t>€</w:t>
      </w:r>
      <w:r>
        <w:rPr>
          <w:spacing w:val="-3"/>
        </w:rPr>
        <w:t> </w:t>
      </w:r>
      <w:r>
        <w:rPr/>
        <w:t>77,47,</w:t>
      </w:r>
      <w:r>
        <w:rPr>
          <w:spacing w:val="-3"/>
        </w:rPr>
        <w:t> </w:t>
      </w:r>
      <w:r>
        <w:rPr/>
        <w:t>si</w:t>
      </w:r>
      <w:r>
        <w:rPr>
          <w:spacing w:val="-3"/>
        </w:rPr>
        <w:t> </w:t>
      </w:r>
      <w:r>
        <w:rPr/>
        <w:t>applica</w:t>
      </w:r>
      <w:r>
        <w:rPr>
          <w:spacing w:val="-3"/>
        </w:rPr>
        <w:t> </w:t>
      </w:r>
      <w:r>
        <w:rPr/>
        <w:t>l’impo- sta di bollo di € 2,00.</w:t>
      </w:r>
    </w:p>
    <w:p>
      <w:pPr>
        <w:spacing w:after="0" w:line="232" w:lineRule="auto"/>
        <w:jc w:val="both"/>
        <w:sectPr>
          <w:headerReference w:type="default" r:id="rId64"/>
          <w:footerReference w:type="default" r:id="rId65"/>
          <w:pgSz w:w="11060" w:h="15310"/>
          <w:pgMar w:header="0" w:footer="566" w:top="13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bookmarkStart w:name="4.4. Le operazioni esenti" w:id="38"/>
      <w:bookmarkEnd w:id="38"/>
      <w:r>
        <w:rPr/>
      </w:r>
      <w:bookmarkStart w:name="4.5. I beni strumentali" w:id="39"/>
      <w:bookmarkEnd w:id="39"/>
      <w:r>
        <w:rPr/>
      </w:r>
      <w:bookmarkStart w:name="_bookmark15" w:id="40"/>
      <w:bookmarkEnd w:id="40"/>
      <w:r>
        <w:rPr/>
      </w:r>
      <w:r>
        <w:rPr>
          <w:rFonts w:ascii="HelveticaNeueLTStd-Cn" w:hAnsi="HelveticaNeueLTStd-Cn"/>
          <w:color w:val="706F6F"/>
          <w:sz w:val="24"/>
        </w:rPr>
        <w:t>36</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Heading4"/>
        <w:numPr>
          <w:ilvl w:val="1"/>
          <w:numId w:val="38"/>
        </w:numPr>
        <w:tabs>
          <w:tab w:pos="1191" w:val="left" w:leader="none"/>
        </w:tabs>
        <w:spacing w:line="240" w:lineRule="auto" w:before="195" w:after="0"/>
        <w:ind w:left="1190" w:right="0" w:hanging="453"/>
        <w:jc w:val="left"/>
        <w:rPr>
          <w:u w:val="none"/>
        </w:rPr>
      </w:pPr>
      <w:r>
        <w:rPr>
          <w:color w:val="244B5A"/>
          <w:u w:val="single" w:color="000000"/>
        </w:rPr>
        <w:t>Le operazioni esenti</w:t>
      </w:r>
    </w:p>
    <w:p>
      <w:pPr>
        <w:pStyle w:val="BodyText"/>
        <w:spacing w:line="232" w:lineRule="auto" w:before="71"/>
        <w:ind w:left="737" w:right="735"/>
        <w:jc w:val="both"/>
      </w:pPr>
      <w:r>
        <w:rPr/>
        <w:t>Nel</w:t>
      </w:r>
      <w:r>
        <w:rPr>
          <w:spacing w:val="-8"/>
        </w:rPr>
        <w:t> </w:t>
      </w:r>
      <w:r>
        <w:rPr/>
        <w:t>settore</w:t>
      </w:r>
      <w:r>
        <w:rPr>
          <w:spacing w:val="-8"/>
        </w:rPr>
        <w:t> </w:t>
      </w:r>
      <w:r>
        <w:rPr/>
        <w:t>agricolo,</w:t>
      </w:r>
      <w:r>
        <w:rPr>
          <w:spacing w:val="-8"/>
        </w:rPr>
        <w:t> </w:t>
      </w:r>
      <w:r>
        <w:rPr/>
        <w:t>le</w:t>
      </w:r>
      <w:r>
        <w:rPr>
          <w:spacing w:val="-8"/>
        </w:rPr>
        <w:t> </w:t>
      </w:r>
      <w:r>
        <w:rPr/>
        <w:t>operazioni</w:t>
      </w:r>
      <w:r>
        <w:rPr>
          <w:spacing w:val="-8"/>
        </w:rPr>
        <w:t> </w:t>
      </w:r>
      <w:r>
        <w:rPr/>
        <w:t>esenti</w:t>
      </w:r>
      <w:r>
        <w:rPr>
          <w:spacing w:val="-8"/>
        </w:rPr>
        <w:t> </w:t>
      </w:r>
      <w:r>
        <w:rPr/>
        <w:t>più</w:t>
      </w:r>
      <w:r>
        <w:rPr>
          <w:spacing w:val="-8"/>
        </w:rPr>
        <w:t> </w:t>
      </w:r>
      <w:r>
        <w:rPr/>
        <w:t>ricorrenti</w:t>
      </w:r>
      <w:r>
        <w:rPr>
          <w:spacing w:val="-8"/>
        </w:rPr>
        <w:t> </w:t>
      </w:r>
      <w:r>
        <w:rPr/>
        <w:t>sono</w:t>
      </w:r>
      <w:r>
        <w:rPr>
          <w:spacing w:val="-8"/>
        </w:rPr>
        <w:t> </w:t>
      </w:r>
      <w:r>
        <w:rPr/>
        <w:t>gli</w:t>
      </w:r>
      <w:r>
        <w:rPr>
          <w:spacing w:val="-8"/>
        </w:rPr>
        <w:t> </w:t>
      </w:r>
      <w:r>
        <w:rPr/>
        <w:t>interessi</w:t>
      </w:r>
      <w:r>
        <w:rPr>
          <w:spacing w:val="-8"/>
        </w:rPr>
        <w:t> </w:t>
      </w:r>
      <w:r>
        <w:rPr/>
        <w:t>per</w:t>
      </w:r>
      <w:r>
        <w:rPr>
          <w:spacing w:val="-8"/>
        </w:rPr>
        <w:t> </w:t>
      </w:r>
      <w:r>
        <w:rPr/>
        <w:t>dilazione</w:t>
      </w:r>
      <w:r>
        <w:rPr>
          <w:spacing w:val="-8"/>
        </w:rPr>
        <w:t> </w:t>
      </w:r>
      <w:r>
        <w:rPr/>
        <w:t>di</w:t>
      </w:r>
      <w:r>
        <w:rPr>
          <w:spacing w:val="-8"/>
        </w:rPr>
        <w:t> </w:t>
      </w:r>
      <w:r>
        <w:rPr/>
        <w:t>pagamento</w:t>
      </w:r>
      <w:r>
        <w:rPr>
          <w:spacing w:val="-8"/>
        </w:rPr>
        <w:t> </w:t>
      </w:r>
      <w:r>
        <w:rPr>
          <w:spacing w:val="-3"/>
        </w:rPr>
        <w:t>(art. </w:t>
      </w:r>
      <w:r>
        <w:rPr/>
        <w:t>10,</w:t>
      </w:r>
      <w:r>
        <w:rPr>
          <w:spacing w:val="-4"/>
        </w:rPr>
        <w:t> </w:t>
      </w:r>
      <w:r>
        <w:rPr/>
        <w:t>n.</w:t>
      </w:r>
      <w:r>
        <w:rPr>
          <w:spacing w:val="-4"/>
        </w:rPr>
        <w:t> </w:t>
      </w:r>
      <w:r>
        <w:rPr/>
        <w:t>1),</w:t>
      </w:r>
      <w:r>
        <w:rPr>
          <w:spacing w:val="-3"/>
        </w:rPr>
        <w:t> </w:t>
      </w:r>
      <w:r>
        <w:rPr/>
        <w:t>del</w:t>
      </w:r>
      <w:r>
        <w:rPr>
          <w:spacing w:val="-4"/>
        </w:rPr>
        <w:t> </w:t>
      </w:r>
      <w:r>
        <w:rPr/>
        <w:t>d.P.R.</w:t>
      </w:r>
      <w:r>
        <w:rPr>
          <w:spacing w:val="-3"/>
        </w:rPr>
        <w:t> </w:t>
      </w:r>
      <w:r>
        <w:rPr/>
        <w:t>26</w:t>
      </w:r>
      <w:r>
        <w:rPr>
          <w:spacing w:val="-4"/>
        </w:rPr>
        <w:t> </w:t>
      </w:r>
      <w:r>
        <w:rPr/>
        <w:t>ottobre</w:t>
      </w:r>
      <w:r>
        <w:rPr>
          <w:spacing w:val="-3"/>
        </w:rPr>
        <w:t> </w:t>
      </w:r>
      <w:r>
        <w:rPr/>
        <w:t>1972,</w:t>
      </w:r>
      <w:r>
        <w:rPr>
          <w:spacing w:val="-4"/>
        </w:rPr>
        <w:t> </w:t>
      </w:r>
      <w:r>
        <w:rPr/>
        <w:t>n.</w:t>
      </w:r>
      <w:r>
        <w:rPr>
          <w:spacing w:val="-4"/>
        </w:rPr>
        <w:t> </w:t>
      </w:r>
      <w:r>
        <w:rPr/>
        <w:t>633)</w:t>
      </w:r>
      <w:r>
        <w:rPr>
          <w:spacing w:val="-3"/>
        </w:rPr>
        <w:t> </w:t>
      </w:r>
      <w:r>
        <w:rPr/>
        <w:t>per</w:t>
      </w:r>
      <w:r>
        <w:rPr>
          <w:spacing w:val="-4"/>
        </w:rPr>
        <w:t> </w:t>
      </w:r>
      <w:r>
        <w:rPr/>
        <w:t>le</w:t>
      </w:r>
      <w:r>
        <w:rPr>
          <w:spacing w:val="-3"/>
        </w:rPr>
        <w:t> </w:t>
      </w:r>
      <w:r>
        <w:rPr/>
        <w:t>quali</w:t>
      </w:r>
      <w:r>
        <w:rPr>
          <w:spacing w:val="-4"/>
        </w:rPr>
        <w:t> </w:t>
      </w:r>
      <w:r>
        <w:rPr/>
        <w:t>sussistono</w:t>
      </w:r>
      <w:r>
        <w:rPr>
          <w:spacing w:val="-3"/>
        </w:rPr>
        <w:t> </w:t>
      </w:r>
      <w:r>
        <w:rPr/>
        <w:t>gli</w:t>
      </w:r>
      <w:r>
        <w:rPr>
          <w:spacing w:val="-4"/>
        </w:rPr>
        <w:t> </w:t>
      </w:r>
      <w:r>
        <w:rPr/>
        <w:t>obblighi</w:t>
      </w:r>
      <w:r>
        <w:rPr>
          <w:spacing w:val="-4"/>
        </w:rPr>
        <w:t> </w:t>
      </w:r>
      <w:r>
        <w:rPr/>
        <w:t>di</w:t>
      </w:r>
      <w:r>
        <w:rPr>
          <w:spacing w:val="-3"/>
        </w:rPr>
        <w:t> </w:t>
      </w:r>
      <w:r>
        <w:rPr/>
        <w:t>emissione</w:t>
      </w:r>
      <w:r>
        <w:rPr>
          <w:spacing w:val="-4"/>
        </w:rPr>
        <w:t> </w:t>
      </w:r>
      <w:r>
        <w:rPr/>
        <w:t>della</w:t>
      </w:r>
      <w:r>
        <w:rPr>
          <w:spacing w:val="-3"/>
        </w:rPr>
        <w:t> </w:t>
      </w:r>
      <w:r>
        <w:rPr/>
        <w:t>fattura e di applicazione dell’imposta di bollo nella misura fissa di € 2,00 se l’importo è superiore a €</w:t>
      </w:r>
      <w:r>
        <w:rPr>
          <w:spacing w:val="-5"/>
        </w:rPr>
        <w:t> </w:t>
      </w:r>
      <w:r>
        <w:rPr/>
        <w:t>77,47.</w:t>
      </w:r>
    </w:p>
    <w:p>
      <w:pPr>
        <w:pStyle w:val="BodyText"/>
        <w:spacing w:line="232" w:lineRule="auto" w:before="169"/>
        <w:ind w:left="737" w:right="734"/>
        <w:jc w:val="both"/>
      </w:pPr>
      <w:r>
        <w:rPr/>
        <w:t>Se è stata esercitata l’opzione per applicare l’IVA secondo le regole ordinarie, ai fini della detrazione, </w:t>
      </w:r>
      <w:r>
        <w:rPr>
          <w:spacing w:val="-8"/>
        </w:rPr>
        <w:t>va </w:t>
      </w:r>
      <w:r>
        <w:rPr/>
        <w:t>applicata la regola del pro rata per:</w:t>
      </w:r>
    </w:p>
    <w:p>
      <w:pPr>
        <w:pStyle w:val="ListParagraph"/>
        <w:numPr>
          <w:ilvl w:val="0"/>
          <w:numId w:val="45"/>
        </w:numPr>
        <w:tabs>
          <w:tab w:pos="1021" w:val="left" w:leader="none"/>
        </w:tabs>
        <w:spacing w:line="232" w:lineRule="auto" w:before="0" w:after="0"/>
        <w:ind w:left="1020" w:right="735" w:hanging="283"/>
        <w:jc w:val="both"/>
        <w:rPr>
          <w:sz w:val="20"/>
        </w:rPr>
      </w:pPr>
      <w:r>
        <w:rPr>
          <w:sz w:val="20"/>
        </w:rPr>
        <w:t>le</w:t>
      </w:r>
      <w:r>
        <w:rPr>
          <w:spacing w:val="-9"/>
          <w:sz w:val="20"/>
        </w:rPr>
        <w:t> </w:t>
      </w:r>
      <w:r>
        <w:rPr>
          <w:sz w:val="20"/>
        </w:rPr>
        <w:t>cessioni</w:t>
      </w:r>
      <w:r>
        <w:rPr>
          <w:spacing w:val="-8"/>
          <w:sz w:val="20"/>
        </w:rPr>
        <w:t> </w:t>
      </w:r>
      <w:r>
        <w:rPr>
          <w:sz w:val="20"/>
        </w:rPr>
        <w:t>gratuite</w:t>
      </w:r>
      <w:r>
        <w:rPr>
          <w:spacing w:val="-9"/>
          <w:sz w:val="20"/>
        </w:rPr>
        <w:t> </w:t>
      </w:r>
      <w:r>
        <w:rPr>
          <w:sz w:val="20"/>
        </w:rPr>
        <w:t>di</w:t>
      </w:r>
      <w:r>
        <w:rPr>
          <w:spacing w:val="-8"/>
          <w:sz w:val="20"/>
        </w:rPr>
        <w:t> </w:t>
      </w:r>
      <w:r>
        <w:rPr>
          <w:sz w:val="20"/>
        </w:rPr>
        <w:t>beni</w:t>
      </w:r>
      <w:r>
        <w:rPr>
          <w:spacing w:val="-8"/>
          <w:sz w:val="20"/>
        </w:rPr>
        <w:t> </w:t>
      </w:r>
      <w:r>
        <w:rPr>
          <w:sz w:val="20"/>
        </w:rPr>
        <w:t>a</w:t>
      </w:r>
      <w:r>
        <w:rPr>
          <w:spacing w:val="-9"/>
          <w:sz w:val="20"/>
        </w:rPr>
        <w:t> </w:t>
      </w:r>
      <w:r>
        <w:rPr>
          <w:sz w:val="20"/>
        </w:rPr>
        <w:t>enti</w:t>
      </w:r>
      <w:r>
        <w:rPr>
          <w:spacing w:val="-8"/>
          <w:sz w:val="20"/>
        </w:rPr>
        <w:t> </w:t>
      </w:r>
      <w:r>
        <w:rPr>
          <w:sz w:val="20"/>
        </w:rPr>
        <w:t>pubblici,</w:t>
      </w:r>
      <w:r>
        <w:rPr>
          <w:spacing w:val="-9"/>
          <w:sz w:val="20"/>
        </w:rPr>
        <w:t> </w:t>
      </w:r>
      <w:r>
        <w:rPr>
          <w:sz w:val="20"/>
        </w:rPr>
        <w:t>associazioni</w:t>
      </w:r>
      <w:r>
        <w:rPr>
          <w:spacing w:val="-8"/>
          <w:sz w:val="20"/>
        </w:rPr>
        <w:t> </w:t>
      </w:r>
      <w:r>
        <w:rPr>
          <w:sz w:val="20"/>
        </w:rPr>
        <w:t>riconosciute</w:t>
      </w:r>
      <w:r>
        <w:rPr>
          <w:spacing w:val="-9"/>
          <w:sz w:val="20"/>
        </w:rPr>
        <w:t> </w:t>
      </w:r>
      <w:r>
        <w:rPr>
          <w:sz w:val="20"/>
        </w:rPr>
        <w:t>o</w:t>
      </w:r>
      <w:r>
        <w:rPr>
          <w:spacing w:val="-8"/>
          <w:sz w:val="20"/>
        </w:rPr>
        <w:t> </w:t>
      </w:r>
      <w:r>
        <w:rPr>
          <w:sz w:val="20"/>
        </w:rPr>
        <w:t>fondazioni</w:t>
      </w:r>
      <w:r>
        <w:rPr>
          <w:spacing w:val="-8"/>
          <w:sz w:val="20"/>
        </w:rPr>
        <w:t> </w:t>
      </w:r>
      <w:r>
        <w:rPr>
          <w:sz w:val="20"/>
        </w:rPr>
        <w:t>con</w:t>
      </w:r>
      <w:r>
        <w:rPr>
          <w:spacing w:val="-9"/>
          <w:sz w:val="20"/>
        </w:rPr>
        <w:t> </w:t>
      </w:r>
      <w:r>
        <w:rPr>
          <w:sz w:val="20"/>
        </w:rPr>
        <w:t>esclusive</w:t>
      </w:r>
      <w:r>
        <w:rPr>
          <w:spacing w:val="-8"/>
          <w:sz w:val="20"/>
        </w:rPr>
        <w:t> </w:t>
      </w:r>
      <w:r>
        <w:rPr>
          <w:sz w:val="20"/>
        </w:rPr>
        <w:t>finali- tà</w:t>
      </w:r>
      <w:r>
        <w:rPr>
          <w:spacing w:val="-6"/>
          <w:sz w:val="20"/>
        </w:rPr>
        <w:t> </w:t>
      </w:r>
      <w:r>
        <w:rPr>
          <w:sz w:val="20"/>
        </w:rPr>
        <w:t>di</w:t>
      </w:r>
      <w:r>
        <w:rPr>
          <w:spacing w:val="-6"/>
          <w:sz w:val="20"/>
        </w:rPr>
        <w:t> </w:t>
      </w:r>
      <w:r>
        <w:rPr>
          <w:sz w:val="20"/>
        </w:rPr>
        <w:t>assistenza,</w:t>
      </w:r>
      <w:r>
        <w:rPr>
          <w:spacing w:val="-6"/>
          <w:sz w:val="20"/>
        </w:rPr>
        <w:t> </w:t>
      </w:r>
      <w:r>
        <w:rPr>
          <w:sz w:val="20"/>
        </w:rPr>
        <w:t>beneficenza,</w:t>
      </w:r>
      <w:r>
        <w:rPr>
          <w:spacing w:val="-6"/>
          <w:sz w:val="20"/>
        </w:rPr>
        <w:t> </w:t>
      </w:r>
      <w:r>
        <w:rPr>
          <w:sz w:val="20"/>
        </w:rPr>
        <w:t>educazione,</w:t>
      </w:r>
      <w:r>
        <w:rPr>
          <w:spacing w:val="-6"/>
          <w:sz w:val="20"/>
        </w:rPr>
        <w:t> </w:t>
      </w:r>
      <w:r>
        <w:rPr>
          <w:sz w:val="20"/>
        </w:rPr>
        <w:t>istruzione,</w:t>
      </w:r>
      <w:r>
        <w:rPr>
          <w:spacing w:val="-6"/>
          <w:sz w:val="20"/>
        </w:rPr>
        <w:t> </w:t>
      </w:r>
      <w:r>
        <w:rPr>
          <w:sz w:val="20"/>
        </w:rPr>
        <w:t>studio</w:t>
      </w:r>
      <w:r>
        <w:rPr>
          <w:spacing w:val="-6"/>
          <w:sz w:val="20"/>
        </w:rPr>
        <w:t> </w:t>
      </w:r>
      <w:r>
        <w:rPr>
          <w:sz w:val="20"/>
        </w:rPr>
        <w:t>o</w:t>
      </w:r>
      <w:r>
        <w:rPr>
          <w:spacing w:val="-6"/>
          <w:sz w:val="20"/>
        </w:rPr>
        <w:t> </w:t>
      </w:r>
      <w:r>
        <w:rPr>
          <w:sz w:val="20"/>
        </w:rPr>
        <w:t>ricerca</w:t>
      </w:r>
      <w:r>
        <w:rPr>
          <w:spacing w:val="-6"/>
          <w:sz w:val="20"/>
        </w:rPr>
        <w:t> </w:t>
      </w:r>
      <w:r>
        <w:rPr>
          <w:sz w:val="20"/>
        </w:rPr>
        <w:t>scientifica</w:t>
      </w:r>
      <w:r>
        <w:rPr>
          <w:spacing w:val="-6"/>
          <w:sz w:val="20"/>
        </w:rPr>
        <w:t> </w:t>
      </w:r>
      <w:r>
        <w:rPr>
          <w:sz w:val="20"/>
        </w:rPr>
        <w:t>(n.</w:t>
      </w:r>
      <w:r>
        <w:rPr>
          <w:spacing w:val="-6"/>
          <w:sz w:val="20"/>
        </w:rPr>
        <w:t> </w:t>
      </w:r>
      <w:r>
        <w:rPr>
          <w:sz w:val="20"/>
        </w:rPr>
        <w:t>12)</w:t>
      </w:r>
      <w:r>
        <w:rPr>
          <w:spacing w:val="-6"/>
          <w:sz w:val="20"/>
        </w:rPr>
        <w:t> </w:t>
      </w:r>
      <w:r>
        <w:rPr>
          <w:sz w:val="20"/>
        </w:rPr>
        <w:t>e</w:t>
      </w:r>
      <w:r>
        <w:rPr>
          <w:spacing w:val="-5"/>
          <w:sz w:val="20"/>
        </w:rPr>
        <w:t> </w:t>
      </w:r>
      <w:r>
        <w:rPr>
          <w:sz w:val="20"/>
        </w:rPr>
        <w:t>popolazioni colpite da calamità naturali o catastrofiche dichiarate tali ai sensi della l. 8 dicembre 1970, n.</w:t>
      </w:r>
      <w:r>
        <w:rPr>
          <w:spacing w:val="-5"/>
          <w:sz w:val="20"/>
        </w:rPr>
        <w:t> </w:t>
      </w:r>
      <w:r>
        <w:rPr>
          <w:sz w:val="20"/>
        </w:rPr>
        <w:t>996;</w:t>
      </w:r>
    </w:p>
    <w:p>
      <w:pPr>
        <w:pStyle w:val="ListParagraph"/>
        <w:numPr>
          <w:ilvl w:val="0"/>
          <w:numId w:val="45"/>
        </w:numPr>
        <w:tabs>
          <w:tab w:pos="1021" w:val="left" w:leader="none"/>
        </w:tabs>
        <w:spacing w:line="232" w:lineRule="auto" w:before="0" w:after="0"/>
        <w:ind w:left="1020" w:right="736" w:hanging="283"/>
        <w:jc w:val="both"/>
        <w:rPr>
          <w:sz w:val="20"/>
        </w:rPr>
      </w:pPr>
      <w:r>
        <w:rPr>
          <w:sz w:val="20"/>
        </w:rPr>
        <w:t>le locazioni non finanziarie e gli affitti, relative cessioni, risoluzioni e proroghe, di terreni e aziende agricole (n. 8); si applica l’IVA sulle locazioni e affitti di aree destinate a parcheggio e di aree con destinazione</w:t>
      </w:r>
      <w:r>
        <w:rPr>
          <w:spacing w:val="-1"/>
          <w:sz w:val="20"/>
        </w:rPr>
        <w:t> </w:t>
      </w:r>
      <w:r>
        <w:rPr>
          <w:sz w:val="20"/>
        </w:rPr>
        <w:t>edificabile;</w:t>
      </w:r>
    </w:p>
    <w:p>
      <w:pPr>
        <w:pStyle w:val="ListParagraph"/>
        <w:numPr>
          <w:ilvl w:val="0"/>
          <w:numId w:val="45"/>
        </w:numPr>
        <w:tabs>
          <w:tab w:pos="1021" w:val="left" w:leader="none"/>
        </w:tabs>
        <w:spacing w:line="232" w:lineRule="auto" w:before="0" w:after="0"/>
        <w:ind w:left="1020" w:right="736" w:hanging="283"/>
        <w:jc w:val="both"/>
        <w:rPr>
          <w:sz w:val="20"/>
        </w:rPr>
      </w:pPr>
      <w:r>
        <w:rPr>
          <w:sz w:val="20"/>
        </w:rPr>
        <w:t>le</w:t>
      </w:r>
      <w:r>
        <w:rPr>
          <w:spacing w:val="-4"/>
          <w:sz w:val="20"/>
        </w:rPr>
        <w:t> </w:t>
      </w:r>
      <w:r>
        <w:rPr>
          <w:sz w:val="20"/>
        </w:rPr>
        <w:t>cessioni</w:t>
      </w:r>
      <w:r>
        <w:rPr>
          <w:spacing w:val="-4"/>
          <w:sz w:val="20"/>
        </w:rPr>
        <w:t> </w:t>
      </w:r>
      <w:r>
        <w:rPr>
          <w:sz w:val="20"/>
        </w:rPr>
        <w:t>di</w:t>
      </w:r>
      <w:r>
        <w:rPr>
          <w:spacing w:val="-4"/>
          <w:sz w:val="20"/>
        </w:rPr>
        <w:t> </w:t>
      </w:r>
      <w:r>
        <w:rPr>
          <w:sz w:val="20"/>
        </w:rPr>
        <w:t>fabbricati</w:t>
      </w:r>
      <w:r>
        <w:rPr>
          <w:spacing w:val="-4"/>
          <w:sz w:val="20"/>
        </w:rPr>
        <w:t> </w:t>
      </w:r>
      <w:r>
        <w:rPr>
          <w:sz w:val="20"/>
        </w:rPr>
        <w:t>(o</w:t>
      </w:r>
      <w:r>
        <w:rPr>
          <w:spacing w:val="-4"/>
          <w:sz w:val="20"/>
        </w:rPr>
        <w:t> </w:t>
      </w:r>
      <w:r>
        <w:rPr>
          <w:sz w:val="20"/>
        </w:rPr>
        <w:t>di</w:t>
      </w:r>
      <w:r>
        <w:rPr>
          <w:spacing w:val="-4"/>
          <w:sz w:val="20"/>
        </w:rPr>
        <w:t> </w:t>
      </w:r>
      <w:r>
        <w:rPr>
          <w:sz w:val="20"/>
        </w:rPr>
        <w:t>porzioni</w:t>
      </w:r>
      <w:r>
        <w:rPr>
          <w:spacing w:val="-4"/>
          <w:sz w:val="20"/>
        </w:rPr>
        <w:t> </w:t>
      </w:r>
      <w:r>
        <w:rPr>
          <w:sz w:val="20"/>
        </w:rPr>
        <w:t>di</w:t>
      </w:r>
      <w:r>
        <w:rPr>
          <w:spacing w:val="-4"/>
          <w:sz w:val="20"/>
        </w:rPr>
        <w:t> </w:t>
      </w:r>
      <w:r>
        <w:rPr>
          <w:sz w:val="20"/>
        </w:rPr>
        <w:t>fabbricati)</w:t>
      </w:r>
      <w:r>
        <w:rPr>
          <w:spacing w:val="-4"/>
          <w:sz w:val="20"/>
        </w:rPr>
        <w:t> </w:t>
      </w:r>
      <w:r>
        <w:rPr>
          <w:sz w:val="20"/>
        </w:rPr>
        <w:t>non</w:t>
      </w:r>
      <w:r>
        <w:rPr>
          <w:spacing w:val="-4"/>
          <w:sz w:val="20"/>
        </w:rPr>
        <w:t> </w:t>
      </w:r>
      <w:r>
        <w:rPr>
          <w:sz w:val="20"/>
        </w:rPr>
        <w:t>strumentali</w:t>
      </w:r>
      <w:r>
        <w:rPr>
          <w:spacing w:val="-4"/>
          <w:sz w:val="20"/>
        </w:rPr>
        <w:t> </w:t>
      </w:r>
      <w:r>
        <w:rPr>
          <w:sz w:val="20"/>
        </w:rPr>
        <w:t>a</w:t>
      </w:r>
      <w:r>
        <w:rPr>
          <w:spacing w:val="-4"/>
          <w:sz w:val="20"/>
        </w:rPr>
        <w:t> </w:t>
      </w:r>
      <w:r>
        <w:rPr>
          <w:sz w:val="20"/>
        </w:rPr>
        <w:t>destinazione</w:t>
      </w:r>
      <w:r>
        <w:rPr>
          <w:spacing w:val="-4"/>
          <w:sz w:val="20"/>
        </w:rPr>
        <w:t> </w:t>
      </w:r>
      <w:r>
        <w:rPr>
          <w:sz w:val="20"/>
        </w:rPr>
        <w:t>abitativa</w:t>
      </w:r>
      <w:r>
        <w:rPr>
          <w:spacing w:val="-4"/>
          <w:sz w:val="20"/>
        </w:rPr>
        <w:t> </w:t>
      </w:r>
      <w:r>
        <w:rPr>
          <w:sz w:val="20"/>
        </w:rPr>
        <w:t>quando l’impresa agricola non assume il ruolo di «impresa costruttrice» (n. 8-bis);</w:t>
      </w:r>
    </w:p>
    <w:p>
      <w:pPr>
        <w:pStyle w:val="ListParagraph"/>
        <w:numPr>
          <w:ilvl w:val="0"/>
          <w:numId w:val="45"/>
        </w:numPr>
        <w:tabs>
          <w:tab w:pos="1024" w:val="left" w:leader="none"/>
        </w:tabs>
        <w:spacing w:line="232" w:lineRule="auto" w:before="0" w:after="0"/>
        <w:ind w:left="1020" w:right="734" w:hanging="283"/>
        <w:jc w:val="both"/>
        <w:rPr>
          <w:sz w:val="20"/>
        </w:rPr>
      </w:pPr>
      <w:r>
        <w:rPr>
          <w:sz w:val="20"/>
        </w:rPr>
        <w:t>le prestazioni rese dall’azienda agricola con natura e finalità essenzialmente sociali, assistenziali e </w:t>
      </w:r>
      <w:r>
        <w:rPr>
          <w:spacing w:val="-7"/>
          <w:sz w:val="20"/>
        </w:rPr>
        <w:t>di </w:t>
      </w:r>
      <w:r>
        <w:rPr>
          <w:sz w:val="20"/>
        </w:rPr>
        <w:t>mero soccorso a favore della gioventù, ai sensi del n. 21, rese, in base ad apposita convenzione </w:t>
      </w:r>
      <w:r>
        <w:rPr>
          <w:spacing w:val="-6"/>
          <w:sz w:val="20"/>
        </w:rPr>
        <w:t>con  </w:t>
      </w:r>
      <w:r>
        <w:rPr>
          <w:sz w:val="20"/>
        </w:rPr>
        <w:t>i Comuni, per realizzare interventi, azioni e percorsi aventi lo scopo di accoglienza, di integrazione socio-educativa</w:t>
      </w:r>
      <w:r>
        <w:rPr>
          <w:spacing w:val="-5"/>
          <w:sz w:val="20"/>
        </w:rPr>
        <w:t> </w:t>
      </w:r>
      <w:r>
        <w:rPr>
          <w:sz w:val="20"/>
        </w:rPr>
        <w:t>e</w:t>
      </w:r>
      <w:r>
        <w:rPr>
          <w:spacing w:val="-5"/>
          <w:sz w:val="20"/>
        </w:rPr>
        <w:t> </w:t>
      </w:r>
      <w:r>
        <w:rPr>
          <w:sz w:val="20"/>
        </w:rPr>
        <w:t>di</w:t>
      </w:r>
      <w:r>
        <w:rPr>
          <w:spacing w:val="-5"/>
          <w:sz w:val="20"/>
        </w:rPr>
        <w:t> </w:t>
      </w:r>
      <w:r>
        <w:rPr>
          <w:sz w:val="20"/>
        </w:rPr>
        <w:t>inserimento</w:t>
      </w:r>
      <w:r>
        <w:rPr>
          <w:spacing w:val="-5"/>
          <w:sz w:val="20"/>
        </w:rPr>
        <w:t> </w:t>
      </w:r>
      <w:r>
        <w:rPr>
          <w:sz w:val="20"/>
        </w:rPr>
        <w:t>lavorativo</w:t>
      </w:r>
      <w:r>
        <w:rPr>
          <w:spacing w:val="-5"/>
          <w:sz w:val="20"/>
        </w:rPr>
        <w:t> </w:t>
      </w:r>
      <w:r>
        <w:rPr>
          <w:sz w:val="20"/>
        </w:rPr>
        <w:t>di</w:t>
      </w:r>
      <w:r>
        <w:rPr>
          <w:spacing w:val="-5"/>
          <w:sz w:val="20"/>
        </w:rPr>
        <w:t> </w:t>
      </w:r>
      <w:r>
        <w:rPr>
          <w:sz w:val="20"/>
        </w:rPr>
        <w:t>minori</w:t>
      </w:r>
      <w:r>
        <w:rPr>
          <w:spacing w:val="-5"/>
          <w:sz w:val="20"/>
        </w:rPr>
        <w:t> </w:t>
      </w:r>
      <w:r>
        <w:rPr>
          <w:sz w:val="20"/>
        </w:rPr>
        <w:t>in</w:t>
      </w:r>
      <w:r>
        <w:rPr>
          <w:spacing w:val="-5"/>
          <w:sz w:val="20"/>
        </w:rPr>
        <w:t> </w:t>
      </w:r>
      <w:r>
        <w:rPr>
          <w:sz w:val="20"/>
        </w:rPr>
        <w:t>situazioni</w:t>
      </w:r>
      <w:r>
        <w:rPr>
          <w:spacing w:val="-5"/>
          <w:sz w:val="20"/>
        </w:rPr>
        <w:t> </w:t>
      </w:r>
      <w:r>
        <w:rPr>
          <w:sz w:val="20"/>
        </w:rPr>
        <w:t>di</w:t>
      </w:r>
      <w:r>
        <w:rPr>
          <w:spacing w:val="-5"/>
          <w:sz w:val="20"/>
        </w:rPr>
        <w:t> </w:t>
      </w:r>
      <w:r>
        <w:rPr>
          <w:sz w:val="20"/>
        </w:rPr>
        <w:t>disagio</w:t>
      </w:r>
      <w:r>
        <w:rPr>
          <w:spacing w:val="-5"/>
          <w:sz w:val="20"/>
        </w:rPr>
        <w:t> </w:t>
      </w:r>
      <w:r>
        <w:rPr>
          <w:sz w:val="20"/>
        </w:rPr>
        <w:t>(risoluzione</w:t>
      </w:r>
      <w:r>
        <w:rPr>
          <w:spacing w:val="-5"/>
          <w:sz w:val="20"/>
        </w:rPr>
        <w:t> </w:t>
      </w:r>
      <w:r>
        <w:rPr>
          <w:sz w:val="20"/>
        </w:rPr>
        <w:t>16</w:t>
      </w:r>
      <w:r>
        <w:rPr>
          <w:spacing w:val="-5"/>
          <w:sz w:val="20"/>
        </w:rPr>
        <w:t> </w:t>
      </w:r>
      <w:r>
        <w:rPr>
          <w:sz w:val="20"/>
        </w:rPr>
        <w:t>ottobre 2018, n. 77/E).</w:t>
      </w:r>
    </w:p>
    <w:p>
      <w:pPr>
        <w:pStyle w:val="BodyText"/>
        <w:spacing w:before="155"/>
        <w:ind w:left="737"/>
      </w:pPr>
      <w:r>
        <w:rPr/>
        <w:t>Le prestazioni dei veterinari sono imponibili (art. 30 della l. 29 dicembre 1990, n. 428).</w:t>
      </w:r>
    </w:p>
    <w:p>
      <w:pPr>
        <w:pStyle w:val="BodyText"/>
        <w:spacing w:line="232" w:lineRule="auto" w:before="167"/>
        <w:ind w:left="737" w:right="734"/>
        <w:jc w:val="both"/>
      </w:pPr>
      <w:r>
        <w:rPr/>
        <w:t>Sono operazioni esenti le cessioni di beni acquistati o importati senza il diritto alla detrazione totale dell’IVA ai sensi degli artt. 19, 19-bis 1 e 19-bis 2 (n. 27-quinquies).</w:t>
      </w:r>
    </w:p>
    <w:p>
      <w:pPr>
        <w:pStyle w:val="BodyText"/>
        <w:spacing w:before="7"/>
        <w:rPr>
          <w:sz w:val="32"/>
        </w:rPr>
      </w:pPr>
    </w:p>
    <w:p>
      <w:pPr>
        <w:pStyle w:val="Heading4"/>
        <w:numPr>
          <w:ilvl w:val="1"/>
          <w:numId w:val="38"/>
        </w:numPr>
        <w:tabs>
          <w:tab w:pos="1191" w:val="left" w:leader="none"/>
        </w:tabs>
        <w:spacing w:line="240" w:lineRule="auto" w:before="0" w:after="0"/>
        <w:ind w:left="1190" w:right="0" w:hanging="453"/>
        <w:jc w:val="left"/>
        <w:rPr>
          <w:u w:val="none"/>
        </w:rPr>
      </w:pPr>
      <w:r>
        <w:rPr>
          <w:color w:val="244B5A"/>
          <w:u w:val="single" w:color="000000"/>
        </w:rPr>
        <w:t>I beni strumentali</w:t>
      </w:r>
    </w:p>
    <w:p>
      <w:pPr>
        <w:pStyle w:val="BodyText"/>
        <w:spacing w:line="232" w:lineRule="auto" w:before="71"/>
        <w:ind w:left="737" w:right="734"/>
        <w:jc w:val="both"/>
      </w:pPr>
      <w:r>
        <w:rPr/>
        <w:t>Le cessioni di beni strumentali (cioè macchine agricole, trattori, attrezzatura, ecc.) non concorrono a formare il volume di affari, ma rilevano ai fini dell’applicazione dell’IVA.</w:t>
      </w:r>
    </w:p>
    <w:p>
      <w:pPr>
        <w:pStyle w:val="BodyText"/>
        <w:spacing w:line="232" w:lineRule="auto" w:before="169"/>
        <w:ind w:left="737" w:right="734"/>
        <w:jc w:val="both"/>
      </w:pPr>
      <w:r>
        <w:rPr/>
        <w:t>Per l’agricoltore esonerato, la vendita di una macchina agricola usata è ininfluente per l’applicazione delle regole ordinarie dell’art. 34 anche se va osservato l’obbligo contabile semplificato (circ. min. 24 dicembre 1997, n. 328/E).</w:t>
      </w:r>
    </w:p>
    <w:p>
      <w:pPr>
        <w:pStyle w:val="BodyText"/>
        <w:spacing w:line="232" w:lineRule="auto" w:before="168"/>
        <w:ind w:left="737" w:right="734"/>
        <w:jc w:val="both"/>
      </w:pPr>
      <w:r>
        <w:rPr/>
        <w:t>L’acquisto di beni strumentali non permette l’esercizio della detrazione se è applicato l’art. 34, ma </w:t>
      </w:r>
      <w:r>
        <w:rPr>
          <w:spacing w:val="-8"/>
        </w:rPr>
        <w:t>il </w:t>
      </w:r>
      <w:r>
        <w:rPr/>
        <w:t>beneficio</w:t>
      </w:r>
      <w:r>
        <w:rPr>
          <w:spacing w:val="16"/>
        </w:rPr>
        <w:t> </w:t>
      </w:r>
      <w:r>
        <w:rPr/>
        <w:t>è</w:t>
      </w:r>
      <w:r>
        <w:rPr>
          <w:spacing w:val="17"/>
        </w:rPr>
        <w:t> </w:t>
      </w:r>
      <w:r>
        <w:rPr/>
        <w:t>ammesso</w:t>
      </w:r>
      <w:r>
        <w:rPr>
          <w:spacing w:val="16"/>
        </w:rPr>
        <w:t> </w:t>
      </w:r>
      <w:r>
        <w:rPr/>
        <w:t>esercitando</w:t>
      </w:r>
      <w:r>
        <w:rPr>
          <w:spacing w:val="17"/>
        </w:rPr>
        <w:t> </w:t>
      </w:r>
      <w:r>
        <w:rPr/>
        <w:t>l’opzione</w:t>
      </w:r>
      <w:r>
        <w:rPr>
          <w:spacing w:val="17"/>
        </w:rPr>
        <w:t> </w:t>
      </w:r>
      <w:r>
        <w:rPr/>
        <w:t>per</w:t>
      </w:r>
      <w:r>
        <w:rPr>
          <w:spacing w:val="16"/>
        </w:rPr>
        <w:t> </w:t>
      </w:r>
      <w:r>
        <w:rPr/>
        <w:t>applicare</w:t>
      </w:r>
      <w:r>
        <w:rPr>
          <w:spacing w:val="17"/>
        </w:rPr>
        <w:t> </w:t>
      </w:r>
      <w:r>
        <w:rPr/>
        <w:t>le</w:t>
      </w:r>
      <w:r>
        <w:rPr>
          <w:spacing w:val="17"/>
        </w:rPr>
        <w:t> </w:t>
      </w:r>
      <w:r>
        <w:rPr/>
        <w:t>regole</w:t>
      </w:r>
      <w:r>
        <w:rPr>
          <w:spacing w:val="16"/>
        </w:rPr>
        <w:t> </w:t>
      </w:r>
      <w:r>
        <w:rPr/>
        <w:t>dell’IVA</w:t>
      </w:r>
      <w:r>
        <w:rPr>
          <w:spacing w:val="17"/>
        </w:rPr>
        <w:t> </w:t>
      </w:r>
      <w:r>
        <w:rPr/>
        <w:t>extra-agricola.</w:t>
      </w:r>
      <w:r>
        <w:rPr>
          <w:spacing w:val="17"/>
        </w:rPr>
        <w:t> </w:t>
      </w:r>
      <w:r>
        <w:rPr/>
        <w:t>Secondo</w:t>
      </w:r>
      <w:r>
        <w:rPr>
          <w:spacing w:val="16"/>
        </w:rPr>
        <w:t> </w:t>
      </w:r>
      <w:r>
        <w:rPr>
          <w:spacing w:val="-7"/>
        </w:rPr>
        <w:t>il</w:t>
      </w:r>
    </w:p>
    <w:p>
      <w:pPr>
        <w:pStyle w:val="BodyText"/>
        <w:spacing w:line="232" w:lineRule="auto"/>
        <w:ind w:left="737" w:right="734"/>
        <w:jc w:val="both"/>
      </w:pPr>
      <w:r>
        <w:rPr/>
        <w:t>n. 21-bis) della Parte II della Tabella A, allegata al d.P.R. 26 ottobre 1972, n. 633, si applica l’aliquota del 4% soltanto sulle costruzioni rurali destinate ad uso abitativo dal proprietario del terreno o di altri addetti alle coltivazioni dello stesso o all’allevamento del bestiame e alle attività connesse, cedute </w:t>
      </w:r>
      <w:r>
        <w:rPr>
          <w:spacing w:val="-6"/>
        </w:rPr>
        <w:t>da </w:t>
      </w:r>
      <w:r>
        <w:rPr/>
        <w:t>imprese</w:t>
      </w:r>
      <w:r>
        <w:rPr>
          <w:spacing w:val="12"/>
        </w:rPr>
        <w:t> </w:t>
      </w:r>
      <w:r>
        <w:rPr/>
        <w:t>costruttrici,</w:t>
      </w:r>
      <w:r>
        <w:rPr>
          <w:spacing w:val="11"/>
        </w:rPr>
        <w:t> </w:t>
      </w:r>
      <w:r>
        <w:rPr/>
        <w:t>ancorché</w:t>
      </w:r>
      <w:r>
        <w:rPr>
          <w:spacing w:val="12"/>
        </w:rPr>
        <w:t> </w:t>
      </w:r>
      <w:r>
        <w:rPr/>
        <w:t>non</w:t>
      </w:r>
      <w:r>
        <w:rPr>
          <w:spacing w:val="12"/>
        </w:rPr>
        <w:t> </w:t>
      </w:r>
      <w:r>
        <w:rPr/>
        <w:t>ultimate,</w:t>
      </w:r>
      <w:r>
        <w:rPr>
          <w:spacing w:val="12"/>
        </w:rPr>
        <w:t> </w:t>
      </w:r>
      <w:r>
        <w:rPr/>
        <w:t>purché</w:t>
      </w:r>
      <w:r>
        <w:rPr>
          <w:spacing w:val="12"/>
        </w:rPr>
        <w:t> </w:t>
      </w:r>
      <w:r>
        <w:rPr/>
        <w:t>permanga</w:t>
      </w:r>
      <w:r>
        <w:rPr>
          <w:spacing w:val="12"/>
        </w:rPr>
        <w:t> </w:t>
      </w:r>
      <w:r>
        <w:rPr/>
        <w:t>l’originaria</w:t>
      </w:r>
      <w:r>
        <w:rPr>
          <w:spacing w:val="11"/>
        </w:rPr>
        <w:t> </w:t>
      </w:r>
      <w:r>
        <w:rPr/>
        <w:t>destinazione</w:t>
      </w:r>
      <w:r>
        <w:rPr>
          <w:spacing w:val="12"/>
        </w:rPr>
        <w:t> </w:t>
      </w:r>
      <w:r>
        <w:rPr/>
        <w:t>e</w:t>
      </w:r>
      <w:r>
        <w:rPr>
          <w:spacing w:val="12"/>
        </w:rPr>
        <w:t> </w:t>
      </w:r>
      <w:r>
        <w:rPr/>
        <w:t>ricorrano</w:t>
      </w:r>
      <w:r>
        <w:rPr>
          <w:spacing w:val="12"/>
        </w:rPr>
        <w:t> </w:t>
      </w:r>
      <w:r>
        <w:rPr>
          <w:spacing w:val="-8"/>
        </w:rPr>
        <w:t>le</w:t>
      </w:r>
    </w:p>
    <w:p>
      <w:pPr>
        <w:spacing w:after="0" w:line="232" w:lineRule="auto"/>
        <w:jc w:val="both"/>
        <w:sectPr>
          <w:headerReference w:type="default" r:id="rId66"/>
          <w:footerReference w:type="default" r:id="rId67"/>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bookmarkStart w:name="4.6. Le cessioni di aree fabbricabili" w:id="41"/>
      <w:bookmarkEnd w:id="41"/>
      <w:r>
        <w:rPr/>
      </w:r>
      <w:bookmarkStart w:name="4.7. Il trattamento fiscale degli acquis" w:id="42"/>
      <w:bookmarkEnd w:id="42"/>
      <w:r>
        <w:rPr/>
      </w:r>
      <w:bookmarkStart w:name="_bookmark16" w:id="43"/>
      <w:bookmarkEnd w:id="43"/>
      <w:r>
        <w:rPr/>
      </w: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37</w:t>
      </w:r>
    </w:p>
    <w:p>
      <w:pPr>
        <w:pStyle w:val="BodyText"/>
        <w:rPr>
          <w:rFonts w:ascii="HelveticaNeueLTStd-Cn"/>
        </w:rPr>
      </w:pPr>
    </w:p>
    <w:p>
      <w:pPr>
        <w:pStyle w:val="BodyText"/>
        <w:spacing w:line="308" w:lineRule="exact" w:before="209"/>
        <w:ind w:left="737"/>
      </w:pPr>
      <w:r>
        <w:rPr/>
        <w:t>condizioni indicate all’art. 9, comma 3, lettere c) ed e)</w:t>
      </w:r>
      <w:r>
        <w:rPr>
          <w:i/>
        </w:rPr>
        <w:t>, </w:t>
      </w:r>
      <w:r>
        <w:rPr/>
        <w:t>del d.l. 30 dicembre 1993, n. 557. Il successivo n.</w:t>
      </w:r>
    </w:p>
    <w:p>
      <w:pPr>
        <w:pStyle w:val="BodyText"/>
        <w:spacing w:line="232" w:lineRule="auto" w:before="2"/>
        <w:ind w:left="737" w:right="661"/>
      </w:pPr>
      <w:r>
        <w:rPr/>
        <w:t>39) riconosce la suddetta aliquota anche alle prestazioni di servizi dipendenti da contratti di appalto per la realizzazione delle costruzioni rurali di cui al n. 21-bis).</w:t>
      </w:r>
    </w:p>
    <w:p>
      <w:pPr>
        <w:pStyle w:val="BodyText"/>
        <w:spacing w:before="7"/>
        <w:rPr>
          <w:sz w:val="32"/>
        </w:rPr>
      </w:pPr>
    </w:p>
    <w:p>
      <w:pPr>
        <w:pStyle w:val="Heading4"/>
        <w:numPr>
          <w:ilvl w:val="1"/>
          <w:numId w:val="38"/>
        </w:numPr>
        <w:tabs>
          <w:tab w:pos="1191" w:val="left" w:leader="none"/>
        </w:tabs>
        <w:spacing w:line="240" w:lineRule="auto" w:before="0" w:after="0"/>
        <w:ind w:left="1190" w:right="0" w:hanging="453"/>
        <w:jc w:val="left"/>
        <w:rPr>
          <w:u w:val="none"/>
        </w:rPr>
      </w:pPr>
      <w:r>
        <w:rPr>
          <w:color w:val="244B5A"/>
          <w:u w:val="single" w:color="000000"/>
        </w:rPr>
        <w:t>Le cessioni di aree fabbricabili</w:t>
      </w:r>
    </w:p>
    <w:p>
      <w:pPr>
        <w:pStyle w:val="BodyText"/>
        <w:spacing w:line="232" w:lineRule="auto" w:before="71"/>
        <w:ind w:left="737" w:right="734"/>
        <w:jc w:val="both"/>
      </w:pPr>
      <w:r>
        <w:rPr/>
        <w:t>Costituiscono</w:t>
      </w:r>
      <w:r>
        <w:rPr>
          <w:spacing w:val="-26"/>
        </w:rPr>
        <w:t> </w:t>
      </w:r>
      <w:r>
        <w:rPr/>
        <w:t>cessioni</w:t>
      </w:r>
      <w:r>
        <w:rPr>
          <w:spacing w:val="-26"/>
        </w:rPr>
        <w:t> </w:t>
      </w:r>
      <w:r>
        <w:rPr/>
        <w:t>di</w:t>
      </w:r>
      <w:r>
        <w:rPr>
          <w:spacing w:val="-26"/>
        </w:rPr>
        <w:t> </w:t>
      </w:r>
      <w:r>
        <w:rPr/>
        <w:t>beni</w:t>
      </w:r>
      <w:r>
        <w:rPr>
          <w:spacing w:val="-25"/>
        </w:rPr>
        <w:t> </w:t>
      </w:r>
      <w:r>
        <w:rPr/>
        <w:t>le</w:t>
      </w:r>
      <w:r>
        <w:rPr>
          <w:spacing w:val="-26"/>
        </w:rPr>
        <w:t> </w:t>
      </w:r>
      <w:r>
        <w:rPr/>
        <w:t>vendite</w:t>
      </w:r>
      <w:r>
        <w:rPr>
          <w:spacing w:val="-26"/>
        </w:rPr>
        <w:t> </w:t>
      </w:r>
      <w:r>
        <w:rPr/>
        <w:t>di</w:t>
      </w:r>
      <w:r>
        <w:rPr>
          <w:spacing w:val="-26"/>
        </w:rPr>
        <w:t> </w:t>
      </w:r>
      <w:r>
        <w:rPr/>
        <w:t>terreni</w:t>
      </w:r>
      <w:r>
        <w:rPr>
          <w:spacing w:val="-25"/>
        </w:rPr>
        <w:t> </w:t>
      </w:r>
      <w:r>
        <w:rPr/>
        <w:t>suscettibili</w:t>
      </w:r>
      <w:r>
        <w:rPr>
          <w:spacing w:val="-26"/>
        </w:rPr>
        <w:t> </w:t>
      </w:r>
      <w:r>
        <w:rPr/>
        <w:t>di</w:t>
      </w:r>
      <w:r>
        <w:rPr>
          <w:spacing w:val="-26"/>
        </w:rPr>
        <w:t> </w:t>
      </w:r>
      <w:r>
        <w:rPr/>
        <w:t>utilizzazione</w:t>
      </w:r>
      <w:r>
        <w:rPr>
          <w:spacing w:val="-25"/>
        </w:rPr>
        <w:t> </w:t>
      </w:r>
      <w:r>
        <w:rPr/>
        <w:t>edificatoria</w:t>
      </w:r>
      <w:r>
        <w:rPr>
          <w:spacing w:val="-26"/>
        </w:rPr>
        <w:t> </w:t>
      </w:r>
      <w:r>
        <w:rPr/>
        <w:t>secondo</w:t>
      </w:r>
      <w:r>
        <w:rPr>
          <w:spacing w:val="-26"/>
        </w:rPr>
        <w:t> </w:t>
      </w:r>
      <w:r>
        <w:rPr/>
        <w:t>quanto</w:t>
      </w:r>
      <w:r>
        <w:rPr>
          <w:spacing w:val="-26"/>
        </w:rPr>
        <w:t> </w:t>
      </w:r>
      <w:r>
        <w:rPr/>
        <w:t>è previsto</w:t>
      </w:r>
      <w:r>
        <w:rPr>
          <w:spacing w:val="-23"/>
        </w:rPr>
        <w:t> </w:t>
      </w:r>
      <w:r>
        <w:rPr/>
        <w:t>dalle</w:t>
      </w:r>
      <w:r>
        <w:rPr>
          <w:spacing w:val="-22"/>
        </w:rPr>
        <w:t> </w:t>
      </w:r>
      <w:r>
        <w:rPr/>
        <w:t>norme</w:t>
      </w:r>
      <w:r>
        <w:rPr>
          <w:spacing w:val="-23"/>
        </w:rPr>
        <w:t> </w:t>
      </w:r>
      <w:r>
        <w:rPr/>
        <w:t>vigenti.</w:t>
      </w:r>
      <w:r>
        <w:rPr>
          <w:spacing w:val="-22"/>
        </w:rPr>
        <w:t> </w:t>
      </w:r>
      <w:r>
        <w:rPr/>
        <w:t>L’area</w:t>
      </w:r>
      <w:r>
        <w:rPr>
          <w:spacing w:val="-22"/>
        </w:rPr>
        <w:t> </w:t>
      </w:r>
      <w:r>
        <w:rPr/>
        <w:t>è</w:t>
      </w:r>
      <w:r>
        <w:rPr>
          <w:spacing w:val="-23"/>
        </w:rPr>
        <w:t> </w:t>
      </w:r>
      <w:r>
        <w:rPr/>
        <w:t>considerata</w:t>
      </w:r>
      <w:r>
        <w:rPr>
          <w:spacing w:val="-22"/>
        </w:rPr>
        <w:t> </w:t>
      </w:r>
      <w:r>
        <w:rPr/>
        <w:t>«fabbricabile»</w:t>
      </w:r>
      <w:r>
        <w:rPr>
          <w:spacing w:val="-22"/>
        </w:rPr>
        <w:t> </w:t>
      </w:r>
      <w:r>
        <w:rPr/>
        <w:t>se</w:t>
      </w:r>
      <w:r>
        <w:rPr>
          <w:spacing w:val="-23"/>
        </w:rPr>
        <w:t> </w:t>
      </w:r>
      <w:r>
        <w:rPr/>
        <w:t>è</w:t>
      </w:r>
      <w:r>
        <w:rPr>
          <w:spacing w:val="-22"/>
        </w:rPr>
        <w:t> </w:t>
      </w:r>
      <w:r>
        <w:rPr/>
        <w:t>utilizzabile</w:t>
      </w:r>
      <w:r>
        <w:rPr>
          <w:spacing w:val="-22"/>
        </w:rPr>
        <w:t> </w:t>
      </w:r>
      <w:r>
        <w:rPr/>
        <w:t>a</w:t>
      </w:r>
      <w:r>
        <w:rPr>
          <w:spacing w:val="-23"/>
        </w:rPr>
        <w:t> </w:t>
      </w:r>
      <w:r>
        <w:rPr/>
        <w:t>scopo</w:t>
      </w:r>
      <w:r>
        <w:rPr>
          <w:spacing w:val="-22"/>
        </w:rPr>
        <w:t> </w:t>
      </w:r>
      <w:r>
        <w:rPr/>
        <w:t>edificatorio</w:t>
      </w:r>
      <w:r>
        <w:rPr>
          <w:spacing w:val="-23"/>
        </w:rPr>
        <w:t> </w:t>
      </w:r>
      <w:r>
        <w:rPr/>
        <w:t>in</w:t>
      </w:r>
      <w:r>
        <w:rPr>
          <w:spacing w:val="-22"/>
        </w:rPr>
        <w:t> </w:t>
      </w:r>
      <w:r>
        <w:rPr/>
        <w:t>base </w:t>
      </w:r>
      <w:r>
        <w:rPr>
          <w:w w:val="95"/>
        </w:rPr>
        <w:t>allo</w:t>
      </w:r>
      <w:r>
        <w:rPr>
          <w:spacing w:val="-20"/>
          <w:w w:val="95"/>
        </w:rPr>
        <w:t> </w:t>
      </w:r>
      <w:r>
        <w:rPr>
          <w:w w:val="95"/>
        </w:rPr>
        <w:t>strumento</w:t>
      </w:r>
      <w:r>
        <w:rPr>
          <w:spacing w:val="-19"/>
          <w:w w:val="95"/>
        </w:rPr>
        <w:t> </w:t>
      </w:r>
      <w:r>
        <w:rPr>
          <w:w w:val="95"/>
        </w:rPr>
        <w:t>urbanistico</w:t>
      </w:r>
      <w:r>
        <w:rPr>
          <w:spacing w:val="-19"/>
          <w:w w:val="95"/>
        </w:rPr>
        <w:t> </w:t>
      </w:r>
      <w:r>
        <w:rPr>
          <w:w w:val="95"/>
        </w:rPr>
        <w:t>generale</w:t>
      </w:r>
      <w:r>
        <w:rPr>
          <w:spacing w:val="-19"/>
          <w:w w:val="95"/>
        </w:rPr>
        <w:t> </w:t>
      </w:r>
      <w:r>
        <w:rPr>
          <w:w w:val="95"/>
        </w:rPr>
        <w:t>adottato</w:t>
      </w:r>
      <w:r>
        <w:rPr>
          <w:spacing w:val="-19"/>
          <w:w w:val="95"/>
        </w:rPr>
        <w:t> </w:t>
      </w:r>
      <w:r>
        <w:rPr>
          <w:w w:val="95"/>
        </w:rPr>
        <w:t>dal</w:t>
      </w:r>
      <w:r>
        <w:rPr>
          <w:spacing w:val="-19"/>
          <w:w w:val="95"/>
        </w:rPr>
        <w:t> </w:t>
      </w:r>
      <w:r>
        <w:rPr>
          <w:w w:val="95"/>
        </w:rPr>
        <w:t>Comune,</w:t>
      </w:r>
      <w:r>
        <w:rPr>
          <w:spacing w:val="-19"/>
          <w:w w:val="95"/>
        </w:rPr>
        <w:t> </w:t>
      </w:r>
      <w:r>
        <w:rPr>
          <w:w w:val="95"/>
        </w:rPr>
        <w:t>indipendentemente</w:t>
      </w:r>
      <w:r>
        <w:rPr>
          <w:spacing w:val="-19"/>
          <w:w w:val="95"/>
        </w:rPr>
        <w:t> </w:t>
      </w:r>
      <w:r>
        <w:rPr>
          <w:w w:val="95"/>
        </w:rPr>
        <w:t>dall’approvazione</w:t>
      </w:r>
      <w:r>
        <w:rPr>
          <w:spacing w:val="-19"/>
          <w:w w:val="95"/>
        </w:rPr>
        <w:t> </w:t>
      </w:r>
      <w:r>
        <w:rPr>
          <w:w w:val="95"/>
        </w:rPr>
        <w:t>della</w:t>
      </w:r>
      <w:r>
        <w:rPr>
          <w:spacing w:val="-19"/>
          <w:w w:val="95"/>
        </w:rPr>
        <w:t> </w:t>
      </w:r>
      <w:r>
        <w:rPr>
          <w:w w:val="95"/>
        </w:rPr>
        <w:t>Regione </w:t>
      </w:r>
      <w:r>
        <w:rPr/>
        <w:t>e</w:t>
      </w:r>
      <w:r>
        <w:rPr>
          <w:spacing w:val="-8"/>
        </w:rPr>
        <w:t> </w:t>
      </w:r>
      <w:r>
        <w:rPr/>
        <w:t>dall’adozione</w:t>
      </w:r>
      <w:r>
        <w:rPr>
          <w:spacing w:val="-8"/>
        </w:rPr>
        <w:t> </w:t>
      </w:r>
      <w:r>
        <w:rPr/>
        <w:t>di</w:t>
      </w:r>
      <w:r>
        <w:rPr>
          <w:spacing w:val="-8"/>
        </w:rPr>
        <w:t> </w:t>
      </w:r>
      <w:r>
        <w:rPr/>
        <w:t>strumenti</w:t>
      </w:r>
      <w:r>
        <w:rPr>
          <w:spacing w:val="-8"/>
        </w:rPr>
        <w:t> </w:t>
      </w:r>
      <w:r>
        <w:rPr/>
        <w:t>attuativi</w:t>
      </w:r>
      <w:r>
        <w:rPr>
          <w:spacing w:val="-8"/>
        </w:rPr>
        <w:t> </w:t>
      </w:r>
      <w:r>
        <w:rPr/>
        <w:t>del</w:t>
      </w:r>
      <w:r>
        <w:rPr>
          <w:spacing w:val="-8"/>
        </w:rPr>
        <w:t> </w:t>
      </w:r>
      <w:r>
        <w:rPr/>
        <w:t>medesimo</w:t>
      </w:r>
      <w:r>
        <w:rPr>
          <w:spacing w:val="-7"/>
        </w:rPr>
        <w:t> </w:t>
      </w:r>
      <w:r>
        <w:rPr/>
        <w:t>(art.</w:t>
      </w:r>
      <w:r>
        <w:rPr>
          <w:spacing w:val="-8"/>
        </w:rPr>
        <w:t> </w:t>
      </w:r>
      <w:r>
        <w:rPr/>
        <w:t>36,</w:t>
      </w:r>
      <w:r>
        <w:rPr>
          <w:spacing w:val="-8"/>
        </w:rPr>
        <w:t> </w:t>
      </w:r>
      <w:r>
        <w:rPr/>
        <w:t>comma</w:t>
      </w:r>
      <w:r>
        <w:rPr>
          <w:spacing w:val="-8"/>
        </w:rPr>
        <w:t> </w:t>
      </w:r>
      <w:r>
        <w:rPr/>
        <w:t>2,</w:t>
      </w:r>
      <w:r>
        <w:rPr>
          <w:spacing w:val="-8"/>
        </w:rPr>
        <w:t> </w:t>
      </w:r>
      <w:r>
        <w:rPr/>
        <w:t>del</w:t>
      </w:r>
      <w:r>
        <w:rPr>
          <w:spacing w:val="-8"/>
        </w:rPr>
        <w:t> </w:t>
      </w:r>
      <w:r>
        <w:rPr/>
        <w:t>d.l.</w:t>
      </w:r>
      <w:r>
        <w:rPr>
          <w:spacing w:val="-8"/>
        </w:rPr>
        <w:t> </w:t>
      </w:r>
      <w:r>
        <w:rPr/>
        <w:t>4</w:t>
      </w:r>
      <w:r>
        <w:rPr>
          <w:spacing w:val="-7"/>
        </w:rPr>
        <w:t> </w:t>
      </w:r>
      <w:r>
        <w:rPr/>
        <w:t>luglio</w:t>
      </w:r>
      <w:r>
        <w:rPr>
          <w:spacing w:val="-8"/>
        </w:rPr>
        <w:t> </w:t>
      </w:r>
      <w:r>
        <w:rPr/>
        <w:t>2006,</w:t>
      </w:r>
      <w:r>
        <w:rPr>
          <w:spacing w:val="-8"/>
        </w:rPr>
        <w:t> </w:t>
      </w:r>
      <w:r>
        <w:rPr/>
        <w:t>n.</w:t>
      </w:r>
      <w:r>
        <w:rPr>
          <w:spacing w:val="-8"/>
        </w:rPr>
        <w:t> </w:t>
      </w:r>
      <w:r>
        <w:rPr/>
        <w:t>223).</w:t>
      </w:r>
      <w:r>
        <w:rPr>
          <w:spacing w:val="-8"/>
        </w:rPr>
        <w:t> </w:t>
      </w:r>
      <w:r>
        <w:rPr>
          <w:spacing w:val="-2"/>
        </w:rPr>
        <w:t>Non </w:t>
      </w:r>
      <w:r>
        <w:rPr/>
        <w:t>costituisce</w:t>
      </w:r>
      <w:r>
        <w:rPr>
          <w:spacing w:val="-23"/>
        </w:rPr>
        <w:t> </w:t>
      </w:r>
      <w:r>
        <w:rPr/>
        <w:t>utilizzazione</w:t>
      </w:r>
      <w:r>
        <w:rPr>
          <w:spacing w:val="-22"/>
        </w:rPr>
        <w:t> </w:t>
      </w:r>
      <w:r>
        <w:rPr/>
        <w:t>edificatoria</w:t>
      </w:r>
      <w:r>
        <w:rPr>
          <w:spacing w:val="-22"/>
        </w:rPr>
        <w:t> </w:t>
      </w:r>
      <w:r>
        <w:rPr/>
        <w:t>la</w:t>
      </w:r>
      <w:r>
        <w:rPr>
          <w:spacing w:val="-22"/>
        </w:rPr>
        <w:t> </w:t>
      </w:r>
      <w:r>
        <w:rPr/>
        <w:t>costruzione</w:t>
      </w:r>
      <w:r>
        <w:rPr>
          <w:spacing w:val="-22"/>
        </w:rPr>
        <w:t> </w:t>
      </w:r>
      <w:r>
        <w:rPr/>
        <w:t>delle</w:t>
      </w:r>
      <w:r>
        <w:rPr>
          <w:spacing w:val="-22"/>
        </w:rPr>
        <w:t> </w:t>
      </w:r>
      <w:r>
        <w:rPr/>
        <w:t>opere</w:t>
      </w:r>
      <w:r>
        <w:rPr>
          <w:spacing w:val="-22"/>
        </w:rPr>
        <w:t> </w:t>
      </w:r>
      <w:r>
        <w:rPr/>
        <w:t>indicate</w:t>
      </w:r>
      <w:r>
        <w:rPr>
          <w:spacing w:val="-22"/>
        </w:rPr>
        <w:t> </w:t>
      </w:r>
      <w:r>
        <w:rPr/>
        <w:t>nell’art.</w:t>
      </w:r>
      <w:r>
        <w:rPr>
          <w:spacing w:val="-22"/>
        </w:rPr>
        <w:t> </w:t>
      </w:r>
      <w:r>
        <w:rPr/>
        <w:t>9,</w:t>
      </w:r>
      <w:r>
        <w:rPr>
          <w:spacing w:val="-22"/>
        </w:rPr>
        <w:t> </w:t>
      </w:r>
      <w:r>
        <w:rPr/>
        <w:t>lett.</w:t>
      </w:r>
      <w:r>
        <w:rPr>
          <w:spacing w:val="-22"/>
        </w:rPr>
        <w:t> </w:t>
      </w:r>
      <w:r>
        <w:rPr/>
        <w:t>a),</w:t>
      </w:r>
      <w:r>
        <w:rPr>
          <w:spacing w:val="-22"/>
        </w:rPr>
        <w:t> </w:t>
      </w:r>
      <w:r>
        <w:rPr/>
        <w:t>della</w:t>
      </w:r>
      <w:r>
        <w:rPr>
          <w:spacing w:val="-22"/>
        </w:rPr>
        <w:t> </w:t>
      </w:r>
      <w:r>
        <w:rPr/>
        <w:t>l.</w:t>
      </w:r>
      <w:r>
        <w:rPr>
          <w:spacing w:val="-22"/>
        </w:rPr>
        <w:t> </w:t>
      </w:r>
      <w:r>
        <w:rPr/>
        <w:t>28</w:t>
      </w:r>
      <w:r>
        <w:rPr>
          <w:spacing w:val="-22"/>
        </w:rPr>
        <w:t> </w:t>
      </w:r>
      <w:r>
        <w:rPr/>
        <w:t>gennaio 1977, n.</w:t>
      </w:r>
      <w:r>
        <w:rPr>
          <w:spacing w:val="-13"/>
        </w:rPr>
        <w:t> </w:t>
      </w:r>
      <w:r>
        <w:rPr>
          <w:spacing w:val="-2"/>
        </w:rPr>
        <w:t>10.</w:t>
      </w:r>
    </w:p>
    <w:p>
      <w:pPr>
        <w:pStyle w:val="BodyText"/>
        <w:spacing w:line="232" w:lineRule="auto" w:before="167"/>
        <w:ind w:left="737" w:right="676"/>
      </w:pPr>
      <w:r>
        <w:rPr/>
        <w:t>Se la cessione del terreno è effettuata da un produttore agricolo ad altro imprenditore agricolo che lo acquista per esercitarvi l’attività agricola, non si applica l’IVA.</w:t>
      </w:r>
    </w:p>
    <w:p>
      <w:pPr>
        <w:pStyle w:val="BodyText"/>
        <w:spacing w:line="232" w:lineRule="auto" w:before="169"/>
        <w:ind w:left="737"/>
      </w:pPr>
      <w:r>
        <w:rPr/>
        <w:t>Se il venditore del terreno edificabile è un imprenditore agricolo esonerato, il cessionario deve emettere un’autofattura.</w:t>
      </w:r>
    </w:p>
    <w:p>
      <w:pPr>
        <w:pStyle w:val="BodyText"/>
        <w:spacing w:line="232" w:lineRule="auto" w:before="169"/>
        <w:ind w:left="737" w:right="641"/>
      </w:pPr>
      <w:r>
        <w:rPr/>
        <w:t>Il terreno posseduto in comproprietà in ambito privato non è un bene strumentale dell’impresa agricola individuale per cui, se diventa edificabile, la cessione è esclusa dall’IVA.</w:t>
      </w:r>
    </w:p>
    <w:p>
      <w:pPr>
        <w:pStyle w:val="BodyText"/>
        <w:spacing w:before="6"/>
        <w:rPr>
          <w:sz w:val="32"/>
        </w:rPr>
      </w:pPr>
    </w:p>
    <w:p>
      <w:pPr>
        <w:pStyle w:val="Heading4"/>
        <w:numPr>
          <w:ilvl w:val="1"/>
          <w:numId w:val="38"/>
        </w:numPr>
        <w:tabs>
          <w:tab w:pos="1191" w:val="left" w:leader="none"/>
        </w:tabs>
        <w:spacing w:line="240" w:lineRule="auto" w:before="0" w:after="0"/>
        <w:ind w:left="1190" w:right="0" w:hanging="453"/>
        <w:jc w:val="left"/>
        <w:rPr>
          <w:u w:val="none"/>
        </w:rPr>
      </w:pPr>
      <w:r>
        <w:rPr>
          <w:color w:val="244B5A"/>
          <w:u w:val="single" w:color="000000"/>
        </w:rPr>
        <w:t>Il trattamento fiscale degli acquisti di terreni</w:t>
      </w:r>
    </w:p>
    <w:p>
      <w:pPr>
        <w:pStyle w:val="BodyText"/>
        <w:spacing w:line="232" w:lineRule="auto" w:before="71"/>
        <w:ind w:left="737" w:right="736"/>
        <w:jc w:val="both"/>
      </w:pPr>
      <w:r>
        <w:rPr/>
        <w:t>Per la registrazione di atti di trasferimento di terreni agricoli si applica l’art. 1 della tariffa, parte prima, allegata al d.P.R. 26 aprile 1986, n. 131. La disciplina è estesa anche ai “fabbricati rurali” quando sono trasferiti unitamente ai terreni agricoli e se sono posti a servizio funzionale del fondo.</w:t>
      </w:r>
    </w:p>
    <w:p>
      <w:pPr>
        <w:pStyle w:val="Heading6"/>
        <w:numPr>
          <w:ilvl w:val="0"/>
          <w:numId w:val="46"/>
        </w:numPr>
        <w:tabs>
          <w:tab w:pos="932" w:val="left" w:leader="none"/>
        </w:tabs>
        <w:spacing w:line="312" w:lineRule="exact" w:before="155" w:after="0"/>
        <w:ind w:left="931" w:right="0" w:hanging="194"/>
        <w:jc w:val="left"/>
      </w:pPr>
      <w:r>
        <w:rPr/>
        <w:t>Terreno agricolo venduto da privato o da impresa:</w:t>
      </w:r>
    </w:p>
    <w:p>
      <w:pPr>
        <w:pStyle w:val="ListParagraph"/>
        <w:numPr>
          <w:ilvl w:val="0"/>
          <w:numId w:val="47"/>
        </w:numPr>
        <w:tabs>
          <w:tab w:pos="1021" w:val="left" w:leader="none"/>
        </w:tabs>
        <w:spacing w:line="232" w:lineRule="auto" w:before="2" w:after="0"/>
        <w:ind w:left="1020" w:right="734" w:hanging="283"/>
        <w:jc w:val="left"/>
        <w:rPr>
          <w:sz w:val="20"/>
        </w:rPr>
      </w:pPr>
      <w:r>
        <w:rPr>
          <w:sz w:val="20"/>
        </w:rPr>
        <w:t>a</w:t>
      </w:r>
      <w:r>
        <w:rPr>
          <w:spacing w:val="-4"/>
          <w:sz w:val="20"/>
        </w:rPr>
        <w:t> </w:t>
      </w:r>
      <w:r>
        <w:rPr>
          <w:sz w:val="20"/>
        </w:rPr>
        <w:t>coltivatore</w:t>
      </w:r>
      <w:r>
        <w:rPr>
          <w:spacing w:val="-4"/>
          <w:sz w:val="20"/>
        </w:rPr>
        <w:t> </w:t>
      </w:r>
      <w:r>
        <w:rPr>
          <w:sz w:val="20"/>
        </w:rPr>
        <w:t>diretto</w:t>
      </w:r>
      <w:r>
        <w:rPr>
          <w:spacing w:val="-4"/>
          <w:sz w:val="20"/>
        </w:rPr>
        <w:t> </w:t>
      </w:r>
      <w:r>
        <w:rPr>
          <w:sz w:val="20"/>
        </w:rPr>
        <w:t>o</w:t>
      </w:r>
      <w:r>
        <w:rPr>
          <w:spacing w:val="-4"/>
          <w:sz w:val="20"/>
        </w:rPr>
        <w:t> </w:t>
      </w:r>
      <w:r>
        <w:rPr>
          <w:sz w:val="20"/>
        </w:rPr>
        <w:t>a</w:t>
      </w:r>
      <w:r>
        <w:rPr>
          <w:spacing w:val="-4"/>
          <w:sz w:val="20"/>
        </w:rPr>
        <w:t> </w:t>
      </w:r>
      <w:r>
        <w:rPr>
          <w:sz w:val="20"/>
        </w:rPr>
        <w:t>imprenditore</w:t>
      </w:r>
      <w:r>
        <w:rPr>
          <w:spacing w:val="-4"/>
          <w:sz w:val="20"/>
        </w:rPr>
        <w:t> </w:t>
      </w:r>
      <w:r>
        <w:rPr>
          <w:sz w:val="20"/>
        </w:rPr>
        <w:t>agricolo</w:t>
      </w:r>
      <w:r>
        <w:rPr>
          <w:spacing w:val="-4"/>
          <w:sz w:val="20"/>
        </w:rPr>
        <w:t> </w:t>
      </w:r>
      <w:r>
        <w:rPr>
          <w:sz w:val="20"/>
        </w:rPr>
        <w:t>professionale,</w:t>
      </w:r>
      <w:r>
        <w:rPr>
          <w:spacing w:val="-4"/>
          <w:sz w:val="20"/>
        </w:rPr>
        <w:t> </w:t>
      </w:r>
      <w:r>
        <w:rPr>
          <w:sz w:val="20"/>
        </w:rPr>
        <w:t>senza</w:t>
      </w:r>
      <w:r>
        <w:rPr>
          <w:spacing w:val="-4"/>
          <w:sz w:val="20"/>
        </w:rPr>
        <w:t> </w:t>
      </w:r>
      <w:r>
        <w:rPr>
          <w:sz w:val="20"/>
        </w:rPr>
        <w:t>l’agevolazione</w:t>
      </w:r>
      <w:r>
        <w:rPr>
          <w:spacing w:val="-4"/>
          <w:sz w:val="20"/>
        </w:rPr>
        <w:t> </w:t>
      </w:r>
      <w:r>
        <w:rPr>
          <w:sz w:val="20"/>
        </w:rPr>
        <w:t>per</w:t>
      </w:r>
      <w:r>
        <w:rPr>
          <w:spacing w:val="-4"/>
          <w:sz w:val="20"/>
        </w:rPr>
        <w:t> </w:t>
      </w:r>
      <w:r>
        <w:rPr>
          <w:sz w:val="20"/>
        </w:rPr>
        <w:t>la</w:t>
      </w:r>
      <w:r>
        <w:rPr>
          <w:spacing w:val="-4"/>
          <w:sz w:val="20"/>
        </w:rPr>
        <w:t> </w:t>
      </w:r>
      <w:r>
        <w:rPr>
          <w:sz w:val="20"/>
        </w:rPr>
        <w:t>piccola</w:t>
      </w:r>
      <w:r>
        <w:rPr>
          <w:spacing w:val="-4"/>
          <w:sz w:val="20"/>
        </w:rPr>
        <w:t> </w:t>
      </w:r>
      <w:r>
        <w:rPr>
          <w:sz w:val="20"/>
        </w:rPr>
        <w:t>pro- prietà contadina:</w:t>
      </w:r>
    </w:p>
    <w:p>
      <w:pPr>
        <w:pStyle w:val="BodyText"/>
        <w:spacing w:before="9"/>
        <w:rPr>
          <w:sz w:val="11"/>
        </w:rPr>
      </w:pPr>
    </w:p>
    <w:tbl>
      <w:tblPr>
        <w:tblW w:w="0" w:type="auto"/>
        <w:jc w:val="left"/>
        <w:tblInd w:w="26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871"/>
        <w:gridCol w:w="2438"/>
      </w:tblGrid>
      <w:tr>
        <w:trPr>
          <w:trHeight w:val="236" w:hRule="atLeast"/>
        </w:trPr>
        <w:tc>
          <w:tcPr>
            <w:tcW w:w="1871" w:type="dxa"/>
          </w:tcPr>
          <w:p>
            <w:pPr>
              <w:pStyle w:val="TableParagraph"/>
              <w:spacing w:line="217" w:lineRule="exact"/>
              <w:ind w:left="56"/>
              <w:rPr>
                <w:sz w:val="18"/>
              </w:rPr>
            </w:pPr>
            <w:r>
              <w:rPr>
                <w:sz w:val="18"/>
              </w:rPr>
              <w:t>– imposta di registro</w:t>
            </w:r>
          </w:p>
        </w:tc>
        <w:tc>
          <w:tcPr>
            <w:tcW w:w="2438" w:type="dxa"/>
          </w:tcPr>
          <w:p>
            <w:pPr>
              <w:pStyle w:val="TableParagraph"/>
              <w:spacing w:line="217" w:lineRule="exact"/>
              <w:ind w:left="56"/>
              <w:rPr>
                <w:sz w:val="18"/>
              </w:rPr>
            </w:pPr>
            <w:r>
              <w:rPr>
                <w:sz w:val="18"/>
              </w:rPr>
              <w:t>9% (con il minimo di € 1.000)</w:t>
            </w:r>
          </w:p>
        </w:tc>
      </w:tr>
      <w:tr>
        <w:trPr>
          <w:trHeight w:val="236" w:hRule="atLeast"/>
        </w:trPr>
        <w:tc>
          <w:tcPr>
            <w:tcW w:w="1871" w:type="dxa"/>
          </w:tcPr>
          <w:p>
            <w:pPr>
              <w:pStyle w:val="TableParagraph"/>
              <w:spacing w:line="217" w:lineRule="exact"/>
              <w:ind w:left="56"/>
              <w:rPr>
                <w:sz w:val="18"/>
              </w:rPr>
            </w:pPr>
            <w:r>
              <w:rPr>
                <w:sz w:val="18"/>
              </w:rPr>
              <w:t>– imposta ipotecaria</w:t>
            </w:r>
          </w:p>
        </w:tc>
        <w:tc>
          <w:tcPr>
            <w:tcW w:w="2438" w:type="dxa"/>
          </w:tcPr>
          <w:p>
            <w:pPr>
              <w:pStyle w:val="TableParagraph"/>
              <w:spacing w:line="217" w:lineRule="exact"/>
              <w:ind w:left="56"/>
              <w:rPr>
                <w:sz w:val="18"/>
              </w:rPr>
            </w:pPr>
            <w:r>
              <w:rPr>
                <w:sz w:val="18"/>
              </w:rPr>
              <w:t>€ 50</w:t>
            </w:r>
          </w:p>
        </w:tc>
      </w:tr>
      <w:tr>
        <w:trPr>
          <w:trHeight w:val="236" w:hRule="atLeast"/>
        </w:trPr>
        <w:tc>
          <w:tcPr>
            <w:tcW w:w="1871" w:type="dxa"/>
          </w:tcPr>
          <w:p>
            <w:pPr>
              <w:pStyle w:val="TableParagraph"/>
              <w:spacing w:line="217" w:lineRule="exact"/>
              <w:ind w:left="56"/>
              <w:rPr>
                <w:sz w:val="18"/>
              </w:rPr>
            </w:pPr>
            <w:r>
              <w:rPr>
                <w:sz w:val="18"/>
              </w:rPr>
              <w:t>– imposta catastale</w:t>
            </w:r>
          </w:p>
        </w:tc>
        <w:tc>
          <w:tcPr>
            <w:tcW w:w="2438" w:type="dxa"/>
          </w:tcPr>
          <w:p>
            <w:pPr>
              <w:pStyle w:val="TableParagraph"/>
              <w:spacing w:line="217" w:lineRule="exact"/>
              <w:ind w:left="56"/>
              <w:rPr>
                <w:sz w:val="18"/>
              </w:rPr>
            </w:pPr>
            <w:r>
              <w:rPr>
                <w:sz w:val="18"/>
              </w:rPr>
              <w:t>€ 50</w:t>
            </w:r>
          </w:p>
        </w:tc>
      </w:tr>
      <w:tr>
        <w:trPr>
          <w:trHeight w:val="236" w:hRule="atLeast"/>
        </w:trPr>
        <w:tc>
          <w:tcPr>
            <w:tcW w:w="1871" w:type="dxa"/>
          </w:tcPr>
          <w:p>
            <w:pPr>
              <w:pStyle w:val="TableParagraph"/>
              <w:spacing w:line="217" w:lineRule="exact"/>
              <w:ind w:left="56"/>
              <w:rPr>
                <w:sz w:val="18"/>
              </w:rPr>
            </w:pPr>
            <w:r>
              <w:rPr>
                <w:sz w:val="18"/>
              </w:rPr>
              <w:t>– imposta di bollo</w:t>
            </w:r>
          </w:p>
        </w:tc>
        <w:tc>
          <w:tcPr>
            <w:tcW w:w="2438" w:type="dxa"/>
          </w:tcPr>
          <w:p>
            <w:pPr>
              <w:pStyle w:val="TableParagraph"/>
              <w:spacing w:line="217" w:lineRule="exact"/>
              <w:ind w:left="56"/>
              <w:rPr>
                <w:sz w:val="18"/>
              </w:rPr>
            </w:pPr>
            <w:r>
              <w:rPr>
                <w:sz w:val="18"/>
              </w:rPr>
              <w:t>esente</w:t>
            </w:r>
          </w:p>
        </w:tc>
      </w:tr>
      <w:tr>
        <w:trPr>
          <w:trHeight w:val="236" w:hRule="atLeast"/>
        </w:trPr>
        <w:tc>
          <w:tcPr>
            <w:tcW w:w="1871" w:type="dxa"/>
          </w:tcPr>
          <w:p>
            <w:pPr>
              <w:pStyle w:val="TableParagraph"/>
              <w:spacing w:line="217" w:lineRule="exact"/>
              <w:ind w:left="56"/>
              <w:rPr>
                <w:sz w:val="18"/>
              </w:rPr>
            </w:pPr>
            <w:r>
              <w:rPr>
                <w:sz w:val="18"/>
              </w:rPr>
              <w:t>– tassa ipotecaria</w:t>
            </w:r>
          </w:p>
        </w:tc>
        <w:tc>
          <w:tcPr>
            <w:tcW w:w="2438" w:type="dxa"/>
          </w:tcPr>
          <w:p>
            <w:pPr>
              <w:pStyle w:val="TableParagraph"/>
              <w:spacing w:line="217" w:lineRule="exact"/>
              <w:ind w:left="56"/>
              <w:rPr>
                <w:sz w:val="18"/>
              </w:rPr>
            </w:pPr>
            <w:r>
              <w:rPr>
                <w:sz w:val="18"/>
              </w:rPr>
              <w:t>esente</w:t>
            </w:r>
          </w:p>
        </w:tc>
      </w:tr>
      <w:tr>
        <w:trPr>
          <w:trHeight w:val="236" w:hRule="atLeast"/>
        </w:trPr>
        <w:tc>
          <w:tcPr>
            <w:tcW w:w="1871" w:type="dxa"/>
          </w:tcPr>
          <w:p>
            <w:pPr>
              <w:pStyle w:val="TableParagraph"/>
              <w:spacing w:line="217" w:lineRule="exact"/>
              <w:ind w:left="56"/>
              <w:rPr>
                <w:sz w:val="18"/>
              </w:rPr>
            </w:pPr>
            <w:r>
              <w:rPr>
                <w:sz w:val="18"/>
              </w:rPr>
              <w:t>– voltura catastale</w:t>
            </w:r>
          </w:p>
        </w:tc>
        <w:tc>
          <w:tcPr>
            <w:tcW w:w="2438" w:type="dxa"/>
          </w:tcPr>
          <w:p>
            <w:pPr>
              <w:pStyle w:val="TableParagraph"/>
              <w:spacing w:line="217" w:lineRule="exact"/>
              <w:ind w:left="56"/>
              <w:rPr>
                <w:sz w:val="18"/>
              </w:rPr>
            </w:pPr>
            <w:r>
              <w:rPr>
                <w:sz w:val="18"/>
              </w:rPr>
              <w:t>esente</w:t>
            </w:r>
          </w:p>
        </w:tc>
      </w:tr>
    </w:tbl>
    <w:p>
      <w:pPr>
        <w:pStyle w:val="ListParagraph"/>
        <w:numPr>
          <w:ilvl w:val="0"/>
          <w:numId w:val="47"/>
        </w:numPr>
        <w:tabs>
          <w:tab w:pos="1021" w:val="left" w:leader="none"/>
        </w:tabs>
        <w:spacing w:line="232" w:lineRule="auto" w:before="159" w:after="0"/>
        <w:ind w:left="1020" w:right="734" w:hanging="283"/>
        <w:jc w:val="left"/>
        <w:rPr>
          <w:sz w:val="20"/>
        </w:rPr>
      </w:pPr>
      <w:r>
        <w:rPr>
          <w:sz w:val="20"/>
        </w:rPr>
        <w:t>a coltivatore diretto o a imprenditore agricolo professionale, con l’agevolazione per la </w:t>
      </w:r>
      <w:r>
        <w:rPr>
          <w:spacing w:val="-3"/>
          <w:sz w:val="20"/>
        </w:rPr>
        <w:t>piccola </w:t>
      </w:r>
      <w:r>
        <w:rPr>
          <w:sz w:val="20"/>
        </w:rPr>
        <w:t>proprietà contadina:</w:t>
      </w:r>
    </w:p>
    <w:p>
      <w:pPr>
        <w:spacing w:after="0" w:line="232" w:lineRule="auto"/>
        <w:jc w:val="left"/>
        <w:rPr>
          <w:sz w:val="20"/>
        </w:rPr>
        <w:sectPr>
          <w:headerReference w:type="default" r:id="rId68"/>
          <w:footerReference w:type="default" r:id="rId69"/>
          <w:pgSz w:w="11060" w:h="15310"/>
          <w:pgMar w:header="0" w:footer="566" w:top="13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r>
        <w:rPr>
          <w:rFonts w:ascii="HelveticaNeueLTStd-Cn" w:hAnsi="HelveticaNeueLTStd-Cn"/>
          <w:color w:val="706F6F"/>
          <w:sz w:val="24"/>
        </w:rPr>
        <w:t>38</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before="8"/>
        <w:rPr>
          <w:rFonts w:ascii="HelveticaNeueLTStd-Cn"/>
          <w:sz w:val="22"/>
        </w:rPr>
      </w:pPr>
    </w:p>
    <w:tbl>
      <w:tblPr>
        <w:tblW w:w="0" w:type="auto"/>
        <w:jc w:val="left"/>
        <w:tblInd w:w="26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871"/>
        <w:gridCol w:w="2438"/>
      </w:tblGrid>
      <w:tr>
        <w:trPr>
          <w:trHeight w:val="236" w:hRule="atLeast"/>
        </w:trPr>
        <w:tc>
          <w:tcPr>
            <w:tcW w:w="1871" w:type="dxa"/>
          </w:tcPr>
          <w:p>
            <w:pPr>
              <w:pStyle w:val="TableParagraph"/>
              <w:spacing w:line="217" w:lineRule="exact"/>
              <w:ind w:left="56"/>
              <w:rPr>
                <w:sz w:val="18"/>
              </w:rPr>
            </w:pPr>
            <w:r>
              <w:rPr>
                <w:sz w:val="18"/>
              </w:rPr>
              <w:t>– imposta di registro</w:t>
            </w:r>
          </w:p>
        </w:tc>
        <w:tc>
          <w:tcPr>
            <w:tcW w:w="2438" w:type="dxa"/>
          </w:tcPr>
          <w:p>
            <w:pPr>
              <w:pStyle w:val="TableParagraph"/>
              <w:spacing w:line="217" w:lineRule="exact"/>
              <w:ind w:left="56"/>
              <w:rPr>
                <w:sz w:val="18"/>
              </w:rPr>
            </w:pPr>
            <w:r>
              <w:rPr>
                <w:sz w:val="18"/>
              </w:rPr>
              <w:t>€ 200</w:t>
            </w:r>
          </w:p>
        </w:tc>
      </w:tr>
      <w:tr>
        <w:trPr>
          <w:trHeight w:val="236" w:hRule="atLeast"/>
        </w:trPr>
        <w:tc>
          <w:tcPr>
            <w:tcW w:w="1871" w:type="dxa"/>
          </w:tcPr>
          <w:p>
            <w:pPr>
              <w:pStyle w:val="TableParagraph"/>
              <w:spacing w:line="217" w:lineRule="exact"/>
              <w:ind w:left="56"/>
              <w:rPr>
                <w:sz w:val="18"/>
              </w:rPr>
            </w:pPr>
            <w:r>
              <w:rPr>
                <w:sz w:val="18"/>
              </w:rPr>
              <w:t>– imposta ipotecaria</w:t>
            </w:r>
          </w:p>
        </w:tc>
        <w:tc>
          <w:tcPr>
            <w:tcW w:w="2438" w:type="dxa"/>
          </w:tcPr>
          <w:p>
            <w:pPr>
              <w:pStyle w:val="TableParagraph"/>
              <w:spacing w:line="217" w:lineRule="exact"/>
              <w:ind w:left="56"/>
              <w:rPr>
                <w:sz w:val="18"/>
              </w:rPr>
            </w:pPr>
            <w:r>
              <w:rPr>
                <w:sz w:val="18"/>
              </w:rPr>
              <w:t>€ 200</w:t>
            </w:r>
          </w:p>
        </w:tc>
      </w:tr>
      <w:tr>
        <w:trPr>
          <w:trHeight w:val="236" w:hRule="atLeast"/>
        </w:trPr>
        <w:tc>
          <w:tcPr>
            <w:tcW w:w="1871" w:type="dxa"/>
          </w:tcPr>
          <w:p>
            <w:pPr>
              <w:pStyle w:val="TableParagraph"/>
              <w:spacing w:line="217" w:lineRule="exact"/>
              <w:ind w:left="56"/>
              <w:rPr>
                <w:sz w:val="18"/>
              </w:rPr>
            </w:pPr>
            <w:r>
              <w:rPr>
                <w:sz w:val="18"/>
              </w:rPr>
              <w:t>– imposta catastale</w:t>
            </w:r>
          </w:p>
        </w:tc>
        <w:tc>
          <w:tcPr>
            <w:tcW w:w="2438" w:type="dxa"/>
          </w:tcPr>
          <w:p>
            <w:pPr>
              <w:pStyle w:val="TableParagraph"/>
              <w:spacing w:line="217" w:lineRule="exact"/>
              <w:ind w:left="56"/>
              <w:rPr>
                <w:sz w:val="18"/>
              </w:rPr>
            </w:pPr>
            <w:r>
              <w:rPr>
                <w:sz w:val="18"/>
              </w:rPr>
              <w:t>1% (con il minimo di € 200)</w:t>
            </w:r>
          </w:p>
        </w:tc>
      </w:tr>
      <w:tr>
        <w:trPr>
          <w:trHeight w:val="236" w:hRule="atLeast"/>
        </w:trPr>
        <w:tc>
          <w:tcPr>
            <w:tcW w:w="1871" w:type="dxa"/>
          </w:tcPr>
          <w:p>
            <w:pPr>
              <w:pStyle w:val="TableParagraph"/>
              <w:spacing w:line="217" w:lineRule="exact"/>
              <w:ind w:left="56"/>
              <w:rPr>
                <w:sz w:val="18"/>
              </w:rPr>
            </w:pPr>
            <w:r>
              <w:rPr>
                <w:sz w:val="18"/>
              </w:rPr>
              <w:t>– imposta di bollo</w:t>
            </w:r>
          </w:p>
        </w:tc>
        <w:tc>
          <w:tcPr>
            <w:tcW w:w="2438" w:type="dxa"/>
          </w:tcPr>
          <w:p>
            <w:pPr>
              <w:pStyle w:val="TableParagraph"/>
              <w:spacing w:line="217" w:lineRule="exact"/>
              <w:ind w:left="56"/>
              <w:rPr>
                <w:sz w:val="18"/>
              </w:rPr>
            </w:pPr>
            <w:r>
              <w:rPr>
                <w:sz w:val="18"/>
              </w:rPr>
              <w:t>esente</w:t>
            </w:r>
          </w:p>
        </w:tc>
      </w:tr>
      <w:tr>
        <w:trPr>
          <w:trHeight w:val="236" w:hRule="atLeast"/>
        </w:trPr>
        <w:tc>
          <w:tcPr>
            <w:tcW w:w="1871" w:type="dxa"/>
          </w:tcPr>
          <w:p>
            <w:pPr>
              <w:pStyle w:val="TableParagraph"/>
              <w:spacing w:line="217" w:lineRule="exact"/>
              <w:ind w:left="56"/>
              <w:rPr>
                <w:sz w:val="18"/>
              </w:rPr>
            </w:pPr>
            <w:r>
              <w:rPr>
                <w:sz w:val="18"/>
              </w:rPr>
              <w:t>– tassa ipotecaria</w:t>
            </w:r>
          </w:p>
        </w:tc>
        <w:tc>
          <w:tcPr>
            <w:tcW w:w="2438" w:type="dxa"/>
          </w:tcPr>
          <w:p>
            <w:pPr>
              <w:pStyle w:val="TableParagraph"/>
              <w:spacing w:line="217" w:lineRule="exact"/>
              <w:ind w:left="56"/>
              <w:rPr>
                <w:sz w:val="18"/>
              </w:rPr>
            </w:pPr>
            <w:r>
              <w:rPr>
                <w:sz w:val="18"/>
              </w:rPr>
              <w:t>€ 35</w:t>
            </w:r>
          </w:p>
        </w:tc>
      </w:tr>
      <w:tr>
        <w:trPr>
          <w:trHeight w:val="236" w:hRule="atLeast"/>
        </w:trPr>
        <w:tc>
          <w:tcPr>
            <w:tcW w:w="1871" w:type="dxa"/>
          </w:tcPr>
          <w:p>
            <w:pPr>
              <w:pStyle w:val="TableParagraph"/>
              <w:spacing w:line="217" w:lineRule="exact"/>
              <w:ind w:left="56"/>
              <w:rPr>
                <w:sz w:val="18"/>
              </w:rPr>
            </w:pPr>
            <w:r>
              <w:rPr>
                <w:sz w:val="18"/>
              </w:rPr>
              <w:t>– voltura catastale</w:t>
            </w:r>
          </w:p>
        </w:tc>
        <w:tc>
          <w:tcPr>
            <w:tcW w:w="2438" w:type="dxa"/>
          </w:tcPr>
          <w:p>
            <w:pPr>
              <w:pStyle w:val="TableParagraph"/>
              <w:spacing w:line="217" w:lineRule="exact"/>
              <w:ind w:left="56"/>
              <w:rPr>
                <w:sz w:val="18"/>
              </w:rPr>
            </w:pPr>
            <w:r>
              <w:rPr>
                <w:sz w:val="18"/>
              </w:rPr>
              <w:t>€ 55</w:t>
            </w:r>
          </w:p>
        </w:tc>
      </w:tr>
    </w:tbl>
    <w:p>
      <w:pPr>
        <w:pStyle w:val="BodyText"/>
        <w:spacing w:before="11"/>
        <w:rPr>
          <w:rFonts w:ascii="HelveticaNeueLTStd-Cn"/>
          <w:sz w:val="6"/>
        </w:rPr>
      </w:pPr>
    </w:p>
    <w:p>
      <w:pPr>
        <w:pStyle w:val="ListParagraph"/>
        <w:numPr>
          <w:ilvl w:val="0"/>
          <w:numId w:val="47"/>
        </w:numPr>
        <w:tabs>
          <w:tab w:pos="1021" w:val="left" w:leader="none"/>
        </w:tabs>
        <w:spacing w:line="232" w:lineRule="auto" w:before="67" w:after="0"/>
        <w:ind w:left="1020" w:right="735" w:hanging="283"/>
        <w:jc w:val="left"/>
        <w:rPr>
          <w:sz w:val="20"/>
        </w:rPr>
      </w:pPr>
      <w:r>
        <w:rPr>
          <w:sz w:val="20"/>
        </w:rPr>
        <w:t>a</w:t>
      </w:r>
      <w:r>
        <w:rPr>
          <w:spacing w:val="-20"/>
          <w:sz w:val="20"/>
        </w:rPr>
        <w:t> </w:t>
      </w:r>
      <w:r>
        <w:rPr>
          <w:sz w:val="20"/>
        </w:rPr>
        <w:t>soggetto</w:t>
      </w:r>
      <w:r>
        <w:rPr>
          <w:spacing w:val="-20"/>
          <w:sz w:val="20"/>
        </w:rPr>
        <w:t> </w:t>
      </w:r>
      <w:r>
        <w:rPr>
          <w:sz w:val="20"/>
        </w:rPr>
        <w:t>diverso</w:t>
      </w:r>
      <w:r>
        <w:rPr>
          <w:spacing w:val="-20"/>
          <w:sz w:val="20"/>
        </w:rPr>
        <w:t> </w:t>
      </w:r>
      <w:r>
        <w:rPr>
          <w:sz w:val="20"/>
        </w:rPr>
        <w:t>da</w:t>
      </w:r>
      <w:r>
        <w:rPr>
          <w:spacing w:val="-20"/>
          <w:sz w:val="20"/>
        </w:rPr>
        <w:t> </w:t>
      </w:r>
      <w:r>
        <w:rPr>
          <w:sz w:val="20"/>
        </w:rPr>
        <w:t>coltivatore</w:t>
      </w:r>
      <w:r>
        <w:rPr>
          <w:spacing w:val="-20"/>
          <w:sz w:val="20"/>
        </w:rPr>
        <w:t> </w:t>
      </w:r>
      <w:r>
        <w:rPr>
          <w:sz w:val="20"/>
        </w:rPr>
        <w:t>diretto</w:t>
      </w:r>
      <w:r>
        <w:rPr>
          <w:spacing w:val="-20"/>
          <w:sz w:val="20"/>
        </w:rPr>
        <w:t> </w:t>
      </w:r>
      <w:r>
        <w:rPr>
          <w:sz w:val="20"/>
        </w:rPr>
        <w:t>o</w:t>
      </w:r>
      <w:r>
        <w:rPr>
          <w:spacing w:val="-20"/>
          <w:sz w:val="20"/>
        </w:rPr>
        <w:t> </w:t>
      </w:r>
      <w:r>
        <w:rPr>
          <w:sz w:val="20"/>
        </w:rPr>
        <w:t>da</w:t>
      </w:r>
      <w:r>
        <w:rPr>
          <w:spacing w:val="-20"/>
          <w:sz w:val="20"/>
        </w:rPr>
        <w:t> </w:t>
      </w:r>
      <w:r>
        <w:rPr>
          <w:sz w:val="20"/>
        </w:rPr>
        <w:t>imprenditore</w:t>
      </w:r>
      <w:r>
        <w:rPr>
          <w:spacing w:val="-20"/>
          <w:sz w:val="20"/>
        </w:rPr>
        <w:t> </w:t>
      </w:r>
      <w:r>
        <w:rPr>
          <w:sz w:val="20"/>
        </w:rPr>
        <w:t>agricolo</w:t>
      </w:r>
      <w:r>
        <w:rPr>
          <w:spacing w:val="-20"/>
          <w:sz w:val="20"/>
        </w:rPr>
        <w:t> </w:t>
      </w:r>
      <w:r>
        <w:rPr>
          <w:sz w:val="20"/>
        </w:rPr>
        <w:t>professionale,</w:t>
      </w:r>
      <w:r>
        <w:rPr>
          <w:spacing w:val="-20"/>
          <w:sz w:val="20"/>
        </w:rPr>
        <w:t> </w:t>
      </w:r>
      <w:r>
        <w:rPr>
          <w:sz w:val="20"/>
        </w:rPr>
        <w:t>senza</w:t>
      </w:r>
      <w:r>
        <w:rPr>
          <w:spacing w:val="-20"/>
          <w:sz w:val="20"/>
        </w:rPr>
        <w:t> </w:t>
      </w:r>
      <w:r>
        <w:rPr>
          <w:sz w:val="20"/>
        </w:rPr>
        <w:t>l’agevolazione per la piccola proprietà contadina:</w:t>
      </w:r>
    </w:p>
    <w:p>
      <w:pPr>
        <w:pStyle w:val="BodyText"/>
        <w:spacing w:before="10"/>
        <w:rPr>
          <w:sz w:val="11"/>
        </w:rPr>
      </w:pPr>
    </w:p>
    <w:tbl>
      <w:tblPr>
        <w:tblW w:w="0" w:type="auto"/>
        <w:jc w:val="left"/>
        <w:tblInd w:w="26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871"/>
        <w:gridCol w:w="2577"/>
      </w:tblGrid>
      <w:tr>
        <w:trPr>
          <w:trHeight w:val="236" w:hRule="atLeast"/>
        </w:trPr>
        <w:tc>
          <w:tcPr>
            <w:tcW w:w="1871" w:type="dxa"/>
          </w:tcPr>
          <w:p>
            <w:pPr>
              <w:pStyle w:val="TableParagraph"/>
              <w:spacing w:line="217" w:lineRule="exact"/>
              <w:ind w:left="56"/>
              <w:rPr>
                <w:sz w:val="18"/>
              </w:rPr>
            </w:pPr>
            <w:r>
              <w:rPr>
                <w:sz w:val="18"/>
              </w:rPr>
              <w:t>– imposta di registro</w:t>
            </w:r>
          </w:p>
        </w:tc>
        <w:tc>
          <w:tcPr>
            <w:tcW w:w="2577" w:type="dxa"/>
          </w:tcPr>
          <w:p>
            <w:pPr>
              <w:pStyle w:val="TableParagraph"/>
              <w:spacing w:line="217" w:lineRule="exact"/>
              <w:ind w:left="56"/>
              <w:rPr>
                <w:sz w:val="18"/>
              </w:rPr>
            </w:pPr>
            <w:r>
              <w:rPr>
                <w:sz w:val="18"/>
              </w:rPr>
              <w:t>15% (con il minimo di € 1.000)</w:t>
            </w:r>
          </w:p>
        </w:tc>
      </w:tr>
      <w:tr>
        <w:trPr>
          <w:trHeight w:val="236" w:hRule="atLeast"/>
        </w:trPr>
        <w:tc>
          <w:tcPr>
            <w:tcW w:w="1871" w:type="dxa"/>
          </w:tcPr>
          <w:p>
            <w:pPr>
              <w:pStyle w:val="TableParagraph"/>
              <w:spacing w:line="217" w:lineRule="exact"/>
              <w:ind w:left="56"/>
              <w:rPr>
                <w:sz w:val="18"/>
              </w:rPr>
            </w:pPr>
            <w:r>
              <w:rPr>
                <w:sz w:val="18"/>
              </w:rPr>
              <w:t>– imposta ipotecaria</w:t>
            </w:r>
          </w:p>
        </w:tc>
        <w:tc>
          <w:tcPr>
            <w:tcW w:w="2577" w:type="dxa"/>
          </w:tcPr>
          <w:p>
            <w:pPr>
              <w:pStyle w:val="TableParagraph"/>
              <w:spacing w:line="217" w:lineRule="exact"/>
              <w:ind w:left="56"/>
              <w:rPr>
                <w:sz w:val="18"/>
              </w:rPr>
            </w:pPr>
            <w:r>
              <w:rPr>
                <w:sz w:val="18"/>
              </w:rPr>
              <w:t>€ 50</w:t>
            </w:r>
          </w:p>
        </w:tc>
      </w:tr>
      <w:tr>
        <w:trPr>
          <w:trHeight w:val="236" w:hRule="atLeast"/>
        </w:trPr>
        <w:tc>
          <w:tcPr>
            <w:tcW w:w="1871" w:type="dxa"/>
          </w:tcPr>
          <w:p>
            <w:pPr>
              <w:pStyle w:val="TableParagraph"/>
              <w:spacing w:line="217" w:lineRule="exact"/>
              <w:ind w:left="56"/>
              <w:rPr>
                <w:sz w:val="18"/>
              </w:rPr>
            </w:pPr>
            <w:r>
              <w:rPr>
                <w:sz w:val="18"/>
              </w:rPr>
              <w:t>– imposta catastale</w:t>
            </w:r>
          </w:p>
        </w:tc>
        <w:tc>
          <w:tcPr>
            <w:tcW w:w="2577" w:type="dxa"/>
          </w:tcPr>
          <w:p>
            <w:pPr>
              <w:pStyle w:val="TableParagraph"/>
              <w:spacing w:line="217" w:lineRule="exact"/>
              <w:ind w:left="56"/>
              <w:rPr>
                <w:sz w:val="18"/>
              </w:rPr>
            </w:pPr>
            <w:r>
              <w:rPr>
                <w:sz w:val="18"/>
              </w:rPr>
              <w:t>€ 50</w:t>
            </w:r>
          </w:p>
        </w:tc>
      </w:tr>
      <w:tr>
        <w:trPr>
          <w:trHeight w:val="236" w:hRule="atLeast"/>
        </w:trPr>
        <w:tc>
          <w:tcPr>
            <w:tcW w:w="1871" w:type="dxa"/>
          </w:tcPr>
          <w:p>
            <w:pPr>
              <w:pStyle w:val="TableParagraph"/>
              <w:spacing w:line="217" w:lineRule="exact"/>
              <w:ind w:left="56"/>
              <w:rPr>
                <w:sz w:val="18"/>
              </w:rPr>
            </w:pPr>
            <w:r>
              <w:rPr>
                <w:sz w:val="18"/>
              </w:rPr>
              <w:t>– imposta di bollo</w:t>
            </w:r>
          </w:p>
        </w:tc>
        <w:tc>
          <w:tcPr>
            <w:tcW w:w="2577" w:type="dxa"/>
          </w:tcPr>
          <w:p>
            <w:pPr>
              <w:pStyle w:val="TableParagraph"/>
              <w:spacing w:line="217" w:lineRule="exact"/>
              <w:ind w:left="56"/>
              <w:rPr>
                <w:sz w:val="18"/>
              </w:rPr>
            </w:pPr>
            <w:r>
              <w:rPr>
                <w:sz w:val="18"/>
              </w:rPr>
              <w:t>esente</w:t>
            </w:r>
          </w:p>
        </w:tc>
      </w:tr>
      <w:tr>
        <w:trPr>
          <w:trHeight w:val="236" w:hRule="atLeast"/>
        </w:trPr>
        <w:tc>
          <w:tcPr>
            <w:tcW w:w="1871" w:type="dxa"/>
          </w:tcPr>
          <w:p>
            <w:pPr>
              <w:pStyle w:val="TableParagraph"/>
              <w:spacing w:line="217" w:lineRule="exact"/>
              <w:ind w:left="56"/>
              <w:rPr>
                <w:sz w:val="18"/>
              </w:rPr>
            </w:pPr>
            <w:r>
              <w:rPr>
                <w:sz w:val="18"/>
              </w:rPr>
              <w:t>– tassa ipotecaria</w:t>
            </w:r>
          </w:p>
        </w:tc>
        <w:tc>
          <w:tcPr>
            <w:tcW w:w="2577" w:type="dxa"/>
          </w:tcPr>
          <w:p>
            <w:pPr>
              <w:pStyle w:val="TableParagraph"/>
              <w:spacing w:line="217" w:lineRule="exact"/>
              <w:ind w:left="56"/>
              <w:rPr>
                <w:sz w:val="18"/>
              </w:rPr>
            </w:pPr>
            <w:r>
              <w:rPr>
                <w:sz w:val="18"/>
              </w:rPr>
              <w:t>esente</w:t>
            </w:r>
          </w:p>
        </w:tc>
      </w:tr>
      <w:tr>
        <w:trPr>
          <w:trHeight w:val="236" w:hRule="atLeast"/>
        </w:trPr>
        <w:tc>
          <w:tcPr>
            <w:tcW w:w="1871" w:type="dxa"/>
          </w:tcPr>
          <w:p>
            <w:pPr>
              <w:pStyle w:val="TableParagraph"/>
              <w:spacing w:line="217" w:lineRule="exact"/>
              <w:ind w:left="56"/>
              <w:rPr>
                <w:sz w:val="18"/>
              </w:rPr>
            </w:pPr>
            <w:r>
              <w:rPr>
                <w:sz w:val="18"/>
              </w:rPr>
              <w:t>– voltura catastale</w:t>
            </w:r>
          </w:p>
        </w:tc>
        <w:tc>
          <w:tcPr>
            <w:tcW w:w="2577" w:type="dxa"/>
          </w:tcPr>
          <w:p>
            <w:pPr>
              <w:pStyle w:val="TableParagraph"/>
              <w:spacing w:line="217" w:lineRule="exact"/>
              <w:ind w:left="56"/>
              <w:rPr>
                <w:sz w:val="18"/>
              </w:rPr>
            </w:pPr>
            <w:r>
              <w:rPr>
                <w:sz w:val="18"/>
              </w:rPr>
              <w:t>esente</w:t>
            </w:r>
          </w:p>
        </w:tc>
      </w:tr>
    </w:tbl>
    <w:p>
      <w:pPr>
        <w:pStyle w:val="Heading6"/>
        <w:numPr>
          <w:ilvl w:val="0"/>
          <w:numId w:val="46"/>
        </w:numPr>
        <w:tabs>
          <w:tab w:pos="932" w:val="left" w:leader="none"/>
        </w:tabs>
        <w:spacing w:line="240" w:lineRule="auto" w:before="145" w:after="0"/>
        <w:ind w:left="931" w:right="0" w:hanging="194"/>
        <w:jc w:val="left"/>
      </w:pPr>
      <w:r>
        <w:rPr/>
        <w:t>Terreno non agricolo venduto da privato</w:t>
      </w:r>
    </w:p>
    <w:p>
      <w:pPr>
        <w:pStyle w:val="BodyText"/>
        <w:spacing w:before="4"/>
        <w:rPr>
          <w:b/>
          <w:sz w:val="11"/>
        </w:rPr>
      </w:pPr>
    </w:p>
    <w:tbl>
      <w:tblPr>
        <w:tblW w:w="0" w:type="auto"/>
        <w:jc w:val="left"/>
        <w:tblInd w:w="26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871"/>
        <w:gridCol w:w="2438"/>
      </w:tblGrid>
      <w:tr>
        <w:trPr>
          <w:trHeight w:val="236" w:hRule="atLeast"/>
        </w:trPr>
        <w:tc>
          <w:tcPr>
            <w:tcW w:w="1871" w:type="dxa"/>
          </w:tcPr>
          <w:p>
            <w:pPr>
              <w:pStyle w:val="TableParagraph"/>
              <w:spacing w:line="217" w:lineRule="exact"/>
              <w:ind w:left="56"/>
              <w:rPr>
                <w:sz w:val="18"/>
              </w:rPr>
            </w:pPr>
            <w:r>
              <w:rPr>
                <w:sz w:val="18"/>
              </w:rPr>
              <w:t>– imposta di registro</w:t>
            </w:r>
          </w:p>
        </w:tc>
        <w:tc>
          <w:tcPr>
            <w:tcW w:w="2438" w:type="dxa"/>
          </w:tcPr>
          <w:p>
            <w:pPr>
              <w:pStyle w:val="TableParagraph"/>
              <w:spacing w:line="217" w:lineRule="exact"/>
              <w:ind w:left="56"/>
              <w:rPr>
                <w:sz w:val="18"/>
              </w:rPr>
            </w:pPr>
            <w:r>
              <w:rPr>
                <w:sz w:val="18"/>
              </w:rPr>
              <w:t>9% (con il minimo di € 1.000)</w:t>
            </w:r>
          </w:p>
        </w:tc>
      </w:tr>
      <w:tr>
        <w:trPr>
          <w:trHeight w:val="236" w:hRule="atLeast"/>
        </w:trPr>
        <w:tc>
          <w:tcPr>
            <w:tcW w:w="1871" w:type="dxa"/>
          </w:tcPr>
          <w:p>
            <w:pPr>
              <w:pStyle w:val="TableParagraph"/>
              <w:spacing w:line="217" w:lineRule="exact"/>
              <w:ind w:left="56"/>
              <w:rPr>
                <w:sz w:val="18"/>
              </w:rPr>
            </w:pPr>
            <w:r>
              <w:rPr>
                <w:sz w:val="18"/>
              </w:rPr>
              <w:t>– imposta ipotecaria</w:t>
            </w:r>
          </w:p>
        </w:tc>
        <w:tc>
          <w:tcPr>
            <w:tcW w:w="2438" w:type="dxa"/>
          </w:tcPr>
          <w:p>
            <w:pPr>
              <w:pStyle w:val="TableParagraph"/>
              <w:spacing w:line="217" w:lineRule="exact"/>
              <w:ind w:left="56"/>
              <w:rPr>
                <w:sz w:val="18"/>
              </w:rPr>
            </w:pPr>
            <w:r>
              <w:rPr>
                <w:sz w:val="18"/>
              </w:rPr>
              <w:t>€ 50</w:t>
            </w:r>
          </w:p>
        </w:tc>
      </w:tr>
      <w:tr>
        <w:trPr>
          <w:trHeight w:val="236" w:hRule="atLeast"/>
        </w:trPr>
        <w:tc>
          <w:tcPr>
            <w:tcW w:w="1871" w:type="dxa"/>
          </w:tcPr>
          <w:p>
            <w:pPr>
              <w:pStyle w:val="TableParagraph"/>
              <w:spacing w:line="217" w:lineRule="exact"/>
              <w:ind w:left="56"/>
              <w:rPr>
                <w:sz w:val="18"/>
              </w:rPr>
            </w:pPr>
            <w:r>
              <w:rPr>
                <w:sz w:val="18"/>
              </w:rPr>
              <w:t>– imposta catastale</w:t>
            </w:r>
          </w:p>
        </w:tc>
        <w:tc>
          <w:tcPr>
            <w:tcW w:w="2438" w:type="dxa"/>
          </w:tcPr>
          <w:p>
            <w:pPr>
              <w:pStyle w:val="TableParagraph"/>
              <w:spacing w:line="217" w:lineRule="exact"/>
              <w:ind w:left="56"/>
              <w:rPr>
                <w:sz w:val="18"/>
              </w:rPr>
            </w:pPr>
            <w:r>
              <w:rPr>
                <w:sz w:val="18"/>
              </w:rPr>
              <w:t>€ 50</w:t>
            </w:r>
          </w:p>
        </w:tc>
      </w:tr>
      <w:tr>
        <w:trPr>
          <w:trHeight w:val="236" w:hRule="atLeast"/>
        </w:trPr>
        <w:tc>
          <w:tcPr>
            <w:tcW w:w="1871" w:type="dxa"/>
          </w:tcPr>
          <w:p>
            <w:pPr>
              <w:pStyle w:val="TableParagraph"/>
              <w:spacing w:line="217" w:lineRule="exact"/>
              <w:ind w:left="56"/>
              <w:rPr>
                <w:sz w:val="18"/>
              </w:rPr>
            </w:pPr>
            <w:r>
              <w:rPr>
                <w:sz w:val="18"/>
              </w:rPr>
              <w:t>– imposta di bollo</w:t>
            </w:r>
          </w:p>
        </w:tc>
        <w:tc>
          <w:tcPr>
            <w:tcW w:w="2438" w:type="dxa"/>
          </w:tcPr>
          <w:p>
            <w:pPr>
              <w:pStyle w:val="TableParagraph"/>
              <w:spacing w:line="217" w:lineRule="exact"/>
              <w:ind w:left="56"/>
              <w:rPr>
                <w:sz w:val="18"/>
              </w:rPr>
            </w:pPr>
            <w:r>
              <w:rPr>
                <w:sz w:val="18"/>
              </w:rPr>
              <w:t>esente</w:t>
            </w:r>
          </w:p>
        </w:tc>
      </w:tr>
      <w:tr>
        <w:trPr>
          <w:trHeight w:val="236" w:hRule="atLeast"/>
        </w:trPr>
        <w:tc>
          <w:tcPr>
            <w:tcW w:w="1871" w:type="dxa"/>
          </w:tcPr>
          <w:p>
            <w:pPr>
              <w:pStyle w:val="TableParagraph"/>
              <w:spacing w:line="217" w:lineRule="exact"/>
              <w:ind w:left="56"/>
              <w:rPr>
                <w:sz w:val="18"/>
              </w:rPr>
            </w:pPr>
            <w:r>
              <w:rPr>
                <w:sz w:val="18"/>
              </w:rPr>
              <w:t>– tassa ipotecaria</w:t>
            </w:r>
          </w:p>
        </w:tc>
        <w:tc>
          <w:tcPr>
            <w:tcW w:w="2438" w:type="dxa"/>
          </w:tcPr>
          <w:p>
            <w:pPr>
              <w:pStyle w:val="TableParagraph"/>
              <w:spacing w:line="217" w:lineRule="exact"/>
              <w:ind w:left="56"/>
              <w:rPr>
                <w:sz w:val="18"/>
              </w:rPr>
            </w:pPr>
            <w:r>
              <w:rPr>
                <w:sz w:val="18"/>
              </w:rPr>
              <w:t>esente</w:t>
            </w:r>
          </w:p>
        </w:tc>
      </w:tr>
      <w:tr>
        <w:trPr>
          <w:trHeight w:val="236" w:hRule="atLeast"/>
        </w:trPr>
        <w:tc>
          <w:tcPr>
            <w:tcW w:w="1871" w:type="dxa"/>
          </w:tcPr>
          <w:p>
            <w:pPr>
              <w:pStyle w:val="TableParagraph"/>
              <w:spacing w:line="217" w:lineRule="exact"/>
              <w:ind w:left="56"/>
              <w:rPr>
                <w:sz w:val="18"/>
              </w:rPr>
            </w:pPr>
            <w:r>
              <w:rPr>
                <w:sz w:val="18"/>
              </w:rPr>
              <w:t>– voltura catastale</w:t>
            </w:r>
          </w:p>
        </w:tc>
        <w:tc>
          <w:tcPr>
            <w:tcW w:w="2438" w:type="dxa"/>
          </w:tcPr>
          <w:p>
            <w:pPr>
              <w:pStyle w:val="TableParagraph"/>
              <w:spacing w:line="217" w:lineRule="exact"/>
              <w:ind w:left="56"/>
              <w:rPr>
                <w:sz w:val="18"/>
              </w:rPr>
            </w:pPr>
            <w:r>
              <w:rPr>
                <w:sz w:val="18"/>
              </w:rPr>
              <w:t>esente</w:t>
            </w:r>
          </w:p>
        </w:tc>
      </w:tr>
    </w:tbl>
    <w:p>
      <w:pPr>
        <w:pStyle w:val="ListParagraph"/>
        <w:numPr>
          <w:ilvl w:val="0"/>
          <w:numId w:val="46"/>
        </w:numPr>
        <w:tabs>
          <w:tab w:pos="932" w:val="left" w:leader="none"/>
        </w:tabs>
        <w:spacing w:line="240" w:lineRule="auto" w:before="145" w:after="0"/>
        <w:ind w:left="931" w:right="0" w:hanging="194"/>
        <w:jc w:val="left"/>
        <w:rPr>
          <w:b/>
          <w:sz w:val="20"/>
        </w:rPr>
      </w:pPr>
      <w:r>
        <w:rPr>
          <w:b/>
          <w:sz w:val="20"/>
        </w:rPr>
        <w:t>Terreno edificabile venduto da</w:t>
      </w:r>
      <w:r>
        <w:rPr>
          <w:b/>
          <w:spacing w:val="-1"/>
          <w:sz w:val="20"/>
        </w:rPr>
        <w:t> </w:t>
      </w:r>
      <w:r>
        <w:rPr>
          <w:b/>
          <w:sz w:val="20"/>
        </w:rPr>
        <w:t>impresa</w:t>
      </w:r>
    </w:p>
    <w:p>
      <w:pPr>
        <w:pStyle w:val="BodyText"/>
        <w:spacing w:before="4"/>
        <w:rPr>
          <w:b/>
          <w:sz w:val="11"/>
        </w:rPr>
      </w:pPr>
    </w:p>
    <w:tbl>
      <w:tblPr>
        <w:tblW w:w="0" w:type="auto"/>
        <w:jc w:val="left"/>
        <w:tblInd w:w="26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871"/>
        <w:gridCol w:w="2438"/>
      </w:tblGrid>
      <w:tr>
        <w:trPr>
          <w:trHeight w:val="236" w:hRule="atLeast"/>
        </w:trPr>
        <w:tc>
          <w:tcPr>
            <w:tcW w:w="1871" w:type="dxa"/>
          </w:tcPr>
          <w:p>
            <w:pPr>
              <w:pStyle w:val="TableParagraph"/>
              <w:spacing w:line="217" w:lineRule="exact"/>
              <w:ind w:left="56"/>
              <w:rPr>
                <w:sz w:val="18"/>
              </w:rPr>
            </w:pPr>
            <w:r>
              <w:rPr>
                <w:sz w:val="18"/>
              </w:rPr>
              <w:t>– IVA</w:t>
            </w:r>
          </w:p>
        </w:tc>
        <w:tc>
          <w:tcPr>
            <w:tcW w:w="2438" w:type="dxa"/>
          </w:tcPr>
          <w:p>
            <w:pPr>
              <w:pStyle w:val="TableParagraph"/>
              <w:spacing w:line="217" w:lineRule="exact"/>
              <w:ind w:left="56"/>
              <w:rPr>
                <w:sz w:val="18"/>
              </w:rPr>
            </w:pPr>
            <w:r>
              <w:rPr>
                <w:sz w:val="18"/>
              </w:rPr>
              <w:t>22%</w:t>
            </w:r>
          </w:p>
        </w:tc>
      </w:tr>
      <w:tr>
        <w:trPr>
          <w:trHeight w:val="236" w:hRule="atLeast"/>
        </w:trPr>
        <w:tc>
          <w:tcPr>
            <w:tcW w:w="1871" w:type="dxa"/>
          </w:tcPr>
          <w:p>
            <w:pPr>
              <w:pStyle w:val="TableParagraph"/>
              <w:spacing w:line="217" w:lineRule="exact"/>
              <w:ind w:left="56"/>
              <w:rPr>
                <w:sz w:val="18"/>
              </w:rPr>
            </w:pPr>
            <w:r>
              <w:rPr>
                <w:sz w:val="18"/>
              </w:rPr>
              <w:t>– imposta di registro</w:t>
            </w:r>
          </w:p>
        </w:tc>
        <w:tc>
          <w:tcPr>
            <w:tcW w:w="2438" w:type="dxa"/>
          </w:tcPr>
          <w:p>
            <w:pPr>
              <w:pStyle w:val="TableParagraph"/>
              <w:spacing w:line="217" w:lineRule="exact"/>
              <w:ind w:left="56"/>
              <w:rPr>
                <w:sz w:val="18"/>
              </w:rPr>
            </w:pPr>
            <w:r>
              <w:rPr>
                <w:sz w:val="18"/>
              </w:rPr>
              <w:t>€ 200</w:t>
            </w:r>
          </w:p>
        </w:tc>
      </w:tr>
      <w:tr>
        <w:trPr>
          <w:trHeight w:val="236" w:hRule="atLeast"/>
        </w:trPr>
        <w:tc>
          <w:tcPr>
            <w:tcW w:w="1871" w:type="dxa"/>
          </w:tcPr>
          <w:p>
            <w:pPr>
              <w:pStyle w:val="TableParagraph"/>
              <w:spacing w:line="217" w:lineRule="exact"/>
              <w:ind w:left="56"/>
              <w:rPr>
                <w:sz w:val="18"/>
              </w:rPr>
            </w:pPr>
            <w:r>
              <w:rPr>
                <w:sz w:val="18"/>
              </w:rPr>
              <w:t>– imposta ipotecaria</w:t>
            </w:r>
          </w:p>
        </w:tc>
        <w:tc>
          <w:tcPr>
            <w:tcW w:w="2438" w:type="dxa"/>
          </w:tcPr>
          <w:p>
            <w:pPr>
              <w:pStyle w:val="TableParagraph"/>
              <w:spacing w:line="217" w:lineRule="exact"/>
              <w:ind w:left="56"/>
              <w:rPr>
                <w:sz w:val="18"/>
              </w:rPr>
            </w:pPr>
            <w:r>
              <w:rPr>
                <w:sz w:val="18"/>
              </w:rPr>
              <w:t>€ 200</w:t>
            </w:r>
          </w:p>
        </w:tc>
      </w:tr>
      <w:tr>
        <w:trPr>
          <w:trHeight w:val="236" w:hRule="atLeast"/>
        </w:trPr>
        <w:tc>
          <w:tcPr>
            <w:tcW w:w="1871" w:type="dxa"/>
          </w:tcPr>
          <w:p>
            <w:pPr>
              <w:pStyle w:val="TableParagraph"/>
              <w:spacing w:line="217" w:lineRule="exact"/>
              <w:ind w:left="56"/>
              <w:rPr>
                <w:sz w:val="18"/>
              </w:rPr>
            </w:pPr>
            <w:r>
              <w:rPr>
                <w:sz w:val="18"/>
              </w:rPr>
              <w:t>– imposta catastale</w:t>
            </w:r>
          </w:p>
        </w:tc>
        <w:tc>
          <w:tcPr>
            <w:tcW w:w="2438" w:type="dxa"/>
          </w:tcPr>
          <w:p>
            <w:pPr>
              <w:pStyle w:val="TableParagraph"/>
              <w:spacing w:line="217" w:lineRule="exact"/>
              <w:ind w:left="56"/>
              <w:rPr>
                <w:sz w:val="18"/>
              </w:rPr>
            </w:pPr>
            <w:r>
              <w:rPr>
                <w:sz w:val="18"/>
              </w:rPr>
              <w:t>€ 200</w:t>
            </w:r>
          </w:p>
        </w:tc>
      </w:tr>
      <w:tr>
        <w:trPr>
          <w:trHeight w:val="236" w:hRule="atLeast"/>
        </w:trPr>
        <w:tc>
          <w:tcPr>
            <w:tcW w:w="1871" w:type="dxa"/>
          </w:tcPr>
          <w:p>
            <w:pPr>
              <w:pStyle w:val="TableParagraph"/>
              <w:spacing w:line="217" w:lineRule="exact"/>
              <w:ind w:left="56"/>
              <w:rPr>
                <w:sz w:val="18"/>
              </w:rPr>
            </w:pPr>
            <w:r>
              <w:rPr>
                <w:sz w:val="18"/>
              </w:rPr>
              <w:t>– imposta di bollo</w:t>
            </w:r>
          </w:p>
        </w:tc>
        <w:tc>
          <w:tcPr>
            <w:tcW w:w="2438" w:type="dxa"/>
          </w:tcPr>
          <w:p>
            <w:pPr>
              <w:pStyle w:val="TableParagraph"/>
              <w:spacing w:line="217" w:lineRule="exact"/>
              <w:ind w:left="56"/>
              <w:rPr>
                <w:sz w:val="18"/>
              </w:rPr>
            </w:pPr>
            <w:r>
              <w:rPr>
                <w:sz w:val="18"/>
              </w:rPr>
              <w:t>€ 230</w:t>
            </w:r>
          </w:p>
        </w:tc>
      </w:tr>
      <w:tr>
        <w:trPr>
          <w:trHeight w:val="236" w:hRule="atLeast"/>
        </w:trPr>
        <w:tc>
          <w:tcPr>
            <w:tcW w:w="1871" w:type="dxa"/>
          </w:tcPr>
          <w:p>
            <w:pPr>
              <w:pStyle w:val="TableParagraph"/>
              <w:spacing w:line="217" w:lineRule="exact"/>
              <w:ind w:left="56"/>
              <w:rPr>
                <w:sz w:val="18"/>
              </w:rPr>
            </w:pPr>
            <w:r>
              <w:rPr>
                <w:sz w:val="18"/>
              </w:rPr>
              <w:t>– tassa ipotecaria</w:t>
            </w:r>
          </w:p>
        </w:tc>
        <w:tc>
          <w:tcPr>
            <w:tcW w:w="2438" w:type="dxa"/>
          </w:tcPr>
          <w:p>
            <w:pPr>
              <w:pStyle w:val="TableParagraph"/>
              <w:spacing w:line="217" w:lineRule="exact"/>
              <w:ind w:left="56"/>
              <w:rPr>
                <w:sz w:val="18"/>
              </w:rPr>
            </w:pPr>
            <w:r>
              <w:rPr>
                <w:sz w:val="18"/>
              </w:rPr>
              <w:t>€ 35</w:t>
            </w:r>
          </w:p>
        </w:tc>
      </w:tr>
      <w:tr>
        <w:trPr>
          <w:trHeight w:val="236" w:hRule="atLeast"/>
        </w:trPr>
        <w:tc>
          <w:tcPr>
            <w:tcW w:w="1871" w:type="dxa"/>
          </w:tcPr>
          <w:p>
            <w:pPr>
              <w:pStyle w:val="TableParagraph"/>
              <w:spacing w:line="217" w:lineRule="exact"/>
              <w:ind w:left="56"/>
              <w:rPr>
                <w:sz w:val="18"/>
              </w:rPr>
            </w:pPr>
            <w:r>
              <w:rPr>
                <w:sz w:val="18"/>
              </w:rPr>
              <w:t>– voltura catastale</w:t>
            </w:r>
          </w:p>
        </w:tc>
        <w:tc>
          <w:tcPr>
            <w:tcW w:w="2438" w:type="dxa"/>
          </w:tcPr>
          <w:p>
            <w:pPr>
              <w:pStyle w:val="TableParagraph"/>
              <w:spacing w:line="217" w:lineRule="exact"/>
              <w:ind w:left="56"/>
              <w:rPr>
                <w:sz w:val="18"/>
              </w:rPr>
            </w:pPr>
            <w:r>
              <w:rPr>
                <w:sz w:val="18"/>
              </w:rPr>
              <w:t>€ 35</w:t>
            </w:r>
          </w:p>
        </w:tc>
      </w:tr>
    </w:tbl>
    <w:p>
      <w:pPr>
        <w:pStyle w:val="ListParagraph"/>
        <w:numPr>
          <w:ilvl w:val="0"/>
          <w:numId w:val="46"/>
        </w:numPr>
        <w:tabs>
          <w:tab w:pos="932" w:val="left" w:leader="none"/>
        </w:tabs>
        <w:spacing w:line="240" w:lineRule="auto" w:before="145" w:after="0"/>
        <w:ind w:left="931" w:right="0" w:hanging="194"/>
        <w:jc w:val="left"/>
        <w:rPr>
          <w:b/>
          <w:sz w:val="20"/>
        </w:rPr>
      </w:pPr>
      <w:r>
        <w:rPr>
          <w:b/>
          <w:sz w:val="20"/>
        </w:rPr>
        <w:t>Terreno non agricolo e non edificabile venduto da</w:t>
      </w:r>
      <w:r>
        <w:rPr>
          <w:b/>
          <w:spacing w:val="-1"/>
          <w:sz w:val="20"/>
        </w:rPr>
        <w:t> </w:t>
      </w:r>
      <w:r>
        <w:rPr>
          <w:b/>
          <w:sz w:val="20"/>
        </w:rPr>
        <w:t>impresa</w:t>
      </w:r>
    </w:p>
    <w:p>
      <w:pPr>
        <w:pStyle w:val="BodyText"/>
        <w:spacing w:before="4"/>
        <w:rPr>
          <w:b/>
          <w:sz w:val="11"/>
        </w:rPr>
      </w:pPr>
    </w:p>
    <w:tbl>
      <w:tblPr>
        <w:tblW w:w="0" w:type="auto"/>
        <w:jc w:val="left"/>
        <w:tblInd w:w="26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871"/>
        <w:gridCol w:w="2438"/>
      </w:tblGrid>
      <w:tr>
        <w:trPr>
          <w:trHeight w:val="236" w:hRule="atLeast"/>
        </w:trPr>
        <w:tc>
          <w:tcPr>
            <w:tcW w:w="1871" w:type="dxa"/>
          </w:tcPr>
          <w:p>
            <w:pPr>
              <w:pStyle w:val="TableParagraph"/>
              <w:spacing w:line="217" w:lineRule="exact"/>
              <w:ind w:left="56"/>
              <w:rPr>
                <w:sz w:val="18"/>
              </w:rPr>
            </w:pPr>
            <w:r>
              <w:rPr>
                <w:sz w:val="18"/>
              </w:rPr>
              <w:t>– imposta di registro</w:t>
            </w:r>
          </w:p>
        </w:tc>
        <w:tc>
          <w:tcPr>
            <w:tcW w:w="2438" w:type="dxa"/>
          </w:tcPr>
          <w:p>
            <w:pPr>
              <w:pStyle w:val="TableParagraph"/>
              <w:spacing w:line="217" w:lineRule="exact"/>
              <w:ind w:left="56"/>
              <w:rPr>
                <w:sz w:val="18"/>
              </w:rPr>
            </w:pPr>
            <w:r>
              <w:rPr>
                <w:sz w:val="18"/>
              </w:rPr>
              <w:t>9% (con il minimo di € 1.000)</w:t>
            </w:r>
          </w:p>
        </w:tc>
      </w:tr>
      <w:tr>
        <w:trPr>
          <w:trHeight w:val="236" w:hRule="atLeast"/>
        </w:trPr>
        <w:tc>
          <w:tcPr>
            <w:tcW w:w="1871" w:type="dxa"/>
          </w:tcPr>
          <w:p>
            <w:pPr>
              <w:pStyle w:val="TableParagraph"/>
              <w:spacing w:line="217" w:lineRule="exact"/>
              <w:ind w:left="56"/>
              <w:rPr>
                <w:sz w:val="18"/>
              </w:rPr>
            </w:pPr>
            <w:r>
              <w:rPr>
                <w:sz w:val="18"/>
              </w:rPr>
              <w:t>– imposta ipotecaria</w:t>
            </w:r>
          </w:p>
        </w:tc>
        <w:tc>
          <w:tcPr>
            <w:tcW w:w="2438" w:type="dxa"/>
          </w:tcPr>
          <w:p>
            <w:pPr>
              <w:pStyle w:val="TableParagraph"/>
              <w:spacing w:line="217" w:lineRule="exact"/>
              <w:ind w:left="56"/>
              <w:rPr>
                <w:sz w:val="18"/>
              </w:rPr>
            </w:pPr>
            <w:r>
              <w:rPr>
                <w:sz w:val="18"/>
              </w:rPr>
              <w:t>€ 50</w:t>
            </w:r>
          </w:p>
        </w:tc>
      </w:tr>
      <w:tr>
        <w:trPr>
          <w:trHeight w:val="236" w:hRule="atLeast"/>
        </w:trPr>
        <w:tc>
          <w:tcPr>
            <w:tcW w:w="1871" w:type="dxa"/>
          </w:tcPr>
          <w:p>
            <w:pPr>
              <w:pStyle w:val="TableParagraph"/>
              <w:spacing w:line="217" w:lineRule="exact"/>
              <w:ind w:left="56"/>
              <w:rPr>
                <w:sz w:val="18"/>
              </w:rPr>
            </w:pPr>
            <w:r>
              <w:rPr>
                <w:sz w:val="18"/>
              </w:rPr>
              <w:t>– imposta catastale</w:t>
            </w:r>
          </w:p>
        </w:tc>
        <w:tc>
          <w:tcPr>
            <w:tcW w:w="2438" w:type="dxa"/>
          </w:tcPr>
          <w:p>
            <w:pPr>
              <w:pStyle w:val="TableParagraph"/>
              <w:spacing w:line="217" w:lineRule="exact"/>
              <w:ind w:left="56"/>
              <w:rPr>
                <w:sz w:val="18"/>
              </w:rPr>
            </w:pPr>
            <w:r>
              <w:rPr>
                <w:sz w:val="18"/>
              </w:rPr>
              <w:t>€ 50</w:t>
            </w:r>
          </w:p>
        </w:tc>
      </w:tr>
      <w:tr>
        <w:trPr>
          <w:trHeight w:val="236" w:hRule="atLeast"/>
        </w:trPr>
        <w:tc>
          <w:tcPr>
            <w:tcW w:w="1871" w:type="dxa"/>
          </w:tcPr>
          <w:p>
            <w:pPr>
              <w:pStyle w:val="TableParagraph"/>
              <w:spacing w:line="217" w:lineRule="exact"/>
              <w:ind w:left="56"/>
              <w:rPr>
                <w:sz w:val="18"/>
              </w:rPr>
            </w:pPr>
            <w:r>
              <w:rPr>
                <w:sz w:val="18"/>
              </w:rPr>
              <w:t>– imposta di bollo</w:t>
            </w:r>
          </w:p>
        </w:tc>
        <w:tc>
          <w:tcPr>
            <w:tcW w:w="2438" w:type="dxa"/>
          </w:tcPr>
          <w:p>
            <w:pPr>
              <w:pStyle w:val="TableParagraph"/>
              <w:spacing w:line="217" w:lineRule="exact"/>
              <w:ind w:left="56"/>
              <w:rPr>
                <w:sz w:val="18"/>
              </w:rPr>
            </w:pPr>
            <w:r>
              <w:rPr>
                <w:sz w:val="18"/>
              </w:rPr>
              <w:t>esente</w:t>
            </w:r>
          </w:p>
        </w:tc>
      </w:tr>
      <w:tr>
        <w:trPr>
          <w:trHeight w:val="236" w:hRule="atLeast"/>
        </w:trPr>
        <w:tc>
          <w:tcPr>
            <w:tcW w:w="1871" w:type="dxa"/>
          </w:tcPr>
          <w:p>
            <w:pPr>
              <w:pStyle w:val="TableParagraph"/>
              <w:spacing w:line="217" w:lineRule="exact"/>
              <w:ind w:left="56"/>
              <w:rPr>
                <w:sz w:val="18"/>
              </w:rPr>
            </w:pPr>
            <w:r>
              <w:rPr>
                <w:sz w:val="18"/>
              </w:rPr>
              <w:t>– tassa ipotecaria</w:t>
            </w:r>
          </w:p>
        </w:tc>
        <w:tc>
          <w:tcPr>
            <w:tcW w:w="2438" w:type="dxa"/>
          </w:tcPr>
          <w:p>
            <w:pPr>
              <w:pStyle w:val="TableParagraph"/>
              <w:spacing w:line="217" w:lineRule="exact"/>
              <w:ind w:left="56"/>
              <w:rPr>
                <w:sz w:val="18"/>
              </w:rPr>
            </w:pPr>
            <w:r>
              <w:rPr>
                <w:sz w:val="18"/>
              </w:rPr>
              <w:t>esente</w:t>
            </w:r>
          </w:p>
        </w:tc>
      </w:tr>
      <w:tr>
        <w:trPr>
          <w:trHeight w:val="236" w:hRule="atLeast"/>
        </w:trPr>
        <w:tc>
          <w:tcPr>
            <w:tcW w:w="1871" w:type="dxa"/>
          </w:tcPr>
          <w:p>
            <w:pPr>
              <w:pStyle w:val="TableParagraph"/>
              <w:spacing w:line="217" w:lineRule="exact"/>
              <w:ind w:left="56"/>
              <w:rPr>
                <w:sz w:val="18"/>
              </w:rPr>
            </w:pPr>
            <w:r>
              <w:rPr>
                <w:sz w:val="18"/>
              </w:rPr>
              <w:t>– voltura catastale</w:t>
            </w:r>
          </w:p>
        </w:tc>
        <w:tc>
          <w:tcPr>
            <w:tcW w:w="2438" w:type="dxa"/>
          </w:tcPr>
          <w:p>
            <w:pPr>
              <w:pStyle w:val="TableParagraph"/>
              <w:spacing w:line="217" w:lineRule="exact"/>
              <w:ind w:left="56"/>
              <w:rPr>
                <w:sz w:val="18"/>
              </w:rPr>
            </w:pPr>
            <w:r>
              <w:rPr>
                <w:sz w:val="18"/>
              </w:rPr>
              <w:t>esente</w:t>
            </w:r>
          </w:p>
        </w:tc>
      </w:tr>
    </w:tbl>
    <w:p>
      <w:pPr>
        <w:pStyle w:val="BodyText"/>
        <w:spacing w:line="232" w:lineRule="auto" w:before="152"/>
        <w:ind w:left="737" w:right="735"/>
        <w:jc w:val="both"/>
      </w:pPr>
      <w:r>
        <w:rPr>
          <w:b/>
        </w:rPr>
        <w:t>Piccola proprietà contadina: </w:t>
      </w:r>
      <w:r>
        <w:rPr/>
        <w:t>Acquirente coltivatore diretto o imprenditore agricolo professionale ov- vero coniuge o parente il linea retta convivente con il coltivatore diretto o con l’imprenditore agricolo professionale e proprietario di terreni agricoli.</w:t>
      </w:r>
    </w:p>
    <w:p>
      <w:pPr>
        <w:spacing w:after="0" w:line="232" w:lineRule="auto"/>
        <w:jc w:val="both"/>
        <w:sectPr>
          <w:headerReference w:type="default" r:id="rId70"/>
          <w:footerReference w:type="default" r:id="rId71"/>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bookmarkStart w:name="4.8. Le prestazioni di servizi" w:id="44"/>
      <w:bookmarkEnd w:id="44"/>
      <w:r>
        <w:rPr/>
      </w:r>
      <w:bookmarkStart w:name="_bookmark17" w:id="45"/>
      <w:bookmarkEnd w:id="45"/>
      <w:r>
        <w:rPr/>
      </w: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39</w:t>
      </w:r>
    </w:p>
    <w:p>
      <w:pPr>
        <w:pStyle w:val="BodyText"/>
        <w:rPr>
          <w:rFonts w:ascii="HelveticaNeueLTStd-Cn"/>
        </w:rPr>
      </w:pPr>
    </w:p>
    <w:p>
      <w:pPr>
        <w:pStyle w:val="BodyText"/>
        <w:spacing w:before="8"/>
        <w:rPr>
          <w:rFonts w:ascii="HelveticaNeueLTStd-Cn"/>
          <w:sz w:val="22"/>
        </w:rPr>
      </w:pPr>
    </w:p>
    <w:tbl>
      <w:tblPr>
        <w:tblW w:w="0" w:type="auto"/>
        <w:jc w:val="left"/>
        <w:tblInd w:w="22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871"/>
        <w:gridCol w:w="3231"/>
      </w:tblGrid>
      <w:tr>
        <w:trPr>
          <w:trHeight w:val="236" w:hRule="atLeast"/>
        </w:trPr>
        <w:tc>
          <w:tcPr>
            <w:tcW w:w="5102" w:type="dxa"/>
            <w:gridSpan w:val="2"/>
          </w:tcPr>
          <w:p>
            <w:pPr>
              <w:pStyle w:val="TableParagraph"/>
              <w:spacing w:line="217" w:lineRule="exact"/>
              <w:ind w:left="56"/>
              <w:rPr>
                <w:sz w:val="18"/>
              </w:rPr>
            </w:pPr>
            <w:r>
              <w:rPr>
                <w:sz w:val="18"/>
              </w:rPr>
              <w:t>Carico impositivo:</w:t>
            </w:r>
          </w:p>
        </w:tc>
      </w:tr>
      <w:tr>
        <w:trPr>
          <w:trHeight w:val="236" w:hRule="atLeast"/>
        </w:trPr>
        <w:tc>
          <w:tcPr>
            <w:tcW w:w="1871" w:type="dxa"/>
          </w:tcPr>
          <w:p>
            <w:pPr>
              <w:pStyle w:val="TableParagraph"/>
              <w:spacing w:line="217" w:lineRule="exact"/>
              <w:ind w:left="56"/>
              <w:rPr>
                <w:sz w:val="18"/>
              </w:rPr>
            </w:pPr>
            <w:r>
              <w:rPr>
                <w:sz w:val="18"/>
              </w:rPr>
              <w:t>IVA</w:t>
            </w:r>
          </w:p>
        </w:tc>
        <w:tc>
          <w:tcPr>
            <w:tcW w:w="3231" w:type="dxa"/>
          </w:tcPr>
          <w:p>
            <w:pPr>
              <w:pStyle w:val="TableParagraph"/>
              <w:spacing w:line="217" w:lineRule="exact"/>
              <w:ind w:left="56"/>
              <w:rPr>
                <w:sz w:val="18"/>
              </w:rPr>
            </w:pPr>
            <w:r>
              <w:rPr>
                <w:sz w:val="18"/>
              </w:rPr>
              <w:t>operazione fuori dal campo impositivo</w:t>
            </w:r>
          </w:p>
        </w:tc>
      </w:tr>
      <w:tr>
        <w:trPr>
          <w:trHeight w:val="236" w:hRule="atLeast"/>
        </w:trPr>
        <w:tc>
          <w:tcPr>
            <w:tcW w:w="1871" w:type="dxa"/>
          </w:tcPr>
          <w:p>
            <w:pPr>
              <w:pStyle w:val="TableParagraph"/>
              <w:spacing w:line="217" w:lineRule="exact"/>
              <w:ind w:left="56"/>
              <w:rPr>
                <w:sz w:val="18"/>
              </w:rPr>
            </w:pPr>
            <w:r>
              <w:rPr>
                <w:sz w:val="18"/>
              </w:rPr>
              <w:t>Imposta di registro</w:t>
            </w:r>
          </w:p>
        </w:tc>
        <w:tc>
          <w:tcPr>
            <w:tcW w:w="3231" w:type="dxa"/>
          </w:tcPr>
          <w:p>
            <w:pPr>
              <w:pStyle w:val="TableParagraph"/>
              <w:spacing w:line="217" w:lineRule="exact"/>
              <w:ind w:left="56"/>
              <w:rPr>
                <w:sz w:val="18"/>
              </w:rPr>
            </w:pPr>
            <w:r>
              <w:rPr>
                <w:sz w:val="18"/>
              </w:rPr>
              <w:t>€ 200</w:t>
            </w:r>
          </w:p>
        </w:tc>
      </w:tr>
      <w:tr>
        <w:trPr>
          <w:trHeight w:val="236" w:hRule="atLeast"/>
        </w:trPr>
        <w:tc>
          <w:tcPr>
            <w:tcW w:w="1871" w:type="dxa"/>
          </w:tcPr>
          <w:p>
            <w:pPr>
              <w:pStyle w:val="TableParagraph"/>
              <w:spacing w:line="217" w:lineRule="exact"/>
              <w:ind w:left="56"/>
              <w:rPr>
                <w:sz w:val="18"/>
              </w:rPr>
            </w:pPr>
            <w:r>
              <w:rPr>
                <w:sz w:val="18"/>
              </w:rPr>
              <w:t>Imposta ipotecaria</w:t>
            </w:r>
          </w:p>
        </w:tc>
        <w:tc>
          <w:tcPr>
            <w:tcW w:w="3231" w:type="dxa"/>
          </w:tcPr>
          <w:p>
            <w:pPr>
              <w:pStyle w:val="TableParagraph"/>
              <w:spacing w:line="217" w:lineRule="exact"/>
              <w:ind w:left="56"/>
              <w:rPr>
                <w:sz w:val="18"/>
              </w:rPr>
            </w:pPr>
            <w:r>
              <w:rPr>
                <w:sz w:val="18"/>
              </w:rPr>
              <w:t>€ 200</w:t>
            </w:r>
          </w:p>
        </w:tc>
      </w:tr>
      <w:tr>
        <w:trPr>
          <w:trHeight w:val="236" w:hRule="atLeast"/>
        </w:trPr>
        <w:tc>
          <w:tcPr>
            <w:tcW w:w="1871" w:type="dxa"/>
          </w:tcPr>
          <w:p>
            <w:pPr>
              <w:pStyle w:val="TableParagraph"/>
              <w:spacing w:line="217" w:lineRule="exact"/>
              <w:ind w:left="56"/>
              <w:rPr>
                <w:sz w:val="18"/>
              </w:rPr>
            </w:pPr>
            <w:r>
              <w:rPr>
                <w:sz w:val="18"/>
              </w:rPr>
              <w:t>Imposta catastale</w:t>
            </w:r>
          </w:p>
        </w:tc>
        <w:tc>
          <w:tcPr>
            <w:tcW w:w="3231" w:type="dxa"/>
          </w:tcPr>
          <w:p>
            <w:pPr>
              <w:pStyle w:val="TableParagraph"/>
              <w:spacing w:line="217" w:lineRule="exact"/>
              <w:ind w:left="56"/>
              <w:rPr>
                <w:sz w:val="18"/>
              </w:rPr>
            </w:pPr>
            <w:r>
              <w:rPr>
                <w:sz w:val="18"/>
              </w:rPr>
              <w:t>1% (con un minimo di € 200)</w:t>
            </w:r>
          </w:p>
        </w:tc>
      </w:tr>
      <w:tr>
        <w:trPr>
          <w:trHeight w:val="236" w:hRule="atLeast"/>
        </w:trPr>
        <w:tc>
          <w:tcPr>
            <w:tcW w:w="1871" w:type="dxa"/>
          </w:tcPr>
          <w:p>
            <w:pPr>
              <w:pStyle w:val="TableParagraph"/>
              <w:spacing w:line="217" w:lineRule="exact"/>
              <w:ind w:left="56"/>
              <w:rPr>
                <w:sz w:val="18"/>
              </w:rPr>
            </w:pPr>
            <w:r>
              <w:rPr>
                <w:sz w:val="18"/>
              </w:rPr>
              <w:t>Imposta di bollo</w:t>
            </w:r>
          </w:p>
        </w:tc>
        <w:tc>
          <w:tcPr>
            <w:tcW w:w="3231" w:type="dxa"/>
          </w:tcPr>
          <w:p>
            <w:pPr>
              <w:pStyle w:val="TableParagraph"/>
              <w:spacing w:line="217" w:lineRule="exact"/>
              <w:ind w:left="56"/>
              <w:rPr>
                <w:sz w:val="18"/>
              </w:rPr>
            </w:pPr>
            <w:r>
              <w:rPr>
                <w:sz w:val="18"/>
              </w:rPr>
              <w:t>esente</w:t>
            </w:r>
          </w:p>
        </w:tc>
      </w:tr>
      <w:tr>
        <w:trPr>
          <w:trHeight w:val="236" w:hRule="atLeast"/>
        </w:trPr>
        <w:tc>
          <w:tcPr>
            <w:tcW w:w="1871" w:type="dxa"/>
          </w:tcPr>
          <w:p>
            <w:pPr>
              <w:pStyle w:val="TableParagraph"/>
              <w:spacing w:line="217" w:lineRule="exact"/>
              <w:ind w:left="56"/>
              <w:rPr>
                <w:sz w:val="18"/>
              </w:rPr>
            </w:pPr>
            <w:r>
              <w:rPr>
                <w:sz w:val="18"/>
              </w:rPr>
              <w:t>Tassa ipotecaria</w:t>
            </w:r>
          </w:p>
        </w:tc>
        <w:tc>
          <w:tcPr>
            <w:tcW w:w="3231" w:type="dxa"/>
          </w:tcPr>
          <w:p>
            <w:pPr>
              <w:pStyle w:val="TableParagraph"/>
              <w:spacing w:line="217" w:lineRule="exact"/>
              <w:ind w:left="56"/>
              <w:rPr>
                <w:sz w:val="18"/>
              </w:rPr>
            </w:pPr>
            <w:r>
              <w:rPr>
                <w:sz w:val="18"/>
              </w:rPr>
              <w:t>€ 35</w:t>
            </w:r>
          </w:p>
        </w:tc>
      </w:tr>
      <w:tr>
        <w:trPr>
          <w:trHeight w:val="236" w:hRule="atLeast"/>
        </w:trPr>
        <w:tc>
          <w:tcPr>
            <w:tcW w:w="1871" w:type="dxa"/>
          </w:tcPr>
          <w:p>
            <w:pPr>
              <w:pStyle w:val="TableParagraph"/>
              <w:spacing w:line="217" w:lineRule="exact"/>
              <w:ind w:left="56"/>
              <w:rPr>
                <w:sz w:val="18"/>
              </w:rPr>
            </w:pPr>
            <w:r>
              <w:rPr>
                <w:sz w:val="18"/>
              </w:rPr>
              <w:t>Voltura catastale</w:t>
            </w:r>
          </w:p>
        </w:tc>
        <w:tc>
          <w:tcPr>
            <w:tcW w:w="3231" w:type="dxa"/>
          </w:tcPr>
          <w:p>
            <w:pPr>
              <w:pStyle w:val="TableParagraph"/>
              <w:spacing w:line="217" w:lineRule="exact"/>
              <w:ind w:left="56"/>
              <w:rPr>
                <w:sz w:val="18"/>
              </w:rPr>
            </w:pPr>
            <w:r>
              <w:rPr>
                <w:sz w:val="18"/>
              </w:rPr>
              <w:t>€ 55</w:t>
            </w:r>
          </w:p>
        </w:tc>
      </w:tr>
    </w:tbl>
    <w:p>
      <w:pPr>
        <w:pStyle w:val="BodyText"/>
        <w:spacing w:before="11"/>
        <w:rPr>
          <w:rFonts w:ascii="HelveticaNeueLTStd-Cn"/>
          <w:sz w:val="6"/>
        </w:rPr>
      </w:pPr>
    </w:p>
    <w:p>
      <w:pPr>
        <w:pStyle w:val="BodyText"/>
        <w:spacing w:line="232" w:lineRule="auto" w:before="67"/>
        <w:ind w:left="737" w:right="735"/>
        <w:jc w:val="both"/>
      </w:pPr>
      <w:r>
        <w:rPr/>
        <w:t>A decorrere dal 1° gennaio 2016, per effetto dell’art. 1, comma 907, della l. 28 dicembre 2015, n. 208, </w:t>
      </w:r>
      <w:r>
        <w:rPr>
          <w:spacing w:val="-11"/>
        </w:rPr>
        <w:t>i </w:t>
      </w:r>
      <w:r>
        <w:rPr/>
        <w:t>benefici</w:t>
      </w:r>
      <w:r>
        <w:rPr>
          <w:spacing w:val="-21"/>
        </w:rPr>
        <w:t> </w:t>
      </w:r>
      <w:r>
        <w:rPr/>
        <w:t>previsti</w:t>
      </w:r>
      <w:r>
        <w:rPr>
          <w:spacing w:val="-20"/>
        </w:rPr>
        <w:t> </w:t>
      </w:r>
      <w:r>
        <w:rPr/>
        <w:t>a</w:t>
      </w:r>
      <w:r>
        <w:rPr>
          <w:spacing w:val="-20"/>
        </w:rPr>
        <w:t> </w:t>
      </w:r>
      <w:r>
        <w:rPr/>
        <w:t>favore</w:t>
      </w:r>
      <w:r>
        <w:rPr>
          <w:spacing w:val="-20"/>
        </w:rPr>
        <w:t> </w:t>
      </w:r>
      <w:r>
        <w:rPr/>
        <w:t>della</w:t>
      </w:r>
      <w:r>
        <w:rPr>
          <w:spacing w:val="-21"/>
        </w:rPr>
        <w:t> </w:t>
      </w:r>
      <w:r>
        <w:rPr/>
        <w:t>piccola</w:t>
      </w:r>
      <w:r>
        <w:rPr>
          <w:spacing w:val="-20"/>
        </w:rPr>
        <w:t> </w:t>
      </w:r>
      <w:r>
        <w:rPr/>
        <w:t>proprietà</w:t>
      </w:r>
      <w:r>
        <w:rPr>
          <w:spacing w:val="-20"/>
        </w:rPr>
        <w:t> </w:t>
      </w:r>
      <w:r>
        <w:rPr/>
        <w:t>contadina</w:t>
      </w:r>
      <w:r>
        <w:rPr>
          <w:spacing w:val="-20"/>
        </w:rPr>
        <w:t> </w:t>
      </w:r>
      <w:r>
        <w:rPr/>
        <w:t>sono</w:t>
      </w:r>
      <w:r>
        <w:rPr>
          <w:spacing w:val="-20"/>
        </w:rPr>
        <w:t> </w:t>
      </w:r>
      <w:r>
        <w:rPr/>
        <w:t>applicabili</w:t>
      </w:r>
      <w:r>
        <w:rPr>
          <w:spacing w:val="-21"/>
        </w:rPr>
        <w:t> </w:t>
      </w:r>
      <w:r>
        <w:rPr/>
        <w:t>anche</w:t>
      </w:r>
      <w:r>
        <w:rPr>
          <w:spacing w:val="-20"/>
        </w:rPr>
        <w:t> </w:t>
      </w:r>
      <w:r>
        <w:rPr/>
        <w:t>a</w:t>
      </w:r>
      <w:r>
        <w:rPr>
          <w:spacing w:val="-20"/>
        </w:rPr>
        <w:t> </w:t>
      </w:r>
      <w:r>
        <w:rPr/>
        <w:t>favore</w:t>
      </w:r>
      <w:r>
        <w:rPr>
          <w:spacing w:val="-20"/>
        </w:rPr>
        <w:t> </w:t>
      </w:r>
      <w:r>
        <w:rPr/>
        <w:t>del</w:t>
      </w:r>
      <w:r>
        <w:rPr>
          <w:spacing w:val="-20"/>
        </w:rPr>
        <w:t> </w:t>
      </w:r>
      <w:r>
        <w:rPr/>
        <w:t>coniuge</w:t>
      </w:r>
      <w:r>
        <w:rPr>
          <w:spacing w:val="-21"/>
        </w:rPr>
        <w:t> </w:t>
      </w:r>
      <w:r>
        <w:rPr/>
        <w:t>o</w:t>
      </w:r>
      <w:r>
        <w:rPr>
          <w:spacing w:val="-20"/>
        </w:rPr>
        <w:t> </w:t>
      </w:r>
      <w:r>
        <w:rPr>
          <w:spacing w:val="-2"/>
        </w:rPr>
        <w:t>dei </w:t>
      </w:r>
      <w:r>
        <w:rPr/>
        <w:t>parenti</w:t>
      </w:r>
      <w:r>
        <w:rPr>
          <w:spacing w:val="-30"/>
        </w:rPr>
        <w:t> </w:t>
      </w:r>
      <w:r>
        <w:rPr/>
        <w:t>in</w:t>
      </w:r>
      <w:r>
        <w:rPr>
          <w:spacing w:val="-30"/>
        </w:rPr>
        <w:t> </w:t>
      </w:r>
      <w:r>
        <w:rPr/>
        <w:t>linea</w:t>
      </w:r>
      <w:r>
        <w:rPr>
          <w:spacing w:val="-30"/>
        </w:rPr>
        <w:t> </w:t>
      </w:r>
      <w:r>
        <w:rPr/>
        <w:t>retta</w:t>
      </w:r>
      <w:r>
        <w:rPr>
          <w:spacing w:val="-30"/>
        </w:rPr>
        <w:t> </w:t>
      </w:r>
      <w:r>
        <w:rPr/>
        <w:t>purché</w:t>
      </w:r>
      <w:r>
        <w:rPr>
          <w:spacing w:val="-30"/>
        </w:rPr>
        <w:t> </w:t>
      </w:r>
      <w:r>
        <w:rPr/>
        <w:t>già</w:t>
      </w:r>
      <w:r>
        <w:rPr>
          <w:spacing w:val="-30"/>
        </w:rPr>
        <w:t> </w:t>
      </w:r>
      <w:r>
        <w:rPr/>
        <w:t>proprietari</w:t>
      </w:r>
      <w:r>
        <w:rPr>
          <w:spacing w:val="-30"/>
        </w:rPr>
        <w:t> </w:t>
      </w:r>
      <w:r>
        <w:rPr/>
        <w:t>di</w:t>
      </w:r>
      <w:r>
        <w:rPr>
          <w:spacing w:val="-30"/>
        </w:rPr>
        <w:t> </w:t>
      </w:r>
      <w:r>
        <w:rPr/>
        <w:t>terreni</w:t>
      </w:r>
      <w:r>
        <w:rPr>
          <w:spacing w:val="-30"/>
        </w:rPr>
        <w:t> </w:t>
      </w:r>
      <w:r>
        <w:rPr/>
        <w:t>agricoli</w:t>
      </w:r>
      <w:r>
        <w:rPr>
          <w:spacing w:val="-29"/>
        </w:rPr>
        <w:t> </w:t>
      </w:r>
      <w:r>
        <w:rPr/>
        <w:t>e</w:t>
      </w:r>
      <w:r>
        <w:rPr>
          <w:spacing w:val="-30"/>
        </w:rPr>
        <w:t> </w:t>
      </w:r>
      <w:r>
        <w:rPr/>
        <w:t>conviventi</w:t>
      </w:r>
      <w:r>
        <w:rPr>
          <w:spacing w:val="-30"/>
        </w:rPr>
        <w:t> </w:t>
      </w:r>
      <w:r>
        <w:rPr/>
        <w:t>aventi</w:t>
      </w:r>
      <w:r>
        <w:rPr>
          <w:spacing w:val="-30"/>
        </w:rPr>
        <w:t> </w:t>
      </w:r>
      <w:r>
        <w:rPr/>
        <w:t>i</w:t>
      </w:r>
      <w:r>
        <w:rPr>
          <w:spacing w:val="-30"/>
        </w:rPr>
        <w:t> </w:t>
      </w:r>
      <w:r>
        <w:rPr/>
        <w:t>requisiti</w:t>
      </w:r>
      <w:r>
        <w:rPr>
          <w:spacing w:val="-29"/>
        </w:rPr>
        <w:t> </w:t>
      </w:r>
      <w:r>
        <w:rPr/>
        <w:t>previsti</w:t>
      </w:r>
      <w:r>
        <w:rPr>
          <w:spacing w:val="-30"/>
        </w:rPr>
        <w:t> </w:t>
      </w:r>
      <w:r>
        <w:rPr/>
        <w:t>dall’art.</w:t>
      </w:r>
      <w:r>
        <w:rPr>
          <w:spacing w:val="-30"/>
        </w:rPr>
        <w:t> </w:t>
      </w:r>
      <w:r>
        <w:rPr/>
        <w:t>2, comma</w:t>
      </w:r>
      <w:r>
        <w:rPr>
          <w:spacing w:val="-20"/>
        </w:rPr>
        <w:t> </w:t>
      </w:r>
      <w:r>
        <w:rPr/>
        <w:t>4-bis,</w:t>
      </w:r>
      <w:r>
        <w:rPr>
          <w:spacing w:val="-20"/>
        </w:rPr>
        <w:t> </w:t>
      </w:r>
      <w:r>
        <w:rPr/>
        <w:t>del</w:t>
      </w:r>
      <w:r>
        <w:rPr>
          <w:spacing w:val="-20"/>
        </w:rPr>
        <w:t> </w:t>
      </w:r>
      <w:r>
        <w:rPr/>
        <w:t>d.l.</w:t>
      </w:r>
      <w:r>
        <w:rPr>
          <w:spacing w:val="-19"/>
        </w:rPr>
        <w:t> </w:t>
      </w:r>
      <w:r>
        <w:rPr/>
        <w:t>30</w:t>
      </w:r>
      <w:r>
        <w:rPr>
          <w:spacing w:val="-20"/>
        </w:rPr>
        <w:t> </w:t>
      </w:r>
      <w:r>
        <w:rPr/>
        <w:t>dicembre</w:t>
      </w:r>
      <w:r>
        <w:rPr>
          <w:spacing w:val="-20"/>
        </w:rPr>
        <w:t> </w:t>
      </w:r>
      <w:r>
        <w:rPr/>
        <w:t>2009,</w:t>
      </w:r>
      <w:r>
        <w:rPr>
          <w:spacing w:val="-19"/>
        </w:rPr>
        <w:t> </w:t>
      </w:r>
      <w:r>
        <w:rPr/>
        <w:t>n.</w:t>
      </w:r>
      <w:r>
        <w:rPr>
          <w:spacing w:val="-20"/>
        </w:rPr>
        <w:t> </w:t>
      </w:r>
      <w:r>
        <w:rPr/>
        <w:t>194.</w:t>
      </w:r>
      <w:r>
        <w:rPr>
          <w:spacing w:val="-20"/>
        </w:rPr>
        <w:t> </w:t>
      </w:r>
      <w:r>
        <w:rPr/>
        <w:t>Le</w:t>
      </w:r>
      <w:r>
        <w:rPr>
          <w:spacing w:val="-19"/>
        </w:rPr>
        <w:t> </w:t>
      </w:r>
      <w:r>
        <w:rPr/>
        <w:t>agevolazioni</w:t>
      </w:r>
      <w:r>
        <w:rPr>
          <w:spacing w:val="-20"/>
        </w:rPr>
        <w:t> </w:t>
      </w:r>
      <w:r>
        <w:rPr/>
        <w:t>decadono</w:t>
      </w:r>
      <w:r>
        <w:rPr>
          <w:spacing w:val="-20"/>
        </w:rPr>
        <w:t> </w:t>
      </w:r>
      <w:r>
        <w:rPr/>
        <w:t>se,</w:t>
      </w:r>
      <w:r>
        <w:rPr>
          <w:spacing w:val="-19"/>
        </w:rPr>
        <w:t> </w:t>
      </w:r>
      <w:r>
        <w:rPr/>
        <w:t>prima</w:t>
      </w:r>
      <w:r>
        <w:rPr>
          <w:spacing w:val="-20"/>
        </w:rPr>
        <w:t> </w:t>
      </w:r>
      <w:r>
        <w:rPr/>
        <w:t>del</w:t>
      </w:r>
      <w:r>
        <w:rPr>
          <w:spacing w:val="-20"/>
        </w:rPr>
        <w:t> </w:t>
      </w:r>
      <w:r>
        <w:rPr/>
        <w:t>decorso</w:t>
      </w:r>
      <w:r>
        <w:rPr>
          <w:spacing w:val="-19"/>
        </w:rPr>
        <w:t> </w:t>
      </w:r>
      <w:r>
        <w:rPr/>
        <w:t>del</w:t>
      </w:r>
      <w:r>
        <w:rPr>
          <w:spacing w:val="-20"/>
        </w:rPr>
        <w:t> </w:t>
      </w:r>
      <w:r>
        <w:rPr>
          <w:spacing w:val="-4"/>
        </w:rPr>
        <w:t>termine </w:t>
      </w:r>
      <w:r>
        <w:rPr/>
        <w:t>di</w:t>
      </w:r>
      <w:r>
        <w:rPr>
          <w:spacing w:val="-23"/>
        </w:rPr>
        <w:t> </w:t>
      </w:r>
      <w:r>
        <w:rPr/>
        <w:t>cinque</w:t>
      </w:r>
      <w:r>
        <w:rPr>
          <w:spacing w:val="-23"/>
        </w:rPr>
        <w:t> </w:t>
      </w:r>
      <w:r>
        <w:rPr/>
        <w:t>anni</w:t>
      </w:r>
      <w:r>
        <w:rPr>
          <w:spacing w:val="-22"/>
        </w:rPr>
        <w:t> </w:t>
      </w:r>
      <w:r>
        <w:rPr/>
        <w:t>dalla</w:t>
      </w:r>
      <w:r>
        <w:rPr>
          <w:spacing w:val="-23"/>
        </w:rPr>
        <w:t> </w:t>
      </w:r>
      <w:r>
        <w:rPr/>
        <w:t>stipulazione</w:t>
      </w:r>
      <w:r>
        <w:rPr>
          <w:spacing w:val="-23"/>
        </w:rPr>
        <w:t> </w:t>
      </w:r>
      <w:r>
        <w:rPr/>
        <w:t>dell’atto</w:t>
      </w:r>
      <w:r>
        <w:rPr>
          <w:spacing w:val="-22"/>
        </w:rPr>
        <w:t> </w:t>
      </w:r>
      <w:r>
        <w:rPr/>
        <w:t>di</w:t>
      </w:r>
      <w:r>
        <w:rPr>
          <w:spacing w:val="-23"/>
        </w:rPr>
        <w:t> </w:t>
      </w:r>
      <w:r>
        <w:rPr/>
        <w:t>acquisto</w:t>
      </w:r>
      <w:r>
        <w:rPr>
          <w:spacing w:val="-22"/>
        </w:rPr>
        <w:t> </w:t>
      </w:r>
      <w:r>
        <w:rPr/>
        <w:t>(per</w:t>
      </w:r>
      <w:r>
        <w:rPr>
          <w:spacing w:val="-23"/>
        </w:rPr>
        <w:t> </w:t>
      </w:r>
      <w:r>
        <w:rPr/>
        <w:t>il</w:t>
      </w:r>
      <w:r>
        <w:rPr>
          <w:spacing w:val="-23"/>
        </w:rPr>
        <w:t> </w:t>
      </w:r>
      <w:r>
        <w:rPr/>
        <w:t>quale</w:t>
      </w:r>
      <w:r>
        <w:rPr>
          <w:spacing w:val="-22"/>
        </w:rPr>
        <w:t> </w:t>
      </w:r>
      <w:r>
        <w:rPr/>
        <w:t>l’onorario</w:t>
      </w:r>
      <w:r>
        <w:rPr>
          <w:spacing w:val="-23"/>
        </w:rPr>
        <w:t> </w:t>
      </w:r>
      <w:r>
        <w:rPr/>
        <w:t>notarile</w:t>
      </w:r>
      <w:r>
        <w:rPr>
          <w:spacing w:val="-23"/>
        </w:rPr>
        <w:t> </w:t>
      </w:r>
      <w:r>
        <w:rPr/>
        <w:t>è</w:t>
      </w:r>
      <w:r>
        <w:rPr>
          <w:spacing w:val="-22"/>
        </w:rPr>
        <w:t> </w:t>
      </w:r>
      <w:r>
        <w:rPr/>
        <w:t>ridotto</w:t>
      </w:r>
      <w:r>
        <w:rPr>
          <w:spacing w:val="-23"/>
        </w:rPr>
        <w:t> </w:t>
      </w:r>
      <w:r>
        <w:rPr/>
        <w:t>della</w:t>
      </w:r>
      <w:r>
        <w:rPr>
          <w:spacing w:val="-22"/>
        </w:rPr>
        <w:t> </w:t>
      </w:r>
      <w:r>
        <w:rPr/>
        <w:t>metà),</w:t>
      </w:r>
      <w:r>
        <w:rPr>
          <w:spacing w:val="-23"/>
        </w:rPr>
        <w:t> </w:t>
      </w:r>
      <w:r>
        <w:rPr/>
        <w:t>il terreno</w:t>
      </w:r>
      <w:r>
        <w:rPr>
          <w:spacing w:val="-14"/>
        </w:rPr>
        <w:t> </w:t>
      </w:r>
      <w:r>
        <w:rPr/>
        <w:t>viene</w:t>
      </w:r>
      <w:r>
        <w:rPr>
          <w:spacing w:val="-14"/>
        </w:rPr>
        <w:t> </w:t>
      </w:r>
      <w:r>
        <w:rPr/>
        <w:t>alienato</w:t>
      </w:r>
      <w:r>
        <w:rPr>
          <w:spacing w:val="-14"/>
        </w:rPr>
        <w:t> </w:t>
      </w:r>
      <w:r>
        <w:rPr/>
        <w:t>volontariamente</w:t>
      </w:r>
      <w:r>
        <w:rPr>
          <w:spacing w:val="-14"/>
        </w:rPr>
        <w:t> </w:t>
      </w:r>
      <w:r>
        <w:rPr/>
        <w:t>ovvero</w:t>
      </w:r>
      <w:r>
        <w:rPr>
          <w:spacing w:val="-14"/>
        </w:rPr>
        <w:t> </w:t>
      </w:r>
      <w:r>
        <w:rPr/>
        <w:t>è</w:t>
      </w:r>
      <w:r>
        <w:rPr>
          <w:spacing w:val="-13"/>
        </w:rPr>
        <w:t> </w:t>
      </w:r>
      <w:r>
        <w:rPr/>
        <w:t>cessato</w:t>
      </w:r>
      <w:r>
        <w:rPr>
          <w:spacing w:val="-14"/>
        </w:rPr>
        <w:t> </w:t>
      </w:r>
      <w:r>
        <w:rPr/>
        <w:t>di</w:t>
      </w:r>
      <w:r>
        <w:rPr>
          <w:spacing w:val="-14"/>
        </w:rPr>
        <w:t> </w:t>
      </w:r>
      <w:r>
        <w:rPr/>
        <w:t>essere</w:t>
      </w:r>
      <w:r>
        <w:rPr>
          <w:spacing w:val="-14"/>
        </w:rPr>
        <w:t> </w:t>
      </w:r>
      <w:r>
        <w:rPr/>
        <w:t>coltivato</w:t>
      </w:r>
      <w:r>
        <w:rPr>
          <w:spacing w:val="-14"/>
        </w:rPr>
        <w:t> </w:t>
      </w:r>
      <w:r>
        <w:rPr/>
        <w:t>o</w:t>
      </w:r>
      <w:r>
        <w:rPr>
          <w:spacing w:val="-13"/>
        </w:rPr>
        <w:t> </w:t>
      </w:r>
      <w:r>
        <w:rPr/>
        <w:t>condotto</w:t>
      </w:r>
      <w:r>
        <w:rPr>
          <w:spacing w:val="-14"/>
        </w:rPr>
        <w:t> </w:t>
      </w:r>
      <w:r>
        <w:rPr/>
        <w:t>direttamente.</w:t>
      </w:r>
    </w:p>
    <w:p>
      <w:pPr>
        <w:pStyle w:val="BodyText"/>
        <w:spacing w:line="232" w:lineRule="auto" w:before="168"/>
        <w:ind w:left="737" w:right="734"/>
        <w:jc w:val="both"/>
      </w:pPr>
      <w:r>
        <w:rPr/>
        <w:t>Non</w:t>
      </w:r>
      <w:r>
        <w:rPr>
          <w:spacing w:val="-14"/>
        </w:rPr>
        <w:t> </w:t>
      </w:r>
      <w:r>
        <w:rPr/>
        <w:t>incorre</w:t>
      </w:r>
      <w:r>
        <w:rPr>
          <w:spacing w:val="-14"/>
        </w:rPr>
        <w:t> </w:t>
      </w:r>
      <w:r>
        <w:rPr/>
        <w:t>nella</w:t>
      </w:r>
      <w:r>
        <w:rPr>
          <w:spacing w:val="-14"/>
        </w:rPr>
        <w:t> </w:t>
      </w:r>
      <w:r>
        <w:rPr/>
        <w:t>decadenza</w:t>
      </w:r>
      <w:r>
        <w:rPr>
          <w:spacing w:val="-14"/>
        </w:rPr>
        <w:t> </w:t>
      </w:r>
      <w:r>
        <w:rPr/>
        <w:t>l’acquirente</w:t>
      </w:r>
      <w:r>
        <w:rPr>
          <w:spacing w:val="-14"/>
        </w:rPr>
        <w:t> </w:t>
      </w:r>
      <w:r>
        <w:rPr/>
        <w:t>che</w:t>
      </w:r>
      <w:r>
        <w:rPr>
          <w:spacing w:val="-14"/>
        </w:rPr>
        <w:t> </w:t>
      </w:r>
      <w:r>
        <w:rPr/>
        <w:t>durante</w:t>
      </w:r>
      <w:r>
        <w:rPr>
          <w:spacing w:val="-14"/>
        </w:rPr>
        <w:t> </w:t>
      </w:r>
      <w:r>
        <w:rPr/>
        <w:t>il</w:t>
      </w:r>
      <w:r>
        <w:rPr>
          <w:spacing w:val="-14"/>
        </w:rPr>
        <w:t> </w:t>
      </w:r>
      <w:r>
        <w:rPr/>
        <w:t>suddetto</w:t>
      </w:r>
      <w:r>
        <w:rPr>
          <w:spacing w:val="-14"/>
        </w:rPr>
        <w:t> </w:t>
      </w:r>
      <w:r>
        <w:rPr/>
        <w:t>periodo,</w:t>
      </w:r>
      <w:r>
        <w:rPr>
          <w:spacing w:val="-14"/>
        </w:rPr>
        <w:t> </w:t>
      </w:r>
      <w:r>
        <w:rPr/>
        <w:t>ferma</w:t>
      </w:r>
      <w:r>
        <w:rPr>
          <w:spacing w:val="-14"/>
        </w:rPr>
        <w:t> </w:t>
      </w:r>
      <w:r>
        <w:rPr/>
        <w:t>restando</w:t>
      </w:r>
      <w:r>
        <w:rPr>
          <w:spacing w:val="-14"/>
        </w:rPr>
        <w:t> </w:t>
      </w:r>
      <w:r>
        <w:rPr/>
        <w:t>la</w:t>
      </w:r>
      <w:r>
        <w:rPr>
          <w:spacing w:val="-14"/>
        </w:rPr>
        <w:t> </w:t>
      </w:r>
      <w:r>
        <w:rPr/>
        <w:t>destinazione agricola, alieni il fondo o lo conceda in godimento a favore del coniuge, di parenti entro il terzo grado o</w:t>
      </w:r>
      <w:r>
        <w:rPr>
          <w:spacing w:val="11"/>
        </w:rPr>
        <w:t> </w:t>
      </w:r>
      <w:r>
        <w:rPr/>
        <w:t>di</w:t>
      </w:r>
      <w:r>
        <w:rPr>
          <w:spacing w:val="11"/>
        </w:rPr>
        <w:t> </w:t>
      </w:r>
      <w:r>
        <w:rPr/>
        <w:t>affini</w:t>
      </w:r>
      <w:r>
        <w:rPr>
          <w:spacing w:val="11"/>
        </w:rPr>
        <w:t> </w:t>
      </w:r>
      <w:r>
        <w:rPr/>
        <w:t>entro</w:t>
      </w:r>
      <w:r>
        <w:rPr>
          <w:spacing w:val="11"/>
        </w:rPr>
        <w:t> </w:t>
      </w:r>
      <w:r>
        <w:rPr/>
        <w:t>il</w:t>
      </w:r>
      <w:r>
        <w:rPr>
          <w:spacing w:val="12"/>
        </w:rPr>
        <w:t> </w:t>
      </w:r>
      <w:r>
        <w:rPr/>
        <w:t>secondo</w:t>
      </w:r>
      <w:r>
        <w:rPr>
          <w:spacing w:val="11"/>
        </w:rPr>
        <w:t> </w:t>
      </w:r>
      <w:r>
        <w:rPr/>
        <w:t>grado,</w:t>
      </w:r>
      <w:r>
        <w:rPr>
          <w:spacing w:val="11"/>
        </w:rPr>
        <w:t> </w:t>
      </w:r>
      <w:r>
        <w:rPr/>
        <w:t>che</w:t>
      </w:r>
      <w:r>
        <w:rPr>
          <w:spacing w:val="11"/>
        </w:rPr>
        <w:t> </w:t>
      </w:r>
      <w:r>
        <w:rPr/>
        <w:t>esercitano</w:t>
      </w:r>
      <w:r>
        <w:rPr>
          <w:spacing w:val="12"/>
        </w:rPr>
        <w:t> </w:t>
      </w:r>
      <w:r>
        <w:rPr/>
        <w:t>l’attività</w:t>
      </w:r>
      <w:r>
        <w:rPr>
          <w:spacing w:val="11"/>
        </w:rPr>
        <w:t> </w:t>
      </w:r>
      <w:r>
        <w:rPr/>
        <w:t>di</w:t>
      </w:r>
      <w:r>
        <w:rPr>
          <w:spacing w:val="11"/>
        </w:rPr>
        <w:t> </w:t>
      </w:r>
      <w:r>
        <w:rPr/>
        <w:t>imprenditore</w:t>
      </w:r>
      <w:r>
        <w:rPr>
          <w:spacing w:val="11"/>
        </w:rPr>
        <w:t> </w:t>
      </w:r>
      <w:r>
        <w:rPr/>
        <w:t>agricolo</w:t>
      </w:r>
      <w:r>
        <w:rPr>
          <w:spacing w:val="12"/>
        </w:rPr>
        <w:t> </w:t>
      </w:r>
      <w:r>
        <w:rPr/>
        <w:t>di</w:t>
      </w:r>
      <w:r>
        <w:rPr>
          <w:spacing w:val="11"/>
        </w:rPr>
        <w:t> </w:t>
      </w:r>
      <w:r>
        <w:rPr/>
        <w:t>cui</w:t>
      </w:r>
      <w:r>
        <w:rPr>
          <w:spacing w:val="11"/>
        </w:rPr>
        <w:t> </w:t>
      </w:r>
      <w:r>
        <w:rPr/>
        <w:t>all’art.</w:t>
      </w:r>
      <w:r>
        <w:rPr>
          <w:spacing w:val="11"/>
        </w:rPr>
        <w:t> </w:t>
      </w:r>
      <w:r>
        <w:rPr/>
        <w:t>2135</w:t>
      </w:r>
    </w:p>
    <w:p>
      <w:pPr>
        <w:pStyle w:val="BodyText"/>
        <w:spacing w:line="232" w:lineRule="auto"/>
        <w:ind w:left="737" w:right="735"/>
        <w:jc w:val="both"/>
      </w:pPr>
      <w:r>
        <w:rPr/>
        <w:t>c.c. Tali disposizioni trovano applicazione anche in tutti i casi di alienazione conseguente</w:t>
      </w:r>
      <w:r>
        <w:rPr>
          <w:spacing w:val="-26"/>
        </w:rPr>
        <w:t> </w:t>
      </w:r>
      <w:r>
        <w:rPr/>
        <w:t>all’attuazione di politiche comunitarie finalizzate a favorire l’insediamento di giovani in agricoltura o tendenti </w:t>
      </w:r>
      <w:r>
        <w:rPr>
          <w:spacing w:val="-13"/>
        </w:rPr>
        <w:t>a </w:t>
      </w:r>
      <w:r>
        <w:rPr/>
        <w:t>promuovere il prepensionamento nel settore dell’agricoltura.</w:t>
      </w:r>
    </w:p>
    <w:p>
      <w:pPr>
        <w:pStyle w:val="BodyText"/>
        <w:spacing w:line="232" w:lineRule="auto" w:before="166"/>
        <w:ind w:left="737" w:right="734"/>
        <w:jc w:val="both"/>
      </w:pPr>
      <w:r>
        <w:rPr/>
        <w:t>A decorrere dal 1° gennaio 2019, i familiari coadiuvanti dal coltivatore diretto, appartenenti al medesimo nucleo familiare, che risultano iscritti nella gestione assistenziale e previdenziale agricola quali coltivatori diretti, beneficiano della disciplina fiscale propria dei titolari dell’impresa agricola al cui esercizio i predetti familiari partecipano attivamente (art. 1, comma 705, della l. 30 dicembre 2018, n. 145).</w:t>
      </w:r>
    </w:p>
    <w:p>
      <w:pPr>
        <w:pStyle w:val="BodyText"/>
        <w:spacing w:before="5"/>
        <w:rPr>
          <w:sz w:val="32"/>
        </w:rPr>
      </w:pPr>
    </w:p>
    <w:p>
      <w:pPr>
        <w:pStyle w:val="Heading4"/>
        <w:numPr>
          <w:ilvl w:val="1"/>
          <w:numId w:val="38"/>
        </w:numPr>
        <w:tabs>
          <w:tab w:pos="1191" w:val="left" w:leader="none"/>
        </w:tabs>
        <w:spacing w:line="240" w:lineRule="auto" w:before="1" w:after="0"/>
        <w:ind w:left="1190" w:right="0" w:hanging="453"/>
        <w:jc w:val="both"/>
        <w:rPr>
          <w:u w:val="none"/>
        </w:rPr>
      </w:pPr>
      <w:r>
        <w:rPr>
          <w:color w:val="244B5A"/>
          <w:u w:val="single" w:color="000000"/>
        </w:rPr>
        <w:t>Le prestazioni di servizi</w:t>
      </w:r>
    </w:p>
    <w:p>
      <w:pPr>
        <w:pStyle w:val="BodyText"/>
        <w:spacing w:line="232" w:lineRule="auto" w:before="71"/>
        <w:ind w:left="737" w:right="734"/>
        <w:jc w:val="both"/>
      </w:pPr>
      <w:r>
        <w:rPr/>
        <w:t>Sulle prestazioni di servizi nel settore agricolo (la concessione di beni in locazione, affitto e noleggio, le lavorazioni effettuate da imprese agricole con macchine agricole nei confronti di altre imprese agricole e le operazioni di manipolazione e trasformazione di prodotti) si applica l’aliquota del 22%.</w:t>
      </w:r>
    </w:p>
    <w:p>
      <w:pPr>
        <w:pStyle w:val="BodyText"/>
        <w:spacing w:line="232" w:lineRule="auto" w:before="168"/>
        <w:ind w:left="737" w:right="734"/>
        <w:jc w:val="both"/>
      </w:pPr>
      <w:r>
        <w:rPr/>
        <w:t>Le prestazioni di servizi effettuate a favore di imprese agricole utilizzando macchine agricole sono sog- gette all’aliquota del 10% purché:</w:t>
      </w:r>
    </w:p>
    <w:p>
      <w:pPr>
        <w:pStyle w:val="ListParagraph"/>
        <w:numPr>
          <w:ilvl w:val="0"/>
          <w:numId w:val="48"/>
        </w:numPr>
        <w:tabs>
          <w:tab w:pos="1021" w:val="left" w:leader="none"/>
        </w:tabs>
        <w:spacing w:line="297" w:lineRule="exact" w:before="0" w:after="0"/>
        <w:ind w:left="1020" w:right="0" w:hanging="283"/>
        <w:jc w:val="both"/>
        <w:rPr>
          <w:sz w:val="20"/>
        </w:rPr>
      </w:pPr>
      <w:r>
        <w:rPr>
          <w:sz w:val="20"/>
        </w:rPr>
        <w:t>siano rese con macchine agricole, nonché con aeromobili (c.m. 3 agosto 1979, n. 25);</w:t>
      </w:r>
    </w:p>
    <w:p>
      <w:pPr>
        <w:pStyle w:val="ListParagraph"/>
        <w:numPr>
          <w:ilvl w:val="0"/>
          <w:numId w:val="48"/>
        </w:numPr>
        <w:tabs>
          <w:tab w:pos="1021" w:val="left" w:leader="none"/>
        </w:tabs>
        <w:spacing w:line="305" w:lineRule="exact" w:before="0" w:after="0"/>
        <w:ind w:left="1020" w:right="0" w:hanging="283"/>
        <w:jc w:val="both"/>
        <w:rPr>
          <w:sz w:val="20"/>
        </w:rPr>
      </w:pPr>
      <w:r>
        <w:rPr>
          <w:sz w:val="20"/>
        </w:rPr>
        <w:t>il committente sia un imprenditore agricolo.</w:t>
      </w:r>
    </w:p>
    <w:p>
      <w:pPr>
        <w:pStyle w:val="BodyText"/>
        <w:spacing w:line="232" w:lineRule="auto" w:before="167"/>
        <w:ind w:left="737" w:right="734"/>
        <w:jc w:val="both"/>
      </w:pPr>
      <w:r>
        <w:rPr/>
        <w:t>Come «macchine agricole» si intendono «soltanto quelle normalmente in uso nei lavori agricoli» (r.m. 30 giugno 1975, n. 501019) ma non gli impianti industriali (r.m. 29 luglio 1975, n. 501576).</w:t>
      </w:r>
    </w:p>
    <w:p>
      <w:pPr>
        <w:spacing w:after="0" w:line="232" w:lineRule="auto"/>
        <w:jc w:val="both"/>
        <w:sectPr>
          <w:headerReference w:type="default" r:id="rId72"/>
          <w:footerReference w:type="default" r:id="rId73"/>
          <w:pgSz w:w="11060" w:h="15310"/>
          <w:pgMar w:header="0" w:footer="566" w:top="13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bookmarkStart w:name="4.9. L’autoconsumo" w:id="46"/>
      <w:bookmarkEnd w:id="46"/>
      <w:r>
        <w:rPr/>
      </w:r>
      <w:bookmarkStart w:name="4.10. Le cessioni gratuite" w:id="47"/>
      <w:bookmarkEnd w:id="47"/>
      <w:r>
        <w:rPr/>
      </w:r>
      <w:bookmarkStart w:name="4.11. Le operazioni con limitazione alla" w:id="48"/>
      <w:bookmarkEnd w:id="48"/>
      <w:r>
        <w:rPr/>
      </w:r>
      <w:bookmarkStart w:name="_bookmark18" w:id="49"/>
      <w:bookmarkEnd w:id="49"/>
      <w:r>
        <w:rPr/>
      </w:r>
      <w:r>
        <w:rPr>
          <w:rFonts w:ascii="HelveticaNeueLTStd-Cn" w:hAnsi="HelveticaNeueLTStd-Cn"/>
          <w:color w:val="706F6F"/>
          <w:sz w:val="24"/>
        </w:rPr>
        <w:t>40</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737" w:right="734"/>
        <w:jc w:val="both"/>
      </w:pPr>
      <w:r>
        <w:rPr/>
        <w:t>«Per le prestazioni di servizi dipendenti da contratti d’opera, di appalto e simili, aventi per oggetto </w:t>
      </w:r>
      <w:r>
        <w:rPr>
          <w:spacing w:val="-7"/>
        </w:rPr>
        <w:t>la </w:t>
      </w:r>
      <w:r>
        <w:rPr/>
        <w:t>produzione di beni, con materie fornite in tutto o in parte prevalente dal prestatore del servizio» l’im- posta</w:t>
      </w:r>
      <w:r>
        <w:rPr>
          <w:spacing w:val="-2"/>
        </w:rPr>
        <w:t> </w:t>
      </w:r>
      <w:r>
        <w:rPr/>
        <w:t>si</w:t>
      </w:r>
      <w:r>
        <w:rPr>
          <w:spacing w:val="-2"/>
        </w:rPr>
        <w:t> </w:t>
      </w:r>
      <w:r>
        <w:rPr/>
        <w:t>applica</w:t>
      </w:r>
      <w:r>
        <w:rPr>
          <w:spacing w:val="-2"/>
        </w:rPr>
        <w:t> </w:t>
      </w:r>
      <w:r>
        <w:rPr/>
        <w:t>con</w:t>
      </w:r>
      <w:r>
        <w:rPr>
          <w:spacing w:val="-2"/>
        </w:rPr>
        <w:t> </w:t>
      </w:r>
      <w:r>
        <w:rPr/>
        <w:t>la</w:t>
      </w:r>
      <w:r>
        <w:rPr>
          <w:spacing w:val="-2"/>
        </w:rPr>
        <w:t> </w:t>
      </w:r>
      <w:r>
        <w:rPr/>
        <w:t>stessa</w:t>
      </w:r>
      <w:r>
        <w:rPr>
          <w:spacing w:val="-2"/>
        </w:rPr>
        <w:t> </w:t>
      </w:r>
      <w:r>
        <w:rPr/>
        <w:t>aliquota</w:t>
      </w:r>
      <w:r>
        <w:rPr>
          <w:spacing w:val="-2"/>
        </w:rPr>
        <w:t> </w:t>
      </w:r>
      <w:r>
        <w:rPr/>
        <w:t>relativa</w:t>
      </w:r>
      <w:r>
        <w:rPr>
          <w:spacing w:val="-2"/>
        </w:rPr>
        <w:t> </w:t>
      </w:r>
      <w:r>
        <w:rPr/>
        <w:t>alla</w:t>
      </w:r>
      <w:r>
        <w:rPr>
          <w:spacing w:val="-2"/>
        </w:rPr>
        <w:t> </w:t>
      </w:r>
      <w:r>
        <w:rPr/>
        <w:t>cessione</w:t>
      </w:r>
      <w:r>
        <w:rPr>
          <w:spacing w:val="-2"/>
        </w:rPr>
        <w:t> </w:t>
      </w:r>
      <w:r>
        <w:rPr/>
        <w:t>del</w:t>
      </w:r>
      <w:r>
        <w:rPr>
          <w:spacing w:val="-2"/>
        </w:rPr>
        <w:t> </w:t>
      </w:r>
      <w:r>
        <w:rPr/>
        <w:t>prodotto</w:t>
      </w:r>
      <w:r>
        <w:rPr>
          <w:spacing w:val="-2"/>
        </w:rPr>
        <w:t> </w:t>
      </w:r>
      <w:r>
        <w:rPr/>
        <w:t>(c.m.</w:t>
      </w:r>
      <w:r>
        <w:rPr>
          <w:spacing w:val="-2"/>
        </w:rPr>
        <w:t> </w:t>
      </w:r>
      <w:r>
        <w:rPr/>
        <w:t>6</w:t>
      </w:r>
      <w:r>
        <w:rPr>
          <w:spacing w:val="-2"/>
        </w:rPr>
        <w:t> </w:t>
      </w:r>
      <w:r>
        <w:rPr/>
        <w:t>dicembre</w:t>
      </w:r>
      <w:r>
        <w:rPr>
          <w:spacing w:val="-2"/>
        </w:rPr>
        <w:t> </w:t>
      </w:r>
      <w:r>
        <w:rPr/>
        <w:t>1975,</w:t>
      </w:r>
      <w:r>
        <w:rPr>
          <w:spacing w:val="-2"/>
        </w:rPr>
        <w:t> </w:t>
      </w:r>
      <w:r>
        <w:rPr/>
        <w:t>n.</w:t>
      </w:r>
      <w:r>
        <w:rPr>
          <w:spacing w:val="-2"/>
        </w:rPr>
        <w:t> </w:t>
      </w:r>
      <w:r>
        <w:rPr/>
        <w:t>43).</w:t>
      </w:r>
      <w:r>
        <w:rPr>
          <w:spacing w:val="-2"/>
        </w:rPr>
        <w:t> </w:t>
      </w:r>
      <w:r>
        <w:rPr/>
        <w:t>Il concetto di produzione include la trasformazione della materia prima in prodotto finito e le</w:t>
      </w:r>
      <w:r>
        <w:rPr>
          <w:spacing w:val="-20"/>
        </w:rPr>
        <w:t> </w:t>
      </w:r>
      <w:r>
        <w:rPr/>
        <w:t>operazioni di perfezionamento (escluse soltanto delle operazioni di riparazione).</w:t>
      </w:r>
    </w:p>
    <w:p>
      <w:pPr>
        <w:pStyle w:val="BodyText"/>
        <w:spacing w:line="232" w:lineRule="auto" w:before="167"/>
        <w:ind w:left="737" w:right="655"/>
      </w:pPr>
      <w:r>
        <w:rPr/>
        <w:t>Per i servizi di macellazione, che rappresentano una fase del ciclo produttivo della carne, si applica l’ali- quota del 10% e sui servizi sanitari quella del 22% (ris. 9 aprile 2004, n. 58/E).</w:t>
      </w:r>
    </w:p>
    <w:p>
      <w:pPr>
        <w:pStyle w:val="BodyText"/>
        <w:spacing w:line="232" w:lineRule="auto" w:before="169"/>
        <w:ind w:left="737" w:right="676"/>
      </w:pPr>
      <w:r>
        <w:rPr/>
        <w:t>Sulle operazioni inerenti alla fase di commercializzazione e non a quella della produzione si applica l’aliquota ordinaria (r.m. 7 febbraio 1991, n. 550016).</w:t>
      </w:r>
    </w:p>
    <w:p>
      <w:pPr>
        <w:pStyle w:val="BodyText"/>
        <w:spacing w:before="7"/>
        <w:rPr>
          <w:sz w:val="32"/>
        </w:rPr>
      </w:pPr>
    </w:p>
    <w:p>
      <w:pPr>
        <w:pStyle w:val="Heading4"/>
        <w:numPr>
          <w:ilvl w:val="1"/>
          <w:numId w:val="38"/>
        </w:numPr>
        <w:tabs>
          <w:tab w:pos="1191" w:val="left" w:leader="none"/>
        </w:tabs>
        <w:spacing w:line="240" w:lineRule="auto" w:before="0" w:after="0"/>
        <w:ind w:left="1190" w:right="0" w:hanging="453"/>
        <w:jc w:val="left"/>
        <w:rPr>
          <w:u w:val="none"/>
        </w:rPr>
      </w:pPr>
      <w:r>
        <w:rPr>
          <w:color w:val="244B5A"/>
          <w:u w:val="single" w:color="000000"/>
        </w:rPr>
        <w:t>L’autoconsumo</w:t>
      </w:r>
    </w:p>
    <w:p>
      <w:pPr>
        <w:pStyle w:val="BodyText"/>
        <w:spacing w:line="232" w:lineRule="auto" w:before="71"/>
        <w:ind w:left="737" w:right="735" w:firstLine="1"/>
        <w:jc w:val="both"/>
      </w:pPr>
      <w:r>
        <w:rPr/>
        <w:t>È imponibile la destinazione di beni al consumo personale o familiare dell’imprenditore o a finalità estranee all’impresa, anche se determinata da cessazione dell’attività, (art. 2, n. 5, del d.P.R. 26 ottobre 1972, n. 633), con esclusione di quei beni per i quali non è stata operata, all’atto dell’acquisto, la detrazione dell’imposta di cui all’art. 19.</w:t>
      </w:r>
    </w:p>
    <w:p>
      <w:pPr>
        <w:pStyle w:val="BodyText"/>
        <w:spacing w:before="5"/>
        <w:rPr>
          <w:sz w:val="32"/>
        </w:rPr>
      </w:pPr>
    </w:p>
    <w:p>
      <w:pPr>
        <w:pStyle w:val="Heading4"/>
        <w:numPr>
          <w:ilvl w:val="1"/>
          <w:numId w:val="38"/>
        </w:numPr>
        <w:tabs>
          <w:tab w:pos="1457" w:val="left" w:leader="none"/>
          <w:tab w:pos="1458" w:val="left" w:leader="none"/>
        </w:tabs>
        <w:spacing w:line="240" w:lineRule="auto" w:before="0" w:after="0"/>
        <w:ind w:left="1457" w:right="0" w:hanging="720"/>
        <w:jc w:val="left"/>
        <w:rPr>
          <w:u w:val="none"/>
        </w:rPr>
      </w:pPr>
      <w:r>
        <w:rPr>
          <w:color w:val="244B5A"/>
          <w:u w:val="single" w:color="000000"/>
        </w:rPr>
        <w:t>Le cessioni gratuite</w:t>
      </w:r>
    </w:p>
    <w:p>
      <w:pPr>
        <w:pStyle w:val="BodyText"/>
        <w:spacing w:line="305" w:lineRule="exact" w:before="64"/>
        <w:ind w:left="737"/>
      </w:pPr>
      <w:r>
        <w:rPr/>
        <w:t>Se la cessione gratuita ha per oggetto:</w:t>
      </w:r>
    </w:p>
    <w:p>
      <w:pPr>
        <w:pStyle w:val="ListParagraph"/>
        <w:numPr>
          <w:ilvl w:val="0"/>
          <w:numId w:val="49"/>
        </w:numPr>
        <w:tabs>
          <w:tab w:pos="1021" w:val="left" w:leader="none"/>
        </w:tabs>
        <w:spacing w:line="300" w:lineRule="exact" w:before="0" w:after="0"/>
        <w:ind w:left="1020" w:right="0" w:hanging="283"/>
        <w:jc w:val="left"/>
        <w:rPr>
          <w:sz w:val="20"/>
        </w:rPr>
      </w:pPr>
      <w:r>
        <w:rPr>
          <w:sz w:val="20"/>
        </w:rPr>
        <w:t>beni la cui produzione rientra nell’attività propria (art. 2, n. 4): l’operazione è imponibile;</w:t>
      </w:r>
    </w:p>
    <w:p>
      <w:pPr>
        <w:pStyle w:val="ListParagraph"/>
        <w:numPr>
          <w:ilvl w:val="0"/>
          <w:numId w:val="49"/>
        </w:numPr>
        <w:tabs>
          <w:tab w:pos="1021" w:val="left" w:leader="none"/>
        </w:tabs>
        <w:spacing w:line="232" w:lineRule="auto" w:before="2" w:after="0"/>
        <w:ind w:left="1020" w:right="734" w:hanging="283"/>
        <w:jc w:val="left"/>
        <w:rPr>
          <w:sz w:val="20"/>
        </w:rPr>
      </w:pPr>
      <w:r>
        <w:rPr>
          <w:sz w:val="20"/>
        </w:rPr>
        <w:t>beni</w:t>
      </w:r>
      <w:r>
        <w:rPr>
          <w:spacing w:val="-6"/>
          <w:sz w:val="20"/>
        </w:rPr>
        <w:t> </w:t>
      </w:r>
      <w:r>
        <w:rPr>
          <w:sz w:val="20"/>
        </w:rPr>
        <w:t>che</w:t>
      </w:r>
      <w:r>
        <w:rPr>
          <w:spacing w:val="-6"/>
          <w:sz w:val="20"/>
        </w:rPr>
        <w:t> </w:t>
      </w:r>
      <w:r>
        <w:rPr>
          <w:sz w:val="20"/>
        </w:rPr>
        <w:t>non</w:t>
      </w:r>
      <w:r>
        <w:rPr>
          <w:spacing w:val="-6"/>
          <w:sz w:val="20"/>
        </w:rPr>
        <w:t> </w:t>
      </w:r>
      <w:r>
        <w:rPr>
          <w:sz w:val="20"/>
        </w:rPr>
        <w:t>rientrano</w:t>
      </w:r>
      <w:r>
        <w:rPr>
          <w:spacing w:val="-6"/>
          <w:sz w:val="20"/>
        </w:rPr>
        <w:t> </w:t>
      </w:r>
      <w:r>
        <w:rPr>
          <w:sz w:val="20"/>
        </w:rPr>
        <w:t>nell’attività</w:t>
      </w:r>
      <w:r>
        <w:rPr>
          <w:spacing w:val="-5"/>
          <w:sz w:val="20"/>
        </w:rPr>
        <w:t> </w:t>
      </w:r>
      <w:r>
        <w:rPr>
          <w:sz w:val="20"/>
        </w:rPr>
        <w:t>propria:</w:t>
      </w:r>
      <w:r>
        <w:rPr>
          <w:spacing w:val="-6"/>
          <w:sz w:val="20"/>
        </w:rPr>
        <w:t> </w:t>
      </w:r>
      <w:r>
        <w:rPr>
          <w:sz w:val="20"/>
        </w:rPr>
        <w:t>se</w:t>
      </w:r>
      <w:r>
        <w:rPr>
          <w:spacing w:val="-6"/>
          <w:sz w:val="20"/>
        </w:rPr>
        <w:t> </w:t>
      </w:r>
      <w:r>
        <w:rPr>
          <w:sz w:val="20"/>
        </w:rPr>
        <w:t>il</w:t>
      </w:r>
      <w:r>
        <w:rPr>
          <w:spacing w:val="-6"/>
          <w:sz w:val="20"/>
        </w:rPr>
        <w:t> </w:t>
      </w:r>
      <w:r>
        <w:rPr>
          <w:sz w:val="20"/>
        </w:rPr>
        <w:t>costo</w:t>
      </w:r>
      <w:r>
        <w:rPr>
          <w:spacing w:val="-5"/>
          <w:sz w:val="20"/>
        </w:rPr>
        <w:t> </w:t>
      </w:r>
      <w:r>
        <w:rPr>
          <w:sz w:val="20"/>
        </w:rPr>
        <w:t>unitario</w:t>
      </w:r>
      <w:r>
        <w:rPr>
          <w:spacing w:val="-6"/>
          <w:sz w:val="20"/>
        </w:rPr>
        <w:t> </w:t>
      </w:r>
      <w:r>
        <w:rPr>
          <w:sz w:val="20"/>
        </w:rPr>
        <w:t>non</w:t>
      </w:r>
      <w:r>
        <w:rPr>
          <w:spacing w:val="-6"/>
          <w:sz w:val="20"/>
        </w:rPr>
        <w:t> </w:t>
      </w:r>
      <w:r>
        <w:rPr>
          <w:sz w:val="20"/>
        </w:rPr>
        <w:t>supera</w:t>
      </w:r>
      <w:r>
        <w:rPr>
          <w:spacing w:val="-6"/>
          <w:sz w:val="20"/>
        </w:rPr>
        <w:t> </w:t>
      </w:r>
      <w:r>
        <w:rPr>
          <w:sz w:val="20"/>
        </w:rPr>
        <w:t>€</w:t>
      </w:r>
      <w:r>
        <w:rPr>
          <w:spacing w:val="-6"/>
          <w:sz w:val="20"/>
        </w:rPr>
        <w:t> </w:t>
      </w:r>
      <w:r>
        <w:rPr>
          <w:sz w:val="20"/>
        </w:rPr>
        <w:t>50,</w:t>
      </w:r>
      <w:r>
        <w:rPr>
          <w:spacing w:val="-6"/>
          <w:sz w:val="20"/>
        </w:rPr>
        <w:t> </w:t>
      </w:r>
      <w:r>
        <w:rPr>
          <w:sz w:val="20"/>
        </w:rPr>
        <w:t>l’operazione</w:t>
      </w:r>
      <w:r>
        <w:rPr>
          <w:spacing w:val="-6"/>
          <w:sz w:val="20"/>
        </w:rPr>
        <w:t> </w:t>
      </w:r>
      <w:r>
        <w:rPr>
          <w:sz w:val="20"/>
        </w:rPr>
        <w:t>è</w:t>
      </w:r>
      <w:r>
        <w:rPr>
          <w:spacing w:val="-6"/>
          <w:sz w:val="20"/>
        </w:rPr>
        <w:t> </w:t>
      </w:r>
      <w:r>
        <w:rPr>
          <w:spacing w:val="-3"/>
          <w:sz w:val="20"/>
        </w:rPr>
        <w:t>esclu- </w:t>
      </w:r>
      <w:r>
        <w:rPr>
          <w:sz w:val="20"/>
        </w:rPr>
        <w:t>sa</w:t>
      </w:r>
      <w:r>
        <w:rPr>
          <w:spacing w:val="7"/>
          <w:sz w:val="20"/>
        </w:rPr>
        <w:t> </w:t>
      </w:r>
      <w:r>
        <w:rPr>
          <w:sz w:val="20"/>
        </w:rPr>
        <w:t>da</w:t>
      </w:r>
      <w:r>
        <w:rPr>
          <w:spacing w:val="9"/>
          <w:sz w:val="20"/>
        </w:rPr>
        <w:t> </w:t>
      </w:r>
      <w:r>
        <w:rPr>
          <w:sz w:val="20"/>
        </w:rPr>
        <w:t>IVA;</w:t>
      </w:r>
      <w:r>
        <w:rPr>
          <w:spacing w:val="8"/>
          <w:sz w:val="20"/>
        </w:rPr>
        <w:t> </w:t>
      </w:r>
      <w:r>
        <w:rPr>
          <w:sz w:val="20"/>
        </w:rPr>
        <w:t>se</w:t>
      </w:r>
      <w:r>
        <w:rPr>
          <w:spacing w:val="7"/>
          <w:sz w:val="20"/>
        </w:rPr>
        <w:t> </w:t>
      </w:r>
      <w:r>
        <w:rPr>
          <w:sz w:val="20"/>
        </w:rPr>
        <w:t>è</w:t>
      </w:r>
      <w:r>
        <w:rPr>
          <w:spacing w:val="8"/>
          <w:sz w:val="20"/>
        </w:rPr>
        <w:t> </w:t>
      </w:r>
      <w:r>
        <w:rPr>
          <w:sz w:val="20"/>
        </w:rPr>
        <w:t>superiore,</w:t>
      </w:r>
      <w:r>
        <w:rPr>
          <w:spacing w:val="8"/>
          <w:sz w:val="20"/>
        </w:rPr>
        <w:t> </w:t>
      </w:r>
      <w:r>
        <w:rPr>
          <w:sz w:val="20"/>
        </w:rPr>
        <w:t>l’operazione</w:t>
      </w:r>
      <w:r>
        <w:rPr>
          <w:spacing w:val="7"/>
          <w:sz w:val="20"/>
        </w:rPr>
        <w:t> </w:t>
      </w:r>
      <w:r>
        <w:rPr>
          <w:sz w:val="20"/>
        </w:rPr>
        <w:t>va</w:t>
      </w:r>
      <w:r>
        <w:rPr>
          <w:spacing w:val="8"/>
          <w:sz w:val="20"/>
        </w:rPr>
        <w:t> </w:t>
      </w:r>
      <w:r>
        <w:rPr>
          <w:sz w:val="20"/>
        </w:rPr>
        <w:t>assoggettata</w:t>
      </w:r>
      <w:r>
        <w:rPr>
          <w:spacing w:val="8"/>
          <w:sz w:val="20"/>
        </w:rPr>
        <w:t> </w:t>
      </w:r>
      <w:r>
        <w:rPr>
          <w:sz w:val="20"/>
        </w:rPr>
        <w:t>all’IVA;</w:t>
      </w:r>
      <w:r>
        <w:rPr>
          <w:spacing w:val="7"/>
          <w:sz w:val="20"/>
        </w:rPr>
        <w:t> </w:t>
      </w:r>
      <w:r>
        <w:rPr>
          <w:sz w:val="20"/>
        </w:rPr>
        <w:t>l’art.</w:t>
      </w:r>
      <w:r>
        <w:rPr>
          <w:spacing w:val="8"/>
          <w:sz w:val="20"/>
        </w:rPr>
        <w:t> </w:t>
      </w:r>
      <w:r>
        <w:rPr>
          <w:sz w:val="20"/>
        </w:rPr>
        <w:t>10,</w:t>
      </w:r>
      <w:r>
        <w:rPr>
          <w:spacing w:val="8"/>
          <w:sz w:val="20"/>
        </w:rPr>
        <w:t> </w:t>
      </w:r>
      <w:r>
        <w:rPr>
          <w:sz w:val="20"/>
        </w:rPr>
        <w:t>n.</w:t>
      </w:r>
      <w:r>
        <w:rPr>
          <w:spacing w:val="8"/>
          <w:sz w:val="20"/>
        </w:rPr>
        <w:t> </w:t>
      </w:r>
      <w:r>
        <w:rPr>
          <w:sz w:val="20"/>
        </w:rPr>
        <w:t>27-quinquies,</w:t>
      </w:r>
      <w:r>
        <w:rPr>
          <w:spacing w:val="7"/>
          <w:sz w:val="20"/>
        </w:rPr>
        <w:t> </w:t>
      </w:r>
      <w:r>
        <w:rPr>
          <w:sz w:val="20"/>
        </w:rPr>
        <w:t>considera</w:t>
      </w:r>
    </w:p>
    <w:p>
      <w:pPr>
        <w:pStyle w:val="BodyText"/>
        <w:spacing w:line="232" w:lineRule="auto"/>
        <w:ind w:left="1020"/>
      </w:pPr>
      <w:r>
        <w:rPr/>
        <w:t>«operazioni esenti» le cessioni che hanno per oggetto beni acquistati o importati senza il diritto alla detrazione totale della relativa imposta ai sensi degli artt. 19, 19-bis 1 e 19-bis 2;</w:t>
      </w:r>
    </w:p>
    <w:p>
      <w:pPr>
        <w:pStyle w:val="ListParagraph"/>
        <w:numPr>
          <w:ilvl w:val="0"/>
          <w:numId w:val="49"/>
        </w:numPr>
        <w:tabs>
          <w:tab w:pos="1021" w:val="left" w:leader="none"/>
        </w:tabs>
        <w:spacing w:line="297" w:lineRule="exact" w:before="0" w:after="0"/>
        <w:ind w:left="1020" w:right="0" w:hanging="283"/>
        <w:jc w:val="left"/>
        <w:rPr>
          <w:sz w:val="20"/>
        </w:rPr>
      </w:pPr>
      <w:r>
        <w:rPr>
          <w:sz w:val="20"/>
        </w:rPr>
        <w:t>beni destinati a finalità estranee all’esercizio dell’impresa (art. 2, n. 5): l’operazione è</w:t>
      </w:r>
      <w:r>
        <w:rPr>
          <w:spacing w:val="-3"/>
          <w:sz w:val="20"/>
        </w:rPr>
        <w:t> </w:t>
      </w:r>
      <w:r>
        <w:rPr>
          <w:sz w:val="20"/>
        </w:rPr>
        <w:t>imponibile;</w:t>
      </w:r>
    </w:p>
    <w:p>
      <w:pPr>
        <w:pStyle w:val="ListParagraph"/>
        <w:numPr>
          <w:ilvl w:val="0"/>
          <w:numId w:val="49"/>
        </w:numPr>
        <w:tabs>
          <w:tab w:pos="1021" w:val="left" w:leader="none"/>
        </w:tabs>
        <w:spacing w:line="232" w:lineRule="auto" w:before="2" w:after="0"/>
        <w:ind w:left="1020" w:right="734" w:hanging="283"/>
        <w:jc w:val="left"/>
        <w:rPr>
          <w:sz w:val="20"/>
        </w:rPr>
      </w:pPr>
      <w:r>
        <w:rPr>
          <w:sz w:val="20"/>
        </w:rPr>
        <w:t>campioni</w:t>
      </w:r>
      <w:r>
        <w:rPr>
          <w:spacing w:val="-5"/>
          <w:sz w:val="20"/>
        </w:rPr>
        <w:t> </w:t>
      </w:r>
      <w:r>
        <w:rPr>
          <w:sz w:val="20"/>
        </w:rPr>
        <w:t>gratuiti</w:t>
      </w:r>
      <w:r>
        <w:rPr>
          <w:spacing w:val="-5"/>
          <w:sz w:val="20"/>
        </w:rPr>
        <w:t> </w:t>
      </w:r>
      <w:r>
        <w:rPr>
          <w:sz w:val="20"/>
        </w:rPr>
        <w:t>di</w:t>
      </w:r>
      <w:r>
        <w:rPr>
          <w:spacing w:val="-5"/>
          <w:sz w:val="20"/>
        </w:rPr>
        <w:t> </w:t>
      </w:r>
      <w:r>
        <w:rPr>
          <w:sz w:val="20"/>
        </w:rPr>
        <w:t>modico</w:t>
      </w:r>
      <w:r>
        <w:rPr>
          <w:spacing w:val="-5"/>
          <w:sz w:val="20"/>
        </w:rPr>
        <w:t> </w:t>
      </w:r>
      <w:r>
        <w:rPr>
          <w:sz w:val="20"/>
        </w:rPr>
        <w:t>valore</w:t>
      </w:r>
      <w:r>
        <w:rPr>
          <w:spacing w:val="-5"/>
          <w:sz w:val="20"/>
        </w:rPr>
        <w:t> </w:t>
      </w:r>
      <w:r>
        <w:rPr>
          <w:sz w:val="20"/>
        </w:rPr>
        <w:t>appositamente</w:t>
      </w:r>
      <w:r>
        <w:rPr>
          <w:spacing w:val="-5"/>
          <w:sz w:val="20"/>
        </w:rPr>
        <w:t> </w:t>
      </w:r>
      <w:r>
        <w:rPr>
          <w:sz w:val="20"/>
        </w:rPr>
        <w:t>contrassegnati</w:t>
      </w:r>
      <w:r>
        <w:rPr>
          <w:spacing w:val="-5"/>
          <w:sz w:val="20"/>
        </w:rPr>
        <w:t> </w:t>
      </w:r>
      <w:r>
        <w:rPr>
          <w:sz w:val="20"/>
        </w:rPr>
        <w:t>(art.</w:t>
      </w:r>
      <w:r>
        <w:rPr>
          <w:spacing w:val="-5"/>
          <w:sz w:val="20"/>
        </w:rPr>
        <w:t> </w:t>
      </w:r>
      <w:r>
        <w:rPr>
          <w:sz w:val="20"/>
        </w:rPr>
        <w:t>2,</w:t>
      </w:r>
      <w:r>
        <w:rPr>
          <w:spacing w:val="-5"/>
          <w:sz w:val="20"/>
        </w:rPr>
        <w:t> </w:t>
      </w:r>
      <w:r>
        <w:rPr>
          <w:sz w:val="20"/>
        </w:rPr>
        <w:t>lett.</w:t>
      </w:r>
      <w:r>
        <w:rPr>
          <w:spacing w:val="-5"/>
          <w:sz w:val="20"/>
        </w:rPr>
        <w:t> </w:t>
      </w:r>
      <w:r>
        <w:rPr>
          <w:sz w:val="20"/>
        </w:rPr>
        <w:t>d)):</w:t>
      </w:r>
      <w:r>
        <w:rPr>
          <w:spacing w:val="-5"/>
          <w:sz w:val="20"/>
        </w:rPr>
        <w:t> </w:t>
      </w:r>
      <w:r>
        <w:rPr>
          <w:sz w:val="20"/>
        </w:rPr>
        <w:t>l’operazione</w:t>
      </w:r>
      <w:r>
        <w:rPr>
          <w:spacing w:val="-5"/>
          <w:sz w:val="20"/>
        </w:rPr>
        <w:t> </w:t>
      </w:r>
      <w:r>
        <w:rPr>
          <w:sz w:val="20"/>
        </w:rPr>
        <w:t>non</w:t>
      </w:r>
      <w:r>
        <w:rPr>
          <w:spacing w:val="-5"/>
          <w:sz w:val="20"/>
        </w:rPr>
        <w:t> </w:t>
      </w:r>
      <w:r>
        <w:rPr>
          <w:spacing w:val="-13"/>
          <w:sz w:val="20"/>
        </w:rPr>
        <w:t>è </w:t>
      </w:r>
      <w:r>
        <w:rPr>
          <w:sz w:val="20"/>
        </w:rPr>
        <w:t>considerata cessione di beni;</w:t>
      </w:r>
    </w:p>
    <w:p>
      <w:pPr>
        <w:pStyle w:val="ListParagraph"/>
        <w:numPr>
          <w:ilvl w:val="0"/>
          <w:numId w:val="49"/>
        </w:numPr>
        <w:tabs>
          <w:tab w:pos="1021" w:val="left" w:leader="none"/>
        </w:tabs>
        <w:spacing w:line="232" w:lineRule="auto" w:before="0" w:after="0"/>
        <w:ind w:left="1020" w:right="735" w:hanging="283"/>
        <w:jc w:val="both"/>
        <w:rPr>
          <w:sz w:val="20"/>
        </w:rPr>
      </w:pPr>
      <w:r>
        <w:rPr>
          <w:sz w:val="20"/>
        </w:rPr>
        <w:t>beni ceduti a titolo di sconto, premio o abbuono in conformità alle originarie condizioni contrat- tuali: l’operazione è esclusa dal computo della base imponibile, tranne se la cessione è soggetta ad aliquota più elevata (art. 15, n. 2).</w:t>
      </w:r>
    </w:p>
    <w:p>
      <w:pPr>
        <w:pStyle w:val="BodyText"/>
        <w:spacing w:before="160"/>
        <w:ind w:left="737"/>
      </w:pPr>
      <w:r>
        <w:rPr/>
        <w:t>L’IVA si applica sul valore normale (art. 13, comma 2, lett. c)).</w:t>
      </w:r>
    </w:p>
    <w:p>
      <w:pPr>
        <w:pStyle w:val="BodyText"/>
        <w:spacing w:before="5"/>
        <w:rPr>
          <w:sz w:val="32"/>
        </w:rPr>
      </w:pPr>
    </w:p>
    <w:p>
      <w:pPr>
        <w:pStyle w:val="Heading4"/>
        <w:numPr>
          <w:ilvl w:val="1"/>
          <w:numId w:val="38"/>
        </w:numPr>
        <w:tabs>
          <w:tab w:pos="1457" w:val="left" w:leader="none"/>
          <w:tab w:pos="1458" w:val="left" w:leader="none"/>
        </w:tabs>
        <w:spacing w:line="240" w:lineRule="auto" w:before="0" w:after="0"/>
        <w:ind w:left="1457" w:right="0" w:hanging="720"/>
        <w:jc w:val="left"/>
        <w:rPr>
          <w:u w:val="none"/>
        </w:rPr>
      </w:pPr>
      <w:r>
        <w:rPr>
          <w:color w:val="244B5A"/>
          <w:u w:val="single" w:color="000000"/>
        </w:rPr>
        <w:t>Le operazioni con limitazione alla detrazione</w:t>
      </w:r>
      <w:r>
        <w:rPr>
          <w:color w:val="244B5A"/>
          <w:spacing w:val="-1"/>
          <w:u w:val="single" w:color="000000"/>
        </w:rPr>
        <w:t> </w:t>
      </w:r>
    </w:p>
    <w:p>
      <w:pPr>
        <w:pStyle w:val="BodyText"/>
        <w:spacing w:line="232" w:lineRule="auto" w:before="71"/>
        <w:ind w:left="737"/>
      </w:pPr>
      <w:r>
        <w:rPr/>
        <w:t>Per chi applica l’IVA secondo le regole ordinarie, l’art. 19-bis 1 limita la detrazione dell’IVA che è stata corrisposta per taluni beni e servizi acquistati.</w:t>
      </w:r>
    </w:p>
    <w:p>
      <w:pPr>
        <w:spacing w:after="0" w:line="232" w:lineRule="auto"/>
        <w:sectPr>
          <w:headerReference w:type="default" r:id="rId74"/>
          <w:footerReference w:type="default" r:id="rId75"/>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41</w:t>
      </w:r>
    </w:p>
    <w:p>
      <w:pPr>
        <w:pStyle w:val="BodyText"/>
        <w:rPr>
          <w:rFonts w:ascii="HelveticaNeueLTStd-Cn"/>
        </w:rPr>
      </w:pPr>
    </w:p>
    <w:p>
      <w:pPr>
        <w:pStyle w:val="BodyText"/>
        <w:spacing w:line="232" w:lineRule="auto" w:before="219"/>
        <w:ind w:left="737" w:right="736"/>
        <w:jc w:val="both"/>
      </w:pPr>
      <w:r>
        <w:rPr/>
        <w:t>Ai</w:t>
      </w:r>
      <w:r>
        <w:rPr>
          <w:spacing w:val="-8"/>
        </w:rPr>
        <w:t> </w:t>
      </w:r>
      <w:r>
        <w:rPr/>
        <w:t>soli</w:t>
      </w:r>
      <w:r>
        <w:rPr>
          <w:spacing w:val="-7"/>
        </w:rPr>
        <w:t> </w:t>
      </w:r>
      <w:r>
        <w:rPr/>
        <w:t>fini</w:t>
      </w:r>
      <w:r>
        <w:rPr>
          <w:spacing w:val="-7"/>
        </w:rPr>
        <w:t> </w:t>
      </w:r>
      <w:r>
        <w:rPr/>
        <w:t>dell’IVA,</w:t>
      </w:r>
      <w:r>
        <w:rPr>
          <w:spacing w:val="-8"/>
        </w:rPr>
        <w:t> </w:t>
      </w:r>
      <w:r>
        <w:rPr/>
        <w:t>non</w:t>
      </w:r>
      <w:r>
        <w:rPr>
          <w:spacing w:val="-7"/>
        </w:rPr>
        <w:t> </w:t>
      </w:r>
      <w:r>
        <w:rPr/>
        <w:t>sussiste</w:t>
      </w:r>
      <w:r>
        <w:rPr>
          <w:spacing w:val="-7"/>
        </w:rPr>
        <w:t> </w:t>
      </w:r>
      <w:r>
        <w:rPr/>
        <w:t>l’obbligo</w:t>
      </w:r>
      <w:r>
        <w:rPr>
          <w:spacing w:val="-8"/>
        </w:rPr>
        <w:t> </w:t>
      </w:r>
      <w:r>
        <w:rPr/>
        <w:t>di</w:t>
      </w:r>
      <w:r>
        <w:rPr>
          <w:spacing w:val="-7"/>
        </w:rPr>
        <w:t> </w:t>
      </w:r>
      <w:r>
        <w:rPr/>
        <w:t>annotare</w:t>
      </w:r>
      <w:r>
        <w:rPr>
          <w:spacing w:val="-7"/>
        </w:rPr>
        <w:t> </w:t>
      </w:r>
      <w:r>
        <w:rPr/>
        <w:t>la</w:t>
      </w:r>
      <w:r>
        <w:rPr>
          <w:spacing w:val="-8"/>
        </w:rPr>
        <w:t> </w:t>
      </w:r>
      <w:r>
        <w:rPr/>
        <w:t>fattura</w:t>
      </w:r>
      <w:r>
        <w:rPr>
          <w:spacing w:val="-7"/>
        </w:rPr>
        <w:t> </w:t>
      </w:r>
      <w:r>
        <w:rPr/>
        <w:t>di</w:t>
      </w:r>
      <w:r>
        <w:rPr>
          <w:spacing w:val="-7"/>
        </w:rPr>
        <w:t> </w:t>
      </w:r>
      <w:r>
        <w:rPr/>
        <w:t>acquisto</w:t>
      </w:r>
      <w:r>
        <w:rPr>
          <w:spacing w:val="-8"/>
        </w:rPr>
        <w:t> </w:t>
      </w:r>
      <w:r>
        <w:rPr/>
        <w:t>o</w:t>
      </w:r>
      <w:r>
        <w:rPr>
          <w:spacing w:val="-7"/>
        </w:rPr>
        <w:t> </w:t>
      </w:r>
      <w:r>
        <w:rPr/>
        <w:t>la</w:t>
      </w:r>
      <w:r>
        <w:rPr>
          <w:spacing w:val="-7"/>
        </w:rPr>
        <w:t> </w:t>
      </w:r>
      <w:r>
        <w:rPr/>
        <w:t>bolletta</w:t>
      </w:r>
      <w:r>
        <w:rPr>
          <w:spacing w:val="-8"/>
        </w:rPr>
        <w:t> </w:t>
      </w:r>
      <w:r>
        <w:rPr/>
        <w:t>di</w:t>
      </w:r>
      <w:r>
        <w:rPr>
          <w:spacing w:val="-7"/>
        </w:rPr>
        <w:t> </w:t>
      </w:r>
      <w:r>
        <w:rPr/>
        <w:t>importazione se</w:t>
      </w:r>
      <w:r>
        <w:rPr>
          <w:spacing w:val="-4"/>
        </w:rPr>
        <w:t> </w:t>
      </w:r>
      <w:r>
        <w:rPr/>
        <w:t>la</w:t>
      </w:r>
      <w:r>
        <w:rPr>
          <w:spacing w:val="-4"/>
        </w:rPr>
        <w:t> </w:t>
      </w:r>
      <w:r>
        <w:rPr/>
        <w:t>detrazione</w:t>
      </w:r>
      <w:r>
        <w:rPr>
          <w:spacing w:val="-4"/>
        </w:rPr>
        <w:t> </w:t>
      </w:r>
      <w:r>
        <w:rPr/>
        <w:t>è</w:t>
      </w:r>
      <w:r>
        <w:rPr>
          <w:spacing w:val="-4"/>
        </w:rPr>
        <w:t> </w:t>
      </w:r>
      <w:r>
        <w:rPr/>
        <w:t>esclusa</w:t>
      </w:r>
      <w:r>
        <w:rPr>
          <w:spacing w:val="-4"/>
        </w:rPr>
        <w:t> </w:t>
      </w:r>
      <w:r>
        <w:rPr/>
        <w:t>(art.</w:t>
      </w:r>
      <w:r>
        <w:rPr>
          <w:spacing w:val="-4"/>
        </w:rPr>
        <w:t> </w:t>
      </w:r>
      <w:r>
        <w:rPr/>
        <w:t>6,</w:t>
      </w:r>
      <w:r>
        <w:rPr>
          <w:spacing w:val="-4"/>
        </w:rPr>
        <w:t> </w:t>
      </w:r>
      <w:r>
        <w:rPr/>
        <w:t>comma</w:t>
      </w:r>
      <w:r>
        <w:rPr>
          <w:spacing w:val="-4"/>
        </w:rPr>
        <w:t> </w:t>
      </w:r>
      <w:r>
        <w:rPr/>
        <w:t>7,</w:t>
      </w:r>
      <w:r>
        <w:rPr>
          <w:spacing w:val="-4"/>
        </w:rPr>
        <w:t> </w:t>
      </w:r>
      <w:r>
        <w:rPr/>
        <w:t>del</w:t>
      </w:r>
      <w:r>
        <w:rPr>
          <w:spacing w:val="-4"/>
        </w:rPr>
        <w:t> </w:t>
      </w:r>
      <w:r>
        <w:rPr/>
        <w:t>d.P.R.</w:t>
      </w:r>
      <w:r>
        <w:rPr>
          <w:spacing w:val="-4"/>
        </w:rPr>
        <w:t> </w:t>
      </w:r>
      <w:r>
        <w:rPr/>
        <w:t>9</w:t>
      </w:r>
      <w:r>
        <w:rPr>
          <w:spacing w:val="-4"/>
        </w:rPr>
        <w:t> </w:t>
      </w:r>
      <w:r>
        <w:rPr/>
        <w:t>dicembre</w:t>
      </w:r>
      <w:r>
        <w:rPr>
          <w:spacing w:val="-4"/>
        </w:rPr>
        <w:t> </w:t>
      </w:r>
      <w:r>
        <w:rPr/>
        <w:t>1996,</w:t>
      </w:r>
      <w:r>
        <w:rPr>
          <w:spacing w:val="-4"/>
        </w:rPr>
        <w:t> </w:t>
      </w:r>
      <w:r>
        <w:rPr/>
        <w:t>n.</w:t>
      </w:r>
      <w:r>
        <w:rPr>
          <w:spacing w:val="-4"/>
        </w:rPr>
        <w:t> </w:t>
      </w:r>
      <w:r>
        <w:rPr/>
        <w:t>695).</w:t>
      </w:r>
      <w:r>
        <w:rPr>
          <w:spacing w:val="-4"/>
        </w:rPr>
        <w:t> </w:t>
      </w:r>
      <w:r>
        <w:rPr/>
        <w:t>Tuttavia,</w:t>
      </w:r>
      <w:r>
        <w:rPr>
          <w:spacing w:val="-4"/>
        </w:rPr>
        <w:t> </w:t>
      </w:r>
      <w:r>
        <w:rPr/>
        <w:t>la</w:t>
      </w:r>
      <w:r>
        <w:rPr>
          <w:spacing w:val="-4"/>
        </w:rPr>
        <w:t> </w:t>
      </w:r>
      <w:r>
        <w:rPr/>
        <w:t>registrazione è importante poiché riduce l’imponibile IRAP.</w:t>
      </w:r>
    </w:p>
    <w:p>
      <w:pPr>
        <w:pStyle w:val="BodyText"/>
        <w:spacing w:before="8" w:after="1"/>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836"/>
        <w:gridCol w:w="1381"/>
      </w:tblGrid>
      <w:tr>
        <w:trPr>
          <w:trHeight w:val="283" w:hRule="atLeast"/>
        </w:trPr>
        <w:tc>
          <w:tcPr>
            <w:tcW w:w="8217" w:type="dxa"/>
            <w:gridSpan w:val="2"/>
            <w:shd w:val="clear" w:color="auto" w:fill="5B6670"/>
          </w:tcPr>
          <w:p>
            <w:pPr>
              <w:pStyle w:val="TableParagraph"/>
              <w:spacing w:line="246" w:lineRule="exact"/>
              <w:ind w:left="3312" w:right="3308"/>
              <w:jc w:val="center"/>
              <w:rPr>
                <w:rFonts w:ascii="Helvetica Neue LT Std 77"/>
                <w:b/>
                <w:sz w:val="18"/>
              </w:rPr>
            </w:pPr>
            <w:r>
              <w:rPr>
                <w:rFonts w:ascii="Helvetica Neue LT Std 77"/>
                <w:b/>
                <w:color w:val="FFFFFF"/>
                <w:sz w:val="18"/>
              </w:rPr>
              <w:t>I limiti alla detrazione</w:t>
            </w:r>
          </w:p>
        </w:tc>
      </w:tr>
      <w:tr>
        <w:trPr>
          <w:trHeight w:val="283" w:hRule="atLeast"/>
        </w:trPr>
        <w:tc>
          <w:tcPr>
            <w:tcW w:w="6836" w:type="dxa"/>
          </w:tcPr>
          <w:p>
            <w:pPr>
              <w:pStyle w:val="TableParagraph"/>
              <w:spacing w:line="246" w:lineRule="exact"/>
              <w:ind w:left="3006" w:right="3001"/>
              <w:jc w:val="center"/>
              <w:rPr>
                <w:rFonts w:ascii="Helvetica Neue LT Std 77"/>
                <w:b/>
                <w:sz w:val="18"/>
              </w:rPr>
            </w:pPr>
            <w:r>
              <w:rPr>
                <w:rFonts w:ascii="Helvetica Neue LT Std 77"/>
                <w:b/>
                <w:sz w:val="18"/>
              </w:rPr>
              <w:t>Fattispecie</w:t>
            </w:r>
          </w:p>
        </w:tc>
        <w:tc>
          <w:tcPr>
            <w:tcW w:w="1381" w:type="dxa"/>
          </w:tcPr>
          <w:p>
            <w:pPr>
              <w:pStyle w:val="TableParagraph"/>
              <w:spacing w:line="246" w:lineRule="exact"/>
              <w:ind w:left="307"/>
              <w:rPr>
                <w:rFonts w:ascii="Helvetica Neue LT Std 77"/>
                <w:b/>
                <w:sz w:val="18"/>
              </w:rPr>
            </w:pPr>
            <w:r>
              <w:rPr>
                <w:rFonts w:ascii="Helvetica Neue LT Std 77"/>
                <w:b/>
                <w:sz w:val="18"/>
              </w:rPr>
              <w:t>Detrazione</w:t>
            </w:r>
          </w:p>
        </w:tc>
      </w:tr>
      <w:tr>
        <w:trPr>
          <w:trHeight w:val="283" w:hRule="atLeast"/>
        </w:trPr>
        <w:tc>
          <w:tcPr>
            <w:tcW w:w="6836" w:type="dxa"/>
          </w:tcPr>
          <w:p>
            <w:pPr>
              <w:pStyle w:val="TableParagraph"/>
              <w:spacing w:before="2"/>
              <w:ind w:left="79"/>
              <w:rPr>
                <w:sz w:val="18"/>
              </w:rPr>
            </w:pPr>
            <w:r>
              <w:rPr>
                <w:sz w:val="18"/>
              </w:rPr>
              <w:t>Beni indicati nella Tabella B</w:t>
            </w:r>
          </w:p>
        </w:tc>
        <w:tc>
          <w:tcPr>
            <w:tcW w:w="1381" w:type="dxa"/>
          </w:tcPr>
          <w:p>
            <w:pPr>
              <w:pStyle w:val="TableParagraph"/>
              <w:spacing w:before="2"/>
              <w:ind w:left="79"/>
              <w:rPr>
                <w:sz w:val="18"/>
              </w:rPr>
            </w:pPr>
            <w:r>
              <w:rPr>
                <w:sz w:val="18"/>
              </w:rPr>
              <w:t>No (a)</w:t>
            </w:r>
          </w:p>
        </w:tc>
      </w:tr>
      <w:tr>
        <w:trPr>
          <w:trHeight w:val="715" w:hRule="atLeast"/>
        </w:trPr>
        <w:tc>
          <w:tcPr>
            <w:tcW w:w="6836" w:type="dxa"/>
          </w:tcPr>
          <w:p>
            <w:pPr>
              <w:pStyle w:val="TableParagraph"/>
              <w:spacing w:line="234" w:lineRule="exact" w:before="2"/>
              <w:ind w:left="79"/>
              <w:rPr>
                <w:sz w:val="18"/>
              </w:rPr>
            </w:pPr>
            <w:r>
              <w:rPr>
                <w:sz w:val="18"/>
              </w:rPr>
              <w:t>Veicoli a motore (diversi da quelli indicati alla lett. </w:t>
            </w:r>
            <w:r>
              <w:rPr>
                <w:rFonts w:ascii="HelveticaNeueLTStd-CnO"/>
                <w:i/>
                <w:sz w:val="18"/>
              </w:rPr>
              <w:t>f) </w:t>
            </w:r>
            <w:r>
              <w:rPr>
                <w:sz w:val="18"/>
              </w:rPr>
              <w:t>della Tabella B):</w:t>
            </w:r>
          </w:p>
          <w:p>
            <w:pPr>
              <w:pStyle w:val="TableParagraph"/>
              <w:numPr>
                <w:ilvl w:val="0"/>
                <w:numId w:val="50"/>
              </w:numPr>
              <w:tabs>
                <w:tab w:pos="307" w:val="left" w:leader="none"/>
              </w:tabs>
              <w:spacing w:line="211" w:lineRule="exact" w:before="0" w:after="0"/>
              <w:ind w:left="306" w:right="0" w:hanging="226"/>
              <w:jc w:val="left"/>
              <w:rPr>
                <w:sz w:val="18"/>
              </w:rPr>
            </w:pPr>
            <w:r>
              <w:rPr>
                <w:sz w:val="18"/>
              </w:rPr>
              <w:t>non oggetto dell’attività propria (ad es. autovettura, ecc.)</w:t>
            </w:r>
          </w:p>
          <w:p>
            <w:pPr>
              <w:pStyle w:val="TableParagraph"/>
              <w:numPr>
                <w:ilvl w:val="0"/>
                <w:numId w:val="50"/>
              </w:numPr>
              <w:tabs>
                <w:tab w:pos="307" w:val="left" w:leader="none"/>
              </w:tabs>
              <w:spacing w:line="229" w:lineRule="exact" w:before="0" w:after="0"/>
              <w:ind w:left="306" w:right="0" w:hanging="226"/>
              <w:jc w:val="left"/>
              <w:rPr>
                <w:sz w:val="18"/>
              </w:rPr>
            </w:pPr>
            <w:r>
              <w:rPr>
                <w:sz w:val="18"/>
              </w:rPr>
              <w:t>trattori agricoli e forestali (e)</w:t>
            </w:r>
          </w:p>
        </w:tc>
        <w:tc>
          <w:tcPr>
            <w:tcW w:w="1381" w:type="dxa"/>
          </w:tcPr>
          <w:p>
            <w:pPr>
              <w:pStyle w:val="TableParagraph"/>
              <w:spacing w:before="1"/>
              <w:ind w:left="0"/>
              <w:rPr>
                <w:rFonts w:ascii="Minion Pro"/>
                <w:sz w:val="14"/>
              </w:rPr>
            </w:pPr>
          </w:p>
          <w:p>
            <w:pPr>
              <w:pStyle w:val="TableParagraph"/>
              <w:spacing w:line="229" w:lineRule="exact"/>
              <w:rPr>
                <w:sz w:val="18"/>
              </w:rPr>
            </w:pPr>
            <w:r>
              <w:rPr>
                <w:sz w:val="18"/>
              </w:rPr>
              <w:t>40% (b) (c)</w:t>
            </w:r>
          </w:p>
          <w:p>
            <w:pPr>
              <w:pStyle w:val="TableParagraph"/>
              <w:spacing w:line="229" w:lineRule="exact"/>
              <w:rPr>
                <w:sz w:val="18"/>
              </w:rPr>
            </w:pPr>
            <w:r>
              <w:rPr>
                <w:sz w:val="18"/>
              </w:rPr>
              <w:t>Sì (b) (c)</w:t>
            </w:r>
          </w:p>
        </w:tc>
      </w:tr>
      <w:tr>
        <w:trPr>
          <w:trHeight w:val="283" w:hRule="atLeast"/>
        </w:trPr>
        <w:tc>
          <w:tcPr>
            <w:tcW w:w="6836" w:type="dxa"/>
          </w:tcPr>
          <w:p>
            <w:pPr>
              <w:pStyle w:val="TableParagraph"/>
              <w:spacing w:before="2"/>
              <w:rPr>
                <w:sz w:val="18"/>
              </w:rPr>
            </w:pPr>
            <w:r>
              <w:rPr>
                <w:sz w:val="18"/>
              </w:rPr>
              <w:t>Carburanti e lubrificanti per autovetture e veicoli</w:t>
            </w:r>
          </w:p>
        </w:tc>
        <w:tc>
          <w:tcPr>
            <w:tcW w:w="1381" w:type="dxa"/>
          </w:tcPr>
          <w:p>
            <w:pPr>
              <w:pStyle w:val="TableParagraph"/>
              <w:spacing w:before="2"/>
              <w:rPr>
                <w:sz w:val="18"/>
              </w:rPr>
            </w:pPr>
            <w:r>
              <w:rPr>
                <w:sz w:val="18"/>
              </w:rPr>
              <w:t>No/Sì (c) (d) (e)</w:t>
            </w:r>
          </w:p>
        </w:tc>
      </w:tr>
      <w:tr>
        <w:trPr>
          <w:trHeight w:val="283" w:hRule="atLeast"/>
        </w:trPr>
        <w:tc>
          <w:tcPr>
            <w:tcW w:w="6836" w:type="dxa"/>
          </w:tcPr>
          <w:p>
            <w:pPr>
              <w:pStyle w:val="TableParagraph"/>
              <w:spacing w:before="2"/>
              <w:rPr>
                <w:sz w:val="18"/>
              </w:rPr>
            </w:pPr>
            <w:r>
              <w:rPr>
                <w:sz w:val="18"/>
              </w:rPr>
              <w:t>Prestazioni alberghiere e somministrazione di alimenti e bevande</w:t>
            </w:r>
          </w:p>
        </w:tc>
        <w:tc>
          <w:tcPr>
            <w:tcW w:w="1381" w:type="dxa"/>
          </w:tcPr>
          <w:p>
            <w:pPr>
              <w:pStyle w:val="TableParagraph"/>
              <w:spacing w:before="2"/>
              <w:rPr>
                <w:sz w:val="18"/>
              </w:rPr>
            </w:pPr>
            <w:r>
              <w:rPr>
                <w:sz w:val="18"/>
              </w:rPr>
              <w:t>Sì</w:t>
            </w:r>
          </w:p>
        </w:tc>
      </w:tr>
      <w:tr>
        <w:trPr>
          <w:trHeight w:val="283" w:hRule="atLeast"/>
        </w:trPr>
        <w:tc>
          <w:tcPr>
            <w:tcW w:w="6836" w:type="dxa"/>
          </w:tcPr>
          <w:p>
            <w:pPr>
              <w:pStyle w:val="TableParagraph"/>
              <w:spacing w:before="2"/>
              <w:rPr>
                <w:sz w:val="18"/>
              </w:rPr>
            </w:pPr>
            <w:r>
              <w:rPr>
                <w:sz w:val="18"/>
              </w:rPr>
              <w:t>Trasporti di persone</w:t>
            </w:r>
          </w:p>
        </w:tc>
        <w:tc>
          <w:tcPr>
            <w:tcW w:w="1381" w:type="dxa"/>
          </w:tcPr>
          <w:p>
            <w:pPr>
              <w:pStyle w:val="TableParagraph"/>
              <w:spacing w:before="2"/>
              <w:rPr>
                <w:sz w:val="18"/>
              </w:rPr>
            </w:pPr>
            <w:r>
              <w:rPr>
                <w:sz w:val="18"/>
              </w:rPr>
              <w:t>No</w:t>
            </w:r>
          </w:p>
        </w:tc>
      </w:tr>
      <w:tr>
        <w:trPr>
          <w:trHeight w:val="715" w:hRule="atLeast"/>
        </w:trPr>
        <w:tc>
          <w:tcPr>
            <w:tcW w:w="6836" w:type="dxa"/>
          </w:tcPr>
          <w:p>
            <w:pPr>
              <w:pStyle w:val="TableParagraph"/>
              <w:spacing w:line="229" w:lineRule="exact" w:before="2"/>
              <w:rPr>
                <w:sz w:val="18"/>
              </w:rPr>
            </w:pPr>
            <w:r>
              <w:rPr>
                <w:sz w:val="18"/>
              </w:rPr>
              <w:t>Alimenti e bevande:</w:t>
            </w:r>
          </w:p>
          <w:p>
            <w:pPr>
              <w:pStyle w:val="TableParagraph"/>
              <w:numPr>
                <w:ilvl w:val="0"/>
                <w:numId w:val="51"/>
              </w:numPr>
              <w:tabs>
                <w:tab w:pos="307" w:val="left" w:leader="none"/>
              </w:tabs>
              <w:spacing w:line="216" w:lineRule="exact" w:before="0" w:after="0"/>
              <w:ind w:left="306" w:right="0" w:hanging="226"/>
              <w:jc w:val="left"/>
              <w:rPr>
                <w:sz w:val="18"/>
              </w:rPr>
            </w:pPr>
            <w:r>
              <w:rPr>
                <w:sz w:val="18"/>
              </w:rPr>
              <w:t>oggetto dell’attività propria</w:t>
            </w:r>
          </w:p>
          <w:p>
            <w:pPr>
              <w:pStyle w:val="TableParagraph"/>
              <w:numPr>
                <w:ilvl w:val="0"/>
                <w:numId w:val="51"/>
              </w:numPr>
              <w:tabs>
                <w:tab w:pos="307" w:val="left" w:leader="none"/>
              </w:tabs>
              <w:spacing w:line="229" w:lineRule="exact" w:before="0" w:after="0"/>
              <w:ind w:left="306" w:right="0" w:hanging="226"/>
              <w:jc w:val="left"/>
              <w:rPr>
                <w:sz w:val="18"/>
              </w:rPr>
            </w:pPr>
            <w:r>
              <w:rPr>
                <w:sz w:val="18"/>
              </w:rPr>
              <w:t>altri</w:t>
            </w:r>
          </w:p>
        </w:tc>
        <w:tc>
          <w:tcPr>
            <w:tcW w:w="1381" w:type="dxa"/>
          </w:tcPr>
          <w:p>
            <w:pPr>
              <w:pStyle w:val="TableParagraph"/>
              <w:spacing w:before="8"/>
              <w:ind w:left="0"/>
              <w:rPr>
                <w:rFonts w:ascii="Minion Pro"/>
                <w:sz w:val="15"/>
              </w:rPr>
            </w:pPr>
          </w:p>
          <w:p>
            <w:pPr>
              <w:pStyle w:val="TableParagraph"/>
              <w:spacing w:line="213" w:lineRule="auto"/>
              <w:ind w:right="1096"/>
              <w:rPr>
                <w:sz w:val="18"/>
              </w:rPr>
            </w:pPr>
            <w:r>
              <w:rPr>
                <w:sz w:val="18"/>
              </w:rPr>
              <w:t>Sì No</w:t>
            </w:r>
          </w:p>
        </w:tc>
      </w:tr>
      <w:tr>
        <w:trPr>
          <w:trHeight w:val="715" w:hRule="atLeast"/>
        </w:trPr>
        <w:tc>
          <w:tcPr>
            <w:tcW w:w="6836" w:type="dxa"/>
          </w:tcPr>
          <w:p>
            <w:pPr>
              <w:pStyle w:val="TableParagraph"/>
              <w:spacing w:line="229" w:lineRule="exact" w:before="2"/>
              <w:rPr>
                <w:sz w:val="18"/>
              </w:rPr>
            </w:pPr>
            <w:r>
              <w:rPr>
                <w:sz w:val="18"/>
              </w:rPr>
              <w:t>Spese di:</w:t>
            </w:r>
          </w:p>
          <w:p>
            <w:pPr>
              <w:pStyle w:val="TableParagraph"/>
              <w:numPr>
                <w:ilvl w:val="0"/>
                <w:numId w:val="52"/>
              </w:numPr>
              <w:tabs>
                <w:tab w:pos="307" w:val="left" w:leader="none"/>
              </w:tabs>
              <w:spacing w:line="216" w:lineRule="exact" w:before="0" w:after="0"/>
              <w:ind w:left="306" w:right="0" w:hanging="226"/>
              <w:jc w:val="left"/>
              <w:rPr>
                <w:sz w:val="18"/>
              </w:rPr>
            </w:pPr>
            <w:r>
              <w:rPr>
                <w:sz w:val="18"/>
              </w:rPr>
              <w:t>rappresentanza (f)</w:t>
            </w:r>
          </w:p>
          <w:p>
            <w:pPr>
              <w:pStyle w:val="TableParagraph"/>
              <w:numPr>
                <w:ilvl w:val="0"/>
                <w:numId w:val="52"/>
              </w:numPr>
              <w:tabs>
                <w:tab w:pos="307" w:val="left" w:leader="none"/>
              </w:tabs>
              <w:spacing w:line="229" w:lineRule="exact" w:before="0" w:after="0"/>
              <w:ind w:left="306" w:right="0" w:hanging="226"/>
              <w:jc w:val="left"/>
              <w:rPr>
                <w:sz w:val="18"/>
              </w:rPr>
            </w:pPr>
            <w:r>
              <w:rPr>
                <w:sz w:val="18"/>
              </w:rPr>
              <w:t>pubblicità e sponsorizzazione</w:t>
            </w:r>
          </w:p>
        </w:tc>
        <w:tc>
          <w:tcPr>
            <w:tcW w:w="1381" w:type="dxa"/>
          </w:tcPr>
          <w:p>
            <w:pPr>
              <w:pStyle w:val="TableParagraph"/>
              <w:spacing w:before="8"/>
              <w:ind w:left="0"/>
              <w:rPr>
                <w:rFonts w:ascii="Minion Pro"/>
                <w:sz w:val="15"/>
              </w:rPr>
            </w:pPr>
          </w:p>
          <w:p>
            <w:pPr>
              <w:pStyle w:val="TableParagraph"/>
              <w:spacing w:line="213" w:lineRule="auto"/>
              <w:ind w:right="1096"/>
              <w:rPr>
                <w:sz w:val="18"/>
              </w:rPr>
            </w:pPr>
            <w:r>
              <w:rPr>
                <w:sz w:val="18"/>
              </w:rPr>
              <w:t>No Sì</w:t>
            </w:r>
          </w:p>
        </w:tc>
      </w:tr>
      <w:tr>
        <w:trPr>
          <w:trHeight w:val="3209" w:hRule="atLeast"/>
        </w:trPr>
        <w:tc>
          <w:tcPr>
            <w:tcW w:w="8217" w:type="dxa"/>
            <w:gridSpan w:val="2"/>
          </w:tcPr>
          <w:p>
            <w:pPr>
              <w:pStyle w:val="TableParagraph"/>
              <w:numPr>
                <w:ilvl w:val="0"/>
                <w:numId w:val="53"/>
              </w:numPr>
              <w:tabs>
                <w:tab w:pos="364" w:val="left" w:leader="none"/>
              </w:tabs>
              <w:spacing w:line="218" w:lineRule="auto" w:before="27" w:after="0"/>
              <w:ind w:left="363" w:right="73" w:hanging="283"/>
              <w:jc w:val="both"/>
              <w:rPr>
                <w:sz w:val="16"/>
              </w:rPr>
            </w:pPr>
            <w:r>
              <w:rPr>
                <w:sz w:val="16"/>
              </w:rPr>
              <w:t>La detrazione è ammessa solo se i beni formano oggetto dell’attività propria dell’impresa o sono utilizzati esclusivamente come strumentali.</w:t>
            </w:r>
          </w:p>
          <w:p>
            <w:pPr>
              <w:pStyle w:val="TableParagraph"/>
              <w:numPr>
                <w:ilvl w:val="0"/>
                <w:numId w:val="53"/>
              </w:numPr>
              <w:tabs>
                <w:tab w:pos="364" w:val="left" w:leader="none"/>
              </w:tabs>
              <w:spacing w:line="218" w:lineRule="auto" w:before="0" w:after="0"/>
              <w:ind w:left="363" w:right="72" w:hanging="283"/>
              <w:jc w:val="both"/>
              <w:rPr>
                <w:sz w:val="16"/>
              </w:rPr>
            </w:pPr>
            <w:r>
              <w:rPr>
                <w:sz w:val="16"/>
              </w:rPr>
              <w:t>La regola si applica anche per componenti e ricambi, prestazioni di servizi ex art. 16, terzo comma, e spese di impiego, custodia, manutenzione e riparazione e transito stradale.</w:t>
            </w:r>
          </w:p>
          <w:p>
            <w:pPr>
              <w:pStyle w:val="TableParagraph"/>
              <w:numPr>
                <w:ilvl w:val="0"/>
                <w:numId w:val="53"/>
              </w:numPr>
              <w:tabs>
                <w:tab w:pos="364" w:val="left" w:leader="none"/>
              </w:tabs>
              <w:spacing w:line="218" w:lineRule="auto" w:before="1" w:after="0"/>
              <w:ind w:left="363" w:right="73" w:hanging="283"/>
              <w:jc w:val="both"/>
              <w:rPr>
                <w:sz w:val="16"/>
              </w:rPr>
            </w:pPr>
            <w:r>
              <w:rPr>
                <w:sz w:val="16"/>
              </w:rPr>
              <w:t>Sì soltanto nella misura in cui è ammessa in detrazione IVA afferente l’acquisto, l’importazione o l’acquisizione mediante contratti</w:t>
            </w:r>
            <w:r>
              <w:rPr>
                <w:spacing w:val="-18"/>
                <w:sz w:val="16"/>
              </w:rPr>
              <w:t> </w:t>
            </w:r>
            <w:r>
              <w:rPr>
                <w:sz w:val="16"/>
              </w:rPr>
              <w:t>di locazione finanziaria, noleggio e simili dei beni.</w:t>
            </w:r>
          </w:p>
          <w:p>
            <w:pPr>
              <w:pStyle w:val="TableParagraph"/>
              <w:numPr>
                <w:ilvl w:val="0"/>
                <w:numId w:val="53"/>
              </w:numPr>
              <w:tabs>
                <w:tab w:pos="364" w:val="left" w:leader="none"/>
              </w:tabs>
              <w:spacing w:line="218" w:lineRule="auto" w:before="0" w:after="0"/>
              <w:ind w:left="363" w:right="66" w:hanging="283"/>
              <w:jc w:val="both"/>
              <w:rPr>
                <w:sz w:val="16"/>
              </w:rPr>
            </w:pPr>
            <w:r>
              <w:rPr>
                <w:sz w:val="16"/>
              </w:rPr>
              <w:t>A decorrere dal giorno 1° gennaio 2019 (gli acquisti di carburante per autotrazione fatti da soggetti passivi IVA devono essere documentati</w:t>
            </w:r>
            <w:r>
              <w:rPr>
                <w:spacing w:val="-7"/>
                <w:sz w:val="16"/>
              </w:rPr>
              <w:t> </w:t>
            </w:r>
            <w:r>
              <w:rPr>
                <w:sz w:val="16"/>
              </w:rPr>
              <w:t>mediante</w:t>
            </w:r>
            <w:r>
              <w:rPr>
                <w:spacing w:val="-6"/>
                <w:sz w:val="16"/>
              </w:rPr>
              <w:t> </w:t>
            </w:r>
            <w:r>
              <w:rPr>
                <w:sz w:val="16"/>
              </w:rPr>
              <w:t>la</w:t>
            </w:r>
            <w:r>
              <w:rPr>
                <w:spacing w:val="-6"/>
                <w:sz w:val="16"/>
              </w:rPr>
              <w:t> </w:t>
            </w:r>
            <w:r>
              <w:rPr>
                <w:sz w:val="16"/>
              </w:rPr>
              <w:t>fattura</w:t>
            </w:r>
            <w:r>
              <w:rPr>
                <w:spacing w:val="-6"/>
                <w:sz w:val="16"/>
              </w:rPr>
              <w:t> </w:t>
            </w:r>
            <w:r>
              <w:rPr>
                <w:sz w:val="16"/>
              </w:rPr>
              <w:t>elettronica.</w:t>
            </w:r>
            <w:r>
              <w:rPr>
                <w:spacing w:val="-12"/>
                <w:sz w:val="16"/>
              </w:rPr>
              <w:t> </w:t>
            </w:r>
            <w:r>
              <w:rPr>
                <w:sz w:val="16"/>
              </w:rPr>
              <w:t>Fino</w:t>
            </w:r>
            <w:r>
              <w:rPr>
                <w:spacing w:val="-6"/>
                <w:sz w:val="16"/>
              </w:rPr>
              <w:t> </w:t>
            </w:r>
            <w:r>
              <w:rPr>
                <w:sz w:val="16"/>
              </w:rPr>
              <w:t>al</w:t>
            </w:r>
            <w:r>
              <w:rPr>
                <w:spacing w:val="-6"/>
                <w:sz w:val="16"/>
              </w:rPr>
              <w:t> </w:t>
            </w:r>
            <w:r>
              <w:rPr>
                <w:sz w:val="16"/>
              </w:rPr>
              <w:t>31</w:t>
            </w:r>
            <w:r>
              <w:rPr>
                <w:spacing w:val="-6"/>
                <w:sz w:val="16"/>
              </w:rPr>
              <w:t> </w:t>
            </w:r>
            <w:r>
              <w:rPr>
                <w:sz w:val="16"/>
              </w:rPr>
              <w:t>dicembre</w:t>
            </w:r>
            <w:r>
              <w:rPr>
                <w:spacing w:val="-6"/>
                <w:sz w:val="16"/>
              </w:rPr>
              <w:t> </w:t>
            </w:r>
            <w:r>
              <w:rPr>
                <w:sz w:val="16"/>
              </w:rPr>
              <w:t>2018</w:t>
            </w:r>
            <w:r>
              <w:rPr>
                <w:spacing w:val="-6"/>
                <w:sz w:val="16"/>
              </w:rPr>
              <w:t> </w:t>
            </w:r>
            <w:r>
              <w:rPr>
                <w:sz w:val="16"/>
              </w:rPr>
              <w:t>permane</w:t>
            </w:r>
            <w:r>
              <w:rPr>
                <w:spacing w:val="-6"/>
                <w:sz w:val="16"/>
              </w:rPr>
              <w:t> </w:t>
            </w:r>
            <w:r>
              <w:rPr>
                <w:sz w:val="16"/>
              </w:rPr>
              <w:t>l’obbligo</w:t>
            </w:r>
            <w:r>
              <w:rPr>
                <w:spacing w:val="-6"/>
                <w:sz w:val="16"/>
              </w:rPr>
              <w:t> </w:t>
            </w:r>
            <w:r>
              <w:rPr>
                <w:sz w:val="16"/>
              </w:rPr>
              <w:t>di</w:t>
            </w:r>
            <w:r>
              <w:rPr>
                <w:spacing w:val="-6"/>
                <w:sz w:val="16"/>
              </w:rPr>
              <w:t> </w:t>
            </w:r>
            <w:r>
              <w:rPr>
                <w:sz w:val="16"/>
              </w:rPr>
              <w:t>documentare</w:t>
            </w:r>
            <w:r>
              <w:rPr>
                <w:spacing w:val="-6"/>
                <w:sz w:val="16"/>
              </w:rPr>
              <w:t> </w:t>
            </w:r>
            <w:r>
              <w:rPr>
                <w:sz w:val="16"/>
              </w:rPr>
              <w:t>gli</w:t>
            </w:r>
            <w:r>
              <w:rPr>
                <w:spacing w:val="-6"/>
                <w:sz w:val="16"/>
              </w:rPr>
              <w:t> </w:t>
            </w:r>
            <w:r>
              <w:rPr>
                <w:sz w:val="16"/>
              </w:rPr>
              <w:t>acquisti</w:t>
            </w:r>
            <w:r>
              <w:rPr>
                <w:spacing w:val="-6"/>
                <w:sz w:val="16"/>
              </w:rPr>
              <w:t> </w:t>
            </w:r>
            <w:r>
              <w:rPr>
                <w:sz w:val="16"/>
              </w:rPr>
              <w:t>mediante</w:t>
            </w:r>
            <w:r>
              <w:rPr>
                <w:spacing w:val="-6"/>
                <w:sz w:val="16"/>
              </w:rPr>
              <w:t> </w:t>
            </w:r>
            <w:r>
              <w:rPr>
                <w:sz w:val="16"/>
              </w:rPr>
              <w:t>la</w:t>
            </w:r>
            <w:r>
              <w:rPr>
                <w:spacing w:val="-6"/>
                <w:sz w:val="16"/>
              </w:rPr>
              <w:t> </w:t>
            </w:r>
            <w:r>
              <w:rPr>
                <w:sz w:val="16"/>
              </w:rPr>
              <w:t>c.d. “scheda carburanti”.</w:t>
            </w:r>
          </w:p>
          <w:p>
            <w:pPr>
              <w:pStyle w:val="TableParagraph"/>
              <w:numPr>
                <w:ilvl w:val="0"/>
                <w:numId w:val="53"/>
              </w:numPr>
              <w:tabs>
                <w:tab w:pos="364" w:val="left" w:leader="none"/>
              </w:tabs>
              <w:spacing w:line="218" w:lineRule="auto" w:before="1" w:after="0"/>
              <w:ind w:left="363" w:right="72" w:hanging="283"/>
              <w:jc w:val="both"/>
              <w:rPr>
                <w:sz w:val="16"/>
              </w:rPr>
            </w:pPr>
            <w:r>
              <w:rPr>
                <w:sz w:val="16"/>
              </w:rPr>
              <w:t>A</w:t>
            </w:r>
            <w:r>
              <w:rPr>
                <w:spacing w:val="-5"/>
                <w:sz w:val="16"/>
              </w:rPr>
              <w:t> </w:t>
            </w:r>
            <w:r>
              <w:rPr>
                <w:sz w:val="16"/>
              </w:rPr>
              <w:t>decorrere</w:t>
            </w:r>
            <w:r>
              <w:rPr>
                <w:spacing w:val="-5"/>
                <w:sz w:val="16"/>
              </w:rPr>
              <w:t> </w:t>
            </w:r>
            <w:r>
              <w:rPr>
                <w:sz w:val="16"/>
              </w:rPr>
              <w:t>dal</w:t>
            </w:r>
            <w:r>
              <w:rPr>
                <w:spacing w:val="-5"/>
                <w:sz w:val="16"/>
              </w:rPr>
              <w:t> </w:t>
            </w:r>
            <w:r>
              <w:rPr>
                <w:sz w:val="16"/>
              </w:rPr>
              <w:t>1°</w:t>
            </w:r>
            <w:r>
              <w:rPr>
                <w:spacing w:val="-5"/>
                <w:sz w:val="16"/>
              </w:rPr>
              <w:t> </w:t>
            </w:r>
            <w:r>
              <w:rPr>
                <w:sz w:val="16"/>
              </w:rPr>
              <w:t>luglio</w:t>
            </w:r>
            <w:r>
              <w:rPr>
                <w:spacing w:val="-5"/>
                <w:sz w:val="16"/>
              </w:rPr>
              <w:t> </w:t>
            </w:r>
            <w:r>
              <w:rPr>
                <w:sz w:val="16"/>
              </w:rPr>
              <w:t>2018</w:t>
            </w:r>
            <w:r>
              <w:rPr>
                <w:spacing w:val="-5"/>
                <w:sz w:val="16"/>
              </w:rPr>
              <w:t> </w:t>
            </w:r>
            <w:r>
              <w:rPr>
                <w:sz w:val="16"/>
              </w:rPr>
              <w:t>la</w:t>
            </w:r>
            <w:r>
              <w:rPr>
                <w:spacing w:val="-5"/>
                <w:sz w:val="16"/>
              </w:rPr>
              <w:t> </w:t>
            </w:r>
            <w:r>
              <w:rPr>
                <w:sz w:val="16"/>
              </w:rPr>
              <w:t>detrazione</w:t>
            </w:r>
            <w:r>
              <w:rPr>
                <w:spacing w:val="-5"/>
                <w:sz w:val="16"/>
              </w:rPr>
              <w:t> </w:t>
            </w:r>
            <w:r>
              <w:rPr>
                <w:sz w:val="16"/>
              </w:rPr>
              <w:t>è</w:t>
            </w:r>
            <w:r>
              <w:rPr>
                <w:spacing w:val="-5"/>
                <w:sz w:val="16"/>
              </w:rPr>
              <w:t> </w:t>
            </w:r>
            <w:r>
              <w:rPr>
                <w:sz w:val="16"/>
              </w:rPr>
              <w:t>consentita</w:t>
            </w:r>
            <w:r>
              <w:rPr>
                <w:spacing w:val="-5"/>
                <w:sz w:val="16"/>
              </w:rPr>
              <w:t> </w:t>
            </w:r>
            <w:r>
              <w:rPr>
                <w:sz w:val="16"/>
              </w:rPr>
              <w:t>soltanto</w:t>
            </w:r>
            <w:r>
              <w:rPr>
                <w:spacing w:val="-5"/>
                <w:sz w:val="16"/>
              </w:rPr>
              <w:t> </w:t>
            </w:r>
            <w:r>
              <w:rPr>
                <w:sz w:val="16"/>
              </w:rPr>
              <w:t>se</w:t>
            </w:r>
            <w:r>
              <w:rPr>
                <w:spacing w:val="-5"/>
                <w:sz w:val="16"/>
              </w:rPr>
              <w:t> </w:t>
            </w:r>
            <w:r>
              <w:rPr>
                <w:sz w:val="16"/>
              </w:rPr>
              <w:t>l’acquisto</w:t>
            </w:r>
            <w:r>
              <w:rPr>
                <w:spacing w:val="-5"/>
                <w:sz w:val="16"/>
              </w:rPr>
              <w:t> </w:t>
            </w:r>
            <w:r>
              <w:rPr>
                <w:sz w:val="16"/>
              </w:rPr>
              <w:t>di</w:t>
            </w:r>
            <w:r>
              <w:rPr>
                <w:spacing w:val="-5"/>
                <w:sz w:val="16"/>
              </w:rPr>
              <w:t> </w:t>
            </w:r>
            <w:r>
              <w:rPr>
                <w:sz w:val="16"/>
              </w:rPr>
              <w:t>carburante</w:t>
            </w:r>
            <w:r>
              <w:rPr>
                <w:spacing w:val="-5"/>
                <w:sz w:val="16"/>
              </w:rPr>
              <w:t> </w:t>
            </w:r>
            <w:r>
              <w:rPr>
                <w:sz w:val="16"/>
              </w:rPr>
              <w:t>è</w:t>
            </w:r>
            <w:r>
              <w:rPr>
                <w:spacing w:val="-5"/>
                <w:sz w:val="16"/>
              </w:rPr>
              <w:t> </w:t>
            </w:r>
            <w:r>
              <w:rPr>
                <w:sz w:val="16"/>
              </w:rPr>
              <w:t>documentato</w:t>
            </w:r>
            <w:r>
              <w:rPr>
                <w:spacing w:val="-5"/>
                <w:sz w:val="16"/>
              </w:rPr>
              <w:t> </w:t>
            </w:r>
            <w:r>
              <w:rPr>
                <w:sz w:val="16"/>
              </w:rPr>
              <w:t>con</w:t>
            </w:r>
            <w:r>
              <w:rPr>
                <w:spacing w:val="-5"/>
                <w:sz w:val="16"/>
              </w:rPr>
              <w:t> </w:t>
            </w:r>
            <w:r>
              <w:rPr>
                <w:sz w:val="16"/>
              </w:rPr>
              <w:t>modalità</w:t>
            </w:r>
            <w:r>
              <w:rPr>
                <w:spacing w:val="-5"/>
                <w:sz w:val="16"/>
              </w:rPr>
              <w:t> </w:t>
            </w:r>
            <w:r>
              <w:rPr>
                <w:sz w:val="16"/>
              </w:rPr>
              <w:t>tracciabile. L’obbligo si estende ai “veicoli di qualunque tipologia) che circolano normalmente su strada” di cui agli artt. 53, 54 e 55, del </w:t>
            </w:r>
            <w:r>
              <w:rPr>
                <w:spacing w:val="-3"/>
                <w:sz w:val="16"/>
              </w:rPr>
              <w:t>d.lgs. </w:t>
            </w:r>
            <w:r>
              <w:rPr>
                <w:sz w:val="16"/>
              </w:rPr>
              <w:t>30 aprile 1992, n. 285, compresi i veicoli agricoli (cioè trattori agricoli e forestali e macchine individuate al successivo art. 57) (circ. 2 luglio 2018, n. 13/E).</w:t>
            </w:r>
          </w:p>
          <w:p>
            <w:pPr>
              <w:pStyle w:val="TableParagraph"/>
              <w:numPr>
                <w:ilvl w:val="0"/>
                <w:numId w:val="53"/>
              </w:numPr>
              <w:tabs>
                <w:tab w:pos="364" w:val="left" w:leader="none"/>
              </w:tabs>
              <w:spacing w:line="218" w:lineRule="auto" w:before="2" w:after="0"/>
              <w:ind w:left="363" w:right="72" w:hanging="283"/>
              <w:jc w:val="both"/>
              <w:rPr>
                <w:sz w:val="16"/>
              </w:rPr>
            </w:pPr>
            <w:r>
              <w:rPr>
                <w:sz w:val="16"/>
              </w:rPr>
              <w:t>Così come definite ai fini delle imposte sui redditi (artt. 54, comma 5, e 108, comma 2, del d.P.R. 22 dicembre 1986, n. 917). È de- traibile</w:t>
            </w:r>
            <w:r>
              <w:rPr>
                <w:spacing w:val="-3"/>
                <w:sz w:val="16"/>
              </w:rPr>
              <w:t> </w:t>
            </w:r>
            <w:r>
              <w:rPr>
                <w:sz w:val="16"/>
              </w:rPr>
              <w:t>l’IVA</w:t>
            </w:r>
            <w:r>
              <w:rPr>
                <w:spacing w:val="-3"/>
                <w:sz w:val="16"/>
              </w:rPr>
              <w:t> </w:t>
            </w:r>
            <w:r>
              <w:rPr>
                <w:sz w:val="16"/>
              </w:rPr>
              <w:t>assolta</w:t>
            </w:r>
            <w:r>
              <w:rPr>
                <w:spacing w:val="-3"/>
                <w:sz w:val="16"/>
              </w:rPr>
              <w:t> </w:t>
            </w:r>
            <w:r>
              <w:rPr>
                <w:sz w:val="16"/>
              </w:rPr>
              <w:t>sugli</w:t>
            </w:r>
            <w:r>
              <w:rPr>
                <w:spacing w:val="-3"/>
                <w:sz w:val="16"/>
              </w:rPr>
              <w:t> </w:t>
            </w:r>
            <w:r>
              <w:rPr>
                <w:sz w:val="16"/>
              </w:rPr>
              <w:t>acquisti</w:t>
            </w:r>
            <w:r>
              <w:rPr>
                <w:spacing w:val="-3"/>
                <w:sz w:val="16"/>
              </w:rPr>
              <w:t> </w:t>
            </w:r>
            <w:r>
              <w:rPr>
                <w:sz w:val="16"/>
              </w:rPr>
              <w:t>di</w:t>
            </w:r>
            <w:r>
              <w:rPr>
                <w:spacing w:val="-3"/>
                <w:sz w:val="16"/>
              </w:rPr>
              <w:t> </w:t>
            </w:r>
            <w:r>
              <w:rPr>
                <w:sz w:val="16"/>
              </w:rPr>
              <w:t>beni</w:t>
            </w:r>
            <w:r>
              <w:rPr>
                <w:spacing w:val="-3"/>
                <w:sz w:val="16"/>
              </w:rPr>
              <w:t> </w:t>
            </w:r>
            <w:r>
              <w:rPr>
                <w:sz w:val="16"/>
              </w:rPr>
              <w:t>di</w:t>
            </w:r>
            <w:r>
              <w:rPr>
                <w:spacing w:val="-3"/>
                <w:sz w:val="16"/>
              </w:rPr>
              <w:t> </w:t>
            </w:r>
            <w:r>
              <w:rPr>
                <w:sz w:val="16"/>
              </w:rPr>
              <w:t>costo</w:t>
            </w:r>
            <w:r>
              <w:rPr>
                <w:spacing w:val="-3"/>
                <w:sz w:val="16"/>
              </w:rPr>
              <w:t> </w:t>
            </w:r>
            <w:r>
              <w:rPr>
                <w:sz w:val="16"/>
              </w:rPr>
              <w:t>unitario</w:t>
            </w:r>
            <w:r>
              <w:rPr>
                <w:spacing w:val="-3"/>
                <w:sz w:val="16"/>
              </w:rPr>
              <w:t> </w:t>
            </w:r>
            <w:r>
              <w:rPr>
                <w:sz w:val="16"/>
              </w:rPr>
              <w:t>non</w:t>
            </w:r>
            <w:r>
              <w:rPr>
                <w:spacing w:val="-3"/>
                <w:sz w:val="16"/>
              </w:rPr>
              <w:t> </w:t>
            </w:r>
            <w:r>
              <w:rPr>
                <w:sz w:val="16"/>
              </w:rPr>
              <w:t>superiore</w:t>
            </w:r>
            <w:r>
              <w:rPr>
                <w:spacing w:val="-3"/>
                <w:sz w:val="16"/>
              </w:rPr>
              <w:t> </w:t>
            </w:r>
            <w:r>
              <w:rPr>
                <w:sz w:val="16"/>
              </w:rPr>
              <w:t>a</w:t>
            </w:r>
            <w:r>
              <w:rPr>
                <w:spacing w:val="-3"/>
                <w:sz w:val="16"/>
              </w:rPr>
              <w:t> </w:t>
            </w:r>
            <w:r>
              <w:rPr>
                <w:sz w:val="16"/>
              </w:rPr>
              <w:t>€</w:t>
            </w:r>
            <w:r>
              <w:rPr>
                <w:spacing w:val="-3"/>
                <w:sz w:val="16"/>
              </w:rPr>
              <w:t> </w:t>
            </w:r>
            <w:r>
              <w:rPr>
                <w:sz w:val="16"/>
              </w:rPr>
              <w:t>50.</w:t>
            </w:r>
            <w:r>
              <w:rPr>
                <w:spacing w:val="-3"/>
                <w:sz w:val="16"/>
              </w:rPr>
              <w:t> </w:t>
            </w:r>
            <w:r>
              <w:rPr>
                <w:sz w:val="16"/>
              </w:rPr>
              <w:t>Nel</w:t>
            </w:r>
            <w:r>
              <w:rPr>
                <w:spacing w:val="-3"/>
                <w:sz w:val="16"/>
              </w:rPr>
              <w:t> </w:t>
            </w:r>
            <w:r>
              <w:rPr>
                <w:sz w:val="16"/>
              </w:rPr>
              <w:t>caso</w:t>
            </w:r>
            <w:r>
              <w:rPr>
                <w:spacing w:val="-3"/>
                <w:sz w:val="16"/>
              </w:rPr>
              <w:t> </w:t>
            </w:r>
            <w:r>
              <w:rPr>
                <w:sz w:val="16"/>
              </w:rPr>
              <w:t>di</w:t>
            </w:r>
            <w:r>
              <w:rPr>
                <w:spacing w:val="-3"/>
                <w:sz w:val="16"/>
              </w:rPr>
              <w:t> </w:t>
            </w:r>
            <w:r>
              <w:rPr>
                <w:sz w:val="16"/>
              </w:rPr>
              <w:t>composizione</w:t>
            </w:r>
            <w:r>
              <w:rPr>
                <w:spacing w:val="-3"/>
                <w:sz w:val="16"/>
              </w:rPr>
              <w:t> </w:t>
            </w:r>
            <w:r>
              <w:rPr>
                <w:sz w:val="16"/>
              </w:rPr>
              <w:t>di</w:t>
            </w:r>
            <w:r>
              <w:rPr>
                <w:spacing w:val="-3"/>
                <w:sz w:val="16"/>
              </w:rPr>
              <w:t> </w:t>
            </w:r>
            <w:r>
              <w:rPr>
                <w:sz w:val="16"/>
              </w:rPr>
              <w:t>più</w:t>
            </w:r>
            <w:r>
              <w:rPr>
                <w:spacing w:val="-3"/>
                <w:sz w:val="16"/>
              </w:rPr>
              <w:t> </w:t>
            </w:r>
            <w:r>
              <w:rPr>
                <w:sz w:val="16"/>
              </w:rPr>
              <w:t>beni,</w:t>
            </w:r>
            <w:r>
              <w:rPr>
                <w:spacing w:val="-3"/>
                <w:sz w:val="16"/>
              </w:rPr>
              <w:t> </w:t>
            </w:r>
            <w:r>
              <w:rPr>
                <w:sz w:val="16"/>
              </w:rPr>
              <w:t>va</w:t>
            </w:r>
            <w:r>
              <w:rPr>
                <w:spacing w:val="-3"/>
                <w:sz w:val="16"/>
              </w:rPr>
              <w:t> </w:t>
            </w:r>
            <w:r>
              <w:rPr>
                <w:sz w:val="16"/>
              </w:rPr>
              <w:t>considerato il costo complessivo della spesa e non quello di ciascun bene (ad esempio, la confezione natalizia).</w:t>
            </w:r>
          </w:p>
        </w:tc>
      </w:tr>
    </w:tbl>
    <w:p>
      <w:pPr>
        <w:pStyle w:val="BodyText"/>
        <w:spacing w:before="152"/>
        <w:ind w:left="737"/>
      </w:pPr>
      <w:r>
        <w:rPr/>
        <w:t>Non è ammessa in detrazione l’IVA assolta per l’acquisto di beni da dare in omaggio ai dipendenti.</w:t>
      </w:r>
    </w:p>
    <w:p>
      <w:pPr>
        <w:pStyle w:val="BodyText"/>
        <w:spacing w:before="5"/>
        <w:rPr>
          <w:sz w:val="32"/>
        </w:rPr>
      </w:pPr>
    </w:p>
    <w:p>
      <w:pPr>
        <w:pStyle w:val="Heading4"/>
        <w:numPr>
          <w:ilvl w:val="1"/>
          <w:numId w:val="38"/>
        </w:numPr>
        <w:tabs>
          <w:tab w:pos="1457" w:val="left" w:leader="none"/>
          <w:tab w:pos="1458" w:val="left" w:leader="none"/>
        </w:tabs>
        <w:spacing w:line="240" w:lineRule="auto" w:before="0" w:after="0"/>
        <w:ind w:left="1457" w:right="0" w:hanging="720"/>
        <w:jc w:val="left"/>
        <w:rPr>
          <w:u w:val="none"/>
        </w:rPr>
      </w:pPr>
      <w:r>
        <w:rPr>
          <w:color w:val="244B5A"/>
          <w:u w:val="single" w:color="000000"/>
        </w:rPr>
        <w:t>Le operazioni escluse dal computo della base</w:t>
      </w:r>
      <w:r>
        <w:rPr>
          <w:color w:val="244B5A"/>
          <w:spacing w:val="-1"/>
          <w:u w:val="single" w:color="000000"/>
        </w:rPr>
        <w:t> </w:t>
      </w:r>
      <w:r>
        <w:rPr>
          <w:color w:val="244B5A"/>
          <w:u w:val="single" w:color="000000"/>
        </w:rPr>
        <w:t>imponibile</w:t>
      </w:r>
    </w:p>
    <w:p>
      <w:pPr>
        <w:pStyle w:val="BodyText"/>
        <w:spacing w:line="232" w:lineRule="auto" w:before="71"/>
        <w:ind w:left="737" w:right="737"/>
        <w:jc w:val="both"/>
      </w:pPr>
      <w:r>
        <w:rPr/>
        <w:t>Le operazioni escluse dal computo della base imponibile non sono soggette all’obbligo di emettere la fattura (n.d.r.: è sufficiente emettere un documento applicando l’imposta di bollo nella misura fissa di</w:t>
      </w:r>
      <w:r>
        <w:rPr>
          <w:spacing w:val="-33"/>
        </w:rPr>
        <w:t> </w:t>
      </w:r>
      <w:r>
        <w:rPr>
          <w:spacing w:val="-19"/>
        </w:rPr>
        <w:t>€ </w:t>
      </w:r>
      <w:r>
        <w:rPr/>
        <w:t>2,00 se l’importo è superiore a € 77,47) e non concorrono alla formazione del volume di</w:t>
      </w:r>
      <w:r>
        <w:rPr>
          <w:spacing w:val="-4"/>
        </w:rPr>
        <w:t> </w:t>
      </w:r>
      <w:r>
        <w:rPr/>
        <w:t>affari.</w:t>
      </w:r>
    </w:p>
    <w:p>
      <w:pPr>
        <w:pStyle w:val="BodyText"/>
        <w:spacing w:line="305" w:lineRule="exact" w:before="161"/>
        <w:ind w:left="737"/>
        <w:jc w:val="both"/>
      </w:pPr>
      <w:r>
        <w:rPr/>
        <w:t>Nel settore agricolo le fattispecie sono identificate con:</w:t>
      </w:r>
    </w:p>
    <w:p>
      <w:pPr>
        <w:pStyle w:val="ListParagraph"/>
        <w:numPr>
          <w:ilvl w:val="0"/>
          <w:numId w:val="54"/>
        </w:numPr>
        <w:tabs>
          <w:tab w:pos="1021" w:val="left" w:leader="none"/>
        </w:tabs>
        <w:spacing w:line="300" w:lineRule="exact" w:before="0" w:after="0"/>
        <w:ind w:left="1020" w:right="0" w:hanging="283"/>
        <w:jc w:val="both"/>
        <w:rPr>
          <w:sz w:val="20"/>
        </w:rPr>
      </w:pPr>
      <w:r>
        <w:rPr>
          <w:sz w:val="20"/>
        </w:rPr>
        <w:t>le</w:t>
      </w:r>
      <w:r>
        <w:rPr>
          <w:spacing w:val="-10"/>
          <w:sz w:val="20"/>
        </w:rPr>
        <w:t> </w:t>
      </w:r>
      <w:r>
        <w:rPr>
          <w:sz w:val="20"/>
        </w:rPr>
        <w:t>somme</w:t>
      </w:r>
      <w:r>
        <w:rPr>
          <w:spacing w:val="-10"/>
          <w:sz w:val="20"/>
        </w:rPr>
        <w:t> </w:t>
      </w:r>
      <w:r>
        <w:rPr>
          <w:sz w:val="20"/>
        </w:rPr>
        <w:t>dovute</w:t>
      </w:r>
      <w:r>
        <w:rPr>
          <w:spacing w:val="-9"/>
          <w:sz w:val="20"/>
        </w:rPr>
        <w:t> </w:t>
      </w:r>
      <w:r>
        <w:rPr>
          <w:sz w:val="20"/>
        </w:rPr>
        <w:t>a</w:t>
      </w:r>
      <w:r>
        <w:rPr>
          <w:spacing w:val="-10"/>
          <w:sz w:val="20"/>
        </w:rPr>
        <w:t> </w:t>
      </w:r>
      <w:r>
        <w:rPr>
          <w:sz w:val="20"/>
        </w:rPr>
        <w:t>titolo</w:t>
      </w:r>
      <w:r>
        <w:rPr>
          <w:spacing w:val="-10"/>
          <w:sz w:val="20"/>
        </w:rPr>
        <w:t> </w:t>
      </w:r>
      <w:r>
        <w:rPr>
          <w:sz w:val="20"/>
        </w:rPr>
        <w:t>di</w:t>
      </w:r>
      <w:r>
        <w:rPr>
          <w:spacing w:val="-9"/>
          <w:sz w:val="20"/>
        </w:rPr>
        <w:t> </w:t>
      </w:r>
      <w:r>
        <w:rPr>
          <w:sz w:val="20"/>
        </w:rPr>
        <w:t>interessi</w:t>
      </w:r>
      <w:r>
        <w:rPr>
          <w:spacing w:val="-10"/>
          <w:sz w:val="20"/>
        </w:rPr>
        <w:t> </w:t>
      </w:r>
      <w:r>
        <w:rPr>
          <w:sz w:val="20"/>
        </w:rPr>
        <w:t>moratori</w:t>
      </w:r>
      <w:r>
        <w:rPr>
          <w:spacing w:val="-9"/>
          <w:sz w:val="20"/>
        </w:rPr>
        <w:t> </w:t>
      </w:r>
      <w:r>
        <w:rPr>
          <w:sz w:val="20"/>
        </w:rPr>
        <w:t>o</w:t>
      </w:r>
      <w:r>
        <w:rPr>
          <w:spacing w:val="-10"/>
          <w:sz w:val="20"/>
        </w:rPr>
        <w:t> </w:t>
      </w:r>
      <w:r>
        <w:rPr>
          <w:sz w:val="20"/>
        </w:rPr>
        <w:t>di</w:t>
      </w:r>
      <w:r>
        <w:rPr>
          <w:spacing w:val="-10"/>
          <w:sz w:val="20"/>
        </w:rPr>
        <w:t> </w:t>
      </w:r>
      <w:r>
        <w:rPr>
          <w:sz w:val="20"/>
        </w:rPr>
        <w:t>penalità</w:t>
      </w:r>
      <w:r>
        <w:rPr>
          <w:spacing w:val="-9"/>
          <w:sz w:val="20"/>
        </w:rPr>
        <w:t> </w:t>
      </w:r>
      <w:r>
        <w:rPr>
          <w:sz w:val="20"/>
        </w:rPr>
        <w:t>per</w:t>
      </w:r>
      <w:r>
        <w:rPr>
          <w:spacing w:val="-10"/>
          <w:sz w:val="20"/>
        </w:rPr>
        <w:t> </w:t>
      </w:r>
      <w:r>
        <w:rPr>
          <w:sz w:val="20"/>
        </w:rPr>
        <w:t>ritardi</w:t>
      </w:r>
      <w:r>
        <w:rPr>
          <w:spacing w:val="-9"/>
          <w:sz w:val="20"/>
        </w:rPr>
        <w:t> </w:t>
      </w:r>
      <w:r>
        <w:rPr>
          <w:sz w:val="20"/>
        </w:rPr>
        <w:t>o</w:t>
      </w:r>
      <w:r>
        <w:rPr>
          <w:spacing w:val="-10"/>
          <w:sz w:val="20"/>
        </w:rPr>
        <w:t> </w:t>
      </w:r>
      <w:r>
        <w:rPr>
          <w:sz w:val="20"/>
        </w:rPr>
        <w:t>altre</w:t>
      </w:r>
      <w:r>
        <w:rPr>
          <w:spacing w:val="-10"/>
          <w:sz w:val="20"/>
        </w:rPr>
        <w:t> </w:t>
      </w:r>
      <w:r>
        <w:rPr>
          <w:sz w:val="20"/>
        </w:rPr>
        <w:t>irregolarità</w:t>
      </w:r>
      <w:r>
        <w:rPr>
          <w:spacing w:val="-9"/>
          <w:sz w:val="20"/>
        </w:rPr>
        <w:t> </w:t>
      </w:r>
      <w:r>
        <w:rPr>
          <w:sz w:val="20"/>
        </w:rPr>
        <w:t>(art.</w:t>
      </w:r>
      <w:r>
        <w:rPr>
          <w:spacing w:val="-10"/>
          <w:sz w:val="20"/>
        </w:rPr>
        <w:t> </w:t>
      </w:r>
      <w:r>
        <w:rPr>
          <w:sz w:val="20"/>
        </w:rPr>
        <w:t>15,</w:t>
      </w:r>
      <w:r>
        <w:rPr>
          <w:spacing w:val="-9"/>
          <w:sz w:val="20"/>
        </w:rPr>
        <w:t> </w:t>
      </w:r>
      <w:r>
        <w:rPr>
          <w:sz w:val="20"/>
        </w:rPr>
        <w:t>n.</w:t>
      </w:r>
      <w:r>
        <w:rPr>
          <w:spacing w:val="-10"/>
          <w:sz w:val="20"/>
        </w:rPr>
        <w:t> </w:t>
      </w:r>
      <w:r>
        <w:rPr>
          <w:spacing w:val="-2"/>
          <w:sz w:val="20"/>
        </w:rPr>
        <w:t>1);</w:t>
      </w:r>
    </w:p>
    <w:p>
      <w:pPr>
        <w:pStyle w:val="ListParagraph"/>
        <w:numPr>
          <w:ilvl w:val="0"/>
          <w:numId w:val="54"/>
        </w:numPr>
        <w:tabs>
          <w:tab w:pos="1021" w:val="left" w:leader="none"/>
        </w:tabs>
        <w:spacing w:line="305" w:lineRule="exact" w:before="0" w:after="0"/>
        <w:ind w:left="1020" w:right="0" w:hanging="283"/>
        <w:jc w:val="both"/>
        <w:rPr>
          <w:sz w:val="20"/>
        </w:rPr>
      </w:pPr>
      <w:r>
        <w:rPr>
          <w:sz w:val="20"/>
        </w:rPr>
        <w:t>il</w:t>
      </w:r>
      <w:r>
        <w:rPr>
          <w:spacing w:val="-2"/>
          <w:sz w:val="20"/>
        </w:rPr>
        <w:t> </w:t>
      </w:r>
      <w:r>
        <w:rPr>
          <w:sz w:val="20"/>
        </w:rPr>
        <w:t>valore</w:t>
      </w:r>
      <w:r>
        <w:rPr>
          <w:spacing w:val="-2"/>
          <w:sz w:val="20"/>
        </w:rPr>
        <w:t> </w:t>
      </w:r>
      <w:r>
        <w:rPr>
          <w:sz w:val="20"/>
        </w:rPr>
        <w:t>normale</w:t>
      </w:r>
      <w:r>
        <w:rPr>
          <w:spacing w:val="-2"/>
          <w:sz w:val="20"/>
        </w:rPr>
        <w:t> </w:t>
      </w:r>
      <w:r>
        <w:rPr>
          <w:sz w:val="20"/>
        </w:rPr>
        <w:t>dei</w:t>
      </w:r>
      <w:r>
        <w:rPr>
          <w:spacing w:val="-2"/>
          <w:sz w:val="20"/>
        </w:rPr>
        <w:t> </w:t>
      </w:r>
      <w:r>
        <w:rPr>
          <w:sz w:val="20"/>
        </w:rPr>
        <w:t>beni</w:t>
      </w:r>
      <w:r>
        <w:rPr>
          <w:spacing w:val="-2"/>
          <w:sz w:val="20"/>
        </w:rPr>
        <w:t> </w:t>
      </w:r>
      <w:r>
        <w:rPr>
          <w:sz w:val="20"/>
        </w:rPr>
        <w:t>ceduti</w:t>
      </w:r>
      <w:r>
        <w:rPr>
          <w:spacing w:val="-2"/>
          <w:sz w:val="20"/>
        </w:rPr>
        <w:t> </w:t>
      </w:r>
      <w:r>
        <w:rPr>
          <w:sz w:val="20"/>
        </w:rPr>
        <w:t>a</w:t>
      </w:r>
      <w:r>
        <w:rPr>
          <w:spacing w:val="-2"/>
          <w:sz w:val="20"/>
        </w:rPr>
        <w:t> </w:t>
      </w:r>
      <w:r>
        <w:rPr>
          <w:sz w:val="20"/>
        </w:rPr>
        <w:t>titolo</w:t>
      </w:r>
      <w:r>
        <w:rPr>
          <w:spacing w:val="-2"/>
          <w:sz w:val="20"/>
        </w:rPr>
        <w:t> </w:t>
      </w:r>
      <w:r>
        <w:rPr>
          <w:sz w:val="20"/>
        </w:rPr>
        <w:t>di</w:t>
      </w:r>
      <w:r>
        <w:rPr>
          <w:spacing w:val="-2"/>
          <w:sz w:val="20"/>
        </w:rPr>
        <w:t> </w:t>
      </w:r>
      <w:r>
        <w:rPr>
          <w:sz w:val="20"/>
        </w:rPr>
        <w:t>sconto</w:t>
      </w:r>
      <w:r>
        <w:rPr>
          <w:spacing w:val="-2"/>
          <w:sz w:val="20"/>
        </w:rPr>
        <w:t> </w:t>
      </w:r>
      <w:r>
        <w:rPr>
          <w:sz w:val="20"/>
        </w:rPr>
        <w:t>o</w:t>
      </w:r>
      <w:r>
        <w:rPr>
          <w:spacing w:val="-2"/>
          <w:sz w:val="20"/>
        </w:rPr>
        <w:t> </w:t>
      </w:r>
      <w:r>
        <w:rPr>
          <w:sz w:val="20"/>
        </w:rPr>
        <w:t>premio</w:t>
      </w:r>
      <w:r>
        <w:rPr>
          <w:spacing w:val="-2"/>
          <w:sz w:val="20"/>
        </w:rPr>
        <w:t> </w:t>
      </w:r>
      <w:r>
        <w:rPr>
          <w:sz w:val="20"/>
        </w:rPr>
        <w:t>o</w:t>
      </w:r>
      <w:r>
        <w:rPr>
          <w:spacing w:val="-2"/>
          <w:sz w:val="20"/>
        </w:rPr>
        <w:t> </w:t>
      </w:r>
      <w:r>
        <w:rPr>
          <w:sz w:val="20"/>
        </w:rPr>
        <w:t>abbuono</w:t>
      </w:r>
      <w:r>
        <w:rPr>
          <w:spacing w:val="-2"/>
          <w:sz w:val="20"/>
        </w:rPr>
        <w:t> </w:t>
      </w:r>
      <w:r>
        <w:rPr>
          <w:sz w:val="20"/>
        </w:rPr>
        <w:t>in</w:t>
      </w:r>
      <w:r>
        <w:rPr>
          <w:spacing w:val="-2"/>
          <w:sz w:val="20"/>
        </w:rPr>
        <w:t> </w:t>
      </w:r>
      <w:r>
        <w:rPr>
          <w:sz w:val="20"/>
        </w:rPr>
        <w:t>conformità</w:t>
      </w:r>
      <w:r>
        <w:rPr>
          <w:spacing w:val="-2"/>
          <w:sz w:val="20"/>
        </w:rPr>
        <w:t> </w:t>
      </w:r>
      <w:r>
        <w:rPr>
          <w:sz w:val="20"/>
        </w:rPr>
        <w:t>alle</w:t>
      </w:r>
      <w:r>
        <w:rPr>
          <w:spacing w:val="-2"/>
          <w:sz w:val="20"/>
        </w:rPr>
        <w:t> </w:t>
      </w:r>
      <w:r>
        <w:rPr>
          <w:sz w:val="20"/>
        </w:rPr>
        <w:t>originarie</w:t>
      </w:r>
    </w:p>
    <w:p>
      <w:pPr>
        <w:spacing w:after="0" w:line="305" w:lineRule="exact"/>
        <w:jc w:val="both"/>
        <w:rPr>
          <w:sz w:val="20"/>
        </w:rPr>
        <w:sectPr>
          <w:headerReference w:type="default" r:id="rId76"/>
          <w:footerReference w:type="default" r:id="rId77"/>
          <w:pgSz w:w="11060" w:h="15310"/>
          <w:pgMar w:header="0" w:footer="566" w:top="13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bookmarkStart w:name="4.13. Le cessioni agli enti pubblici" w:id="50"/>
      <w:bookmarkEnd w:id="50"/>
      <w:r>
        <w:rPr/>
      </w:r>
      <w:bookmarkStart w:name="4.14. La scissione dei pagamenti" w:id="51"/>
      <w:bookmarkEnd w:id="51"/>
      <w:r>
        <w:rPr/>
      </w:r>
      <w:bookmarkStart w:name="_bookmark19" w:id="52"/>
      <w:bookmarkEnd w:id="52"/>
      <w:r>
        <w:rPr/>
      </w:r>
      <w:r>
        <w:rPr>
          <w:rFonts w:ascii="HelveticaNeueLTStd-Cn" w:hAnsi="HelveticaNeueLTStd-Cn"/>
          <w:color w:val="706F6F"/>
          <w:sz w:val="24"/>
        </w:rPr>
        <w:t>42</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1020" w:right="676"/>
      </w:pPr>
      <w:r>
        <w:rPr/>
        <w:t>condizioni contrattuali, fatta eccezione per quelli la cui cessione è soggetta ad aliquota più elevata (art. 15, n. 2);</w:t>
      </w:r>
    </w:p>
    <w:p>
      <w:pPr>
        <w:pStyle w:val="ListParagraph"/>
        <w:numPr>
          <w:ilvl w:val="0"/>
          <w:numId w:val="54"/>
        </w:numPr>
        <w:tabs>
          <w:tab w:pos="1021" w:val="left" w:leader="none"/>
        </w:tabs>
        <w:spacing w:line="297" w:lineRule="exact" w:before="0" w:after="0"/>
        <w:ind w:left="1020" w:right="0" w:hanging="283"/>
        <w:jc w:val="left"/>
        <w:rPr>
          <w:sz w:val="20"/>
        </w:rPr>
      </w:pPr>
      <w:r>
        <w:rPr>
          <w:sz w:val="20"/>
        </w:rPr>
        <w:t>l’importo di imballaggi e recipienti se è stato pattuito il rimborso alla resa (art. 15, n. 4);</w:t>
      </w:r>
    </w:p>
    <w:p>
      <w:pPr>
        <w:pStyle w:val="ListParagraph"/>
        <w:numPr>
          <w:ilvl w:val="0"/>
          <w:numId w:val="54"/>
        </w:numPr>
        <w:tabs>
          <w:tab w:pos="1021" w:val="left" w:leader="none"/>
        </w:tabs>
        <w:spacing w:line="232" w:lineRule="auto" w:before="2" w:after="0"/>
        <w:ind w:left="1020" w:right="735" w:hanging="283"/>
        <w:jc w:val="left"/>
        <w:rPr>
          <w:sz w:val="20"/>
        </w:rPr>
      </w:pPr>
      <w:r>
        <w:rPr>
          <w:sz w:val="20"/>
        </w:rPr>
        <w:t>le quote associative corrisposte ad associazioni di categoria ed a relative unioni (l. 20 ottobre 1978, n. 674, art. 9);</w:t>
      </w:r>
    </w:p>
    <w:p>
      <w:pPr>
        <w:pStyle w:val="ListParagraph"/>
        <w:numPr>
          <w:ilvl w:val="0"/>
          <w:numId w:val="54"/>
        </w:numPr>
        <w:tabs>
          <w:tab w:pos="1021" w:val="left" w:leader="none"/>
        </w:tabs>
        <w:spacing w:line="297" w:lineRule="exact" w:before="0" w:after="0"/>
        <w:ind w:left="1020" w:right="0" w:hanging="283"/>
        <w:jc w:val="left"/>
        <w:rPr>
          <w:sz w:val="20"/>
        </w:rPr>
      </w:pPr>
      <w:r>
        <w:rPr>
          <w:sz w:val="20"/>
        </w:rPr>
        <w:t>i contributi ricevuti dall’U.E. (c.m. 10 ottobre 1979, n. 364733);</w:t>
      </w:r>
    </w:p>
    <w:p>
      <w:pPr>
        <w:pStyle w:val="ListParagraph"/>
        <w:numPr>
          <w:ilvl w:val="0"/>
          <w:numId w:val="54"/>
        </w:numPr>
        <w:tabs>
          <w:tab w:pos="1021" w:val="left" w:leader="none"/>
        </w:tabs>
        <w:spacing w:line="232" w:lineRule="auto" w:before="2" w:after="0"/>
        <w:ind w:left="1020" w:right="735" w:hanging="283"/>
        <w:jc w:val="left"/>
        <w:rPr>
          <w:sz w:val="20"/>
        </w:rPr>
      </w:pPr>
      <w:r>
        <w:rPr>
          <w:sz w:val="20"/>
        </w:rPr>
        <w:t>la cessione di terreni agricoli e di terreni pur inclusi in programmi di fabbricazione ma effettuata </w:t>
      </w:r>
      <w:r>
        <w:rPr>
          <w:spacing w:val="-8"/>
          <w:sz w:val="20"/>
        </w:rPr>
        <w:t>ad </w:t>
      </w:r>
      <w:r>
        <w:rPr>
          <w:sz w:val="20"/>
        </w:rPr>
        <w:t>imprenditori agricoli o di terreni non edificabili (art. 2, lett.</w:t>
      </w:r>
      <w:r>
        <w:rPr>
          <w:spacing w:val="-1"/>
          <w:sz w:val="20"/>
        </w:rPr>
        <w:t> </w:t>
      </w:r>
      <w:r>
        <w:rPr>
          <w:sz w:val="20"/>
        </w:rPr>
        <w:t>c));</w:t>
      </w:r>
    </w:p>
    <w:p>
      <w:pPr>
        <w:pStyle w:val="ListParagraph"/>
        <w:numPr>
          <w:ilvl w:val="0"/>
          <w:numId w:val="54"/>
        </w:numPr>
        <w:tabs>
          <w:tab w:pos="1021" w:val="left" w:leader="none"/>
        </w:tabs>
        <w:spacing w:line="232" w:lineRule="auto" w:before="0" w:after="0"/>
        <w:ind w:left="1020" w:right="734" w:hanging="283"/>
        <w:jc w:val="left"/>
        <w:rPr>
          <w:sz w:val="20"/>
        </w:rPr>
      </w:pPr>
      <w:r>
        <w:rPr>
          <w:sz w:val="20"/>
        </w:rPr>
        <w:t>gli aiuti, i contributi, i premi, le compensazioni finanziarie erogati dall’AIMA a sostegno della produzione agricola (art. 7-ter del d.l. 29 dicembre 1983, n. 746);</w:t>
      </w:r>
    </w:p>
    <w:p>
      <w:pPr>
        <w:pStyle w:val="ListParagraph"/>
        <w:numPr>
          <w:ilvl w:val="0"/>
          <w:numId w:val="54"/>
        </w:numPr>
        <w:tabs>
          <w:tab w:pos="1021" w:val="left" w:leader="none"/>
        </w:tabs>
        <w:spacing w:line="232" w:lineRule="auto" w:before="0" w:after="0"/>
        <w:ind w:left="1020" w:right="735" w:hanging="283"/>
        <w:jc w:val="left"/>
        <w:rPr>
          <w:sz w:val="20"/>
        </w:rPr>
      </w:pPr>
      <w:r>
        <w:rPr>
          <w:sz w:val="20"/>
        </w:rPr>
        <w:t>le prestazioni di servizi di custodia e di pascolo di animali sui terreni montani destinati ad alpeggio e quelle rese ai sensi dell’art. 17, comma 1, della l. 31 gennaio 1994, n. 97.</w:t>
      </w:r>
    </w:p>
    <w:p>
      <w:pPr>
        <w:pStyle w:val="BodyText"/>
        <w:spacing w:line="232" w:lineRule="auto" w:before="167"/>
        <w:ind w:left="737" w:right="734"/>
        <w:jc w:val="both"/>
      </w:pPr>
      <w:r>
        <w:rPr/>
        <w:t>Le</w:t>
      </w:r>
      <w:r>
        <w:rPr>
          <w:spacing w:val="-5"/>
        </w:rPr>
        <w:t> </w:t>
      </w:r>
      <w:r>
        <w:rPr/>
        <w:t>somme</w:t>
      </w:r>
      <w:r>
        <w:rPr>
          <w:spacing w:val="-5"/>
        </w:rPr>
        <w:t> </w:t>
      </w:r>
      <w:r>
        <w:rPr/>
        <w:t>erogate</w:t>
      </w:r>
      <w:r>
        <w:rPr>
          <w:spacing w:val="-5"/>
        </w:rPr>
        <w:t> </w:t>
      </w:r>
      <w:r>
        <w:rPr/>
        <w:t>dall’AGEA</w:t>
      </w:r>
      <w:r>
        <w:rPr>
          <w:spacing w:val="-4"/>
        </w:rPr>
        <w:t> </w:t>
      </w:r>
      <w:r>
        <w:rPr/>
        <w:t>si</w:t>
      </w:r>
      <w:r>
        <w:rPr>
          <w:spacing w:val="-5"/>
        </w:rPr>
        <w:t> </w:t>
      </w:r>
      <w:r>
        <w:rPr/>
        <w:t>«configurano</w:t>
      </w:r>
      <w:r>
        <w:rPr>
          <w:spacing w:val="-5"/>
        </w:rPr>
        <w:t> </w:t>
      </w:r>
      <w:r>
        <w:rPr/>
        <w:t>come</w:t>
      </w:r>
      <w:r>
        <w:rPr>
          <w:spacing w:val="-4"/>
        </w:rPr>
        <w:t> </w:t>
      </w:r>
      <w:r>
        <w:rPr/>
        <w:t>un</w:t>
      </w:r>
      <w:r>
        <w:rPr>
          <w:spacing w:val="-5"/>
        </w:rPr>
        <w:t> </w:t>
      </w:r>
      <w:r>
        <w:rPr/>
        <w:t>finanziamento</w:t>
      </w:r>
      <w:r>
        <w:rPr>
          <w:spacing w:val="-5"/>
        </w:rPr>
        <w:t> </w:t>
      </w:r>
      <w:r>
        <w:rPr/>
        <w:t>o</w:t>
      </w:r>
      <w:r>
        <w:rPr>
          <w:spacing w:val="-5"/>
        </w:rPr>
        <w:t> </w:t>
      </w:r>
      <w:r>
        <w:rPr/>
        <w:t>avente</w:t>
      </w:r>
      <w:r>
        <w:rPr>
          <w:spacing w:val="-4"/>
        </w:rPr>
        <w:t> </w:t>
      </w:r>
      <w:r>
        <w:rPr/>
        <w:t>natura</w:t>
      </w:r>
      <w:r>
        <w:rPr>
          <w:spacing w:val="-5"/>
        </w:rPr>
        <w:t> </w:t>
      </w:r>
      <w:r>
        <w:rPr/>
        <w:t>meramente</w:t>
      </w:r>
      <w:r>
        <w:rPr>
          <w:spacing w:val="-5"/>
        </w:rPr>
        <w:t> </w:t>
      </w:r>
      <w:r>
        <w:rPr>
          <w:spacing w:val="-3"/>
        </w:rPr>
        <w:t>con- </w:t>
      </w:r>
      <w:r>
        <w:rPr/>
        <w:t>tributiva</w:t>
      </w:r>
      <w:r>
        <w:rPr>
          <w:spacing w:val="-9"/>
        </w:rPr>
        <w:t> </w:t>
      </w:r>
      <w:r>
        <w:rPr/>
        <w:t>priva</w:t>
      </w:r>
      <w:r>
        <w:rPr>
          <w:spacing w:val="-8"/>
        </w:rPr>
        <w:t> </w:t>
      </w:r>
      <w:r>
        <w:rPr/>
        <w:t>di</w:t>
      </w:r>
      <w:r>
        <w:rPr>
          <w:spacing w:val="-9"/>
        </w:rPr>
        <w:t> </w:t>
      </w:r>
      <w:r>
        <w:rPr/>
        <w:t>ogni</w:t>
      </w:r>
      <w:r>
        <w:rPr>
          <w:spacing w:val="-8"/>
        </w:rPr>
        <w:t> </w:t>
      </w:r>
      <w:r>
        <w:rPr/>
        <w:t>nesso</w:t>
      </w:r>
      <w:r>
        <w:rPr>
          <w:spacing w:val="-8"/>
        </w:rPr>
        <w:t> </w:t>
      </w:r>
      <w:r>
        <w:rPr/>
        <w:t>sinallagmatico</w:t>
      </w:r>
      <w:r>
        <w:rPr>
          <w:spacing w:val="-9"/>
        </w:rPr>
        <w:t> </w:t>
      </w:r>
      <w:r>
        <w:rPr/>
        <w:t>che,</w:t>
      </w:r>
      <w:r>
        <w:rPr>
          <w:spacing w:val="-8"/>
        </w:rPr>
        <w:t> </w:t>
      </w:r>
      <w:r>
        <w:rPr/>
        <w:t>in</w:t>
      </w:r>
      <w:r>
        <w:rPr>
          <w:spacing w:val="-8"/>
        </w:rPr>
        <w:t> </w:t>
      </w:r>
      <w:r>
        <w:rPr/>
        <w:t>quanto</w:t>
      </w:r>
      <w:r>
        <w:rPr>
          <w:spacing w:val="-9"/>
        </w:rPr>
        <w:t> </w:t>
      </w:r>
      <w:r>
        <w:rPr/>
        <w:t>tale,</w:t>
      </w:r>
      <w:r>
        <w:rPr>
          <w:spacing w:val="-8"/>
        </w:rPr>
        <w:t> </w:t>
      </w:r>
      <w:r>
        <w:rPr/>
        <w:t>non</w:t>
      </w:r>
      <w:r>
        <w:rPr>
          <w:spacing w:val="-8"/>
        </w:rPr>
        <w:t> </w:t>
      </w:r>
      <w:r>
        <w:rPr/>
        <w:t>assume</w:t>
      </w:r>
      <w:r>
        <w:rPr>
          <w:spacing w:val="-9"/>
        </w:rPr>
        <w:t> </w:t>
      </w:r>
      <w:r>
        <w:rPr/>
        <w:t>rilievo</w:t>
      </w:r>
      <w:r>
        <w:rPr>
          <w:spacing w:val="-8"/>
        </w:rPr>
        <w:t> </w:t>
      </w:r>
      <w:r>
        <w:rPr/>
        <w:t>ai</w:t>
      </w:r>
      <w:r>
        <w:rPr>
          <w:spacing w:val="-8"/>
        </w:rPr>
        <w:t> </w:t>
      </w:r>
      <w:r>
        <w:rPr/>
        <w:t>fini</w:t>
      </w:r>
      <w:r>
        <w:rPr>
          <w:spacing w:val="-9"/>
        </w:rPr>
        <w:t> </w:t>
      </w:r>
      <w:r>
        <w:rPr/>
        <w:t>dell’IVA»</w:t>
      </w:r>
      <w:r>
        <w:rPr>
          <w:spacing w:val="-8"/>
        </w:rPr>
        <w:t> </w:t>
      </w:r>
      <w:r>
        <w:rPr/>
        <w:t>(r.m. 27 aprile 1999, n. 71/E).</w:t>
      </w:r>
    </w:p>
    <w:p>
      <w:pPr>
        <w:pStyle w:val="BodyText"/>
        <w:spacing w:before="6"/>
        <w:rPr>
          <w:sz w:val="32"/>
        </w:rPr>
      </w:pPr>
    </w:p>
    <w:p>
      <w:pPr>
        <w:pStyle w:val="Heading4"/>
        <w:numPr>
          <w:ilvl w:val="1"/>
          <w:numId w:val="38"/>
        </w:numPr>
        <w:tabs>
          <w:tab w:pos="1457" w:val="left" w:leader="none"/>
          <w:tab w:pos="1458" w:val="left" w:leader="none"/>
        </w:tabs>
        <w:spacing w:line="240" w:lineRule="auto" w:before="0" w:after="0"/>
        <w:ind w:left="1457" w:right="0" w:hanging="720"/>
        <w:jc w:val="left"/>
        <w:rPr>
          <w:u w:val="none"/>
        </w:rPr>
      </w:pPr>
      <w:r>
        <w:rPr>
          <w:color w:val="244B5A"/>
          <w:u w:val="single" w:color="000000"/>
        </w:rPr>
        <w:t>Le cessioni agli enti pubblici</w:t>
      </w:r>
    </w:p>
    <w:p>
      <w:pPr>
        <w:pStyle w:val="BodyText"/>
        <w:spacing w:line="232" w:lineRule="auto" w:before="71"/>
        <w:ind w:left="737" w:right="735"/>
        <w:jc w:val="both"/>
      </w:pPr>
      <w:r>
        <w:rPr/>
        <w:t>Se</w:t>
      </w:r>
      <w:r>
        <w:rPr>
          <w:spacing w:val="-15"/>
        </w:rPr>
        <w:t> </w:t>
      </w:r>
      <w:r>
        <w:rPr/>
        <w:t>l’acquirente</w:t>
      </w:r>
      <w:r>
        <w:rPr>
          <w:spacing w:val="-15"/>
        </w:rPr>
        <w:t> </w:t>
      </w:r>
      <w:r>
        <w:rPr/>
        <w:t>è</w:t>
      </w:r>
      <w:r>
        <w:rPr>
          <w:spacing w:val="-15"/>
        </w:rPr>
        <w:t> </w:t>
      </w:r>
      <w:r>
        <w:rPr/>
        <w:t>lo</w:t>
      </w:r>
      <w:r>
        <w:rPr>
          <w:spacing w:val="-15"/>
        </w:rPr>
        <w:t> </w:t>
      </w:r>
      <w:r>
        <w:rPr/>
        <w:t>Stato,</w:t>
      </w:r>
      <w:r>
        <w:rPr>
          <w:spacing w:val="-15"/>
        </w:rPr>
        <w:t> </w:t>
      </w:r>
      <w:r>
        <w:rPr/>
        <w:t>un</w:t>
      </w:r>
      <w:r>
        <w:rPr>
          <w:spacing w:val="-15"/>
        </w:rPr>
        <w:t> </w:t>
      </w:r>
      <w:r>
        <w:rPr/>
        <w:t>organo</w:t>
      </w:r>
      <w:r>
        <w:rPr>
          <w:spacing w:val="-15"/>
        </w:rPr>
        <w:t> </w:t>
      </w:r>
      <w:r>
        <w:rPr/>
        <w:t>dello</w:t>
      </w:r>
      <w:r>
        <w:rPr>
          <w:spacing w:val="-15"/>
        </w:rPr>
        <w:t> </w:t>
      </w:r>
      <w:r>
        <w:rPr/>
        <w:t>Stato</w:t>
      </w:r>
      <w:r>
        <w:rPr>
          <w:spacing w:val="-15"/>
        </w:rPr>
        <w:t> </w:t>
      </w:r>
      <w:r>
        <w:rPr/>
        <w:t>ancorché</w:t>
      </w:r>
      <w:r>
        <w:rPr>
          <w:spacing w:val="-15"/>
        </w:rPr>
        <w:t> </w:t>
      </w:r>
      <w:r>
        <w:rPr/>
        <w:t>dotato</w:t>
      </w:r>
      <w:r>
        <w:rPr>
          <w:spacing w:val="-15"/>
        </w:rPr>
        <w:t> </w:t>
      </w:r>
      <w:r>
        <w:rPr/>
        <w:t>di</w:t>
      </w:r>
      <w:r>
        <w:rPr>
          <w:spacing w:val="-15"/>
        </w:rPr>
        <w:t> </w:t>
      </w:r>
      <w:r>
        <w:rPr/>
        <w:t>personalità</w:t>
      </w:r>
      <w:r>
        <w:rPr>
          <w:spacing w:val="-15"/>
        </w:rPr>
        <w:t> </w:t>
      </w:r>
      <w:r>
        <w:rPr/>
        <w:t>giuridica,</w:t>
      </w:r>
      <w:r>
        <w:rPr>
          <w:spacing w:val="-15"/>
        </w:rPr>
        <w:t> </w:t>
      </w:r>
      <w:r>
        <w:rPr/>
        <w:t>un</w:t>
      </w:r>
      <w:r>
        <w:rPr>
          <w:spacing w:val="-15"/>
        </w:rPr>
        <w:t> </w:t>
      </w:r>
      <w:r>
        <w:rPr/>
        <w:t>ente</w:t>
      </w:r>
      <w:r>
        <w:rPr>
          <w:spacing w:val="-15"/>
        </w:rPr>
        <w:t> </w:t>
      </w:r>
      <w:r>
        <w:rPr/>
        <w:t>pubblico territoriale, una CCIAA, un istituto universitario, un’azienda sanitaria locale, un ente ospedaliero, </w:t>
      </w:r>
      <w:r>
        <w:rPr>
          <w:spacing w:val="-6"/>
        </w:rPr>
        <w:t>un </w:t>
      </w:r>
      <w:r>
        <w:rPr/>
        <w:t>ente</w:t>
      </w:r>
      <w:r>
        <w:rPr>
          <w:spacing w:val="-6"/>
        </w:rPr>
        <w:t> </w:t>
      </w:r>
      <w:r>
        <w:rPr/>
        <w:t>pubblico</w:t>
      </w:r>
      <w:r>
        <w:rPr>
          <w:spacing w:val="-5"/>
        </w:rPr>
        <w:t> </w:t>
      </w:r>
      <w:r>
        <w:rPr/>
        <w:t>di</w:t>
      </w:r>
      <w:r>
        <w:rPr>
          <w:spacing w:val="-5"/>
        </w:rPr>
        <w:t> </w:t>
      </w:r>
      <w:r>
        <w:rPr/>
        <w:t>ricovero</w:t>
      </w:r>
      <w:r>
        <w:rPr>
          <w:spacing w:val="-5"/>
        </w:rPr>
        <w:t> </w:t>
      </w:r>
      <w:r>
        <w:rPr/>
        <w:t>e</w:t>
      </w:r>
      <w:r>
        <w:rPr>
          <w:spacing w:val="-6"/>
        </w:rPr>
        <w:t> </w:t>
      </w:r>
      <w:r>
        <w:rPr/>
        <w:t>di</w:t>
      </w:r>
      <w:r>
        <w:rPr>
          <w:spacing w:val="-5"/>
        </w:rPr>
        <w:t> </w:t>
      </w:r>
      <w:r>
        <w:rPr/>
        <w:t>cura</w:t>
      </w:r>
      <w:r>
        <w:rPr>
          <w:spacing w:val="-5"/>
        </w:rPr>
        <w:t> </w:t>
      </w:r>
      <w:r>
        <w:rPr/>
        <w:t>avente</w:t>
      </w:r>
      <w:r>
        <w:rPr>
          <w:spacing w:val="-5"/>
        </w:rPr>
        <w:t> </w:t>
      </w:r>
      <w:r>
        <w:rPr/>
        <w:t>prevalente</w:t>
      </w:r>
      <w:r>
        <w:rPr>
          <w:spacing w:val="-5"/>
        </w:rPr>
        <w:t> </w:t>
      </w:r>
      <w:r>
        <w:rPr/>
        <w:t>carattere</w:t>
      </w:r>
      <w:r>
        <w:rPr>
          <w:spacing w:val="-6"/>
        </w:rPr>
        <w:t> </w:t>
      </w:r>
      <w:r>
        <w:rPr/>
        <w:t>scientifico,</w:t>
      </w:r>
      <w:r>
        <w:rPr>
          <w:spacing w:val="-5"/>
        </w:rPr>
        <w:t> </w:t>
      </w:r>
      <w:r>
        <w:rPr/>
        <w:t>un</w:t>
      </w:r>
      <w:r>
        <w:rPr>
          <w:spacing w:val="-5"/>
        </w:rPr>
        <w:t> </w:t>
      </w:r>
      <w:r>
        <w:rPr/>
        <w:t>ente</w:t>
      </w:r>
      <w:r>
        <w:rPr>
          <w:spacing w:val="-5"/>
        </w:rPr>
        <w:t> </w:t>
      </w:r>
      <w:r>
        <w:rPr/>
        <w:t>pubblico</w:t>
      </w:r>
      <w:r>
        <w:rPr>
          <w:spacing w:val="-6"/>
        </w:rPr>
        <w:t> </w:t>
      </w:r>
      <w:r>
        <w:rPr/>
        <w:t>di</w:t>
      </w:r>
      <w:r>
        <w:rPr>
          <w:spacing w:val="-5"/>
        </w:rPr>
        <w:t> </w:t>
      </w:r>
      <w:r>
        <w:rPr/>
        <w:t>assistenza e</w:t>
      </w:r>
      <w:r>
        <w:rPr>
          <w:spacing w:val="-8"/>
        </w:rPr>
        <w:t> </w:t>
      </w:r>
      <w:r>
        <w:rPr/>
        <w:t>di</w:t>
      </w:r>
      <w:r>
        <w:rPr>
          <w:spacing w:val="-8"/>
        </w:rPr>
        <w:t> </w:t>
      </w:r>
      <w:r>
        <w:rPr/>
        <w:t>beneficenza</w:t>
      </w:r>
      <w:r>
        <w:rPr>
          <w:spacing w:val="-7"/>
        </w:rPr>
        <w:t> </w:t>
      </w:r>
      <w:r>
        <w:rPr/>
        <w:t>o</w:t>
      </w:r>
      <w:r>
        <w:rPr>
          <w:spacing w:val="-8"/>
        </w:rPr>
        <w:t> </w:t>
      </w:r>
      <w:r>
        <w:rPr/>
        <w:t>un</w:t>
      </w:r>
      <w:r>
        <w:rPr>
          <w:spacing w:val="-8"/>
        </w:rPr>
        <w:t> </w:t>
      </w:r>
      <w:r>
        <w:rPr/>
        <w:t>ente</w:t>
      </w:r>
      <w:r>
        <w:rPr>
          <w:spacing w:val="-7"/>
        </w:rPr>
        <w:t> </w:t>
      </w:r>
      <w:r>
        <w:rPr/>
        <w:t>di</w:t>
      </w:r>
      <w:r>
        <w:rPr>
          <w:spacing w:val="-8"/>
        </w:rPr>
        <w:t> </w:t>
      </w:r>
      <w:r>
        <w:rPr/>
        <w:t>previdenza</w:t>
      </w:r>
      <w:r>
        <w:rPr>
          <w:spacing w:val="-8"/>
        </w:rPr>
        <w:t> </w:t>
      </w:r>
      <w:r>
        <w:rPr/>
        <w:t>l’operazione</w:t>
      </w:r>
      <w:r>
        <w:rPr>
          <w:spacing w:val="-7"/>
        </w:rPr>
        <w:t> </w:t>
      </w:r>
      <w:r>
        <w:rPr/>
        <w:t>rileva</w:t>
      </w:r>
      <w:r>
        <w:rPr>
          <w:spacing w:val="-8"/>
        </w:rPr>
        <w:t> </w:t>
      </w:r>
      <w:r>
        <w:rPr/>
        <w:t>ai</w:t>
      </w:r>
      <w:r>
        <w:rPr>
          <w:spacing w:val="-8"/>
        </w:rPr>
        <w:t> </w:t>
      </w:r>
      <w:r>
        <w:rPr/>
        <w:t>fini</w:t>
      </w:r>
      <w:r>
        <w:rPr>
          <w:spacing w:val="-7"/>
        </w:rPr>
        <w:t> </w:t>
      </w:r>
      <w:r>
        <w:rPr/>
        <w:t>dell’IVA</w:t>
      </w:r>
      <w:r>
        <w:rPr>
          <w:spacing w:val="-8"/>
        </w:rPr>
        <w:t> </w:t>
      </w:r>
      <w:r>
        <w:rPr/>
        <w:t>non</w:t>
      </w:r>
      <w:r>
        <w:rPr>
          <w:spacing w:val="-8"/>
        </w:rPr>
        <w:t> </w:t>
      </w:r>
      <w:r>
        <w:rPr/>
        <w:t>con</w:t>
      </w:r>
      <w:r>
        <w:rPr>
          <w:spacing w:val="-7"/>
        </w:rPr>
        <w:t> </w:t>
      </w:r>
      <w:r>
        <w:rPr/>
        <w:t>l’atto</w:t>
      </w:r>
      <w:r>
        <w:rPr>
          <w:spacing w:val="-8"/>
        </w:rPr>
        <w:t> </w:t>
      </w:r>
      <w:r>
        <w:rPr/>
        <w:t>della</w:t>
      </w:r>
      <w:r>
        <w:rPr>
          <w:spacing w:val="-8"/>
        </w:rPr>
        <w:t> </w:t>
      </w:r>
      <w:r>
        <w:rPr/>
        <w:t>consegna o della spedizione dei beni mobili o della stipulazione per gli immobili ma con quello del pagamento (art. 6, ultimo comma, del d.P.R. 26 ottobre 1972, n. 633).</w:t>
      </w:r>
    </w:p>
    <w:p>
      <w:pPr>
        <w:pStyle w:val="BodyText"/>
        <w:spacing w:line="232" w:lineRule="auto" w:before="167"/>
        <w:ind w:left="737" w:right="735"/>
        <w:jc w:val="both"/>
      </w:pPr>
      <w:r>
        <w:rPr/>
        <w:t>L’emissione, la trasmissione, la conservazione e l’archiviazione delle fatture emesse nei rapporti con le amministrazioni pubbliche di cui all’art. 1, comma 2, della l. 31 dicembre 2009, n. 196, nonché con le amministrazioni autonome deve essere effettuata esclusivamente in forma elettronica (art. 1, comma 209, della l. 24 dicembre 2007, n. 244). Le amministrazioni suddette non possono accettare le fatture emesse o trasmesse in forma cartacea né possono procedere ad alcun pagamento, nemmeno parziale, sino all’invio della fattura in forma elettronica, secondo quanto è previsto dal d.m. 3 aprile 2013, n. 55, esclusivamente nel formato “FatturaPA” (e non secondo le regole indicate nel provvedimento 30 aprile 2018).</w:t>
      </w:r>
    </w:p>
    <w:p>
      <w:pPr>
        <w:pStyle w:val="BodyText"/>
        <w:spacing w:before="4"/>
        <w:rPr>
          <w:sz w:val="32"/>
        </w:rPr>
      </w:pPr>
    </w:p>
    <w:p>
      <w:pPr>
        <w:pStyle w:val="Heading4"/>
        <w:numPr>
          <w:ilvl w:val="1"/>
          <w:numId w:val="38"/>
        </w:numPr>
        <w:tabs>
          <w:tab w:pos="1457" w:val="left" w:leader="none"/>
          <w:tab w:pos="1458" w:val="left" w:leader="none"/>
        </w:tabs>
        <w:spacing w:line="240" w:lineRule="auto" w:before="0" w:after="0"/>
        <w:ind w:left="1457" w:right="0" w:hanging="720"/>
        <w:jc w:val="left"/>
        <w:rPr>
          <w:u w:val="none"/>
        </w:rPr>
      </w:pPr>
      <w:r>
        <w:rPr>
          <w:color w:val="244B5A"/>
          <w:u w:val="single" w:color="000000"/>
        </w:rPr>
        <w:t>La scissione dei pagamenti</w:t>
      </w:r>
    </w:p>
    <w:p>
      <w:pPr>
        <w:pStyle w:val="BodyText"/>
        <w:spacing w:line="232" w:lineRule="auto" w:before="71"/>
        <w:ind w:left="737" w:right="737"/>
        <w:jc w:val="both"/>
      </w:pPr>
      <w:r>
        <w:rPr/>
        <w:t>La</w:t>
      </w:r>
      <w:r>
        <w:rPr>
          <w:spacing w:val="-10"/>
        </w:rPr>
        <w:t> </w:t>
      </w:r>
      <w:r>
        <w:rPr/>
        <w:t>disciplina</w:t>
      </w:r>
      <w:r>
        <w:rPr>
          <w:spacing w:val="-10"/>
        </w:rPr>
        <w:t> </w:t>
      </w:r>
      <w:r>
        <w:rPr/>
        <w:t>di</w:t>
      </w:r>
      <w:r>
        <w:rPr>
          <w:spacing w:val="-9"/>
        </w:rPr>
        <w:t> </w:t>
      </w:r>
      <w:r>
        <w:rPr/>
        <w:t>split</w:t>
      </w:r>
      <w:r>
        <w:rPr>
          <w:spacing w:val="-10"/>
        </w:rPr>
        <w:t> </w:t>
      </w:r>
      <w:r>
        <w:rPr/>
        <w:t>payment</w:t>
      </w:r>
      <w:r>
        <w:rPr>
          <w:spacing w:val="-10"/>
        </w:rPr>
        <w:t> </w:t>
      </w:r>
      <w:r>
        <w:rPr/>
        <w:t>(o</w:t>
      </w:r>
      <w:r>
        <w:rPr>
          <w:spacing w:val="-10"/>
        </w:rPr>
        <w:t> </w:t>
      </w:r>
      <w:r>
        <w:rPr/>
        <w:t>“scissione</w:t>
      </w:r>
      <w:r>
        <w:rPr>
          <w:spacing w:val="-9"/>
        </w:rPr>
        <w:t> </w:t>
      </w:r>
      <w:r>
        <w:rPr/>
        <w:t>dei</w:t>
      </w:r>
      <w:r>
        <w:rPr>
          <w:spacing w:val="-10"/>
        </w:rPr>
        <w:t> </w:t>
      </w:r>
      <w:r>
        <w:rPr/>
        <w:t>pagamenti”),</w:t>
      </w:r>
      <w:r>
        <w:rPr>
          <w:spacing w:val="-10"/>
        </w:rPr>
        <w:t> </w:t>
      </w:r>
      <w:r>
        <w:rPr/>
        <w:t>di</w:t>
      </w:r>
      <w:r>
        <w:rPr>
          <w:spacing w:val="-9"/>
        </w:rPr>
        <w:t> </w:t>
      </w:r>
      <w:r>
        <w:rPr/>
        <w:t>cui</w:t>
      </w:r>
      <w:r>
        <w:rPr>
          <w:spacing w:val="-10"/>
        </w:rPr>
        <w:t> </w:t>
      </w:r>
      <w:r>
        <w:rPr/>
        <w:t>all’art.</w:t>
      </w:r>
      <w:r>
        <w:rPr>
          <w:spacing w:val="-10"/>
        </w:rPr>
        <w:t> </w:t>
      </w:r>
      <w:r>
        <w:rPr/>
        <w:t>17-ter,</w:t>
      </w:r>
      <w:r>
        <w:rPr>
          <w:spacing w:val="-9"/>
        </w:rPr>
        <w:t> </w:t>
      </w:r>
      <w:r>
        <w:rPr/>
        <w:t>si</w:t>
      </w:r>
      <w:r>
        <w:rPr>
          <w:spacing w:val="-10"/>
        </w:rPr>
        <w:t> </w:t>
      </w:r>
      <w:r>
        <w:rPr/>
        <w:t>applica</w:t>
      </w:r>
      <w:r>
        <w:rPr>
          <w:spacing w:val="-10"/>
        </w:rPr>
        <w:t> </w:t>
      </w:r>
      <w:r>
        <w:rPr/>
        <w:t>per</w:t>
      </w:r>
      <w:r>
        <w:rPr>
          <w:spacing w:val="-9"/>
        </w:rPr>
        <w:t> </w:t>
      </w:r>
      <w:r>
        <w:rPr/>
        <w:t>le</w:t>
      </w:r>
      <w:r>
        <w:rPr>
          <w:spacing w:val="-10"/>
        </w:rPr>
        <w:t> </w:t>
      </w:r>
      <w:r>
        <w:rPr/>
        <w:t>cessioni di</w:t>
      </w:r>
      <w:r>
        <w:rPr>
          <w:spacing w:val="13"/>
        </w:rPr>
        <w:t> </w:t>
      </w:r>
      <w:r>
        <w:rPr/>
        <w:t>beni</w:t>
      </w:r>
      <w:r>
        <w:rPr>
          <w:spacing w:val="13"/>
        </w:rPr>
        <w:t> </w:t>
      </w:r>
      <w:r>
        <w:rPr/>
        <w:t>e</w:t>
      </w:r>
      <w:r>
        <w:rPr>
          <w:spacing w:val="13"/>
        </w:rPr>
        <w:t> </w:t>
      </w:r>
      <w:r>
        <w:rPr/>
        <w:t>le</w:t>
      </w:r>
      <w:r>
        <w:rPr>
          <w:spacing w:val="14"/>
        </w:rPr>
        <w:t> </w:t>
      </w:r>
      <w:r>
        <w:rPr/>
        <w:t>prestazioni</w:t>
      </w:r>
      <w:r>
        <w:rPr>
          <w:spacing w:val="13"/>
        </w:rPr>
        <w:t> </w:t>
      </w:r>
      <w:r>
        <w:rPr/>
        <w:t>di</w:t>
      </w:r>
      <w:r>
        <w:rPr>
          <w:spacing w:val="13"/>
        </w:rPr>
        <w:t> </w:t>
      </w:r>
      <w:r>
        <w:rPr/>
        <w:t>servizi</w:t>
      </w:r>
      <w:r>
        <w:rPr>
          <w:spacing w:val="13"/>
        </w:rPr>
        <w:t> </w:t>
      </w:r>
      <w:r>
        <w:rPr/>
        <w:t>effettuate</w:t>
      </w:r>
      <w:r>
        <w:rPr>
          <w:spacing w:val="14"/>
        </w:rPr>
        <w:t> </w:t>
      </w:r>
      <w:r>
        <w:rPr/>
        <w:t>nei</w:t>
      </w:r>
      <w:r>
        <w:rPr>
          <w:spacing w:val="13"/>
        </w:rPr>
        <w:t> </w:t>
      </w:r>
      <w:r>
        <w:rPr/>
        <w:t>confronti</w:t>
      </w:r>
      <w:r>
        <w:rPr>
          <w:spacing w:val="13"/>
        </w:rPr>
        <w:t> </w:t>
      </w:r>
      <w:r>
        <w:rPr/>
        <w:t>di</w:t>
      </w:r>
      <w:r>
        <w:rPr>
          <w:spacing w:val="13"/>
        </w:rPr>
        <w:t> </w:t>
      </w:r>
      <w:r>
        <w:rPr/>
        <w:t>amministrazioni</w:t>
      </w:r>
      <w:r>
        <w:rPr>
          <w:spacing w:val="14"/>
        </w:rPr>
        <w:t> </w:t>
      </w:r>
      <w:r>
        <w:rPr/>
        <w:t>pubbliche</w:t>
      </w:r>
      <w:r>
        <w:rPr>
          <w:spacing w:val="13"/>
        </w:rPr>
        <w:t> </w:t>
      </w:r>
      <w:r>
        <w:rPr/>
        <w:t>come</w:t>
      </w:r>
      <w:r>
        <w:rPr>
          <w:spacing w:val="13"/>
        </w:rPr>
        <w:t> </w:t>
      </w:r>
      <w:r>
        <w:rPr/>
        <w:t>definite</w:t>
      </w:r>
    </w:p>
    <w:p>
      <w:pPr>
        <w:spacing w:after="0" w:line="232" w:lineRule="auto"/>
        <w:jc w:val="both"/>
        <w:sectPr>
          <w:headerReference w:type="default" r:id="rId78"/>
          <w:footerReference w:type="default" r:id="rId79"/>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bookmarkStart w:name="4.15. L’affitto dell’azienda agricola" w:id="53"/>
      <w:bookmarkEnd w:id="53"/>
      <w:r>
        <w:rPr/>
      </w:r>
      <w:bookmarkStart w:name="_bookmark20" w:id="54"/>
      <w:bookmarkEnd w:id="54"/>
      <w:r>
        <w:rPr/>
      </w: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43</w:t>
      </w:r>
    </w:p>
    <w:p>
      <w:pPr>
        <w:pStyle w:val="BodyText"/>
        <w:rPr>
          <w:rFonts w:ascii="HelveticaNeueLTStd-Cn"/>
        </w:rPr>
      </w:pPr>
    </w:p>
    <w:p>
      <w:pPr>
        <w:pStyle w:val="BodyText"/>
        <w:spacing w:line="232" w:lineRule="auto" w:before="219"/>
        <w:ind w:left="737" w:right="676"/>
      </w:pPr>
      <w:r>
        <w:rPr/>
        <w:t>all’art. 1, comma 2, della l. 31 dicembre 2009, n. 196, per le quali i cessionari o committenti non sono debitori d’imposta in materia di IVA, cioè relativamente agli acquisti fatti nella sfera istituzionale.</w:t>
      </w:r>
    </w:p>
    <w:p>
      <w:pPr>
        <w:pStyle w:val="BodyText"/>
        <w:spacing w:line="305" w:lineRule="exact" w:before="162"/>
        <w:ind w:left="737"/>
      </w:pPr>
      <w:r>
        <w:rPr/>
        <w:t>La disciplina si applica anche per:</w:t>
      </w:r>
    </w:p>
    <w:p>
      <w:pPr>
        <w:pStyle w:val="ListParagraph"/>
        <w:numPr>
          <w:ilvl w:val="0"/>
          <w:numId w:val="55"/>
        </w:numPr>
        <w:tabs>
          <w:tab w:pos="1021" w:val="left" w:leader="none"/>
        </w:tabs>
        <w:spacing w:line="232" w:lineRule="auto" w:before="2" w:after="0"/>
        <w:ind w:left="1020" w:right="736" w:hanging="283"/>
        <w:jc w:val="left"/>
        <w:rPr>
          <w:sz w:val="20"/>
        </w:rPr>
      </w:pPr>
      <w:r>
        <w:rPr>
          <w:sz w:val="20"/>
        </w:rPr>
        <w:t>enti pubblici economici nazionali, regionali e locali, comprese le aziende pubbliche di servizi </w:t>
      </w:r>
      <w:r>
        <w:rPr>
          <w:spacing w:val="-4"/>
          <w:sz w:val="20"/>
        </w:rPr>
        <w:t>alla </w:t>
      </w:r>
      <w:r>
        <w:rPr>
          <w:sz w:val="20"/>
        </w:rPr>
        <w:t>persona;</w:t>
      </w:r>
    </w:p>
    <w:p>
      <w:pPr>
        <w:pStyle w:val="ListParagraph"/>
        <w:numPr>
          <w:ilvl w:val="0"/>
          <w:numId w:val="55"/>
        </w:numPr>
        <w:tabs>
          <w:tab w:pos="1021" w:val="left" w:leader="none"/>
        </w:tabs>
        <w:spacing w:line="232" w:lineRule="auto" w:before="0" w:after="0"/>
        <w:ind w:left="1020" w:right="735" w:hanging="283"/>
        <w:jc w:val="left"/>
        <w:rPr>
          <w:sz w:val="20"/>
        </w:rPr>
      </w:pPr>
      <w:r>
        <w:rPr>
          <w:sz w:val="20"/>
        </w:rPr>
        <w:t>fondazioni partecipate da amministrazioni pubbliche indicate alla lett. a) per una percentuale </w:t>
      </w:r>
      <w:r>
        <w:rPr>
          <w:spacing w:val="-3"/>
          <w:sz w:val="20"/>
        </w:rPr>
        <w:t>com- </w:t>
      </w:r>
      <w:r>
        <w:rPr>
          <w:sz w:val="20"/>
        </w:rPr>
        <w:t>plessiva del fondo di dotazione non inferiore al 70%;</w:t>
      </w:r>
    </w:p>
    <w:p>
      <w:pPr>
        <w:pStyle w:val="ListParagraph"/>
        <w:numPr>
          <w:ilvl w:val="0"/>
          <w:numId w:val="55"/>
        </w:numPr>
        <w:tabs>
          <w:tab w:pos="1021" w:val="left" w:leader="none"/>
        </w:tabs>
        <w:spacing w:line="297" w:lineRule="exact" w:before="0" w:after="0"/>
        <w:ind w:left="1020" w:right="0" w:hanging="283"/>
        <w:jc w:val="left"/>
        <w:rPr>
          <w:sz w:val="20"/>
        </w:rPr>
      </w:pPr>
      <w:r>
        <w:rPr>
          <w:sz w:val="20"/>
        </w:rPr>
        <w:t>società controllate:</w:t>
      </w:r>
    </w:p>
    <w:p>
      <w:pPr>
        <w:pStyle w:val="ListParagraph"/>
        <w:numPr>
          <w:ilvl w:val="1"/>
          <w:numId w:val="55"/>
        </w:numPr>
        <w:tabs>
          <w:tab w:pos="1305" w:val="left" w:leader="none"/>
        </w:tabs>
        <w:spacing w:line="232" w:lineRule="auto" w:before="1" w:after="0"/>
        <w:ind w:left="1304" w:right="735" w:hanging="284"/>
        <w:jc w:val="left"/>
        <w:rPr>
          <w:sz w:val="20"/>
        </w:rPr>
      </w:pPr>
      <w:r>
        <w:rPr>
          <w:sz w:val="20"/>
        </w:rPr>
        <w:t>ai sensi dell’art. 2359, primo comma, n. 2), c.c. direttamente dalla Presidenza del Consiglio dei Ministri e dai Ministeri;</w:t>
      </w:r>
    </w:p>
    <w:p>
      <w:pPr>
        <w:pStyle w:val="ListParagraph"/>
        <w:numPr>
          <w:ilvl w:val="1"/>
          <w:numId w:val="55"/>
        </w:numPr>
        <w:tabs>
          <w:tab w:pos="1305" w:val="left" w:leader="none"/>
        </w:tabs>
        <w:spacing w:line="232" w:lineRule="auto" w:before="0" w:after="0"/>
        <w:ind w:left="1304" w:right="736" w:hanging="284"/>
        <w:jc w:val="left"/>
        <w:rPr>
          <w:sz w:val="20"/>
        </w:rPr>
      </w:pPr>
      <w:r>
        <w:rPr>
          <w:sz w:val="20"/>
        </w:rPr>
        <w:t>direttamente</w:t>
      </w:r>
      <w:r>
        <w:rPr>
          <w:spacing w:val="-8"/>
          <w:sz w:val="20"/>
        </w:rPr>
        <w:t> </w:t>
      </w:r>
      <w:r>
        <w:rPr>
          <w:sz w:val="20"/>
        </w:rPr>
        <w:t>o</w:t>
      </w:r>
      <w:r>
        <w:rPr>
          <w:spacing w:val="-9"/>
          <w:sz w:val="20"/>
        </w:rPr>
        <w:t> </w:t>
      </w:r>
      <w:r>
        <w:rPr>
          <w:sz w:val="20"/>
        </w:rPr>
        <w:t>indirettamente,</w:t>
      </w:r>
      <w:r>
        <w:rPr>
          <w:spacing w:val="-8"/>
          <w:sz w:val="20"/>
        </w:rPr>
        <w:t> </w:t>
      </w:r>
      <w:r>
        <w:rPr>
          <w:sz w:val="20"/>
        </w:rPr>
        <w:t>ai</w:t>
      </w:r>
      <w:r>
        <w:rPr>
          <w:spacing w:val="-8"/>
          <w:sz w:val="20"/>
        </w:rPr>
        <w:t> </w:t>
      </w:r>
      <w:r>
        <w:rPr>
          <w:sz w:val="20"/>
        </w:rPr>
        <w:t>sensi</w:t>
      </w:r>
      <w:r>
        <w:rPr>
          <w:spacing w:val="-8"/>
          <w:sz w:val="20"/>
        </w:rPr>
        <w:t> </w:t>
      </w:r>
      <w:r>
        <w:rPr>
          <w:sz w:val="20"/>
        </w:rPr>
        <w:t>dell’art.</w:t>
      </w:r>
      <w:r>
        <w:rPr>
          <w:spacing w:val="-8"/>
          <w:sz w:val="20"/>
        </w:rPr>
        <w:t> </w:t>
      </w:r>
      <w:r>
        <w:rPr>
          <w:sz w:val="20"/>
        </w:rPr>
        <w:t>2359,</w:t>
      </w:r>
      <w:r>
        <w:rPr>
          <w:spacing w:val="-8"/>
          <w:sz w:val="20"/>
        </w:rPr>
        <w:t> </w:t>
      </w:r>
      <w:r>
        <w:rPr>
          <w:sz w:val="20"/>
        </w:rPr>
        <w:t>primo</w:t>
      </w:r>
      <w:r>
        <w:rPr>
          <w:spacing w:val="-8"/>
          <w:sz w:val="20"/>
        </w:rPr>
        <w:t> </w:t>
      </w:r>
      <w:r>
        <w:rPr>
          <w:sz w:val="20"/>
        </w:rPr>
        <w:t>comma,</w:t>
      </w:r>
      <w:r>
        <w:rPr>
          <w:spacing w:val="-8"/>
          <w:sz w:val="20"/>
        </w:rPr>
        <w:t> </w:t>
      </w:r>
      <w:r>
        <w:rPr>
          <w:sz w:val="20"/>
        </w:rPr>
        <w:t>n.</w:t>
      </w:r>
      <w:r>
        <w:rPr>
          <w:spacing w:val="-8"/>
          <w:sz w:val="20"/>
        </w:rPr>
        <w:t> </w:t>
      </w:r>
      <w:r>
        <w:rPr>
          <w:sz w:val="20"/>
        </w:rPr>
        <w:t>1),</w:t>
      </w:r>
      <w:r>
        <w:rPr>
          <w:spacing w:val="-8"/>
          <w:sz w:val="20"/>
        </w:rPr>
        <w:t> </w:t>
      </w:r>
      <w:r>
        <w:rPr>
          <w:sz w:val="20"/>
        </w:rPr>
        <w:t>c.c.</w:t>
      </w:r>
      <w:r>
        <w:rPr>
          <w:spacing w:val="-8"/>
          <w:sz w:val="20"/>
        </w:rPr>
        <w:t> </w:t>
      </w:r>
      <w:r>
        <w:rPr>
          <w:sz w:val="20"/>
        </w:rPr>
        <w:t>da</w:t>
      </w:r>
      <w:r>
        <w:rPr>
          <w:spacing w:val="-8"/>
          <w:sz w:val="20"/>
        </w:rPr>
        <w:t> </w:t>
      </w:r>
      <w:r>
        <w:rPr>
          <w:sz w:val="20"/>
        </w:rPr>
        <w:t>amministrazio- ni pubbliche o da enti e società citati sopra;</w:t>
      </w:r>
    </w:p>
    <w:p>
      <w:pPr>
        <w:pStyle w:val="ListParagraph"/>
        <w:numPr>
          <w:ilvl w:val="0"/>
          <w:numId w:val="55"/>
        </w:numPr>
        <w:tabs>
          <w:tab w:pos="1021" w:val="left" w:leader="none"/>
        </w:tabs>
        <w:spacing w:line="232" w:lineRule="auto" w:before="0" w:after="0"/>
        <w:ind w:left="1020" w:right="736" w:hanging="283"/>
        <w:jc w:val="left"/>
        <w:rPr>
          <w:sz w:val="20"/>
        </w:rPr>
      </w:pPr>
      <w:r>
        <w:rPr>
          <w:sz w:val="20"/>
        </w:rPr>
        <w:t>società partecipate per una percentuale complessiva del capitale sociale non inferiore al 70%, </w:t>
      </w:r>
      <w:r>
        <w:rPr>
          <w:spacing w:val="-8"/>
          <w:sz w:val="20"/>
        </w:rPr>
        <w:t>da </w:t>
      </w:r>
      <w:r>
        <w:rPr>
          <w:sz w:val="20"/>
        </w:rPr>
        <w:t>amministrazioni pubbliche o dai suddetti enti e società;</w:t>
      </w:r>
    </w:p>
    <w:p>
      <w:pPr>
        <w:pStyle w:val="ListParagraph"/>
        <w:numPr>
          <w:ilvl w:val="0"/>
          <w:numId w:val="55"/>
        </w:numPr>
        <w:tabs>
          <w:tab w:pos="1021" w:val="left" w:leader="none"/>
        </w:tabs>
        <w:spacing w:line="232" w:lineRule="auto" w:before="0" w:after="0"/>
        <w:ind w:left="1020" w:right="735" w:hanging="283"/>
        <w:jc w:val="left"/>
        <w:rPr>
          <w:sz w:val="20"/>
        </w:rPr>
      </w:pPr>
      <w:r>
        <w:rPr>
          <w:sz w:val="20"/>
        </w:rPr>
        <w:t>società quotate inserite nell’indice FTSE MIB della Borsa italiana identificate agli effetti dell’IVA; con d.m. può essere individuato un indice alternativo di riferimento per il mercato azionario.</w:t>
      </w:r>
    </w:p>
    <w:p>
      <w:pPr>
        <w:pStyle w:val="BodyText"/>
        <w:spacing w:line="232" w:lineRule="auto" w:before="166"/>
        <w:ind w:left="737" w:right="676"/>
      </w:pPr>
      <w:r>
        <w:rPr/>
        <w:t>A richiesta dell’emittente o prestatore, il cessionario o committente deve rilasciare un documento che attesti l’osservanza dei requisiti.</w:t>
      </w:r>
    </w:p>
    <w:p>
      <w:pPr>
        <w:pStyle w:val="BodyText"/>
        <w:spacing w:line="232" w:lineRule="auto" w:before="169"/>
        <w:ind w:left="737" w:right="676"/>
      </w:pPr>
      <w:r>
        <w:rPr/>
        <w:t>La disciplina non si applica se il cedente osserva il regime speciale di cui agli artt. 34 e 34-bis (circ. 13 aprile 2015, n. 15/E).</w:t>
      </w:r>
    </w:p>
    <w:p>
      <w:pPr>
        <w:pStyle w:val="BodyText"/>
        <w:spacing w:line="305" w:lineRule="exact" w:before="162"/>
        <w:ind w:left="737"/>
      </w:pPr>
      <w:r>
        <w:rPr/>
        <w:t>Il produttore agricolo che applica il regime ordinario dell’IVA deve:</w:t>
      </w:r>
    </w:p>
    <w:p>
      <w:pPr>
        <w:pStyle w:val="ListParagraph"/>
        <w:numPr>
          <w:ilvl w:val="0"/>
          <w:numId w:val="56"/>
        </w:numPr>
        <w:tabs>
          <w:tab w:pos="1021" w:val="left" w:leader="none"/>
        </w:tabs>
        <w:spacing w:line="300" w:lineRule="exact" w:before="0" w:after="0"/>
        <w:ind w:left="1020" w:right="0" w:hanging="283"/>
        <w:jc w:val="left"/>
        <w:rPr>
          <w:sz w:val="20"/>
        </w:rPr>
      </w:pPr>
      <w:r>
        <w:rPr>
          <w:sz w:val="20"/>
        </w:rPr>
        <w:t>emettere la fattura elettronica con l’annotazione “scissione dei pagamenti” o “split payment”;</w:t>
      </w:r>
    </w:p>
    <w:p>
      <w:pPr>
        <w:pStyle w:val="ListParagraph"/>
        <w:numPr>
          <w:ilvl w:val="0"/>
          <w:numId w:val="56"/>
        </w:numPr>
        <w:tabs>
          <w:tab w:pos="1021" w:val="left" w:leader="none"/>
        </w:tabs>
        <w:spacing w:line="300" w:lineRule="exact" w:before="0" w:after="0"/>
        <w:ind w:left="1020" w:right="0" w:hanging="283"/>
        <w:jc w:val="left"/>
        <w:rPr>
          <w:sz w:val="20"/>
        </w:rPr>
      </w:pPr>
      <w:r>
        <w:rPr>
          <w:sz w:val="20"/>
        </w:rPr>
        <w:t>omettere di computare l’IVA indicata nella fattura al momento della liquidazione periodica;</w:t>
      </w:r>
    </w:p>
    <w:p>
      <w:pPr>
        <w:pStyle w:val="ListParagraph"/>
        <w:numPr>
          <w:ilvl w:val="0"/>
          <w:numId w:val="56"/>
        </w:numPr>
        <w:tabs>
          <w:tab w:pos="1021" w:val="left" w:leader="none"/>
        </w:tabs>
        <w:spacing w:line="305" w:lineRule="exact" w:before="0" w:after="0"/>
        <w:ind w:left="1020" w:right="0" w:hanging="283"/>
        <w:jc w:val="left"/>
        <w:rPr>
          <w:sz w:val="20"/>
        </w:rPr>
      </w:pPr>
      <w:r>
        <w:rPr>
          <w:sz w:val="20"/>
        </w:rPr>
        <w:t>registrare la fattura in modo distinto indicando l’aliquota applicata e l’ammontare del tributo.</w:t>
      </w:r>
    </w:p>
    <w:p>
      <w:pPr>
        <w:pStyle w:val="BodyText"/>
        <w:spacing w:line="232" w:lineRule="auto" w:before="168"/>
        <w:ind w:left="737" w:right="725"/>
      </w:pPr>
      <w:r>
        <w:rPr/>
        <w:t>L’operatore</w:t>
      </w:r>
      <w:r>
        <w:rPr>
          <w:spacing w:val="-29"/>
        </w:rPr>
        <w:t> </w:t>
      </w:r>
      <w:r>
        <w:rPr/>
        <w:t>è</w:t>
      </w:r>
      <w:r>
        <w:rPr>
          <w:spacing w:val="-28"/>
        </w:rPr>
        <w:t> </w:t>
      </w:r>
      <w:r>
        <w:rPr/>
        <w:t>ammesso</w:t>
      </w:r>
      <w:r>
        <w:rPr>
          <w:spacing w:val="-28"/>
        </w:rPr>
        <w:t> </w:t>
      </w:r>
      <w:r>
        <w:rPr/>
        <w:t>al</w:t>
      </w:r>
      <w:r>
        <w:rPr>
          <w:spacing w:val="-28"/>
        </w:rPr>
        <w:t> </w:t>
      </w:r>
      <w:r>
        <w:rPr/>
        <w:t>rimborso</w:t>
      </w:r>
      <w:r>
        <w:rPr>
          <w:spacing w:val="-28"/>
        </w:rPr>
        <w:t> </w:t>
      </w:r>
      <w:r>
        <w:rPr/>
        <w:t>dell’IVA</w:t>
      </w:r>
      <w:r>
        <w:rPr>
          <w:spacing w:val="-29"/>
        </w:rPr>
        <w:t> </w:t>
      </w:r>
      <w:r>
        <w:rPr/>
        <w:t>in</w:t>
      </w:r>
      <w:r>
        <w:rPr>
          <w:spacing w:val="-28"/>
        </w:rPr>
        <w:t> </w:t>
      </w:r>
      <w:r>
        <w:rPr/>
        <w:t>via</w:t>
      </w:r>
      <w:r>
        <w:rPr>
          <w:spacing w:val="-28"/>
        </w:rPr>
        <w:t> </w:t>
      </w:r>
      <w:r>
        <w:rPr/>
        <w:t>prioritaria</w:t>
      </w:r>
      <w:r>
        <w:rPr>
          <w:spacing w:val="-28"/>
        </w:rPr>
        <w:t> </w:t>
      </w:r>
      <w:r>
        <w:rPr/>
        <w:t>di</w:t>
      </w:r>
      <w:r>
        <w:rPr>
          <w:spacing w:val="-28"/>
        </w:rPr>
        <w:t> </w:t>
      </w:r>
      <w:r>
        <w:rPr/>
        <w:t>cui</w:t>
      </w:r>
      <w:r>
        <w:rPr>
          <w:spacing w:val="-29"/>
        </w:rPr>
        <w:t> </w:t>
      </w:r>
      <w:r>
        <w:rPr/>
        <w:t>all’art.</w:t>
      </w:r>
      <w:r>
        <w:rPr>
          <w:spacing w:val="-28"/>
        </w:rPr>
        <w:t> </w:t>
      </w:r>
      <w:r>
        <w:rPr/>
        <w:t>38-bis,</w:t>
      </w:r>
      <w:r>
        <w:rPr>
          <w:spacing w:val="-28"/>
        </w:rPr>
        <w:t> </w:t>
      </w:r>
      <w:r>
        <w:rPr/>
        <w:t>decimo</w:t>
      </w:r>
      <w:r>
        <w:rPr>
          <w:spacing w:val="-28"/>
        </w:rPr>
        <w:t> </w:t>
      </w:r>
      <w:r>
        <w:rPr/>
        <w:t>comma,</w:t>
      </w:r>
      <w:r>
        <w:rPr>
          <w:spacing w:val="-28"/>
        </w:rPr>
        <w:t> </w:t>
      </w:r>
      <w:r>
        <w:rPr/>
        <w:t>e</w:t>
      </w:r>
      <w:r>
        <w:rPr>
          <w:spacing w:val="-29"/>
        </w:rPr>
        <w:t> </w:t>
      </w:r>
      <w:r>
        <w:rPr/>
        <w:t>del</w:t>
      </w:r>
      <w:r>
        <w:rPr>
          <w:spacing w:val="-28"/>
        </w:rPr>
        <w:t> </w:t>
      </w:r>
      <w:r>
        <w:rPr/>
        <w:t>d.m. 23</w:t>
      </w:r>
      <w:r>
        <w:rPr>
          <w:spacing w:val="-35"/>
        </w:rPr>
        <w:t> </w:t>
      </w:r>
      <w:r>
        <w:rPr/>
        <w:t>gennaio</w:t>
      </w:r>
      <w:r>
        <w:rPr>
          <w:spacing w:val="-34"/>
        </w:rPr>
        <w:t> </w:t>
      </w:r>
      <w:r>
        <w:rPr/>
        <w:t>2015</w:t>
      </w:r>
      <w:r>
        <w:rPr>
          <w:spacing w:val="-34"/>
        </w:rPr>
        <w:t> </w:t>
      </w:r>
      <w:r>
        <w:rPr/>
        <w:t>(e</w:t>
      </w:r>
      <w:r>
        <w:rPr>
          <w:spacing w:val="-34"/>
        </w:rPr>
        <w:t> </w:t>
      </w:r>
      <w:r>
        <w:rPr/>
        <w:t>senza</w:t>
      </w:r>
      <w:r>
        <w:rPr>
          <w:spacing w:val="-35"/>
        </w:rPr>
        <w:t> </w:t>
      </w:r>
      <w:r>
        <w:rPr/>
        <w:t>l’applicazione</w:t>
      </w:r>
      <w:r>
        <w:rPr>
          <w:spacing w:val="-34"/>
        </w:rPr>
        <w:t> </w:t>
      </w:r>
      <w:r>
        <w:rPr/>
        <w:t>dell’art.</w:t>
      </w:r>
      <w:r>
        <w:rPr>
          <w:spacing w:val="-34"/>
        </w:rPr>
        <w:t> </w:t>
      </w:r>
      <w:r>
        <w:rPr/>
        <w:t>2</w:t>
      </w:r>
      <w:r>
        <w:rPr>
          <w:spacing w:val="-34"/>
        </w:rPr>
        <w:t> </w:t>
      </w:r>
      <w:r>
        <w:rPr/>
        <w:t>del</w:t>
      </w:r>
      <w:r>
        <w:rPr>
          <w:spacing w:val="-35"/>
        </w:rPr>
        <w:t> </w:t>
      </w:r>
      <w:r>
        <w:rPr/>
        <w:t>d.m.</w:t>
      </w:r>
      <w:r>
        <w:rPr>
          <w:spacing w:val="-34"/>
        </w:rPr>
        <w:t> </w:t>
      </w:r>
      <w:r>
        <w:rPr/>
        <w:t>22</w:t>
      </w:r>
      <w:r>
        <w:rPr>
          <w:spacing w:val="-34"/>
        </w:rPr>
        <w:t> </w:t>
      </w:r>
      <w:r>
        <w:rPr/>
        <w:t>marzo</w:t>
      </w:r>
      <w:r>
        <w:rPr>
          <w:spacing w:val="-34"/>
        </w:rPr>
        <w:t> </w:t>
      </w:r>
      <w:r>
        <w:rPr/>
        <w:t>2007)</w:t>
      </w:r>
      <w:r>
        <w:rPr>
          <w:spacing w:val="-35"/>
        </w:rPr>
        <w:t> </w:t>
      </w:r>
      <w:r>
        <w:rPr/>
        <w:t>nel</w:t>
      </w:r>
      <w:r>
        <w:rPr>
          <w:spacing w:val="-34"/>
        </w:rPr>
        <w:t> </w:t>
      </w:r>
      <w:r>
        <w:rPr/>
        <w:t>rispetto</w:t>
      </w:r>
      <w:r>
        <w:rPr>
          <w:spacing w:val="-34"/>
        </w:rPr>
        <w:t> </w:t>
      </w:r>
      <w:r>
        <w:rPr/>
        <w:t>dei</w:t>
      </w:r>
      <w:r>
        <w:rPr>
          <w:spacing w:val="-34"/>
        </w:rPr>
        <w:t> </w:t>
      </w:r>
      <w:r>
        <w:rPr/>
        <w:t>presupposti</w:t>
      </w:r>
      <w:r>
        <w:rPr>
          <w:spacing w:val="-35"/>
        </w:rPr>
        <w:t> </w:t>
      </w:r>
      <w:r>
        <w:rPr>
          <w:spacing w:val="-4"/>
        </w:rPr>
        <w:t>previsti.</w:t>
      </w:r>
    </w:p>
    <w:p>
      <w:pPr>
        <w:pStyle w:val="BodyText"/>
        <w:spacing w:line="232" w:lineRule="auto" w:before="169"/>
        <w:ind w:left="737" w:right="734"/>
        <w:jc w:val="both"/>
      </w:pPr>
      <w:r>
        <w:rPr/>
        <w:t>La fattura va emessa nel momento di effettuazione dell’operazione (e va annotata in maniera distinta) ma l’emittente riceve il corrispettivo al netto dell’imposta e l’ente esegue la liquidazione dell’IVA nel mese del pagamento provvedendo al versamento entro il giorno 16 del mese successivo.</w:t>
      </w:r>
    </w:p>
    <w:p>
      <w:pPr>
        <w:pStyle w:val="BodyText"/>
        <w:spacing w:before="5"/>
        <w:rPr>
          <w:sz w:val="32"/>
        </w:rPr>
      </w:pPr>
    </w:p>
    <w:p>
      <w:pPr>
        <w:pStyle w:val="Heading4"/>
        <w:numPr>
          <w:ilvl w:val="1"/>
          <w:numId w:val="38"/>
        </w:numPr>
        <w:tabs>
          <w:tab w:pos="1457" w:val="left" w:leader="none"/>
          <w:tab w:pos="1458" w:val="left" w:leader="none"/>
        </w:tabs>
        <w:spacing w:line="240" w:lineRule="auto" w:before="1" w:after="0"/>
        <w:ind w:left="1457" w:right="0" w:hanging="720"/>
        <w:jc w:val="left"/>
        <w:rPr>
          <w:u w:val="none"/>
        </w:rPr>
      </w:pPr>
      <w:r>
        <w:rPr>
          <w:color w:val="244B5A"/>
          <w:spacing w:val="-3"/>
          <w:u w:val="single" w:color="000000"/>
        </w:rPr>
        <w:t>L’affitto </w:t>
      </w:r>
      <w:r>
        <w:rPr>
          <w:color w:val="244B5A"/>
          <w:u w:val="single" w:color="000000"/>
        </w:rPr>
        <w:t>dell’azienda</w:t>
      </w:r>
      <w:r>
        <w:rPr>
          <w:color w:val="244B5A"/>
          <w:spacing w:val="3"/>
          <w:u w:val="single" w:color="000000"/>
        </w:rPr>
        <w:t> </w:t>
      </w:r>
      <w:r>
        <w:rPr>
          <w:color w:val="244B5A"/>
          <w:u w:val="single" w:color="000000"/>
        </w:rPr>
        <w:t>agricola</w:t>
      </w:r>
    </w:p>
    <w:p>
      <w:pPr>
        <w:pStyle w:val="BodyText"/>
        <w:spacing w:line="232" w:lineRule="auto" w:before="71"/>
        <w:ind w:left="737" w:right="734"/>
        <w:jc w:val="both"/>
      </w:pPr>
      <w:r>
        <w:rPr/>
        <w:t>Sono operazioni esenti «le locazioni e gli affitti, relative cessioni, risoluzioni e proroghe, di terreni e aziende agricole, di aree diverse da quelle destinate a parcheggio di veicoli, per le quali gli strumenti urbanistici non prevedono la destinazione edificatoria, e di fabbricati, comprese le pertinenze, le scorte</w:t>
      </w:r>
    </w:p>
    <w:p>
      <w:pPr>
        <w:spacing w:after="0" w:line="232" w:lineRule="auto"/>
        <w:jc w:val="both"/>
        <w:sectPr>
          <w:headerReference w:type="default" r:id="rId80"/>
          <w:footerReference w:type="default" r:id="rId81"/>
          <w:pgSz w:w="11060" w:h="15310"/>
          <w:pgMar w:header="0" w:footer="566" w:top="13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bookmarkStart w:name="4.16. Gli «imballaggi a perdere»" w:id="55"/>
      <w:bookmarkEnd w:id="55"/>
      <w:r>
        <w:rPr/>
      </w:r>
      <w:bookmarkStart w:name="4.17. Il contributo conai" w:id="56"/>
      <w:bookmarkEnd w:id="56"/>
      <w:r>
        <w:rPr/>
      </w:r>
      <w:bookmarkStart w:name="4.18. Gli acquisti di tartufi" w:id="57"/>
      <w:bookmarkEnd w:id="57"/>
      <w:r>
        <w:rPr/>
      </w:r>
      <w:bookmarkStart w:name="_bookmark21" w:id="58"/>
      <w:bookmarkEnd w:id="58"/>
      <w:r>
        <w:rPr/>
      </w:r>
      <w:r>
        <w:rPr>
          <w:rFonts w:ascii="HelveticaNeueLTStd-Cn" w:hAnsi="HelveticaNeueLTStd-Cn"/>
          <w:color w:val="706F6F"/>
          <w:sz w:val="24"/>
        </w:rPr>
        <w:t>44</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737" w:right="734"/>
        <w:jc w:val="both"/>
      </w:pPr>
      <w:r>
        <w:rPr/>
        <w:t>e in genere i beni mobili destinati durevolmente al servizio degli immobili locati e affittati» (art. 10, n. 8), del d.P.R. 26 ottobre 1972, n. 633). L’esenzione non si applica agli affitti di aziende commerciali ed alle locazioni finanziarie.</w:t>
      </w:r>
    </w:p>
    <w:p>
      <w:pPr>
        <w:pStyle w:val="BodyText"/>
        <w:spacing w:line="364" w:lineRule="auto" w:before="161"/>
        <w:ind w:left="737" w:right="737"/>
        <w:jc w:val="both"/>
      </w:pPr>
      <w:r>
        <w:rPr/>
        <w:t>L’affitto dell’azienda agricola è esente da IVA, mentre è imponibile l’affitto di un’azienda commerciale. </w:t>
      </w:r>
      <w:r>
        <w:rPr>
          <w:w w:val="95"/>
        </w:rPr>
        <w:t>L’affitto</w:t>
      </w:r>
      <w:r>
        <w:rPr>
          <w:spacing w:val="-4"/>
          <w:w w:val="95"/>
        </w:rPr>
        <w:t> </w:t>
      </w:r>
      <w:r>
        <w:rPr>
          <w:w w:val="95"/>
        </w:rPr>
        <w:t>dell’azienda</w:t>
      </w:r>
      <w:r>
        <w:rPr>
          <w:spacing w:val="-3"/>
          <w:w w:val="95"/>
        </w:rPr>
        <w:t> </w:t>
      </w:r>
      <w:r>
        <w:rPr>
          <w:w w:val="95"/>
        </w:rPr>
        <w:t>agricola</w:t>
      </w:r>
      <w:r>
        <w:rPr>
          <w:spacing w:val="-4"/>
          <w:w w:val="95"/>
        </w:rPr>
        <w:t> </w:t>
      </w:r>
      <w:r>
        <w:rPr>
          <w:w w:val="95"/>
        </w:rPr>
        <w:t>comprende</w:t>
      </w:r>
      <w:r>
        <w:rPr>
          <w:spacing w:val="-3"/>
          <w:w w:val="95"/>
        </w:rPr>
        <w:t> </w:t>
      </w:r>
      <w:r>
        <w:rPr>
          <w:w w:val="95"/>
        </w:rPr>
        <w:t>anche</w:t>
      </w:r>
      <w:r>
        <w:rPr>
          <w:spacing w:val="-4"/>
          <w:w w:val="95"/>
        </w:rPr>
        <w:t> </w:t>
      </w:r>
      <w:r>
        <w:rPr>
          <w:w w:val="95"/>
        </w:rPr>
        <w:t>i</w:t>
      </w:r>
      <w:r>
        <w:rPr>
          <w:spacing w:val="-3"/>
          <w:w w:val="95"/>
        </w:rPr>
        <w:t> </w:t>
      </w:r>
      <w:r>
        <w:rPr>
          <w:w w:val="95"/>
        </w:rPr>
        <w:t>terreni</w:t>
      </w:r>
      <w:r>
        <w:rPr>
          <w:spacing w:val="-4"/>
          <w:w w:val="95"/>
        </w:rPr>
        <w:t> </w:t>
      </w:r>
      <w:r>
        <w:rPr>
          <w:w w:val="95"/>
        </w:rPr>
        <w:t>e</w:t>
      </w:r>
      <w:r>
        <w:rPr>
          <w:spacing w:val="-3"/>
          <w:w w:val="95"/>
        </w:rPr>
        <w:t> </w:t>
      </w:r>
      <w:r>
        <w:rPr>
          <w:w w:val="95"/>
        </w:rPr>
        <w:t>le</w:t>
      </w:r>
      <w:r>
        <w:rPr>
          <w:spacing w:val="-4"/>
          <w:w w:val="95"/>
        </w:rPr>
        <w:t> </w:t>
      </w:r>
      <w:r>
        <w:rPr>
          <w:w w:val="95"/>
        </w:rPr>
        <w:t>costruzioni</w:t>
      </w:r>
      <w:r>
        <w:rPr>
          <w:spacing w:val="-3"/>
          <w:w w:val="95"/>
        </w:rPr>
        <w:t> </w:t>
      </w:r>
      <w:r>
        <w:rPr>
          <w:w w:val="95"/>
        </w:rPr>
        <w:t>rurali,</w:t>
      </w:r>
      <w:r>
        <w:rPr>
          <w:spacing w:val="-4"/>
          <w:w w:val="95"/>
        </w:rPr>
        <w:t> </w:t>
      </w:r>
      <w:r>
        <w:rPr>
          <w:w w:val="95"/>
        </w:rPr>
        <w:t>comprese</w:t>
      </w:r>
      <w:r>
        <w:rPr>
          <w:spacing w:val="-3"/>
          <w:w w:val="95"/>
        </w:rPr>
        <w:t> </w:t>
      </w:r>
      <w:r>
        <w:rPr>
          <w:w w:val="95"/>
        </w:rPr>
        <w:t>pertinenze</w:t>
      </w:r>
      <w:r>
        <w:rPr>
          <w:spacing w:val="-4"/>
          <w:w w:val="95"/>
        </w:rPr>
        <w:t> </w:t>
      </w:r>
      <w:r>
        <w:rPr>
          <w:w w:val="95"/>
        </w:rPr>
        <w:t>e</w:t>
      </w:r>
      <w:r>
        <w:rPr>
          <w:spacing w:val="-3"/>
          <w:w w:val="95"/>
        </w:rPr>
        <w:t> </w:t>
      </w:r>
      <w:r>
        <w:rPr>
          <w:w w:val="95"/>
        </w:rPr>
        <w:t>scorte.</w:t>
      </w:r>
    </w:p>
    <w:p>
      <w:pPr>
        <w:pStyle w:val="BodyText"/>
        <w:spacing w:line="232" w:lineRule="auto" w:before="3"/>
        <w:ind w:left="737" w:right="734"/>
        <w:jc w:val="both"/>
      </w:pPr>
      <w:r>
        <w:rPr/>
        <w:t>La società semplice agricola che cede in affitto l’unica azienda agricola posseduta perde lo </w:t>
      </w:r>
      <w:r>
        <w:rPr>
          <w:i/>
        </w:rPr>
        <w:t>status </w:t>
      </w:r>
      <w:r>
        <w:rPr/>
        <w:t>di soggetto</w:t>
      </w:r>
      <w:r>
        <w:rPr>
          <w:spacing w:val="-13"/>
        </w:rPr>
        <w:t> </w:t>
      </w:r>
      <w:r>
        <w:rPr/>
        <w:t>passivo</w:t>
      </w:r>
      <w:r>
        <w:rPr>
          <w:spacing w:val="-13"/>
        </w:rPr>
        <w:t> </w:t>
      </w:r>
      <w:r>
        <w:rPr/>
        <w:t>IVA</w:t>
      </w:r>
      <w:r>
        <w:rPr>
          <w:spacing w:val="-13"/>
        </w:rPr>
        <w:t> </w:t>
      </w:r>
      <w:r>
        <w:rPr/>
        <w:t>per</w:t>
      </w:r>
      <w:r>
        <w:rPr>
          <w:spacing w:val="-13"/>
        </w:rPr>
        <w:t> </w:t>
      </w:r>
      <w:r>
        <w:rPr/>
        <w:t>cui</w:t>
      </w:r>
      <w:r>
        <w:rPr>
          <w:spacing w:val="-12"/>
        </w:rPr>
        <w:t> </w:t>
      </w:r>
      <w:r>
        <w:rPr/>
        <w:t>non</w:t>
      </w:r>
      <w:r>
        <w:rPr>
          <w:spacing w:val="-13"/>
        </w:rPr>
        <w:t> </w:t>
      </w:r>
      <w:r>
        <w:rPr/>
        <w:t>fattura</w:t>
      </w:r>
      <w:r>
        <w:rPr>
          <w:spacing w:val="-13"/>
        </w:rPr>
        <w:t> </w:t>
      </w:r>
      <w:r>
        <w:rPr/>
        <w:t>i</w:t>
      </w:r>
      <w:r>
        <w:rPr>
          <w:spacing w:val="-13"/>
        </w:rPr>
        <w:t> </w:t>
      </w:r>
      <w:r>
        <w:rPr/>
        <w:t>canoni</w:t>
      </w:r>
      <w:r>
        <w:rPr>
          <w:spacing w:val="-13"/>
        </w:rPr>
        <w:t> </w:t>
      </w:r>
      <w:r>
        <w:rPr/>
        <w:t>poiché</w:t>
      </w:r>
      <w:r>
        <w:rPr>
          <w:spacing w:val="-12"/>
        </w:rPr>
        <w:t> </w:t>
      </w:r>
      <w:r>
        <w:rPr/>
        <w:t>si</w:t>
      </w:r>
      <w:r>
        <w:rPr>
          <w:spacing w:val="-13"/>
        </w:rPr>
        <w:t> </w:t>
      </w:r>
      <w:r>
        <w:rPr/>
        <w:t>applica</w:t>
      </w:r>
      <w:r>
        <w:rPr>
          <w:spacing w:val="-13"/>
        </w:rPr>
        <w:t> </w:t>
      </w:r>
      <w:r>
        <w:rPr/>
        <w:t>l’imposta</w:t>
      </w:r>
      <w:r>
        <w:rPr>
          <w:spacing w:val="-13"/>
        </w:rPr>
        <w:t> </w:t>
      </w:r>
      <w:r>
        <w:rPr/>
        <w:t>di</w:t>
      </w:r>
      <w:r>
        <w:rPr>
          <w:spacing w:val="-12"/>
        </w:rPr>
        <w:t> </w:t>
      </w:r>
      <w:r>
        <w:rPr/>
        <w:t>registro</w:t>
      </w:r>
      <w:r>
        <w:rPr>
          <w:spacing w:val="-13"/>
        </w:rPr>
        <w:t> </w:t>
      </w:r>
      <w:r>
        <w:rPr/>
        <w:t>(ris.</w:t>
      </w:r>
      <w:r>
        <w:rPr>
          <w:spacing w:val="-13"/>
        </w:rPr>
        <w:t> </w:t>
      </w:r>
      <w:r>
        <w:rPr/>
        <w:t>23</w:t>
      </w:r>
      <w:r>
        <w:rPr>
          <w:spacing w:val="-13"/>
        </w:rPr>
        <w:t> </w:t>
      </w:r>
      <w:r>
        <w:rPr/>
        <w:t>novembre 2007, n. 340/E).</w:t>
      </w:r>
    </w:p>
    <w:p>
      <w:pPr>
        <w:pStyle w:val="BodyText"/>
        <w:spacing w:before="6"/>
        <w:rPr>
          <w:sz w:val="32"/>
        </w:rPr>
      </w:pPr>
    </w:p>
    <w:p>
      <w:pPr>
        <w:pStyle w:val="Heading4"/>
        <w:numPr>
          <w:ilvl w:val="1"/>
          <w:numId w:val="38"/>
        </w:numPr>
        <w:tabs>
          <w:tab w:pos="1458" w:val="left" w:leader="none"/>
        </w:tabs>
        <w:spacing w:line="240" w:lineRule="auto" w:before="0" w:after="0"/>
        <w:ind w:left="1457" w:right="0" w:hanging="720"/>
        <w:jc w:val="both"/>
        <w:rPr>
          <w:u w:val="none"/>
        </w:rPr>
      </w:pPr>
      <w:r>
        <w:rPr>
          <w:color w:val="244B5A"/>
          <w:u w:val="single" w:color="000000"/>
        </w:rPr>
        <w:t>Gli «imballaggi a perdere»</w:t>
      </w:r>
    </w:p>
    <w:p>
      <w:pPr>
        <w:pStyle w:val="BodyText"/>
        <w:spacing w:line="232" w:lineRule="auto" w:before="71"/>
        <w:ind w:left="737" w:right="736"/>
        <w:jc w:val="both"/>
      </w:pPr>
      <w:r>
        <w:rPr/>
        <w:t>Ha</w:t>
      </w:r>
      <w:r>
        <w:rPr>
          <w:spacing w:val="-17"/>
        </w:rPr>
        <w:t> </w:t>
      </w:r>
      <w:r>
        <w:rPr/>
        <w:t>solo</w:t>
      </w:r>
      <w:r>
        <w:rPr>
          <w:spacing w:val="-17"/>
        </w:rPr>
        <w:t> </w:t>
      </w:r>
      <w:r>
        <w:rPr/>
        <w:t>esigenze</w:t>
      </w:r>
      <w:r>
        <w:rPr>
          <w:spacing w:val="-17"/>
        </w:rPr>
        <w:t> </w:t>
      </w:r>
      <w:r>
        <w:rPr/>
        <w:t>di</w:t>
      </w:r>
      <w:r>
        <w:rPr>
          <w:spacing w:val="-17"/>
        </w:rPr>
        <w:t> </w:t>
      </w:r>
      <w:r>
        <w:rPr/>
        <w:t>natura</w:t>
      </w:r>
      <w:r>
        <w:rPr>
          <w:spacing w:val="-17"/>
        </w:rPr>
        <w:t> </w:t>
      </w:r>
      <w:r>
        <w:rPr/>
        <w:t>commerciale</w:t>
      </w:r>
      <w:r>
        <w:rPr>
          <w:spacing w:val="-16"/>
        </w:rPr>
        <w:t> </w:t>
      </w:r>
      <w:r>
        <w:rPr/>
        <w:t>(r.m.</w:t>
      </w:r>
      <w:r>
        <w:rPr>
          <w:spacing w:val="-17"/>
        </w:rPr>
        <w:t> </w:t>
      </w:r>
      <w:r>
        <w:rPr/>
        <w:t>13</w:t>
      </w:r>
      <w:r>
        <w:rPr>
          <w:spacing w:val="-17"/>
        </w:rPr>
        <w:t> </w:t>
      </w:r>
      <w:r>
        <w:rPr/>
        <w:t>maggio</w:t>
      </w:r>
      <w:r>
        <w:rPr>
          <w:spacing w:val="-17"/>
        </w:rPr>
        <w:t> </w:t>
      </w:r>
      <w:r>
        <w:rPr/>
        <w:t>1999,</w:t>
      </w:r>
      <w:r>
        <w:rPr>
          <w:spacing w:val="-17"/>
        </w:rPr>
        <w:t> </w:t>
      </w:r>
      <w:r>
        <w:rPr/>
        <w:t>n.</w:t>
      </w:r>
      <w:r>
        <w:rPr>
          <w:spacing w:val="-16"/>
        </w:rPr>
        <w:t> </w:t>
      </w:r>
      <w:r>
        <w:rPr/>
        <w:t>79/E)</w:t>
      </w:r>
      <w:r>
        <w:rPr>
          <w:spacing w:val="-17"/>
        </w:rPr>
        <w:t> </w:t>
      </w:r>
      <w:r>
        <w:rPr/>
        <w:t>l’art.</w:t>
      </w:r>
      <w:r>
        <w:rPr>
          <w:spacing w:val="-17"/>
        </w:rPr>
        <w:t> </w:t>
      </w:r>
      <w:r>
        <w:rPr/>
        <w:t>3</w:t>
      </w:r>
      <w:r>
        <w:rPr>
          <w:spacing w:val="-17"/>
        </w:rPr>
        <w:t> </w:t>
      </w:r>
      <w:r>
        <w:rPr/>
        <w:t>della</w:t>
      </w:r>
      <w:r>
        <w:rPr>
          <w:spacing w:val="-17"/>
        </w:rPr>
        <w:t> </w:t>
      </w:r>
      <w:r>
        <w:rPr/>
        <w:t>l.</w:t>
      </w:r>
      <w:r>
        <w:rPr>
          <w:spacing w:val="-16"/>
        </w:rPr>
        <w:t> </w:t>
      </w:r>
      <w:r>
        <w:rPr/>
        <w:t>5</w:t>
      </w:r>
      <w:r>
        <w:rPr>
          <w:spacing w:val="-17"/>
        </w:rPr>
        <w:t> </w:t>
      </w:r>
      <w:r>
        <w:rPr/>
        <w:t>agosto</w:t>
      </w:r>
      <w:r>
        <w:rPr>
          <w:spacing w:val="-17"/>
        </w:rPr>
        <w:t> </w:t>
      </w:r>
      <w:r>
        <w:rPr/>
        <w:t>1981,</w:t>
      </w:r>
      <w:r>
        <w:rPr>
          <w:spacing w:val="-17"/>
        </w:rPr>
        <w:t> </w:t>
      </w:r>
      <w:r>
        <w:rPr/>
        <w:t>n.</w:t>
      </w:r>
      <w:r>
        <w:rPr>
          <w:spacing w:val="-17"/>
        </w:rPr>
        <w:t> </w:t>
      </w:r>
      <w:r>
        <w:rPr/>
        <w:t>441, secondo</w:t>
      </w:r>
      <w:r>
        <w:rPr>
          <w:spacing w:val="-17"/>
        </w:rPr>
        <w:t> </w:t>
      </w:r>
      <w:r>
        <w:rPr/>
        <w:t>cui</w:t>
      </w:r>
      <w:r>
        <w:rPr>
          <w:spacing w:val="-17"/>
        </w:rPr>
        <w:t> </w:t>
      </w:r>
      <w:r>
        <w:rPr/>
        <w:t>le</w:t>
      </w:r>
      <w:r>
        <w:rPr>
          <w:spacing w:val="-16"/>
        </w:rPr>
        <w:t> </w:t>
      </w:r>
      <w:r>
        <w:rPr/>
        <w:t>cessioni</w:t>
      </w:r>
      <w:r>
        <w:rPr>
          <w:spacing w:val="-17"/>
        </w:rPr>
        <w:t> </w:t>
      </w:r>
      <w:r>
        <w:rPr/>
        <w:t>di</w:t>
      </w:r>
      <w:r>
        <w:rPr>
          <w:spacing w:val="-16"/>
        </w:rPr>
        <w:t> </w:t>
      </w:r>
      <w:r>
        <w:rPr/>
        <w:t>recipienti,</w:t>
      </w:r>
      <w:r>
        <w:rPr>
          <w:spacing w:val="-17"/>
        </w:rPr>
        <w:t> </w:t>
      </w:r>
      <w:r>
        <w:rPr/>
        <w:t>imballaggi</w:t>
      </w:r>
      <w:r>
        <w:rPr>
          <w:spacing w:val="-17"/>
        </w:rPr>
        <w:t> </w:t>
      </w:r>
      <w:r>
        <w:rPr/>
        <w:t>e</w:t>
      </w:r>
      <w:r>
        <w:rPr>
          <w:spacing w:val="-16"/>
        </w:rPr>
        <w:t> </w:t>
      </w:r>
      <w:r>
        <w:rPr/>
        <w:t>contenitori</w:t>
      </w:r>
      <w:r>
        <w:rPr>
          <w:spacing w:val="-17"/>
        </w:rPr>
        <w:t> </w:t>
      </w:r>
      <w:r>
        <w:rPr/>
        <w:t>utilizzati</w:t>
      </w:r>
      <w:r>
        <w:rPr>
          <w:spacing w:val="-17"/>
        </w:rPr>
        <w:t> </w:t>
      </w:r>
      <w:r>
        <w:rPr/>
        <w:t>in</w:t>
      </w:r>
      <w:r>
        <w:rPr>
          <w:spacing w:val="-16"/>
        </w:rPr>
        <w:t> </w:t>
      </w:r>
      <w:r>
        <w:rPr/>
        <w:t>tutte</w:t>
      </w:r>
      <w:r>
        <w:rPr>
          <w:spacing w:val="-17"/>
        </w:rPr>
        <w:t> </w:t>
      </w:r>
      <w:r>
        <w:rPr/>
        <w:t>le</w:t>
      </w:r>
      <w:r>
        <w:rPr>
          <w:spacing w:val="-16"/>
        </w:rPr>
        <w:t> </w:t>
      </w:r>
      <w:r>
        <w:rPr/>
        <w:t>fasi</w:t>
      </w:r>
      <w:r>
        <w:rPr>
          <w:spacing w:val="-17"/>
        </w:rPr>
        <w:t> </w:t>
      </w:r>
      <w:r>
        <w:rPr/>
        <w:t>di</w:t>
      </w:r>
      <w:r>
        <w:rPr>
          <w:spacing w:val="-17"/>
        </w:rPr>
        <w:t> </w:t>
      </w:r>
      <w:r>
        <w:rPr/>
        <w:t>vendita</w:t>
      </w:r>
      <w:r>
        <w:rPr>
          <w:spacing w:val="-16"/>
        </w:rPr>
        <w:t> </w:t>
      </w:r>
      <w:r>
        <w:rPr>
          <w:spacing w:val="-2"/>
        </w:rPr>
        <w:t>all’ingrosso </w:t>
      </w:r>
      <w:r>
        <w:rPr/>
        <w:t>di prodotti ortofrutticoli è effettuata verso il corrispettivo di un prezzo identico a quello di </w:t>
      </w:r>
      <w:r>
        <w:rPr>
          <w:spacing w:val="-4"/>
        </w:rPr>
        <w:t>acquisto, </w:t>
      </w:r>
      <w:r>
        <w:rPr/>
        <w:t>importo</w:t>
      </w:r>
      <w:r>
        <w:rPr>
          <w:spacing w:val="-10"/>
        </w:rPr>
        <w:t> </w:t>
      </w:r>
      <w:r>
        <w:rPr/>
        <w:t>aggiuntivo</w:t>
      </w:r>
      <w:r>
        <w:rPr>
          <w:spacing w:val="-10"/>
        </w:rPr>
        <w:t> </w:t>
      </w:r>
      <w:r>
        <w:rPr/>
        <w:t>a</w:t>
      </w:r>
      <w:r>
        <w:rPr>
          <w:spacing w:val="-10"/>
        </w:rPr>
        <w:t> </w:t>
      </w:r>
      <w:r>
        <w:rPr/>
        <w:t>quello</w:t>
      </w:r>
      <w:r>
        <w:rPr>
          <w:spacing w:val="-10"/>
        </w:rPr>
        <w:t> </w:t>
      </w:r>
      <w:r>
        <w:rPr/>
        <w:t>di</w:t>
      </w:r>
      <w:r>
        <w:rPr>
          <w:spacing w:val="-10"/>
        </w:rPr>
        <w:t> </w:t>
      </w:r>
      <w:r>
        <w:rPr/>
        <w:t>vendita</w:t>
      </w:r>
      <w:r>
        <w:rPr>
          <w:spacing w:val="-10"/>
        </w:rPr>
        <w:t> </w:t>
      </w:r>
      <w:r>
        <w:rPr/>
        <w:t>dei</w:t>
      </w:r>
      <w:r>
        <w:rPr>
          <w:spacing w:val="-10"/>
        </w:rPr>
        <w:t> </w:t>
      </w:r>
      <w:r>
        <w:rPr/>
        <w:t>beni,</w:t>
      </w:r>
      <w:r>
        <w:rPr>
          <w:spacing w:val="-10"/>
        </w:rPr>
        <w:t> </w:t>
      </w:r>
      <w:r>
        <w:rPr/>
        <w:t>che</w:t>
      </w:r>
      <w:r>
        <w:rPr>
          <w:spacing w:val="-10"/>
        </w:rPr>
        <w:t> </w:t>
      </w:r>
      <w:r>
        <w:rPr/>
        <w:t>deve</w:t>
      </w:r>
      <w:r>
        <w:rPr>
          <w:spacing w:val="-10"/>
        </w:rPr>
        <w:t> </w:t>
      </w:r>
      <w:r>
        <w:rPr/>
        <w:t>essere</w:t>
      </w:r>
      <w:r>
        <w:rPr>
          <w:spacing w:val="-10"/>
        </w:rPr>
        <w:t> </w:t>
      </w:r>
      <w:r>
        <w:rPr/>
        <w:t>indicato</w:t>
      </w:r>
      <w:r>
        <w:rPr>
          <w:spacing w:val="-10"/>
        </w:rPr>
        <w:t> </w:t>
      </w:r>
      <w:r>
        <w:rPr/>
        <w:t>distintamente</w:t>
      </w:r>
      <w:r>
        <w:rPr>
          <w:spacing w:val="-10"/>
        </w:rPr>
        <w:t> </w:t>
      </w:r>
      <w:r>
        <w:rPr/>
        <w:t>nella</w:t>
      </w:r>
      <w:r>
        <w:rPr>
          <w:spacing w:val="-10"/>
        </w:rPr>
        <w:t> </w:t>
      </w:r>
      <w:r>
        <w:rPr/>
        <w:t>fattura.</w:t>
      </w:r>
    </w:p>
    <w:p>
      <w:pPr>
        <w:pStyle w:val="BodyText"/>
        <w:spacing w:before="5"/>
        <w:rPr>
          <w:sz w:val="32"/>
        </w:rPr>
      </w:pPr>
    </w:p>
    <w:p>
      <w:pPr>
        <w:pStyle w:val="Heading4"/>
        <w:numPr>
          <w:ilvl w:val="1"/>
          <w:numId w:val="38"/>
        </w:numPr>
        <w:tabs>
          <w:tab w:pos="1458" w:val="left" w:leader="none"/>
        </w:tabs>
        <w:spacing w:line="240" w:lineRule="auto" w:before="1" w:after="0"/>
        <w:ind w:left="1457" w:right="0" w:hanging="720"/>
        <w:jc w:val="both"/>
        <w:rPr>
          <w:u w:val="none"/>
        </w:rPr>
      </w:pPr>
      <w:r>
        <w:rPr>
          <w:color w:val="244B5A"/>
          <w:u w:val="single" w:color="000000"/>
        </w:rPr>
        <w:t>Il contributo CONAI</w:t>
      </w:r>
    </w:p>
    <w:p>
      <w:pPr>
        <w:pStyle w:val="BodyText"/>
        <w:spacing w:line="232" w:lineRule="auto" w:before="71"/>
        <w:ind w:left="737" w:right="736"/>
        <w:jc w:val="both"/>
      </w:pPr>
      <w:r>
        <w:rPr/>
        <w:t>Il contributo CONAI (d.lgs. 3 aprile 2006, n. 152) va indicato nella fattura emessa al momento della prima cessione specificando l’importo e la tipologia del materiale di imballaggio oggetto della cessione; la fattura emessa dall’utilizzatore può indicare «contributo ambientale CONAI assolto».</w:t>
      </w:r>
    </w:p>
    <w:p>
      <w:pPr>
        <w:pStyle w:val="BodyText"/>
        <w:spacing w:line="305" w:lineRule="exact" w:before="161"/>
        <w:ind w:left="737"/>
        <w:jc w:val="both"/>
      </w:pPr>
      <w:r>
        <w:rPr/>
        <w:t>Il</w:t>
      </w:r>
      <w:r>
        <w:rPr>
          <w:spacing w:val="-18"/>
        </w:rPr>
        <w:t> </w:t>
      </w:r>
      <w:r>
        <w:rPr/>
        <w:t>contributo</w:t>
      </w:r>
      <w:r>
        <w:rPr>
          <w:spacing w:val="-18"/>
        </w:rPr>
        <w:t> </w:t>
      </w:r>
      <w:r>
        <w:rPr/>
        <w:t>va</w:t>
      </w:r>
      <w:r>
        <w:rPr>
          <w:spacing w:val="-18"/>
        </w:rPr>
        <w:t> </w:t>
      </w:r>
      <w:r>
        <w:rPr/>
        <w:t>assoggettato</w:t>
      </w:r>
      <w:r>
        <w:rPr>
          <w:spacing w:val="-18"/>
        </w:rPr>
        <w:t> </w:t>
      </w:r>
      <w:r>
        <w:rPr/>
        <w:t>all’IVA</w:t>
      </w:r>
      <w:r>
        <w:rPr>
          <w:spacing w:val="-18"/>
        </w:rPr>
        <w:t> </w:t>
      </w:r>
      <w:r>
        <w:rPr/>
        <w:t>trattandosi</w:t>
      </w:r>
      <w:r>
        <w:rPr>
          <w:spacing w:val="-17"/>
        </w:rPr>
        <w:t> </w:t>
      </w:r>
      <w:r>
        <w:rPr/>
        <w:t>di</w:t>
      </w:r>
      <w:r>
        <w:rPr>
          <w:spacing w:val="-18"/>
        </w:rPr>
        <w:t> </w:t>
      </w:r>
      <w:r>
        <w:rPr/>
        <w:t>una</w:t>
      </w:r>
      <w:r>
        <w:rPr>
          <w:spacing w:val="-18"/>
        </w:rPr>
        <w:t> </w:t>
      </w:r>
      <w:r>
        <w:rPr/>
        <w:t>prestazione</w:t>
      </w:r>
      <w:r>
        <w:rPr>
          <w:spacing w:val="-18"/>
        </w:rPr>
        <w:t> </w:t>
      </w:r>
      <w:r>
        <w:rPr/>
        <w:t>accessoria</w:t>
      </w:r>
      <w:r>
        <w:rPr>
          <w:spacing w:val="-18"/>
        </w:rPr>
        <w:t> </w:t>
      </w:r>
      <w:r>
        <w:rPr/>
        <w:t>ai</w:t>
      </w:r>
      <w:r>
        <w:rPr>
          <w:spacing w:val="-18"/>
        </w:rPr>
        <w:t> </w:t>
      </w:r>
      <w:r>
        <w:rPr/>
        <w:t>sensi</w:t>
      </w:r>
      <w:r>
        <w:rPr>
          <w:spacing w:val="-17"/>
        </w:rPr>
        <w:t> </w:t>
      </w:r>
      <w:r>
        <w:rPr/>
        <w:t>degli</w:t>
      </w:r>
      <w:r>
        <w:rPr>
          <w:spacing w:val="-18"/>
        </w:rPr>
        <w:t> </w:t>
      </w:r>
      <w:r>
        <w:rPr/>
        <w:t>artt.</w:t>
      </w:r>
      <w:r>
        <w:rPr>
          <w:spacing w:val="-18"/>
        </w:rPr>
        <w:t> </w:t>
      </w:r>
      <w:r>
        <w:rPr/>
        <w:t>12</w:t>
      </w:r>
      <w:r>
        <w:rPr>
          <w:spacing w:val="-18"/>
        </w:rPr>
        <w:t> </w:t>
      </w:r>
      <w:r>
        <w:rPr/>
        <w:t>e</w:t>
      </w:r>
      <w:r>
        <w:rPr>
          <w:spacing w:val="-18"/>
        </w:rPr>
        <w:t> </w:t>
      </w:r>
      <w:r>
        <w:rPr/>
        <w:t>13</w:t>
      </w:r>
      <w:r>
        <w:rPr>
          <w:spacing w:val="-17"/>
        </w:rPr>
        <w:t> </w:t>
      </w:r>
      <w:r>
        <w:rPr>
          <w:spacing w:val="-2"/>
        </w:rPr>
        <w:t>del</w:t>
      </w:r>
    </w:p>
    <w:p>
      <w:pPr>
        <w:pStyle w:val="BodyText"/>
        <w:spacing w:line="232" w:lineRule="auto" w:before="2"/>
        <w:ind w:left="737" w:right="737"/>
        <w:jc w:val="both"/>
      </w:pPr>
      <w:r>
        <w:rPr/>
        <w:t>d.P.R.</w:t>
      </w:r>
      <w:r>
        <w:rPr>
          <w:spacing w:val="-3"/>
        </w:rPr>
        <w:t> </w:t>
      </w:r>
      <w:r>
        <w:rPr/>
        <w:t>26</w:t>
      </w:r>
      <w:r>
        <w:rPr>
          <w:spacing w:val="-2"/>
        </w:rPr>
        <w:t> </w:t>
      </w:r>
      <w:r>
        <w:rPr/>
        <w:t>ottobre</w:t>
      </w:r>
      <w:r>
        <w:rPr>
          <w:spacing w:val="-2"/>
        </w:rPr>
        <w:t> </w:t>
      </w:r>
      <w:r>
        <w:rPr/>
        <w:t>1972,</w:t>
      </w:r>
      <w:r>
        <w:rPr>
          <w:spacing w:val="-3"/>
        </w:rPr>
        <w:t> </w:t>
      </w:r>
      <w:r>
        <w:rPr/>
        <w:t>n.</w:t>
      </w:r>
      <w:r>
        <w:rPr>
          <w:spacing w:val="-2"/>
        </w:rPr>
        <w:t> </w:t>
      </w:r>
      <w:r>
        <w:rPr/>
        <w:t>633</w:t>
      </w:r>
      <w:r>
        <w:rPr>
          <w:spacing w:val="-2"/>
        </w:rPr>
        <w:t> </w:t>
      </w:r>
      <w:r>
        <w:rPr/>
        <w:t>(ovvero</w:t>
      </w:r>
      <w:r>
        <w:rPr>
          <w:spacing w:val="-3"/>
        </w:rPr>
        <w:t> </w:t>
      </w:r>
      <w:r>
        <w:rPr/>
        <w:t>non</w:t>
      </w:r>
      <w:r>
        <w:rPr>
          <w:spacing w:val="-2"/>
        </w:rPr>
        <w:t> </w:t>
      </w:r>
      <w:r>
        <w:rPr/>
        <w:t>imponibile</w:t>
      </w:r>
      <w:r>
        <w:rPr>
          <w:spacing w:val="-2"/>
        </w:rPr>
        <w:t> </w:t>
      </w:r>
      <w:r>
        <w:rPr/>
        <w:t>previo</w:t>
      </w:r>
      <w:r>
        <w:rPr>
          <w:spacing w:val="-3"/>
        </w:rPr>
        <w:t> </w:t>
      </w:r>
      <w:r>
        <w:rPr/>
        <w:t>rilascio</w:t>
      </w:r>
      <w:r>
        <w:rPr>
          <w:spacing w:val="-2"/>
        </w:rPr>
        <w:t> </w:t>
      </w:r>
      <w:r>
        <w:rPr/>
        <w:t>della</w:t>
      </w:r>
      <w:r>
        <w:rPr>
          <w:spacing w:val="-2"/>
        </w:rPr>
        <w:t> </w:t>
      </w:r>
      <w:r>
        <w:rPr/>
        <w:t>dichiarazione</w:t>
      </w:r>
      <w:r>
        <w:rPr>
          <w:spacing w:val="-3"/>
        </w:rPr>
        <w:t> </w:t>
      </w:r>
      <w:r>
        <w:rPr/>
        <w:t>d’intento</w:t>
      </w:r>
      <w:r>
        <w:rPr>
          <w:spacing w:val="-2"/>
        </w:rPr>
        <w:t> </w:t>
      </w:r>
      <w:r>
        <w:rPr/>
        <w:t>o,</w:t>
      </w:r>
      <w:r>
        <w:rPr>
          <w:spacing w:val="-2"/>
        </w:rPr>
        <w:t> </w:t>
      </w:r>
      <w:r>
        <w:rPr>
          <w:spacing w:val="-10"/>
        </w:rPr>
        <w:t>da </w:t>
      </w:r>
      <w:r>
        <w:rPr/>
        <w:t>ultimo,</w:t>
      </w:r>
      <w:r>
        <w:rPr>
          <w:spacing w:val="-17"/>
        </w:rPr>
        <w:t> </w:t>
      </w:r>
      <w:r>
        <w:rPr/>
        <w:t>non</w:t>
      </w:r>
      <w:r>
        <w:rPr>
          <w:spacing w:val="-16"/>
        </w:rPr>
        <w:t> </w:t>
      </w:r>
      <w:r>
        <w:rPr/>
        <w:t>soggetto</w:t>
      </w:r>
      <w:r>
        <w:rPr>
          <w:spacing w:val="-17"/>
        </w:rPr>
        <w:t> </w:t>
      </w:r>
      <w:r>
        <w:rPr/>
        <w:t>nel</w:t>
      </w:r>
      <w:r>
        <w:rPr>
          <w:spacing w:val="-16"/>
        </w:rPr>
        <w:t> </w:t>
      </w:r>
      <w:r>
        <w:rPr/>
        <w:t>caso</w:t>
      </w:r>
      <w:r>
        <w:rPr>
          <w:spacing w:val="-17"/>
        </w:rPr>
        <w:t> </w:t>
      </w:r>
      <w:r>
        <w:rPr/>
        <w:t>di</w:t>
      </w:r>
      <w:r>
        <w:rPr>
          <w:spacing w:val="-16"/>
        </w:rPr>
        <w:t> </w:t>
      </w:r>
      <w:r>
        <w:rPr/>
        <w:t>deposito</w:t>
      </w:r>
      <w:r>
        <w:rPr>
          <w:spacing w:val="-17"/>
        </w:rPr>
        <w:t> </w:t>
      </w:r>
      <w:r>
        <w:rPr/>
        <w:t>fiscale</w:t>
      </w:r>
      <w:r>
        <w:rPr>
          <w:spacing w:val="-16"/>
        </w:rPr>
        <w:t> </w:t>
      </w:r>
      <w:r>
        <w:rPr/>
        <w:t>IVA</w:t>
      </w:r>
      <w:r>
        <w:rPr>
          <w:spacing w:val="-17"/>
        </w:rPr>
        <w:t> </w:t>
      </w:r>
      <w:r>
        <w:rPr/>
        <w:t>ai</w:t>
      </w:r>
      <w:r>
        <w:rPr>
          <w:spacing w:val="-16"/>
        </w:rPr>
        <w:t> </w:t>
      </w:r>
      <w:r>
        <w:rPr/>
        <w:t>sensi</w:t>
      </w:r>
      <w:r>
        <w:rPr>
          <w:spacing w:val="-17"/>
        </w:rPr>
        <w:t> </w:t>
      </w:r>
      <w:r>
        <w:rPr/>
        <w:t>dell’art.</w:t>
      </w:r>
      <w:r>
        <w:rPr>
          <w:spacing w:val="-16"/>
        </w:rPr>
        <w:t> </w:t>
      </w:r>
      <w:r>
        <w:rPr/>
        <w:t>50-bis</w:t>
      </w:r>
      <w:r>
        <w:rPr>
          <w:spacing w:val="-17"/>
        </w:rPr>
        <w:t> </w:t>
      </w:r>
      <w:r>
        <w:rPr/>
        <w:t>del</w:t>
      </w:r>
      <w:r>
        <w:rPr>
          <w:spacing w:val="-16"/>
        </w:rPr>
        <w:t> </w:t>
      </w:r>
      <w:r>
        <w:rPr/>
        <w:t>d.l.</w:t>
      </w:r>
      <w:r>
        <w:rPr>
          <w:spacing w:val="-17"/>
        </w:rPr>
        <w:t> </w:t>
      </w:r>
      <w:r>
        <w:rPr/>
        <w:t>30</w:t>
      </w:r>
      <w:r>
        <w:rPr>
          <w:spacing w:val="-16"/>
        </w:rPr>
        <w:t> </w:t>
      </w:r>
      <w:r>
        <w:rPr/>
        <w:t>agosto</w:t>
      </w:r>
      <w:r>
        <w:rPr>
          <w:spacing w:val="-17"/>
        </w:rPr>
        <w:t> </w:t>
      </w:r>
      <w:r>
        <w:rPr/>
        <w:t>1993,</w:t>
      </w:r>
      <w:r>
        <w:rPr>
          <w:spacing w:val="-16"/>
        </w:rPr>
        <w:t> </w:t>
      </w:r>
      <w:r>
        <w:rPr/>
        <w:t>n.</w:t>
      </w:r>
      <w:r>
        <w:rPr>
          <w:spacing w:val="-17"/>
        </w:rPr>
        <w:t> </w:t>
      </w:r>
      <w:r>
        <w:rPr>
          <w:spacing w:val="-5"/>
        </w:rPr>
        <w:t>331).</w:t>
      </w:r>
    </w:p>
    <w:p>
      <w:pPr>
        <w:pStyle w:val="BodyText"/>
        <w:spacing w:before="7"/>
        <w:rPr>
          <w:sz w:val="32"/>
        </w:rPr>
      </w:pPr>
    </w:p>
    <w:p>
      <w:pPr>
        <w:pStyle w:val="Heading4"/>
        <w:numPr>
          <w:ilvl w:val="1"/>
          <w:numId w:val="38"/>
        </w:numPr>
        <w:tabs>
          <w:tab w:pos="1458" w:val="left" w:leader="none"/>
        </w:tabs>
        <w:spacing w:line="240" w:lineRule="auto" w:before="0" w:after="0"/>
        <w:ind w:left="1457" w:right="0" w:hanging="720"/>
        <w:jc w:val="both"/>
        <w:rPr>
          <w:u w:val="none"/>
        </w:rPr>
      </w:pPr>
      <w:r>
        <w:rPr>
          <w:color w:val="244B5A"/>
          <w:u w:val="single" w:color="000000"/>
        </w:rPr>
        <w:t>Gli acquisti di tartufi</w:t>
      </w:r>
    </w:p>
    <w:p>
      <w:pPr>
        <w:pStyle w:val="BodyText"/>
        <w:spacing w:line="232" w:lineRule="auto" w:before="71"/>
        <w:ind w:left="737" w:right="735"/>
        <w:jc w:val="both"/>
      </w:pPr>
      <w:r>
        <w:rPr/>
        <w:t>Nell’anno 2017, per effetto dell’art. 29 della l. 7 luglio 2016, n. 122, le cessioni di tartufi erano soggette all’aliquota del 10% e non più a quella del 22%.</w:t>
      </w:r>
    </w:p>
    <w:p>
      <w:pPr>
        <w:pStyle w:val="BodyText"/>
        <w:spacing w:line="232" w:lineRule="auto" w:before="169"/>
        <w:ind w:left="737" w:right="734"/>
        <w:jc w:val="both"/>
      </w:pPr>
      <w:r>
        <w:rPr/>
        <w:t>Chi</w:t>
      </w:r>
      <w:r>
        <w:rPr>
          <w:spacing w:val="-8"/>
        </w:rPr>
        <w:t> </w:t>
      </w:r>
      <w:r>
        <w:rPr/>
        <w:t>acquista</w:t>
      </w:r>
      <w:r>
        <w:rPr>
          <w:spacing w:val="-7"/>
        </w:rPr>
        <w:t> </w:t>
      </w:r>
      <w:r>
        <w:rPr/>
        <w:t>tartufi</w:t>
      </w:r>
      <w:r>
        <w:rPr>
          <w:spacing w:val="-7"/>
        </w:rPr>
        <w:t> </w:t>
      </w:r>
      <w:r>
        <w:rPr/>
        <w:t>da</w:t>
      </w:r>
      <w:r>
        <w:rPr>
          <w:spacing w:val="-7"/>
        </w:rPr>
        <w:t> </w:t>
      </w:r>
      <w:r>
        <w:rPr/>
        <w:t>raccoglitori</w:t>
      </w:r>
      <w:r>
        <w:rPr>
          <w:spacing w:val="-7"/>
        </w:rPr>
        <w:t> </w:t>
      </w:r>
      <w:r>
        <w:rPr/>
        <w:t>dilettanti</w:t>
      </w:r>
      <w:r>
        <w:rPr>
          <w:spacing w:val="-8"/>
        </w:rPr>
        <w:t> </w:t>
      </w:r>
      <w:r>
        <w:rPr/>
        <w:t>o</w:t>
      </w:r>
      <w:r>
        <w:rPr>
          <w:spacing w:val="-7"/>
        </w:rPr>
        <w:t> </w:t>
      </w:r>
      <w:r>
        <w:rPr/>
        <w:t>occasionali</w:t>
      </w:r>
      <w:r>
        <w:rPr>
          <w:spacing w:val="-7"/>
        </w:rPr>
        <w:t> </w:t>
      </w:r>
      <w:r>
        <w:rPr/>
        <w:t>non</w:t>
      </w:r>
      <w:r>
        <w:rPr>
          <w:spacing w:val="-7"/>
        </w:rPr>
        <w:t> </w:t>
      </w:r>
      <w:r>
        <w:rPr/>
        <w:t>muniti</w:t>
      </w:r>
      <w:r>
        <w:rPr>
          <w:spacing w:val="-7"/>
        </w:rPr>
        <w:t> </w:t>
      </w:r>
      <w:r>
        <w:rPr/>
        <w:t>di</w:t>
      </w:r>
      <w:r>
        <w:rPr>
          <w:spacing w:val="-7"/>
        </w:rPr>
        <w:t> </w:t>
      </w:r>
      <w:r>
        <w:rPr/>
        <w:t>partita</w:t>
      </w:r>
      <w:r>
        <w:rPr>
          <w:spacing w:val="-8"/>
        </w:rPr>
        <w:t> </w:t>
      </w:r>
      <w:r>
        <w:rPr/>
        <w:t>IVA</w:t>
      </w:r>
      <w:r>
        <w:rPr>
          <w:spacing w:val="-7"/>
        </w:rPr>
        <w:t> </w:t>
      </w:r>
      <w:r>
        <w:rPr/>
        <w:t>non</w:t>
      </w:r>
      <w:r>
        <w:rPr>
          <w:spacing w:val="-7"/>
        </w:rPr>
        <w:t> </w:t>
      </w:r>
      <w:r>
        <w:rPr/>
        <w:t>deve</w:t>
      </w:r>
      <w:r>
        <w:rPr>
          <w:spacing w:val="-7"/>
        </w:rPr>
        <w:t> </w:t>
      </w:r>
      <w:r>
        <w:rPr/>
        <w:t>più</w:t>
      </w:r>
      <w:r>
        <w:rPr>
          <w:spacing w:val="-7"/>
        </w:rPr>
        <w:t> </w:t>
      </w:r>
      <w:r>
        <w:rPr>
          <w:spacing w:val="-4"/>
        </w:rPr>
        <w:t>emet- </w:t>
      </w:r>
      <w:r>
        <w:rPr/>
        <w:t>tere l’autofattura, senza poter esercitare la detrazione (art. 29 della l. 7 luglio 2016, n. 122).</w:t>
      </w:r>
    </w:p>
    <w:p>
      <w:pPr>
        <w:pStyle w:val="BodyText"/>
        <w:spacing w:line="232" w:lineRule="auto" w:before="169"/>
        <w:ind w:left="737" w:right="734"/>
        <w:jc w:val="both"/>
      </w:pPr>
      <w:r>
        <w:rPr/>
        <w:t>Il raccoglitore occasionale cedente privo di partita IVA non ha alcun obbligo contabile. Tuttavia, sul compenso corrisposto, l’acquirente è obbligato ad operare la ritenuta a titolo di imposta con l’aliquota del 23% che va commisurata sul 78% del corrispettivo, essendo riconosciuta la deduzione forfetaria del 22% (art. 25-quater del d.P.R. 29 settembre 1973, n. 602).</w:t>
      </w:r>
    </w:p>
    <w:p>
      <w:pPr>
        <w:spacing w:after="0" w:line="232" w:lineRule="auto"/>
        <w:jc w:val="both"/>
        <w:sectPr>
          <w:headerReference w:type="default" r:id="rId82"/>
          <w:footerReference w:type="default" r:id="rId83"/>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bookmarkStart w:name="4.19. Gli acquisti di prodotti selvatici" w:id="59"/>
      <w:bookmarkEnd w:id="59"/>
      <w:r>
        <w:rPr/>
      </w:r>
      <w:bookmarkStart w:name="_bookmark22" w:id="60"/>
      <w:bookmarkEnd w:id="60"/>
      <w:r>
        <w:rPr/>
      </w: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45</w:t>
      </w:r>
    </w:p>
    <w:p>
      <w:pPr>
        <w:pStyle w:val="BodyText"/>
        <w:rPr>
          <w:rFonts w:ascii="HelveticaNeueLTStd-Cn"/>
        </w:rPr>
      </w:pPr>
    </w:p>
    <w:p>
      <w:pPr>
        <w:pStyle w:val="BodyText"/>
        <w:spacing w:line="232" w:lineRule="auto" w:before="219"/>
        <w:ind w:left="737" w:right="734"/>
        <w:jc w:val="both"/>
      </w:pPr>
      <w:r>
        <w:rPr/>
        <w:t>Se il raccoglitore ha versato l’imposta sostitutiva suddetta, per tale anno, la ritenuta prevista non va operata.</w:t>
      </w:r>
    </w:p>
    <w:p>
      <w:pPr>
        <w:pStyle w:val="BodyText"/>
        <w:spacing w:line="232" w:lineRule="auto" w:before="169"/>
        <w:ind w:left="737" w:right="734"/>
        <w:jc w:val="both"/>
      </w:pPr>
      <w:r>
        <w:rPr/>
        <w:t>La cessione dei tartufi fatta dal raccoglitore occasionale deve essere comprovata dall’acquirente </w:t>
      </w:r>
      <w:r>
        <w:rPr>
          <w:spacing w:val="-5"/>
        </w:rPr>
        <w:t>con   </w:t>
      </w:r>
      <w:r>
        <w:rPr/>
        <w:t>un documento dal quale devono risultare la data, i dati identificativi (compreso il codice fiscale) del raccoglitore</w:t>
      </w:r>
      <w:r>
        <w:rPr>
          <w:spacing w:val="-13"/>
        </w:rPr>
        <w:t> </w:t>
      </w:r>
      <w:r>
        <w:rPr/>
        <w:t>occasionale,</w:t>
      </w:r>
      <w:r>
        <w:rPr>
          <w:spacing w:val="-12"/>
        </w:rPr>
        <w:t> </w:t>
      </w:r>
      <w:r>
        <w:rPr/>
        <w:t>il</w:t>
      </w:r>
      <w:r>
        <w:rPr>
          <w:spacing w:val="-12"/>
        </w:rPr>
        <w:t> </w:t>
      </w:r>
      <w:r>
        <w:rPr/>
        <w:t>codice</w:t>
      </w:r>
      <w:r>
        <w:rPr>
          <w:spacing w:val="-12"/>
        </w:rPr>
        <w:t> </w:t>
      </w:r>
      <w:r>
        <w:rPr/>
        <w:t>ricevuta</w:t>
      </w:r>
      <w:r>
        <w:rPr>
          <w:spacing w:val="-12"/>
        </w:rPr>
        <w:t> </w:t>
      </w:r>
      <w:r>
        <w:rPr/>
        <w:t>del</w:t>
      </w:r>
      <w:r>
        <w:rPr>
          <w:spacing w:val="-12"/>
        </w:rPr>
        <w:t> </w:t>
      </w:r>
      <w:r>
        <w:rPr/>
        <w:t>versamento</w:t>
      </w:r>
      <w:r>
        <w:rPr>
          <w:spacing w:val="-12"/>
        </w:rPr>
        <w:t> </w:t>
      </w:r>
      <w:r>
        <w:rPr/>
        <w:t>dell’imposta</w:t>
      </w:r>
      <w:r>
        <w:rPr>
          <w:spacing w:val="-12"/>
        </w:rPr>
        <w:t> </w:t>
      </w:r>
      <w:r>
        <w:rPr/>
        <w:t>sostitutiva,</w:t>
      </w:r>
      <w:r>
        <w:rPr>
          <w:spacing w:val="-12"/>
        </w:rPr>
        <w:t> </w:t>
      </w:r>
      <w:r>
        <w:rPr/>
        <w:t>la</w:t>
      </w:r>
      <w:r>
        <w:rPr>
          <w:spacing w:val="-12"/>
        </w:rPr>
        <w:t> </w:t>
      </w:r>
      <w:r>
        <w:rPr/>
        <w:t>natura</w:t>
      </w:r>
      <w:r>
        <w:rPr>
          <w:spacing w:val="-12"/>
        </w:rPr>
        <w:t> </w:t>
      </w:r>
      <w:r>
        <w:rPr/>
        <w:t>e</w:t>
      </w:r>
      <w:r>
        <w:rPr>
          <w:spacing w:val="-12"/>
        </w:rPr>
        <w:t> </w:t>
      </w:r>
      <w:r>
        <w:rPr/>
        <w:t>la</w:t>
      </w:r>
      <w:r>
        <w:rPr>
          <w:spacing w:val="-12"/>
        </w:rPr>
        <w:t> </w:t>
      </w:r>
      <w:r>
        <w:rPr/>
        <w:t>quantità del</w:t>
      </w:r>
      <w:r>
        <w:rPr>
          <w:spacing w:val="-5"/>
        </w:rPr>
        <w:t> </w:t>
      </w:r>
      <w:r>
        <w:rPr/>
        <w:t>prodotto</w:t>
      </w:r>
      <w:r>
        <w:rPr>
          <w:spacing w:val="-4"/>
        </w:rPr>
        <w:t> </w:t>
      </w:r>
      <w:r>
        <w:rPr/>
        <w:t>ceduto</w:t>
      </w:r>
      <w:r>
        <w:rPr>
          <w:spacing w:val="-4"/>
        </w:rPr>
        <w:t> </w:t>
      </w:r>
      <w:r>
        <w:rPr/>
        <w:t>e</w:t>
      </w:r>
      <w:r>
        <w:rPr>
          <w:spacing w:val="-4"/>
        </w:rPr>
        <w:t> </w:t>
      </w:r>
      <w:r>
        <w:rPr/>
        <w:t>il</w:t>
      </w:r>
      <w:r>
        <w:rPr>
          <w:spacing w:val="-4"/>
        </w:rPr>
        <w:t> </w:t>
      </w:r>
      <w:r>
        <w:rPr/>
        <w:t>corrispettivo</w:t>
      </w:r>
      <w:r>
        <w:rPr>
          <w:spacing w:val="-4"/>
        </w:rPr>
        <w:t> </w:t>
      </w:r>
      <w:r>
        <w:rPr/>
        <w:t>pattuito.</w:t>
      </w:r>
      <w:r>
        <w:rPr>
          <w:spacing w:val="-4"/>
        </w:rPr>
        <w:t> </w:t>
      </w:r>
      <w:r>
        <w:rPr/>
        <w:t>Tale</w:t>
      </w:r>
      <w:r>
        <w:rPr>
          <w:spacing w:val="-4"/>
        </w:rPr>
        <w:t> </w:t>
      </w:r>
      <w:r>
        <w:rPr/>
        <w:t>documento</w:t>
      </w:r>
      <w:r>
        <w:rPr>
          <w:spacing w:val="-4"/>
        </w:rPr>
        <w:t> </w:t>
      </w:r>
      <w:r>
        <w:rPr/>
        <w:t>deve</w:t>
      </w:r>
      <w:r>
        <w:rPr>
          <w:spacing w:val="-4"/>
        </w:rPr>
        <w:t> </w:t>
      </w:r>
      <w:r>
        <w:rPr/>
        <w:t>essere</w:t>
      </w:r>
      <w:r>
        <w:rPr>
          <w:spacing w:val="-4"/>
        </w:rPr>
        <w:t> </w:t>
      </w:r>
      <w:r>
        <w:rPr/>
        <w:t>incluso</w:t>
      </w:r>
      <w:r>
        <w:rPr>
          <w:spacing w:val="-4"/>
        </w:rPr>
        <w:t> </w:t>
      </w:r>
      <w:r>
        <w:rPr/>
        <w:t>nella</w:t>
      </w:r>
      <w:r>
        <w:rPr>
          <w:spacing w:val="-4"/>
        </w:rPr>
        <w:t> </w:t>
      </w:r>
      <w:r>
        <w:rPr>
          <w:spacing w:val="-2"/>
        </w:rPr>
        <w:t>comunicazione </w:t>
      </w:r>
      <w:r>
        <w:rPr/>
        <w:t>trimestrale</w:t>
      </w:r>
      <w:r>
        <w:rPr>
          <w:spacing w:val="-17"/>
        </w:rPr>
        <w:t> </w:t>
      </w:r>
      <w:r>
        <w:rPr/>
        <w:t>“spesometro”</w:t>
      </w:r>
      <w:r>
        <w:rPr>
          <w:spacing w:val="-17"/>
        </w:rPr>
        <w:t> </w:t>
      </w:r>
      <w:r>
        <w:rPr/>
        <w:t>di</w:t>
      </w:r>
      <w:r>
        <w:rPr>
          <w:spacing w:val="-17"/>
        </w:rPr>
        <w:t> </w:t>
      </w:r>
      <w:r>
        <w:rPr/>
        <w:t>cui</w:t>
      </w:r>
      <w:r>
        <w:rPr>
          <w:spacing w:val="-17"/>
        </w:rPr>
        <w:t> </w:t>
      </w:r>
      <w:r>
        <w:rPr/>
        <w:t>all’art.</w:t>
      </w:r>
      <w:r>
        <w:rPr>
          <w:spacing w:val="-17"/>
        </w:rPr>
        <w:t> </w:t>
      </w:r>
      <w:r>
        <w:rPr/>
        <w:t>21</w:t>
      </w:r>
      <w:r>
        <w:rPr>
          <w:spacing w:val="-17"/>
        </w:rPr>
        <w:t> </w:t>
      </w:r>
      <w:r>
        <w:rPr/>
        <w:t>del</w:t>
      </w:r>
      <w:r>
        <w:rPr>
          <w:spacing w:val="-17"/>
        </w:rPr>
        <w:t> </w:t>
      </w:r>
      <w:r>
        <w:rPr/>
        <w:t>d.l.</w:t>
      </w:r>
      <w:r>
        <w:rPr>
          <w:spacing w:val="-17"/>
        </w:rPr>
        <w:t> </w:t>
      </w:r>
      <w:r>
        <w:rPr/>
        <w:t>31</w:t>
      </w:r>
      <w:r>
        <w:rPr>
          <w:spacing w:val="-17"/>
        </w:rPr>
        <w:t> </w:t>
      </w:r>
      <w:r>
        <w:rPr/>
        <w:t>maggio</w:t>
      </w:r>
      <w:r>
        <w:rPr>
          <w:spacing w:val="-17"/>
        </w:rPr>
        <w:t> </w:t>
      </w:r>
      <w:r>
        <w:rPr/>
        <w:t>2010,</w:t>
      </w:r>
      <w:r>
        <w:rPr>
          <w:spacing w:val="-17"/>
        </w:rPr>
        <w:t> </w:t>
      </w:r>
      <w:r>
        <w:rPr/>
        <w:t>n.</w:t>
      </w:r>
      <w:r>
        <w:rPr>
          <w:spacing w:val="-17"/>
        </w:rPr>
        <w:t> </w:t>
      </w:r>
      <w:r>
        <w:rPr/>
        <w:t>78</w:t>
      </w:r>
      <w:r>
        <w:rPr>
          <w:spacing w:val="-17"/>
        </w:rPr>
        <w:t> </w:t>
      </w:r>
      <w:r>
        <w:rPr/>
        <w:t>(che,</w:t>
      </w:r>
      <w:r>
        <w:rPr>
          <w:spacing w:val="-17"/>
        </w:rPr>
        <w:t> </w:t>
      </w:r>
      <w:r>
        <w:rPr/>
        <w:t>però,</w:t>
      </w:r>
      <w:r>
        <w:rPr>
          <w:spacing w:val="-17"/>
        </w:rPr>
        <w:t> </w:t>
      </w:r>
      <w:r>
        <w:rPr/>
        <w:t>è</w:t>
      </w:r>
      <w:r>
        <w:rPr>
          <w:spacing w:val="-17"/>
        </w:rPr>
        <w:t> </w:t>
      </w:r>
      <w:r>
        <w:rPr/>
        <w:t>stato</w:t>
      </w:r>
      <w:r>
        <w:rPr>
          <w:spacing w:val="-17"/>
        </w:rPr>
        <w:t> </w:t>
      </w:r>
      <w:r>
        <w:rPr/>
        <w:t>abrogato</w:t>
      </w:r>
      <w:r>
        <w:rPr>
          <w:spacing w:val="-17"/>
        </w:rPr>
        <w:t> </w:t>
      </w:r>
      <w:r>
        <w:rPr/>
        <w:t>dall’art. 1, comma 916, della l. 27 dicembre 2017, n. 205). Inoltre deve comunicare alla regione di </w:t>
      </w:r>
      <w:r>
        <w:rPr>
          <w:spacing w:val="-2"/>
        </w:rPr>
        <w:t>appartenenza </w:t>
      </w:r>
      <w:r>
        <w:rPr/>
        <w:t>la quantità di prodotto commercializzato e la sua provenienza territoriale, nonché, al momento </w:t>
      </w:r>
      <w:r>
        <w:rPr>
          <w:spacing w:val="-4"/>
        </w:rPr>
        <w:t>della </w:t>
      </w:r>
      <w:r>
        <w:rPr/>
        <w:t>vendita, certificare la provenienza del prodotto, la data della raccolta e la data di</w:t>
      </w:r>
      <w:r>
        <w:rPr>
          <w:spacing w:val="-6"/>
        </w:rPr>
        <w:t> </w:t>
      </w:r>
      <w:r>
        <w:rPr/>
        <w:t>commercializzazione.</w:t>
      </w:r>
    </w:p>
    <w:p>
      <w:pPr>
        <w:pStyle w:val="BodyText"/>
        <w:spacing w:before="3"/>
        <w:rPr>
          <w:sz w:val="32"/>
        </w:rPr>
      </w:pPr>
    </w:p>
    <w:p>
      <w:pPr>
        <w:pStyle w:val="Heading4"/>
        <w:numPr>
          <w:ilvl w:val="1"/>
          <w:numId w:val="38"/>
        </w:numPr>
        <w:tabs>
          <w:tab w:pos="1290" w:val="left" w:leader="none"/>
        </w:tabs>
        <w:spacing w:line="240" w:lineRule="auto" w:before="0" w:after="0"/>
        <w:ind w:left="1289" w:right="0" w:hanging="552"/>
        <w:jc w:val="both"/>
        <w:rPr>
          <w:u w:val="none"/>
        </w:rPr>
      </w:pPr>
      <w:r>
        <w:rPr>
          <w:color w:val="244B5A"/>
          <w:u w:val="single" w:color="000000"/>
        </w:rPr>
        <w:t>Gli acquisti di prodotti selvatici non legnosi e di piante officinali spontanee.</w:t>
      </w:r>
    </w:p>
    <w:p>
      <w:pPr>
        <w:pStyle w:val="BodyText"/>
        <w:spacing w:line="232" w:lineRule="auto" w:before="71"/>
        <w:ind w:left="737" w:right="737"/>
        <w:jc w:val="both"/>
      </w:pPr>
      <w:r>
        <w:rPr/>
        <w:t>I</w:t>
      </w:r>
      <w:r>
        <w:rPr>
          <w:spacing w:val="-23"/>
        </w:rPr>
        <w:t> </w:t>
      </w:r>
      <w:r>
        <w:rPr/>
        <w:t>redditi</w:t>
      </w:r>
      <w:r>
        <w:rPr>
          <w:spacing w:val="-23"/>
        </w:rPr>
        <w:t> </w:t>
      </w:r>
      <w:r>
        <w:rPr/>
        <w:t>derivanti</w:t>
      </w:r>
      <w:r>
        <w:rPr>
          <w:spacing w:val="-23"/>
        </w:rPr>
        <w:t> </w:t>
      </w:r>
      <w:r>
        <w:rPr/>
        <w:t>dallo</w:t>
      </w:r>
      <w:r>
        <w:rPr>
          <w:spacing w:val="-22"/>
        </w:rPr>
        <w:t> </w:t>
      </w:r>
      <w:r>
        <w:rPr/>
        <w:t>svolgimento</w:t>
      </w:r>
      <w:r>
        <w:rPr>
          <w:spacing w:val="-23"/>
        </w:rPr>
        <w:t> </w:t>
      </w:r>
      <w:r>
        <w:rPr/>
        <w:t>occasionale</w:t>
      </w:r>
      <w:r>
        <w:rPr>
          <w:spacing w:val="-23"/>
        </w:rPr>
        <w:t> </w:t>
      </w:r>
      <w:r>
        <w:rPr/>
        <w:t>delle</w:t>
      </w:r>
      <w:r>
        <w:rPr>
          <w:spacing w:val="-22"/>
        </w:rPr>
        <w:t> </w:t>
      </w:r>
      <w:r>
        <w:rPr/>
        <w:t>attività</w:t>
      </w:r>
      <w:r>
        <w:rPr>
          <w:spacing w:val="-23"/>
        </w:rPr>
        <w:t> </w:t>
      </w:r>
      <w:r>
        <w:rPr/>
        <w:t>di</w:t>
      </w:r>
      <w:r>
        <w:rPr>
          <w:spacing w:val="-23"/>
        </w:rPr>
        <w:t> </w:t>
      </w:r>
      <w:r>
        <w:rPr/>
        <w:t>raccolta</w:t>
      </w:r>
      <w:r>
        <w:rPr>
          <w:spacing w:val="-23"/>
        </w:rPr>
        <w:t> </w:t>
      </w:r>
      <w:r>
        <w:rPr/>
        <w:t>di</w:t>
      </w:r>
      <w:r>
        <w:rPr>
          <w:spacing w:val="-22"/>
        </w:rPr>
        <w:t> </w:t>
      </w:r>
      <w:r>
        <w:rPr/>
        <w:t>prodotti</w:t>
      </w:r>
      <w:r>
        <w:rPr>
          <w:spacing w:val="-23"/>
        </w:rPr>
        <w:t> </w:t>
      </w:r>
      <w:r>
        <w:rPr/>
        <w:t>selvatici</w:t>
      </w:r>
      <w:r>
        <w:rPr>
          <w:spacing w:val="-23"/>
        </w:rPr>
        <w:t> </w:t>
      </w:r>
      <w:r>
        <w:rPr/>
        <w:t>non</w:t>
      </w:r>
      <w:r>
        <w:rPr>
          <w:spacing w:val="-22"/>
        </w:rPr>
        <w:t> </w:t>
      </w:r>
      <w:r>
        <w:rPr/>
        <w:t>legnosi</w:t>
      </w:r>
      <w:r>
        <w:rPr>
          <w:spacing w:val="-23"/>
        </w:rPr>
        <w:t> </w:t>
      </w:r>
      <w:r>
        <w:rPr/>
        <w:t>di cui</w:t>
      </w:r>
      <w:r>
        <w:rPr>
          <w:spacing w:val="-16"/>
        </w:rPr>
        <w:t> </w:t>
      </w:r>
      <w:r>
        <w:rPr/>
        <w:t>alla</w:t>
      </w:r>
      <w:r>
        <w:rPr>
          <w:spacing w:val="-15"/>
        </w:rPr>
        <w:t> </w:t>
      </w:r>
      <w:r>
        <w:rPr/>
        <w:t>classe</w:t>
      </w:r>
      <w:r>
        <w:rPr>
          <w:spacing w:val="-15"/>
        </w:rPr>
        <w:t> </w:t>
      </w:r>
      <w:r>
        <w:rPr/>
        <w:t>ATECO</w:t>
      </w:r>
      <w:r>
        <w:rPr>
          <w:spacing w:val="-15"/>
        </w:rPr>
        <w:t> </w:t>
      </w:r>
      <w:r>
        <w:rPr/>
        <w:t>02.30</w:t>
      </w:r>
      <w:r>
        <w:rPr>
          <w:spacing w:val="-16"/>
        </w:rPr>
        <w:t> </w:t>
      </w:r>
      <w:r>
        <w:rPr/>
        <w:t>e</w:t>
      </w:r>
      <w:r>
        <w:rPr>
          <w:spacing w:val="-15"/>
        </w:rPr>
        <w:t> </w:t>
      </w:r>
      <w:r>
        <w:rPr/>
        <w:t>di</w:t>
      </w:r>
      <w:r>
        <w:rPr>
          <w:spacing w:val="-15"/>
        </w:rPr>
        <w:t> </w:t>
      </w:r>
      <w:r>
        <w:rPr/>
        <w:t>piante</w:t>
      </w:r>
      <w:r>
        <w:rPr>
          <w:spacing w:val="-15"/>
        </w:rPr>
        <w:t> </w:t>
      </w:r>
      <w:r>
        <w:rPr/>
        <w:t>officinali</w:t>
      </w:r>
      <w:r>
        <w:rPr>
          <w:spacing w:val="-16"/>
        </w:rPr>
        <w:t> </w:t>
      </w:r>
      <w:r>
        <w:rPr/>
        <w:t>spontanee</w:t>
      </w:r>
      <w:r>
        <w:rPr>
          <w:spacing w:val="-15"/>
        </w:rPr>
        <w:t> </w:t>
      </w:r>
      <w:r>
        <w:rPr/>
        <w:t>di</w:t>
      </w:r>
      <w:r>
        <w:rPr>
          <w:spacing w:val="-15"/>
        </w:rPr>
        <w:t> </w:t>
      </w:r>
      <w:r>
        <w:rPr/>
        <w:t>cui</w:t>
      </w:r>
      <w:r>
        <w:rPr>
          <w:spacing w:val="-15"/>
        </w:rPr>
        <w:t> </w:t>
      </w:r>
      <w:r>
        <w:rPr/>
        <w:t>all’art.</w:t>
      </w:r>
      <w:r>
        <w:rPr>
          <w:spacing w:val="-16"/>
        </w:rPr>
        <w:t> </w:t>
      </w:r>
      <w:r>
        <w:rPr/>
        <w:t>3</w:t>
      </w:r>
      <w:r>
        <w:rPr>
          <w:spacing w:val="-15"/>
        </w:rPr>
        <w:t> </w:t>
      </w:r>
      <w:r>
        <w:rPr/>
        <w:t>del</w:t>
      </w:r>
      <w:r>
        <w:rPr>
          <w:spacing w:val="-15"/>
        </w:rPr>
        <w:t> </w:t>
      </w:r>
      <w:r>
        <w:rPr/>
        <w:t>d.lgs.</w:t>
      </w:r>
      <w:r>
        <w:rPr>
          <w:spacing w:val="-15"/>
        </w:rPr>
        <w:t> </w:t>
      </w:r>
      <w:r>
        <w:rPr/>
        <w:t>21</w:t>
      </w:r>
      <w:r>
        <w:rPr>
          <w:spacing w:val="-16"/>
        </w:rPr>
        <w:t> </w:t>
      </w:r>
      <w:r>
        <w:rPr/>
        <w:t>maggio</w:t>
      </w:r>
      <w:r>
        <w:rPr>
          <w:spacing w:val="-15"/>
        </w:rPr>
        <w:t> </w:t>
      </w:r>
      <w:r>
        <w:rPr/>
        <w:t>2018,</w:t>
      </w:r>
      <w:r>
        <w:rPr>
          <w:spacing w:val="-15"/>
        </w:rPr>
        <w:t> </w:t>
      </w:r>
      <w:r>
        <w:rPr/>
        <w:t>n.</w:t>
      </w:r>
      <w:r>
        <w:rPr>
          <w:spacing w:val="-15"/>
        </w:rPr>
        <w:t> </w:t>
      </w:r>
      <w:r>
        <w:rPr>
          <w:spacing w:val="-2"/>
        </w:rPr>
        <w:t>75, </w:t>
      </w:r>
      <w:r>
        <w:rPr/>
        <w:t>sono</w:t>
      </w:r>
      <w:r>
        <w:rPr>
          <w:spacing w:val="-12"/>
        </w:rPr>
        <w:t> </w:t>
      </w:r>
      <w:r>
        <w:rPr/>
        <w:t>assoggettati</w:t>
      </w:r>
      <w:r>
        <w:rPr>
          <w:spacing w:val="-12"/>
        </w:rPr>
        <w:t> </w:t>
      </w:r>
      <w:r>
        <w:rPr/>
        <w:t>all’imposta</w:t>
      </w:r>
      <w:r>
        <w:rPr>
          <w:spacing w:val="-12"/>
        </w:rPr>
        <w:t> </w:t>
      </w:r>
      <w:r>
        <w:rPr/>
        <w:t>sostitutiva</w:t>
      </w:r>
      <w:r>
        <w:rPr>
          <w:spacing w:val="-12"/>
        </w:rPr>
        <w:t> </w:t>
      </w:r>
      <w:r>
        <w:rPr/>
        <w:t>di</w:t>
      </w:r>
      <w:r>
        <w:rPr>
          <w:spacing w:val="-12"/>
        </w:rPr>
        <w:t> </w:t>
      </w:r>
      <w:r>
        <w:rPr/>
        <w:t>€</w:t>
      </w:r>
      <w:r>
        <w:rPr>
          <w:spacing w:val="-12"/>
        </w:rPr>
        <w:t> </w:t>
      </w:r>
      <w:r>
        <w:rPr/>
        <w:t>100</w:t>
      </w:r>
      <w:r>
        <w:rPr>
          <w:spacing w:val="-12"/>
        </w:rPr>
        <w:t> </w:t>
      </w:r>
      <w:r>
        <w:rPr/>
        <w:t>dell’IRPEF</w:t>
      </w:r>
      <w:r>
        <w:rPr>
          <w:spacing w:val="-12"/>
        </w:rPr>
        <w:t> </w:t>
      </w:r>
      <w:r>
        <w:rPr/>
        <w:t>e</w:t>
      </w:r>
      <w:r>
        <w:rPr>
          <w:spacing w:val="-12"/>
        </w:rPr>
        <w:t> </w:t>
      </w:r>
      <w:r>
        <w:rPr/>
        <w:t>relative</w:t>
      </w:r>
      <w:r>
        <w:rPr>
          <w:spacing w:val="-12"/>
        </w:rPr>
        <w:t> </w:t>
      </w:r>
      <w:r>
        <w:rPr/>
        <w:t>addizionali,</w:t>
      </w:r>
      <w:r>
        <w:rPr>
          <w:spacing w:val="-12"/>
        </w:rPr>
        <w:t> </w:t>
      </w:r>
      <w:r>
        <w:rPr/>
        <w:t>con</w:t>
      </w:r>
      <w:r>
        <w:rPr>
          <w:spacing w:val="-12"/>
        </w:rPr>
        <w:t> </w:t>
      </w:r>
      <w:r>
        <w:rPr/>
        <w:t>il</w:t>
      </w:r>
      <w:r>
        <w:rPr>
          <w:spacing w:val="-12"/>
        </w:rPr>
        <w:t> </w:t>
      </w:r>
      <w:r>
        <w:rPr/>
        <w:t>mod,</w:t>
      </w:r>
      <w:r>
        <w:rPr>
          <w:spacing w:val="-12"/>
        </w:rPr>
        <w:t> </w:t>
      </w:r>
      <w:r>
        <w:rPr/>
        <w:t>F24</w:t>
      </w:r>
      <w:r>
        <w:rPr>
          <w:spacing w:val="-12"/>
        </w:rPr>
        <w:t> </w:t>
      </w:r>
      <w:r>
        <w:rPr/>
        <w:t>ELIDE entro</w:t>
      </w:r>
      <w:r>
        <w:rPr>
          <w:spacing w:val="-9"/>
        </w:rPr>
        <w:t> </w:t>
      </w:r>
      <w:r>
        <w:rPr/>
        <w:t>il</w:t>
      </w:r>
      <w:r>
        <w:rPr>
          <w:spacing w:val="-8"/>
        </w:rPr>
        <w:t> </w:t>
      </w:r>
      <w:r>
        <w:rPr/>
        <w:t>16.2</w:t>
      </w:r>
      <w:r>
        <w:rPr>
          <w:spacing w:val="-9"/>
        </w:rPr>
        <w:t> </w:t>
      </w:r>
      <w:r>
        <w:rPr/>
        <w:t>dell’anno</w:t>
      </w:r>
      <w:r>
        <w:rPr>
          <w:spacing w:val="-8"/>
        </w:rPr>
        <w:t> </w:t>
      </w:r>
      <w:r>
        <w:rPr/>
        <w:t>di</w:t>
      </w:r>
      <w:r>
        <w:rPr>
          <w:spacing w:val="-9"/>
        </w:rPr>
        <w:t> </w:t>
      </w:r>
      <w:r>
        <w:rPr/>
        <w:t>riferimento.</w:t>
      </w:r>
      <w:r>
        <w:rPr>
          <w:spacing w:val="-8"/>
        </w:rPr>
        <w:t> </w:t>
      </w:r>
      <w:r>
        <w:rPr/>
        <w:t>Il</w:t>
      </w:r>
      <w:r>
        <w:rPr>
          <w:spacing w:val="-9"/>
        </w:rPr>
        <w:t> </w:t>
      </w:r>
      <w:r>
        <w:rPr/>
        <w:t>tributo</w:t>
      </w:r>
      <w:r>
        <w:rPr>
          <w:spacing w:val="-8"/>
        </w:rPr>
        <w:t> </w:t>
      </w:r>
      <w:r>
        <w:rPr/>
        <w:t>non</w:t>
      </w:r>
      <w:r>
        <w:rPr>
          <w:spacing w:val="-9"/>
        </w:rPr>
        <w:t> </w:t>
      </w:r>
      <w:r>
        <w:rPr/>
        <w:t>va</w:t>
      </w:r>
      <w:r>
        <w:rPr>
          <w:spacing w:val="-8"/>
        </w:rPr>
        <w:t> </w:t>
      </w:r>
      <w:r>
        <w:rPr/>
        <w:t>versato</w:t>
      </w:r>
      <w:r>
        <w:rPr>
          <w:spacing w:val="-9"/>
        </w:rPr>
        <w:t> </w:t>
      </w:r>
      <w:r>
        <w:rPr/>
        <w:t>se</w:t>
      </w:r>
      <w:r>
        <w:rPr>
          <w:spacing w:val="-8"/>
        </w:rPr>
        <w:t> </w:t>
      </w:r>
      <w:r>
        <w:rPr/>
        <w:t>la</w:t>
      </w:r>
      <w:r>
        <w:rPr>
          <w:spacing w:val="-9"/>
        </w:rPr>
        <w:t> </w:t>
      </w:r>
      <w:r>
        <w:rPr/>
        <w:t>raccolta</w:t>
      </w:r>
      <w:r>
        <w:rPr>
          <w:spacing w:val="-8"/>
        </w:rPr>
        <w:t> </w:t>
      </w:r>
      <w:r>
        <w:rPr/>
        <w:t>è</w:t>
      </w:r>
      <w:r>
        <w:rPr>
          <w:spacing w:val="-9"/>
        </w:rPr>
        <w:t> </w:t>
      </w:r>
      <w:r>
        <w:rPr/>
        <w:t>fatta</w:t>
      </w:r>
      <w:r>
        <w:rPr>
          <w:spacing w:val="-8"/>
        </w:rPr>
        <w:t> </w:t>
      </w:r>
      <w:r>
        <w:rPr/>
        <w:t>per</w:t>
      </w:r>
      <w:r>
        <w:rPr>
          <w:spacing w:val="-8"/>
        </w:rPr>
        <w:t> </w:t>
      </w:r>
      <w:r>
        <w:rPr>
          <w:spacing w:val="-2"/>
        </w:rPr>
        <w:t>autoconsumo.</w:t>
      </w:r>
    </w:p>
    <w:p>
      <w:pPr>
        <w:pStyle w:val="BodyText"/>
        <w:spacing w:before="8" w:after="1"/>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135"/>
        <w:gridCol w:w="1399"/>
        <w:gridCol w:w="3683"/>
      </w:tblGrid>
      <w:tr>
        <w:trPr>
          <w:trHeight w:val="283" w:hRule="atLeast"/>
        </w:trPr>
        <w:tc>
          <w:tcPr>
            <w:tcW w:w="3135" w:type="dxa"/>
            <w:shd w:val="clear" w:color="auto" w:fill="5B6670"/>
          </w:tcPr>
          <w:p>
            <w:pPr>
              <w:pStyle w:val="TableParagraph"/>
              <w:spacing w:line="246" w:lineRule="exact"/>
              <w:ind w:left="514"/>
              <w:rPr>
                <w:rFonts w:ascii="Helvetica Neue LT Std 77"/>
                <w:b/>
                <w:sz w:val="18"/>
              </w:rPr>
            </w:pPr>
            <w:r>
              <w:rPr>
                <w:rFonts w:ascii="Helvetica Neue LT Std 77"/>
                <w:b/>
                <w:color w:val="FFFFFF"/>
                <w:sz w:val="18"/>
              </w:rPr>
              <w:t>Tipologia di prodotto raccolto</w:t>
            </w:r>
          </w:p>
        </w:tc>
        <w:tc>
          <w:tcPr>
            <w:tcW w:w="1399" w:type="dxa"/>
            <w:shd w:val="clear" w:color="auto" w:fill="5B6670"/>
          </w:tcPr>
          <w:p>
            <w:pPr>
              <w:pStyle w:val="TableParagraph"/>
              <w:spacing w:line="246" w:lineRule="exact"/>
              <w:ind w:left="457"/>
              <w:rPr>
                <w:rFonts w:ascii="Helvetica Neue LT Std 77"/>
                <w:b/>
                <w:sz w:val="18"/>
              </w:rPr>
            </w:pPr>
            <w:r>
              <w:rPr>
                <w:rFonts w:ascii="Helvetica Neue LT Std 77"/>
                <w:b/>
                <w:color w:val="FFFFFF"/>
                <w:sz w:val="18"/>
              </w:rPr>
              <w:t>Codice</w:t>
            </w:r>
          </w:p>
        </w:tc>
        <w:tc>
          <w:tcPr>
            <w:tcW w:w="3683" w:type="dxa"/>
            <w:shd w:val="clear" w:color="auto" w:fill="5B6670"/>
          </w:tcPr>
          <w:p>
            <w:pPr>
              <w:pStyle w:val="TableParagraph"/>
              <w:spacing w:line="246" w:lineRule="exact"/>
              <w:ind w:left="1403" w:right="1401"/>
              <w:jc w:val="center"/>
              <w:rPr>
                <w:rFonts w:ascii="Helvetica Neue LT Std 77"/>
                <w:b/>
                <w:sz w:val="18"/>
              </w:rPr>
            </w:pPr>
            <w:r>
              <w:rPr>
                <w:rFonts w:ascii="Helvetica Neue LT Std 77"/>
                <w:b/>
                <w:color w:val="FFFFFF"/>
                <w:sz w:val="18"/>
              </w:rPr>
              <w:t>Descrizione</w:t>
            </w:r>
          </w:p>
        </w:tc>
      </w:tr>
      <w:tr>
        <w:trPr>
          <w:trHeight w:val="523" w:hRule="atLeast"/>
        </w:trPr>
        <w:tc>
          <w:tcPr>
            <w:tcW w:w="3135" w:type="dxa"/>
          </w:tcPr>
          <w:p>
            <w:pPr>
              <w:pStyle w:val="TableParagraph"/>
              <w:spacing w:before="2"/>
              <w:ind w:left="79"/>
              <w:rPr>
                <w:sz w:val="18"/>
              </w:rPr>
            </w:pPr>
            <w:r>
              <w:rPr>
                <w:sz w:val="18"/>
              </w:rPr>
              <w:t>Funghi</w:t>
            </w:r>
          </w:p>
        </w:tc>
        <w:tc>
          <w:tcPr>
            <w:tcW w:w="1399" w:type="dxa"/>
          </w:tcPr>
          <w:p>
            <w:pPr>
              <w:pStyle w:val="TableParagraph"/>
              <w:spacing w:before="2"/>
              <w:ind w:left="79"/>
              <w:rPr>
                <w:sz w:val="18"/>
              </w:rPr>
            </w:pPr>
            <w:r>
              <w:rPr>
                <w:sz w:val="18"/>
              </w:rPr>
              <w:t>F</w:t>
            </w:r>
          </w:p>
        </w:tc>
        <w:tc>
          <w:tcPr>
            <w:tcW w:w="3683" w:type="dxa"/>
          </w:tcPr>
          <w:p>
            <w:pPr>
              <w:pStyle w:val="TableParagraph"/>
              <w:spacing w:before="2"/>
              <w:ind w:left="78"/>
              <w:rPr>
                <w:sz w:val="18"/>
              </w:rPr>
            </w:pPr>
            <w:r>
              <w:rPr>
                <w:sz w:val="18"/>
              </w:rPr>
              <w:t>Funghi macromiceti epigei (legge 23 agosto 1993, n.352)</w:t>
            </w:r>
          </w:p>
        </w:tc>
      </w:tr>
      <w:tr>
        <w:trPr>
          <w:trHeight w:val="715" w:hRule="atLeast"/>
        </w:trPr>
        <w:tc>
          <w:tcPr>
            <w:tcW w:w="3135" w:type="dxa"/>
          </w:tcPr>
          <w:p>
            <w:pPr>
              <w:pStyle w:val="TableParagraph"/>
              <w:spacing w:before="2"/>
              <w:ind w:left="79"/>
              <w:rPr>
                <w:sz w:val="18"/>
              </w:rPr>
            </w:pPr>
            <w:r>
              <w:rPr>
                <w:sz w:val="18"/>
              </w:rPr>
              <w:t>Tartufi</w:t>
            </w:r>
          </w:p>
        </w:tc>
        <w:tc>
          <w:tcPr>
            <w:tcW w:w="1399" w:type="dxa"/>
          </w:tcPr>
          <w:p>
            <w:pPr>
              <w:pStyle w:val="TableParagraph"/>
              <w:spacing w:before="2"/>
              <w:ind w:left="79"/>
              <w:rPr>
                <w:sz w:val="18"/>
              </w:rPr>
            </w:pPr>
            <w:r>
              <w:rPr>
                <w:sz w:val="18"/>
              </w:rPr>
              <w:t>T</w:t>
            </w:r>
          </w:p>
        </w:tc>
        <w:tc>
          <w:tcPr>
            <w:tcW w:w="3683" w:type="dxa"/>
          </w:tcPr>
          <w:p>
            <w:pPr>
              <w:pStyle w:val="TableParagraph"/>
              <w:spacing w:line="213" w:lineRule="auto" w:before="24"/>
              <w:ind w:left="78" w:right="74"/>
              <w:jc w:val="both"/>
              <w:rPr>
                <w:sz w:val="18"/>
              </w:rPr>
            </w:pPr>
            <w:r>
              <w:rPr>
                <w:sz w:val="18"/>
              </w:rPr>
              <w:t>Funghi macromiceti ipogei (tartufi) presenti nella</w:t>
            </w:r>
            <w:r>
              <w:rPr>
                <w:spacing w:val="-21"/>
                <w:sz w:val="18"/>
              </w:rPr>
              <w:t> </w:t>
            </w:r>
            <w:r>
              <w:rPr>
                <w:spacing w:val="-3"/>
                <w:sz w:val="18"/>
              </w:rPr>
              <w:t>lista </w:t>
            </w:r>
            <w:r>
              <w:rPr>
                <w:sz w:val="18"/>
              </w:rPr>
              <w:t>delle specie ammesse alla commercializzazione </w:t>
            </w:r>
            <w:r>
              <w:rPr>
                <w:spacing w:val="-7"/>
                <w:sz w:val="18"/>
              </w:rPr>
              <w:t>in </w:t>
            </w:r>
            <w:r>
              <w:rPr>
                <w:sz w:val="18"/>
              </w:rPr>
              <w:t>base alla legge 16 dicembre 1985, n. 752</w:t>
            </w:r>
          </w:p>
        </w:tc>
      </w:tr>
      <w:tr>
        <w:trPr>
          <w:trHeight w:val="283" w:hRule="atLeast"/>
        </w:trPr>
        <w:tc>
          <w:tcPr>
            <w:tcW w:w="3135" w:type="dxa"/>
          </w:tcPr>
          <w:p>
            <w:pPr>
              <w:pStyle w:val="TableParagraph"/>
              <w:spacing w:before="2"/>
              <w:ind w:left="79"/>
              <w:rPr>
                <w:sz w:val="18"/>
              </w:rPr>
            </w:pPr>
            <w:r>
              <w:rPr>
                <w:sz w:val="18"/>
              </w:rPr>
              <w:t>Bacche di bosco</w:t>
            </w:r>
          </w:p>
        </w:tc>
        <w:tc>
          <w:tcPr>
            <w:tcW w:w="1399" w:type="dxa"/>
          </w:tcPr>
          <w:p>
            <w:pPr>
              <w:pStyle w:val="TableParagraph"/>
              <w:spacing w:before="2"/>
              <w:ind w:left="79"/>
              <w:rPr>
                <w:sz w:val="18"/>
              </w:rPr>
            </w:pPr>
            <w:r>
              <w:rPr>
                <w:sz w:val="18"/>
              </w:rPr>
              <w:t>B</w:t>
            </w:r>
          </w:p>
        </w:tc>
        <w:tc>
          <w:tcPr>
            <w:tcW w:w="3683" w:type="dxa"/>
          </w:tcPr>
          <w:p>
            <w:pPr>
              <w:pStyle w:val="TableParagraph"/>
              <w:spacing w:before="2"/>
              <w:ind w:left="78"/>
              <w:rPr>
                <w:sz w:val="18"/>
              </w:rPr>
            </w:pPr>
            <w:r>
              <w:rPr>
                <w:sz w:val="18"/>
              </w:rPr>
              <w:t>Frutti di mirtilli, more, lamponi e altre bacche eduli</w:t>
            </w:r>
          </w:p>
        </w:tc>
      </w:tr>
      <w:tr>
        <w:trPr>
          <w:trHeight w:val="499" w:hRule="atLeast"/>
        </w:trPr>
        <w:tc>
          <w:tcPr>
            <w:tcW w:w="3135" w:type="dxa"/>
          </w:tcPr>
          <w:p>
            <w:pPr>
              <w:pStyle w:val="TableParagraph"/>
              <w:spacing w:before="2"/>
              <w:ind w:left="79"/>
              <w:rPr>
                <w:sz w:val="18"/>
              </w:rPr>
            </w:pPr>
            <w:r>
              <w:rPr>
                <w:sz w:val="18"/>
              </w:rPr>
              <w:t>Frutta in Guscio</w:t>
            </w:r>
          </w:p>
        </w:tc>
        <w:tc>
          <w:tcPr>
            <w:tcW w:w="1399" w:type="dxa"/>
          </w:tcPr>
          <w:p>
            <w:pPr>
              <w:pStyle w:val="TableParagraph"/>
              <w:spacing w:before="2"/>
              <w:ind w:left="79"/>
              <w:rPr>
                <w:sz w:val="18"/>
              </w:rPr>
            </w:pPr>
            <w:r>
              <w:rPr>
                <w:sz w:val="18"/>
              </w:rPr>
              <w:t>G</w:t>
            </w:r>
          </w:p>
        </w:tc>
        <w:tc>
          <w:tcPr>
            <w:tcW w:w="3683" w:type="dxa"/>
          </w:tcPr>
          <w:p>
            <w:pPr>
              <w:pStyle w:val="TableParagraph"/>
              <w:spacing w:before="2"/>
              <w:ind w:left="78"/>
              <w:rPr>
                <w:sz w:val="18"/>
              </w:rPr>
            </w:pPr>
            <w:r>
              <w:rPr>
                <w:sz w:val="18"/>
              </w:rPr>
              <w:t>Ghiande, castagne, noci e nocciole raccolte in bosco</w:t>
            </w:r>
          </w:p>
        </w:tc>
      </w:tr>
      <w:tr>
        <w:trPr>
          <w:trHeight w:val="283" w:hRule="atLeast"/>
        </w:trPr>
        <w:tc>
          <w:tcPr>
            <w:tcW w:w="3135" w:type="dxa"/>
          </w:tcPr>
          <w:p>
            <w:pPr>
              <w:pStyle w:val="TableParagraph"/>
              <w:spacing w:before="2"/>
              <w:ind w:left="79"/>
              <w:rPr>
                <w:sz w:val="18"/>
              </w:rPr>
            </w:pPr>
            <w:r>
              <w:rPr>
                <w:sz w:val="18"/>
              </w:rPr>
              <w:t>Resine e gomme vegetali</w:t>
            </w:r>
          </w:p>
        </w:tc>
        <w:tc>
          <w:tcPr>
            <w:tcW w:w="1399" w:type="dxa"/>
          </w:tcPr>
          <w:p>
            <w:pPr>
              <w:pStyle w:val="TableParagraph"/>
              <w:spacing w:before="2"/>
              <w:ind w:left="79"/>
              <w:rPr>
                <w:sz w:val="18"/>
              </w:rPr>
            </w:pPr>
            <w:r>
              <w:rPr>
                <w:sz w:val="18"/>
              </w:rPr>
              <w:t>R</w:t>
            </w:r>
          </w:p>
        </w:tc>
        <w:tc>
          <w:tcPr>
            <w:tcW w:w="3683" w:type="dxa"/>
          </w:tcPr>
          <w:p>
            <w:pPr>
              <w:pStyle w:val="TableParagraph"/>
              <w:spacing w:before="2"/>
              <w:ind w:left="78"/>
              <w:rPr>
                <w:sz w:val="18"/>
              </w:rPr>
            </w:pPr>
            <w:r>
              <w:rPr>
                <w:sz w:val="18"/>
              </w:rPr>
              <w:t>Resine, gomme e linfe di conifere o latifoglie</w:t>
            </w:r>
          </w:p>
        </w:tc>
      </w:tr>
      <w:tr>
        <w:trPr>
          <w:trHeight w:val="499" w:hRule="atLeast"/>
        </w:trPr>
        <w:tc>
          <w:tcPr>
            <w:tcW w:w="3135" w:type="dxa"/>
          </w:tcPr>
          <w:p>
            <w:pPr>
              <w:pStyle w:val="TableParagraph"/>
              <w:spacing w:before="2"/>
              <w:ind w:left="79"/>
              <w:rPr>
                <w:sz w:val="18"/>
              </w:rPr>
            </w:pPr>
            <w:r>
              <w:rPr>
                <w:sz w:val="18"/>
              </w:rPr>
              <w:t>Sugero</w:t>
            </w:r>
          </w:p>
        </w:tc>
        <w:tc>
          <w:tcPr>
            <w:tcW w:w="1399" w:type="dxa"/>
          </w:tcPr>
          <w:p>
            <w:pPr>
              <w:pStyle w:val="TableParagraph"/>
              <w:spacing w:before="2"/>
              <w:ind w:left="79"/>
              <w:rPr>
                <w:sz w:val="18"/>
              </w:rPr>
            </w:pPr>
            <w:r>
              <w:rPr>
                <w:sz w:val="18"/>
              </w:rPr>
              <w:t>S</w:t>
            </w:r>
          </w:p>
        </w:tc>
        <w:tc>
          <w:tcPr>
            <w:tcW w:w="3683" w:type="dxa"/>
          </w:tcPr>
          <w:p>
            <w:pPr>
              <w:pStyle w:val="TableParagraph"/>
              <w:spacing w:line="213" w:lineRule="auto" w:before="25"/>
              <w:ind w:left="78"/>
              <w:rPr>
                <w:sz w:val="18"/>
              </w:rPr>
            </w:pPr>
            <w:r>
              <w:rPr>
                <w:sz w:val="18"/>
              </w:rPr>
              <w:t>Sughero ricavato dalla quercia da sughero (Quercus suber)</w:t>
            </w:r>
          </w:p>
        </w:tc>
      </w:tr>
      <w:tr>
        <w:trPr>
          <w:trHeight w:val="499" w:hRule="atLeast"/>
        </w:trPr>
        <w:tc>
          <w:tcPr>
            <w:tcW w:w="3135" w:type="dxa"/>
          </w:tcPr>
          <w:p>
            <w:pPr>
              <w:pStyle w:val="TableParagraph"/>
              <w:spacing w:before="2"/>
              <w:ind w:left="79"/>
              <w:rPr>
                <w:sz w:val="18"/>
              </w:rPr>
            </w:pPr>
            <w:r>
              <w:rPr>
                <w:sz w:val="18"/>
              </w:rPr>
              <w:t>Muschi, licheni e altre piante</w:t>
            </w:r>
          </w:p>
        </w:tc>
        <w:tc>
          <w:tcPr>
            <w:tcW w:w="1399" w:type="dxa"/>
          </w:tcPr>
          <w:p>
            <w:pPr>
              <w:pStyle w:val="TableParagraph"/>
              <w:spacing w:before="2"/>
              <w:ind w:left="79"/>
              <w:rPr>
                <w:sz w:val="18"/>
              </w:rPr>
            </w:pPr>
            <w:r>
              <w:rPr>
                <w:sz w:val="18"/>
              </w:rPr>
              <w:t>M</w:t>
            </w:r>
          </w:p>
        </w:tc>
        <w:tc>
          <w:tcPr>
            <w:tcW w:w="3683" w:type="dxa"/>
          </w:tcPr>
          <w:p>
            <w:pPr>
              <w:pStyle w:val="TableParagraph"/>
              <w:spacing w:line="213" w:lineRule="auto" w:before="25"/>
              <w:ind w:left="78"/>
              <w:rPr>
                <w:sz w:val="18"/>
              </w:rPr>
            </w:pPr>
            <w:r>
              <w:rPr>
                <w:sz w:val="18"/>
              </w:rPr>
              <w:t>Muschi, licheni e altre piante selvatiche raccolte ad uso ornamentale o alimentare</w:t>
            </w:r>
          </w:p>
        </w:tc>
      </w:tr>
      <w:tr>
        <w:trPr>
          <w:trHeight w:val="499" w:hRule="atLeast"/>
        </w:trPr>
        <w:tc>
          <w:tcPr>
            <w:tcW w:w="3135" w:type="dxa"/>
          </w:tcPr>
          <w:p>
            <w:pPr>
              <w:pStyle w:val="TableParagraph"/>
              <w:spacing w:before="2"/>
              <w:ind w:left="79"/>
              <w:rPr>
                <w:sz w:val="18"/>
              </w:rPr>
            </w:pPr>
            <w:r>
              <w:rPr>
                <w:sz w:val="18"/>
              </w:rPr>
              <w:t>Erbe officinali</w:t>
            </w:r>
          </w:p>
        </w:tc>
        <w:tc>
          <w:tcPr>
            <w:tcW w:w="1399" w:type="dxa"/>
          </w:tcPr>
          <w:p>
            <w:pPr>
              <w:pStyle w:val="TableParagraph"/>
              <w:spacing w:before="2"/>
              <w:ind w:left="79"/>
              <w:rPr>
                <w:sz w:val="18"/>
              </w:rPr>
            </w:pPr>
            <w:r>
              <w:rPr>
                <w:sz w:val="18"/>
              </w:rPr>
              <w:t>E</w:t>
            </w:r>
          </w:p>
        </w:tc>
        <w:tc>
          <w:tcPr>
            <w:tcW w:w="3683" w:type="dxa"/>
          </w:tcPr>
          <w:p>
            <w:pPr>
              <w:pStyle w:val="TableParagraph"/>
              <w:spacing w:line="213" w:lineRule="auto" w:before="25"/>
              <w:ind w:left="78"/>
              <w:rPr>
                <w:sz w:val="18"/>
              </w:rPr>
            </w:pPr>
            <w:r>
              <w:rPr>
                <w:sz w:val="18"/>
              </w:rPr>
              <w:t>Piante selvatiche raccolte ad uso officinale secondo l'art. 3 del decreto legislativo 21 maggio 2018, n. 75</w:t>
            </w:r>
          </w:p>
        </w:tc>
      </w:tr>
      <w:tr>
        <w:trPr>
          <w:trHeight w:val="483" w:hRule="atLeast"/>
        </w:trPr>
        <w:tc>
          <w:tcPr>
            <w:tcW w:w="3135" w:type="dxa"/>
          </w:tcPr>
          <w:p>
            <w:pPr>
              <w:pStyle w:val="TableParagraph"/>
              <w:spacing w:before="2"/>
              <w:ind w:left="79"/>
              <w:rPr>
                <w:sz w:val="18"/>
              </w:rPr>
            </w:pPr>
            <w:r>
              <w:rPr>
                <w:sz w:val="18"/>
              </w:rPr>
              <w:t>Altro</w:t>
            </w:r>
          </w:p>
        </w:tc>
        <w:tc>
          <w:tcPr>
            <w:tcW w:w="1399" w:type="dxa"/>
          </w:tcPr>
          <w:p>
            <w:pPr>
              <w:pStyle w:val="TableParagraph"/>
              <w:spacing w:before="10"/>
              <w:ind w:left="79"/>
              <w:rPr>
                <w:sz w:val="16"/>
              </w:rPr>
            </w:pPr>
            <w:r>
              <w:rPr>
                <w:sz w:val="16"/>
              </w:rPr>
              <w:t>A</w:t>
            </w:r>
          </w:p>
        </w:tc>
        <w:tc>
          <w:tcPr>
            <w:tcW w:w="3683" w:type="dxa"/>
          </w:tcPr>
          <w:p>
            <w:pPr>
              <w:pStyle w:val="TableParagraph"/>
              <w:spacing w:line="199" w:lineRule="auto" w:before="37"/>
              <w:ind w:left="78" w:right="8"/>
              <w:rPr>
                <w:sz w:val="18"/>
              </w:rPr>
            </w:pPr>
            <w:r>
              <w:rPr>
                <w:sz w:val="18"/>
              </w:rPr>
              <w:t>Altri prodotti selvatici non appartenenti alle preceden- ti tipologie</w:t>
            </w:r>
          </w:p>
        </w:tc>
      </w:tr>
    </w:tbl>
    <w:p>
      <w:pPr>
        <w:pStyle w:val="BodyText"/>
        <w:spacing w:line="232" w:lineRule="auto" w:before="159"/>
        <w:ind w:left="737" w:right="734"/>
        <w:jc w:val="both"/>
      </w:pPr>
      <w:r>
        <w:rPr/>
        <w:t>L’attività di raccolta ha qualifica “occasionale” se i corrispettivi percepiti per la vendita non superano il limite</w:t>
      </w:r>
      <w:r>
        <w:rPr>
          <w:spacing w:val="-3"/>
        </w:rPr>
        <w:t> </w:t>
      </w:r>
      <w:r>
        <w:rPr/>
        <w:t>annuo</w:t>
      </w:r>
      <w:r>
        <w:rPr>
          <w:spacing w:val="-3"/>
        </w:rPr>
        <w:t> </w:t>
      </w:r>
      <w:r>
        <w:rPr/>
        <w:t>di</w:t>
      </w:r>
      <w:r>
        <w:rPr>
          <w:spacing w:val="-3"/>
        </w:rPr>
        <w:t> </w:t>
      </w:r>
      <w:r>
        <w:rPr/>
        <w:t>€</w:t>
      </w:r>
      <w:r>
        <w:rPr>
          <w:spacing w:val="-3"/>
        </w:rPr>
        <w:t> </w:t>
      </w:r>
      <w:r>
        <w:rPr/>
        <w:t>7.000.</w:t>
      </w:r>
      <w:r>
        <w:rPr>
          <w:spacing w:val="-3"/>
        </w:rPr>
        <w:t> </w:t>
      </w:r>
      <w:r>
        <w:rPr/>
        <w:t>Tali</w:t>
      </w:r>
      <w:r>
        <w:rPr>
          <w:spacing w:val="-3"/>
        </w:rPr>
        <w:t> </w:t>
      </w:r>
      <w:r>
        <w:rPr/>
        <w:t>proventi</w:t>
      </w:r>
      <w:r>
        <w:rPr>
          <w:spacing w:val="-3"/>
        </w:rPr>
        <w:t> </w:t>
      </w:r>
      <w:r>
        <w:rPr/>
        <w:t>non</w:t>
      </w:r>
      <w:r>
        <w:rPr>
          <w:spacing w:val="-3"/>
        </w:rPr>
        <w:t> </w:t>
      </w:r>
      <w:r>
        <w:rPr/>
        <w:t>fanno</w:t>
      </w:r>
      <w:r>
        <w:rPr>
          <w:spacing w:val="-3"/>
        </w:rPr>
        <w:t> </w:t>
      </w:r>
      <w:r>
        <w:rPr/>
        <w:t>cumulo</w:t>
      </w:r>
      <w:r>
        <w:rPr>
          <w:spacing w:val="-3"/>
        </w:rPr>
        <w:t> </w:t>
      </w:r>
      <w:r>
        <w:rPr/>
        <w:t>con</w:t>
      </w:r>
      <w:r>
        <w:rPr>
          <w:spacing w:val="-3"/>
        </w:rPr>
        <w:t> </w:t>
      </w:r>
      <w:r>
        <w:rPr/>
        <w:t>altri</w:t>
      </w:r>
      <w:r>
        <w:rPr>
          <w:spacing w:val="-3"/>
        </w:rPr>
        <w:t> </w:t>
      </w:r>
      <w:r>
        <w:rPr/>
        <w:t>redditi</w:t>
      </w:r>
      <w:r>
        <w:rPr>
          <w:spacing w:val="-3"/>
        </w:rPr>
        <w:t> </w:t>
      </w:r>
      <w:r>
        <w:rPr/>
        <w:t>della</w:t>
      </w:r>
      <w:r>
        <w:rPr>
          <w:spacing w:val="-3"/>
        </w:rPr>
        <w:t> </w:t>
      </w:r>
      <w:r>
        <w:rPr/>
        <w:t>persona</w:t>
      </w:r>
      <w:r>
        <w:rPr>
          <w:spacing w:val="-3"/>
        </w:rPr>
        <w:t> </w:t>
      </w:r>
      <w:r>
        <w:rPr/>
        <w:t>fisica.</w:t>
      </w:r>
      <w:r>
        <w:rPr>
          <w:spacing w:val="-3"/>
        </w:rPr>
        <w:t> </w:t>
      </w:r>
      <w:r>
        <w:rPr/>
        <w:t>Il</w:t>
      </w:r>
      <w:r>
        <w:rPr>
          <w:spacing w:val="-3"/>
        </w:rPr>
        <w:t> </w:t>
      </w:r>
      <w:r>
        <w:rPr/>
        <w:t>cedente raccoglitore occasionale non munito di partita IVA non ha alcun obbligo contabile.</w:t>
      </w:r>
    </w:p>
    <w:p>
      <w:pPr>
        <w:pStyle w:val="BodyText"/>
        <w:spacing w:before="161"/>
        <w:ind w:left="737"/>
        <w:jc w:val="both"/>
      </w:pPr>
      <w:r>
        <w:rPr/>
        <w:t>L’acquirente ha i medesimi obblighi previsti in materia di raccolta occasionale di tartufi.</w:t>
      </w:r>
    </w:p>
    <w:p>
      <w:pPr>
        <w:spacing w:after="0"/>
        <w:jc w:val="both"/>
        <w:sectPr>
          <w:headerReference w:type="default" r:id="rId84"/>
          <w:footerReference w:type="default" r:id="rId85"/>
          <w:pgSz w:w="11060" w:h="15310"/>
          <w:pgMar w:header="0" w:footer="566" w:top="13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bookmarkStart w:name="4.20. I prodotti selvatici non legnosi n" w:id="61"/>
      <w:bookmarkEnd w:id="61"/>
      <w:r>
        <w:rPr/>
      </w:r>
      <w:bookmarkStart w:name="4.21. La produzione di energia elettrica" w:id="62"/>
      <w:bookmarkEnd w:id="62"/>
      <w:r>
        <w:rPr/>
      </w:r>
      <w:bookmarkStart w:name="_bookmark23" w:id="63"/>
      <w:bookmarkEnd w:id="63"/>
      <w:r>
        <w:rPr/>
      </w:r>
      <w:r>
        <w:rPr>
          <w:rFonts w:ascii="HelveticaNeueLTStd-Cn" w:hAnsi="HelveticaNeueLTStd-Cn"/>
          <w:color w:val="706F6F"/>
          <w:sz w:val="24"/>
        </w:rPr>
        <w:t>46</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Heading4"/>
        <w:numPr>
          <w:ilvl w:val="1"/>
          <w:numId w:val="38"/>
        </w:numPr>
        <w:tabs>
          <w:tab w:pos="1458" w:val="left" w:leader="none"/>
        </w:tabs>
        <w:spacing w:line="240" w:lineRule="auto" w:before="195" w:after="0"/>
        <w:ind w:left="1457" w:right="0" w:hanging="720"/>
        <w:jc w:val="both"/>
        <w:rPr>
          <w:u w:val="none"/>
        </w:rPr>
      </w:pPr>
      <w:r>
        <w:rPr>
          <w:color w:val="244B5A"/>
          <w:u w:val="single" w:color="000000"/>
        </w:rPr>
        <w:t>I prodotti selvatici non legnosi non compresi nella classe </w:t>
      </w:r>
      <w:r>
        <w:rPr>
          <w:color w:val="244B5A"/>
          <w:spacing w:val="-3"/>
          <w:u w:val="single" w:color="000000"/>
        </w:rPr>
        <w:t>ATECO</w:t>
      </w:r>
      <w:r>
        <w:rPr>
          <w:color w:val="244B5A"/>
          <w:spacing w:val="-12"/>
          <w:u w:val="single" w:color="000000"/>
        </w:rPr>
        <w:t> </w:t>
      </w:r>
      <w:r>
        <w:rPr>
          <w:color w:val="244B5A"/>
          <w:u w:val="single" w:color="000000"/>
        </w:rPr>
        <w:t>02.30</w:t>
      </w:r>
    </w:p>
    <w:p>
      <w:pPr>
        <w:pStyle w:val="BodyText"/>
        <w:spacing w:line="232" w:lineRule="auto" w:before="71"/>
        <w:ind w:left="737" w:right="734"/>
        <w:jc w:val="both"/>
      </w:pPr>
      <w:r>
        <w:rPr/>
        <w:t>I produttori agricoli, non esonerati ai sensi del sesto comma dell’art. 34, che gestiscono la produzione di prodotti selvatici non legnosi non ricompresi nella classe ATECO 02.30 e dall’art. 3 del d.lgs. 21 maggio 2018, n. 75, possono applicare il regime forfetario di cui all’art. 1, commi da 54 a 75, della l. 23 dicembre 2014, n. 190, se i corrispettivi, ragguagliati ad anno non sono superiori a € 65.000. Pertanto, non esercitano la rivalsa e la detrazione dell’IVA, sono esonerati da obblighi contabili e dichiarativi, devono numerare e conservare le fatture di acquisto e sono esonerati dall’obbligo di rilascio dello scontrino e della ricevuta fiscale.</w:t>
      </w:r>
    </w:p>
    <w:p>
      <w:pPr>
        <w:pStyle w:val="BodyText"/>
        <w:spacing w:before="4"/>
        <w:rPr>
          <w:sz w:val="32"/>
        </w:rPr>
      </w:pPr>
    </w:p>
    <w:p>
      <w:pPr>
        <w:pStyle w:val="Heading4"/>
        <w:numPr>
          <w:ilvl w:val="1"/>
          <w:numId w:val="38"/>
        </w:numPr>
        <w:tabs>
          <w:tab w:pos="1458" w:val="left" w:leader="none"/>
        </w:tabs>
        <w:spacing w:line="240" w:lineRule="auto" w:before="0" w:after="0"/>
        <w:ind w:left="1457" w:right="0" w:hanging="720"/>
        <w:jc w:val="both"/>
        <w:rPr>
          <w:u w:val="none"/>
        </w:rPr>
      </w:pPr>
      <w:r>
        <w:rPr>
          <w:color w:val="244B5A"/>
          <w:u w:val="single" w:color="000000"/>
        </w:rPr>
        <w:t>La produzione di energia elettrica</w:t>
      </w:r>
    </w:p>
    <w:p>
      <w:pPr>
        <w:pStyle w:val="BodyText"/>
        <w:spacing w:line="232" w:lineRule="auto" w:before="241"/>
        <w:ind w:left="737" w:right="735"/>
        <w:jc w:val="both"/>
      </w:pPr>
      <w:r>
        <w:rPr/>
        <w:t>Se</w:t>
      </w:r>
      <w:r>
        <w:rPr>
          <w:spacing w:val="-6"/>
        </w:rPr>
        <w:t> </w:t>
      </w:r>
      <w:r>
        <w:rPr/>
        <w:t>l’impianto</w:t>
      </w:r>
      <w:r>
        <w:rPr>
          <w:spacing w:val="-5"/>
        </w:rPr>
        <w:t> </w:t>
      </w:r>
      <w:r>
        <w:rPr/>
        <w:t>specifico</w:t>
      </w:r>
      <w:r>
        <w:rPr>
          <w:spacing w:val="-6"/>
        </w:rPr>
        <w:t> </w:t>
      </w:r>
      <w:r>
        <w:rPr/>
        <w:t>non</w:t>
      </w:r>
      <w:r>
        <w:rPr>
          <w:spacing w:val="-5"/>
        </w:rPr>
        <w:t> </w:t>
      </w:r>
      <w:r>
        <w:rPr/>
        <w:t>è</w:t>
      </w:r>
      <w:r>
        <w:rPr>
          <w:spacing w:val="-5"/>
        </w:rPr>
        <w:t> </w:t>
      </w:r>
      <w:r>
        <w:rPr/>
        <w:t>impiegato</w:t>
      </w:r>
      <w:r>
        <w:rPr>
          <w:spacing w:val="-6"/>
        </w:rPr>
        <w:t> </w:t>
      </w:r>
      <w:r>
        <w:rPr/>
        <w:t>normalmente</w:t>
      </w:r>
      <w:r>
        <w:rPr>
          <w:spacing w:val="-5"/>
        </w:rPr>
        <w:t> </w:t>
      </w:r>
      <w:r>
        <w:rPr/>
        <w:t>nell’attività</w:t>
      </w:r>
      <w:r>
        <w:rPr>
          <w:spacing w:val="-6"/>
        </w:rPr>
        <w:t> </w:t>
      </w:r>
      <w:r>
        <w:rPr/>
        <w:t>agricola,</w:t>
      </w:r>
      <w:r>
        <w:rPr>
          <w:spacing w:val="-5"/>
        </w:rPr>
        <w:t> </w:t>
      </w:r>
      <w:r>
        <w:rPr/>
        <w:t>si</w:t>
      </w:r>
      <w:r>
        <w:rPr>
          <w:spacing w:val="-6"/>
        </w:rPr>
        <w:t> </w:t>
      </w:r>
      <w:r>
        <w:rPr/>
        <w:t>è</w:t>
      </w:r>
      <w:r>
        <w:rPr>
          <w:spacing w:val="-5"/>
        </w:rPr>
        <w:t> </w:t>
      </w:r>
      <w:r>
        <w:rPr/>
        <w:t>in</w:t>
      </w:r>
      <w:r>
        <w:rPr>
          <w:spacing w:val="-5"/>
        </w:rPr>
        <w:t> </w:t>
      </w:r>
      <w:r>
        <w:rPr/>
        <w:t>presenza</w:t>
      </w:r>
      <w:r>
        <w:rPr>
          <w:spacing w:val="-6"/>
        </w:rPr>
        <w:t> </w:t>
      </w:r>
      <w:r>
        <w:rPr/>
        <w:t>di</w:t>
      </w:r>
      <w:r>
        <w:rPr>
          <w:spacing w:val="-5"/>
        </w:rPr>
        <w:t> </w:t>
      </w:r>
      <w:r>
        <w:rPr/>
        <w:t>un’attività commerciale per cui si applica l’art. 36 (ris. 15 febbraio 2005, n. 17/E).</w:t>
      </w:r>
    </w:p>
    <w:p>
      <w:pPr>
        <w:pStyle w:val="BodyText"/>
        <w:spacing w:line="232" w:lineRule="auto" w:before="169"/>
        <w:ind w:left="737" w:right="734"/>
        <w:jc w:val="both"/>
      </w:pPr>
      <w:r>
        <w:rPr/>
        <w:t>La stessa disciplina va osservata per la produzione e la cessione di energia elettrica e calorica da </w:t>
      </w:r>
      <w:r>
        <w:rPr>
          <w:spacing w:val="-3"/>
        </w:rPr>
        <w:t>fonti </w:t>
      </w:r>
      <w:r>
        <w:rPr/>
        <w:t>rinnovabili agroforestali e fotovoltaiche nonché di carburanti vegetali provenienti </w:t>
      </w:r>
      <w:r>
        <w:rPr>
          <w:spacing w:val="-2"/>
        </w:rPr>
        <w:t>prevalentemente   </w:t>
      </w:r>
      <w:r>
        <w:rPr/>
        <w:t>dal fondo e di prodotti chimici derivanti da prodotti agricoli provenienti prevalentemente dal </w:t>
      </w:r>
      <w:r>
        <w:rPr>
          <w:spacing w:val="-3"/>
        </w:rPr>
        <w:t>fondo </w:t>
      </w:r>
      <w:r>
        <w:rPr/>
        <w:t>effettuate da imprenditori</w:t>
      </w:r>
      <w:r>
        <w:rPr>
          <w:spacing w:val="-1"/>
        </w:rPr>
        <w:t> </w:t>
      </w:r>
      <w:r>
        <w:rPr/>
        <w:t>agricoli.</w:t>
      </w:r>
    </w:p>
    <w:p>
      <w:pPr>
        <w:pStyle w:val="BodyText"/>
        <w:spacing w:line="232" w:lineRule="auto" w:before="168"/>
        <w:ind w:left="737" w:right="734"/>
        <w:jc w:val="both"/>
      </w:pPr>
      <w:r>
        <w:rPr/>
        <w:t>L’aliquota del 10% si applica solo all’energia verde prodotta da fonti rinnovabili (ma non per l’energia prodotta da fonti non rinnovabili) per uso domestico e non anche per ambienti quali uffici, scuole, ecc. (ris. 10 maggio 2007, n. 94/E).</w:t>
      </w:r>
    </w:p>
    <w:p>
      <w:pPr>
        <w:pStyle w:val="BodyText"/>
        <w:spacing w:line="232" w:lineRule="auto" w:before="169"/>
        <w:ind w:left="737" w:right="734"/>
        <w:jc w:val="both"/>
      </w:pPr>
      <w:r>
        <w:rPr/>
        <w:t>Le cessioni di energia elettrica non sono indicate nella prima parte della Tabella A allegata al d.P.R. </w:t>
      </w:r>
      <w:r>
        <w:rPr>
          <w:spacing w:val="-6"/>
        </w:rPr>
        <w:t>26 </w:t>
      </w:r>
      <w:r>
        <w:rPr/>
        <w:t>ottobre 1972, n. 633, per cui sono soggette all’aliquota del 22%. Si applica l’aliquota del 10% quando </w:t>
      </w:r>
      <w:r>
        <w:rPr>
          <w:spacing w:val="-6"/>
        </w:rPr>
        <w:t>la </w:t>
      </w:r>
      <w:r>
        <w:rPr/>
        <w:t>cessione di energia, ai sensi del n. 103 della parte terza della Tabella A, è effettuata per uso domestico, per</w:t>
      </w:r>
      <w:r>
        <w:rPr>
          <w:spacing w:val="-2"/>
        </w:rPr>
        <w:t> </w:t>
      </w:r>
      <w:r>
        <w:rPr/>
        <w:t>uso</w:t>
      </w:r>
      <w:r>
        <w:rPr>
          <w:spacing w:val="-2"/>
        </w:rPr>
        <w:t> </w:t>
      </w:r>
      <w:r>
        <w:rPr/>
        <w:t>di</w:t>
      </w:r>
      <w:r>
        <w:rPr>
          <w:spacing w:val="-2"/>
        </w:rPr>
        <w:t> </w:t>
      </w:r>
      <w:r>
        <w:rPr/>
        <w:t>imprese</w:t>
      </w:r>
      <w:r>
        <w:rPr>
          <w:spacing w:val="-2"/>
        </w:rPr>
        <w:t> </w:t>
      </w:r>
      <w:r>
        <w:rPr/>
        <w:t>estrattive,</w:t>
      </w:r>
      <w:r>
        <w:rPr>
          <w:spacing w:val="-2"/>
        </w:rPr>
        <w:t> </w:t>
      </w:r>
      <w:r>
        <w:rPr/>
        <w:t>agricole</w:t>
      </w:r>
      <w:r>
        <w:rPr>
          <w:spacing w:val="-2"/>
        </w:rPr>
        <w:t> </w:t>
      </w:r>
      <w:r>
        <w:rPr/>
        <w:t>e</w:t>
      </w:r>
      <w:r>
        <w:rPr>
          <w:spacing w:val="-2"/>
        </w:rPr>
        <w:t> </w:t>
      </w:r>
      <w:r>
        <w:rPr/>
        <w:t>manifatturiere</w:t>
      </w:r>
      <w:r>
        <w:rPr>
          <w:spacing w:val="-2"/>
        </w:rPr>
        <w:t> </w:t>
      </w:r>
      <w:r>
        <w:rPr/>
        <w:t>o</w:t>
      </w:r>
      <w:r>
        <w:rPr>
          <w:spacing w:val="-2"/>
        </w:rPr>
        <w:t> </w:t>
      </w:r>
      <w:r>
        <w:rPr/>
        <w:t>ai</w:t>
      </w:r>
      <w:r>
        <w:rPr>
          <w:spacing w:val="-2"/>
        </w:rPr>
        <w:t> </w:t>
      </w:r>
      <w:r>
        <w:rPr/>
        <w:t>clienti</w:t>
      </w:r>
      <w:r>
        <w:rPr>
          <w:spacing w:val="-2"/>
        </w:rPr>
        <w:t> </w:t>
      </w:r>
      <w:r>
        <w:rPr/>
        <w:t>grossisti</w:t>
      </w:r>
      <w:r>
        <w:rPr>
          <w:spacing w:val="-2"/>
        </w:rPr>
        <w:t> </w:t>
      </w:r>
      <w:r>
        <w:rPr/>
        <w:t>di</w:t>
      </w:r>
      <w:r>
        <w:rPr>
          <w:spacing w:val="-2"/>
        </w:rPr>
        <w:t> </w:t>
      </w:r>
      <w:r>
        <w:rPr/>
        <w:t>cui</w:t>
      </w:r>
      <w:r>
        <w:rPr>
          <w:spacing w:val="-2"/>
        </w:rPr>
        <w:t> </w:t>
      </w:r>
      <w:r>
        <w:rPr/>
        <w:t>all’art.</w:t>
      </w:r>
      <w:r>
        <w:rPr>
          <w:spacing w:val="-2"/>
        </w:rPr>
        <w:t> </w:t>
      </w:r>
      <w:r>
        <w:rPr/>
        <w:t>2,</w:t>
      </w:r>
      <w:r>
        <w:rPr>
          <w:spacing w:val="-2"/>
        </w:rPr>
        <w:t> </w:t>
      </w:r>
      <w:r>
        <w:rPr/>
        <w:t>comma</w:t>
      </w:r>
      <w:r>
        <w:rPr>
          <w:spacing w:val="-2"/>
        </w:rPr>
        <w:t> </w:t>
      </w:r>
      <w:r>
        <w:rPr/>
        <w:t>5,</w:t>
      </w:r>
      <w:r>
        <w:rPr>
          <w:spacing w:val="-2"/>
        </w:rPr>
        <w:t> </w:t>
      </w:r>
      <w:r>
        <w:rPr>
          <w:spacing w:val="-4"/>
        </w:rPr>
        <w:t>del </w:t>
      </w:r>
      <w:r>
        <w:rPr/>
        <w:t>d.lgs. 16 marzo 1999, n. 16. L’energia deve essere prodotta mediante fonti agroforestali o </w:t>
      </w:r>
      <w:r>
        <w:rPr>
          <w:spacing w:val="-2"/>
        </w:rPr>
        <w:t>fotovoltaiche </w:t>
      </w:r>
      <w:r>
        <w:rPr/>
        <w:t>ed obbliga a tenere la contabilità separata. Negli altri casi, l’aliquota è del 22%, compresa la cessione</w:t>
      </w:r>
      <w:r>
        <w:rPr>
          <w:spacing w:val="-17"/>
        </w:rPr>
        <w:t> </w:t>
      </w:r>
      <w:r>
        <w:rPr/>
        <w:t>dei</w:t>
      </w:r>
    </w:p>
    <w:p>
      <w:pPr>
        <w:pStyle w:val="BodyText"/>
        <w:spacing w:line="300" w:lineRule="exact"/>
        <w:ind w:left="737"/>
        <w:jc w:val="both"/>
      </w:pPr>
      <w:r>
        <w:rPr/>
        <w:t>«certificati verdi» (circ. 6 luglio 2009, n. 32/E).</w:t>
      </w:r>
    </w:p>
    <w:p>
      <w:pPr>
        <w:pStyle w:val="BodyText"/>
        <w:spacing w:line="232" w:lineRule="auto" w:before="167"/>
        <w:ind w:left="737" w:right="735"/>
        <w:jc w:val="both"/>
      </w:pPr>
      <w:r>
        <w:rPr/>
        <w:t>A</w:t>
      </w:r>
      <w:r>
        <w:rPr>
          <w:spacing w:val="-8"/>
        </w:rPr>
        <w:t> </w:t>
      </w:r>
      <w:r>
        <w:rPr/>
        <w:t>decorrere</w:t>
      </w:r>
      <w:r>
        <w:rPr>
          <w:spacing w:val="-8"/>
        </w:rPr>
        <w:t> </w:t>
      </w:r>
      <w:r>
        <w:rPr/>
        <w:t>dal</w:t>
      </w:r>
      <w:r>
        <w:rPr>
          <w:spacing w:val="-8"/>
        </w:rPr>
        <w:t> </w:t>
      </w:r>
      <w:r>
        <w:rPr/>
        <w:t>1°</w:t>
      </w:r>
      <w:r>
        <w:rPr>
          <w:spacing w:val="-8"/>
        </w:rPr>
        <w:t> </w:t>
      </w:r>
      <w:r>
        <w:rPr/>
        <w:t>gennaio</w:t>
      </w:r>
      <w:r>
        <w:rPr>
          <w:spacing w:val="-8"/>
        </w:rPr>
        <w:t> </w:t>
      </w:r>
      <w:r>
        <w:rPr/>
        <w:t>2015</w:t>
      </w:r>
      <w:r>
        <w:rPr>
          <w:spacing w:val="-8"/>
        </w:rPr>
        <w:t> </w:t>
      </w:r>
      <w:r>
        <w:rPr/>
        <w:t>(e</w:t>
      </w:r>
      <w:r>
        <w:rPr>
          <w:spacing w:val="-8"/>
        </w:rPr>
        <w:t> </w:t>
      </w:r>
      <w:r>
        <w:rPr/>
        <w:t>per</w:t>
      </w:r>
      <w:r>
        <w:rPr>
          <w:spacing w:val="-8"/>
        </w:rPr>
        <w:t> </w:t>
      </w:r>
      <w:r>
        <w:rPr/>
        <w:t>la</w:t>
      </w:r>
      <w:r>
        <w:rPr>
          <w:spacing w:val="-8"/>
        </w:rPr>
        <w:t> </w:t>
      </w:r>
      <w:r>
        <w:rPr/>
        <w:t>durata</w:t>
      </w:r>
      <w:r>
        <w:rPr>
          <w:spacing w:val="-8"/>
        </w:rPr>
        <w:t> </w:t>
      </w:r>
      <w:r>
        <w:rPr/>
        <w:t>di</w:t>
      </w:r>
      <w:r>
        <w:rPr>
          <w:spacing w:val="-8"/>
        </w:rPr>
        <w:t> </w:t>
      </w:r>
      <w:r>
        <w:rPr/>
        <w:t>quattro</w:t>
      </w:r>
      <w:r>
        <w:rPr>
          <w:spacing w:val="-8"/>
        </w:rPr>
        <w:t> </w:t>
      </w:r>
      <w:r>
        <w:rPr/>
        <w:t>anni</w:t>
      </w:r>
      <w:r>
        <w:rPr>
          <w:spacing w:val="-8"/>
        </w:rPr>
        <w:t> </w:t>
      </w:r>
      <w:r>
        <w:rPr/>
        <w:t>ai</w:t>
      </w:r>
      <w:r>
        <w:rPr>
          <w:spacing w:val="-8"/>
        </w:rPr>
        <w:t> </w:t>
      </w:r>
      <w:r>
        <w:rPr/>
        <w:t>sensi</w:t>
      </w:r>
      <w:r>
        <w:rPr>
          <w:spacing w:val="-8"/>
        </w:rPr>
        <w:t> </w:t>
      </w:r>
      <w:r>
        <w:rPr/>
        <w:t>dell’art.</w:t>
      </w:r>
      <w:r>
        <w:rPr>
          <w:spacing w:val="-8"/>
        </w:rPr>
        <w:t> </w:t>
      </w:r>
      <w:r>
        <w:rPr/>
        <w:t>1,</w:t>
      </w:r>
      <w:r>
        <w:rPr>
          <w:spacing w:val="-8"/>
        </w:rPr>
        <w:t> </w:t>
      </w:r>
      <w:r>
        <w:rPr/>
        <w:t>comma</w:t>
      </w:r>
      <w:r>
        <w:rPr>
          <w:spacing w:val="-8"/>
        </w:rPr>
        <w:t> </w:t>
      </w:r>
      <w:r>
        <w:rPr/>
        <w:t>631,</w:t>
      </w:r>
      <w:r>
        <w:rPr>
          <w:spacing w:val="-8"/>
        </w:rPr>
        <w:t> </w:t>
      </w:r>
      <w:r>
        <w:rPr/>
        <w:t>della</w:t>
      </w:r>
      <w:r>
        <w:rPr>
          <w:spacing w:val="-8"/>
        </w:rPr>
        <w:t> </w:t>
      </w:r>
      <w:r>
        <w:rPr/>
        <w:t>l.</w:t>
      </w:r>
      <w:r>
        <w:rPr>
          <w:spacing w:val="-8"/>
        </w:rPr>
        <w:t> </w:t>
      </w:r>
      <w:r>
        <w:rPr/>
        <w:t>23 dicembre 2014, n. 190) le cessioni di energia elettrica a un soggetto passivo-rivenditore ai sensi dell’art. 7-bis,</w:t>
      </w:r>
      <w:r>
        <w:rPr>
          <w:spacing w:val="-3"/>
        </w:rPr>
        <w:t> </w:t>
      </w:r>
      <w:r>
        <w:rPr/>
        <w:t>comma</w:t>
      </w:r>
      <w:r>
        <w:rPr>
          <w:spacing w:val="-3"/>
        </w:rPr>
        <w:t> </w:t>
      </w:r>
      <w:r>
        <w:rPr/>
        <w:t>3,</w:t>
      </w:r>
      <w:r>
        <w:rPr>
          <w:spacing w:val="-3"/>
        </w:rPr>
        <w:t> </w:t>
      </w:r>
      <w:r>
        <w:rPr/>
        <w:t>lett.</w:t>
      </w:r>
      <w:r>
        <w:rPr>
          <w:spacing w:val="-3"/>
        </w:rPr>
        <w:t> </w:t>
      </w:r>
      <w:r>
        <w:rPr/>
        <w:t>a),</w:t>
      </w:r>
      <w:r>
        <w:rPr>
          <w:spacing w:val="-3"/>
        </w:rPr>
        <w:t> </w:t>
      </w:r>
      <w:r>
        <w:rPr/>
        <w:t>è</w:t>
      </w:r>
      <w:r>
        <w:rPr>
          <w:spacing w:val="-3"/>
        </w:rPr>
        <w:t> </w:t>
      </w:r>
      <w:r>
        <w:rPr/>
        <w:t>soggetta</w:t>
      </w:r>
      <w:r>
        <w:rPr>
          <w:spacing w:val="-3"/>
        </w:rPr>
        <w:t> </w:t>
      </w:r>
      <w:r>
        <w:rPr/>
        <w:t>al</w:t>
      </w:r>
      <w:r>
        <w:rPr>
          <w:spacing w:val="-3"/>
        </w:rPr>
        <w:t> </w:t>
      </w:r>
      <w:r>
        <w:rPr/>
        <w:t>regime</w:t>
      </w:r>
      <w:r>
        <w:rPr>
          <w:spacing w:val="-3"/>
        </w:rPr>
        <w:t> </w:t>
      </w:r>
      <w:r>
        <w:rPr/>
        <w:t>di</w:t>
      </w:r>
      <w:r>
        <w:rPr>
          <w:spacing w:val="-3"/>
        </w:rPr>
        <w:t> </w:t>
      </w:r>
      <w:r>
        <w:rPr/>
        <w:t>“inversione</w:t>
      </w:r>
      <w:r>
        <w:rPr>
          <w:spacing w:val="-3"/>
        </w:rPr>
        <w:t> </w:t>
      </w:r>
      <w:r>
        <w:rPr/>
        <w:t>contabile”</w:t>
      </w:r>
      <w:r>
        <w:rPr>
          <w:spacing w:val="-3"/>
        </w:rPr>
        <w:t> </w:t>
      </w:r>
      <w:r>
        <w:rPr/>
        <w:t>ai</w:t>
      </w:r>
      <w:r>
        <w:rPr>
          <w:spacing w:val="-3"/>
        </w:rPr>
        <w:t> </w:t>
      </w:r>
      <w:r>
        <w:rPr/>
        <w:t>sensi</w:t>
      </w:r>
      <w:r>
        <w:rPr>
          <w:spacing w:val="-3"/>
        </w:rPr>
        <w:t> </w:t>
      </w:r>
      <w:r>
        <w:rPr/>
        <w:t>dell’art.</w:t>
      </w:r>
      <w:r>
        <w:rPr>
          <w:spacing w:val="-3"/>
        </w:rPr>
        <w:t> </w:t>
      </w:r>
      <w:r>
        <w:rPr/>
        <w:t>17,</w:t>
      </w:r>
      <w:r>
        <w:rPr>
          <w:spacing w:val="-3"/>
        </w:rPr>
        <w:t> </w:t>
      </w:r>
      <w:r>
        <w:rPr/>
        <w:t>comma</w:t>
      </w:r>
      <w:r>
        <w:rPr>
          <w:spacing w:val="-3"/>
        </w:rPr>
        <w:t> </w:t>
      </w:r>
      <w:r>
        <w:rPr/>
        <w:t>6,</w:t>
      </w:r>
      <w:r>
        <w:rPr>
          <w:spacing w:val="-3"/>
        </w:rPr>
        <w:t> </w:t>
      </w:r>
      <w:r>
        <w:rPr/>
        <w:t>lett. d-quater), del d.P.R. 26 ottobre 1972, n. 633.</w:t>
      </w:r>
    </w:p>
    <w:p>
      <w:pPr>
        <w:pStyle w:val="BodyText"/>
        <w:spacing w:line="232" w:lineRule="auto" w:before="168"/>
        <w:ind w:left="737" w:right="734"/>
        <w:jc w:val="both"/>
      </w:pPr>
      <w:r>
        <w:rPr/>
        <w:t>Va</w:t>
      </w:r>
      <w:r>
        <w:rPr>
          <w:spacing w:val="-4"/>
        </w:rPr>
        <w:t> </w:t>
      </w:r>
      <w:r>
        <w:rPr/>
        <w:t>emessa</w:t>
      </w:r>
      <w:r>
        <w:rPr>
          <w:spacing w:val="-4"/>
        </w:rPr>
        <w:t> </w:t>
      </w:r>
      <w:r>
        <w:rPr/>
        <w:t>la</w:t>
      </w:r>
      <w:r>
        <w:rPr>
          <w:spacing w:val="-3"/>
        </w:rPr>
        <w:t> </w:t>
      </w:r>
      <w:r>
        <w:rPr/>
        <w:t>c.d.</w:t>
      </w:r>
      <w:r>
        <w:rPr>
          <w:spacing w:val="-4"/>
        </w:rPr>
        <w:t> </w:t>
      </w:r>
      <w:r>
        <w:rPr/>
        <w:t>“fattura</w:t>
      </w:r>
      <w:r>
        <w:rPr>
          <w:spacing w:val="-4"/>
        </w:rPr>
        <w:t> </w:t>
      </w:r>
      <w:r>
        <w:rPr/>
        <w:t>elettronica”,</w:t>
      </w:r>
      <w:r>
        <w:rPr>
          <w:spacing w:val="-4"/>
        </w:rPr>
        <w:t> </w:t>
      </w:r>
      <w:r>
        <w:rPr/>
        <w:t>nel</w:t>
      </w:r>
      <w:r>
        <w:rPr>
          <w:spacing w:val="-3"/>
        </w:rPr>
        <w:t> </w:t>
      </w:r>
      <w:r>
        <w:rPr/>
        <w:t>formato</w:t>
      </w:r>
      <w:r>
        <w:rPr>
          <w:spacing w:val="-4"/>
        </w:rPr>
        <w:t> </w:t>
      </w:r>
      <w:r>
        <w:rPr/>
        <w:t>“Fattura</w:t>
      </w:r>
      <w:r>
        <w:rPr>
          <w:spacing w:val="-4"/>
        </w:rPr>
        <w:t> </w:t>
      </w:r>
      <w:r>
        <w:rPr/>
        <w:t>PA”</w:t>
      </w:r>
      <w:r>
        <w:rPr>
          <w:spacing w:val="-3"/>
        </w:rPr>
        <w:t> </w:t>
      </w:r>
      <w:r>
        <w:rPr/>
        <w:t>(secondo</w:t>
      </w:r>
      <w:r>
        <w:rPr>
          <w:spacing w:val="-4"/>
        </w:rPr>
        <w:t> </w:t>
      </w:r>
      <w:r>
        <w:rPr/>
        <w:t>le</w:t>
      </w:r>
      <w:r>
        <w:rPr>
          <w:spacing w:val="-4"/>
        </w:rPr>
        <w:t> </w:t>
      </w:r>
      <w:r>
        <w:rPr/>
        <w:t>regole</w:t>
      </w:r>
      <w:r>
        <w:rPr>
          <w:spacing w:val="-3"/>
        </w:rPr>
        <w:t> </w:t>
      </w:r>
      <w:r>
        <w:rPr/>
        <w:t>indicate</w:t>
      </w:r>
      <w:r>
        <w:rPr>
          <w:spacing w:val="-4"/>
        </w:rPr>
        <w:t> </w:t>
      </w:r>
      <w:r>
        <w:rPr/>
        <w:t>nei</w:t>
      </w:r>
      <w:r>
        <w:rPr>
          <w:spacing w:val="-4"/>
        </w:rPr>
        <w:t> </w:t>
      </w:r>
      <w:r>
        <w:rPr/>
        <w:t>dd.mm. 3</w:t>
      </w:r>
      <w:r>
        <w:rPr>
          <w:spacing w:val="-5"/>
        </w:rPr>
        <w:t> </w:t>
      </w:r>
      <w:r>
        <w:rPr/>
        <w:t>aprile</w:t>
      </w:r>
      <w:r>
        <w:rPr>
          <w:spacing w:val="-5"/>
        </w:rPr>
        <w:t> </w:t>
      </w:r>
      <w:r>
        <w:rPr/>
        <w:t>2013,</w:t>
      </w:r>
      <w:r>
        <w:rPr>
          <w:spacing w:val="-5"/>
        </w:rPr>
        <w:t> </w:t>
      </w:r>
      <w:r>
        <w:rPr/>
        <w:t>n.</w:t>
      </w:r>
      <w:r>
        <w:rPr>
          <w:spacing w:val="-5"/>
        </w:rPr>
        <w:t> </w:t>
      </w:r>
      <w:r>
        <w:rPr/>
        <w:t>55,</w:t>
      </w:r>
      <w:r>
        <w:rPr>
          <w:spacing w:val="-5"/>
        </w:rPr>
        <w:t> </w:t>
      </w:r>
      <w:r>
        <w:rPr/>
        <w:t>e</w:t>
      </w:r>
      <w:r>
        <w:rPr>
          <w:spacing w:val="-5"/>
        </w:rPr>
        <w:t> </w:t>
      </w:r>
      <w:r>
        <w:rPr/>
        <w:t>17</w:t>
      </w:r>
      <w:r>
        <w:rPr>
          <w:spacing w:val="-5"/>
        </w:rPr>
        <w:t> </w:t>
      </w:r>
      <w:r>
        <w:rPr/>
        <w:t>giugno</w:t>
      </w:r>
      <w:r>
        <w:rPr>
          <w:spacing w:val="-5"/>
        </w:rPr>
        <w:t> </w:t>
      </w:r>
      <w:r>
        <w:rPr/>
        <w:t>2014</w:t>
      </w:r>
      <w:r>
        <w:rPr>
          <w:spacing w:val="-5"/>
        </w:rPr>
        <w:t> </w:t>
      </w:r>
      <w:r>
        <w:rPr/>
        <w:t>e</w:t>
      </w:r>
      <w:r>
        <w:rPr>
          <w:spacing w:val="-5"/>
        </w:rPr>
        <w:t> </w:t>
      </w:r>
      <w:r>
        <w:rPr/>
        <w:t>nella</w:t>
      </w:r>
      <w:r>
        <w:rPr>
          <w:spacing w:val="-5"/>
        </w:rPr>
        <w:t> </w:t>
      </w:r>
      <w:r>
        <w:rPr/>
        <w:t>circolare</w:t>
      </w:r>
      <w:r>
        <w:rPr>
          <w:spacing w:val="-5"/>
        </w:rPr>
        <w:t> </w:t>
      </w:r>
      <w:r>
        <w:rPr/>
        <w:t>24</w:t>
      </w:r>
      <w:r>
        <w:rPr>
          <w:spacing w:val="-5"/>
        </w:rPr>
        <w:t> </w:t>
      </w:r>
      <w:r>
        <w:rPr/>
        <w:t>giugno</w:t>
      </w:r>
      <w:r>
        <w:rPr>
          <w:spacing w:val="-5"/>
        </w:rPr>
        <w:t> </w:t>
      </w:r>
      <w:r>
        <w:rPr/>
        <w:t>2014,</w:t>
      </w:r>
      <w:r>
        <w:rPr>
          <w:spacing w:val="-5"/>
        </w:rPr>
        <w:t> </w:t>
      </w:r>
      <w:r>
        <w:rPr/>
        <w:t>n.</w:t>
      </w:r>
      <w:r>
        <w:rPr>
          <w:spacing w:val="-5"/>
        </w:rPr>
        <w:t> </w:t>
      </w:r>
      <w:r>
        <w:rPr/>
        <w:t>18/E)</w:t>
      </w:r>
      <w:r>
        <w:rPr>
          <w:spacing w:val="-5"/>
        </w:rPr>
        <w:t> </w:t>
      </w:r>
      <w:r>
        <w:rPr/>
        <w:t>nei</w:t>
      </w:r>
      <w:r>
        <w:rPr>
          <w:spacing w:val="-5"/>
        </w:rPr>
        <w:t> </w:t>
      </w:r>
      <w:r>
        <w:rPr/>
        <w:t>confronti</w:t>
      </w:r>
      <w:r>
        <w:rPr>
          <w:spacing w:val="-5"/>
        </w:rPr>
        <w:t> </w:t>
      </w:r>
      <w:r>
        <w:rPr/>
        <w:t>dei</w:t>
      </w:r>
      <w:r>
        <w:rPr>
          <w:spacing w:val="-5"/>
        </w:rPr>
        <w:t> </w:t>
      </w:r>
      <w:r>
        <w:rPr/>
        <w:t>soggetti indicati all’art. 17-ter.</w:t>
      </w:r>
    </w:p>
    <w:p>
      <w:pPr>
        <w:spacing w:after="0" w:line="232" w:lineRule="auto"/>
        <w:jc w:val="both"/>
        <w:sectPr>
          <w:headerReference w:type="default" r:id="rId86"/>
          <w:footerReference w:type="default" r:id="rId87"/>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bookmarkStart w:name="4.22. Le cessioni di diritti " w:id="64"/>
      <w:bookmarkEnd w:id="64"/>
      <w:r>
        <w:rPr/>
      </w:r>
      <w:bookmarkStart w:name="4.23. L’integrazione della fattura di ac" w:id="65"/>
      <w:bookmarkEnd w:id="65"/>
      <w:r>
        <w:rPr/>
      </w:r>
      <w:bookmarkStart w:name="4.24. La vendita al dettaglio" w:id="66"/>
      <w:bookmarkEnd w:id="66"/>
      <w:r>
        <w:rPr/>
      </w:r>
      <w:bookmarkStart w:name="_bookmark24" w:id="67"/>
      <w:bookmarkEnd w:id="67"/>
      <w:r>
        <w:rPr/>
      </w: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47</w:t>
      </w:r>
    </w:p>
    <w:p>
      <w:pPr>
        <w:pStyle w:val="BodyText"/>
        <w:rPr>
          <w:rFonts w:ascii="HelveticaNeueLTStd-Cn"/>
        </w:rPr>
      </w:pPr>
    </w:p>
    <w:p>
      <w:pPr>
        <w:pStyle w:val="Heading4"/>
        <w:numPr>
          <w:ilvl w:val="1"/>
          <w:numId w:val="38"/>
        </w:numPr>
        <w:tabs>
          <w:tab w:pos="1457" w:val="left" w:leader="none"/>
          <w:tab w:pos="1458" w:val="left" w:leader="none"/>
        </w:tabs>
        <w:spacing w:line="240" w:lineRule="auto" w:before="195" w:after="0"/>
        <w:ind w:left="1457" w:right="0" w:hanging="720"/>
        <w:jc w:val="left"/>
        <w:rPr>
          <w:u w:val="none"/>
        </w:rPr>
      </w:pPr>
      <w:r>
        <w:rPr>
          <w:color w:val="244B5A"/>
          <w:u w:val="single" w:color="000000"/>
        </w:rPr>
        <w:t>Le cessioni di diritti </w:t>
      </w:r>
    </w:p>
    <w:p>
      <w:pPr>
        <w:pStyle w:val="BodyText"/>
        <w:spacing w:line="232" w:lineRule="auto" w:before="71"/>
        <w:ind w:left="737" w:right="735"/>
        <w:jc w:val="both"/>
      </w:pPr>
      <w:r>
        <w:rPr>
          <w:spacing w:val="-4"/>
        </w:rPr>
        <w:t>Sulle</w:t>
      </w:r>
      <w:r>
        <w:rPr>
          <w:spacing w:val="-16"/>
        </w:rPr>
        <w:t> </w:t>
      </w:r>
      <w:r>
        <w:rPr>
          <w:spacing w:val="-4"/>
        </w:rPr>
        <w:t>cessioni</w:t>
      </w:r>
      <w:r>
        <w:rPr>
          <w:spacing w:val="-16"/>
        </w:rPr>
        <w:t> </w:t>
      </w:r>
      <w:r>
        <w:rPr/>
        <w:t>di</w:t>
      </w:r>
      <w:r>
        <w:rPr>
          <w:spacing w:val="-16"/>
        </w:rPr>
        <w:t> </w:t>
      </w:r>
      <w:r>
        <w:rPr>
          <w:spacing w:val="-4"/>
        </w:rPr>
        <w:t>quote</w:t>
      </w:r>
      <w:r>
        <w:rPr>
          <w:spacing w:val="-16"/>
        </w:rPr>
        <w:t> </w:t>
      </w:r>
      <w:r>
        <w:rPr>
          <w:spacing w:val="-4"/>
        </w:rPr>
        <w:t>latte</w:t>
      </w:r>
      <w:r>
        <w:rPr>
          <w:spacing w:val="-16"/>
        </w:rPr>
        <w:t> </w:t>
      </w:r>
      <w:r>
        <w:rPr/>
        <w:t>e</w:t>
      </w:r>
      <w:r>
        <w:rPr>
          <w:spacing w:val="-16"/>
        </w:rPr>
        <w:t> </w:t>
      </w:r>
      <w:r>
        <w:rPr/>
        <w:t>di</w:t>
      </w:r>
      <w:r>
        <w:rPr>
          <w:spacing w:val="-16"/>
        </w:rPr>
        <w:t> </w:t>
      </w:r>
      <w:r>
        <w:rPr>
          <w:spacing w:val="-4"/>
        </w:rPr>
        <w:t>diritti</w:t>
      </w:r>
      <w:r>
        <w:rPr>
          <w:spacing w:val="-16"/>
        </w:rPr>
        <w:t> </w:t>
      </w:r>
      <w:r>
        <w:rPr/>
        <w:t>di</w:t>
      </w:r>
      <w:r>
        <w:rPr>
          <w:spacing w:val="-16"/>
        </w:rPr>
        <w:t> </w:t>
      </w:r>
      <w:r>
        <w:rPr>
          <w:spacing w:val="-4"/>
        </w:rPr>
        <w:t>reimpianto</w:t>
      </w:r>
      <w:r>
        <w:rPr>
          <w:spacing w:val="-16"/>
        </w:rPr>
        <w:t> </w:t>
      </w:r>
      <w:r>
        <w:rPr/>
        <w:t>di</w:t>
      </w:r>
      <w:r>
        <w:rPr>
          <w:spacing w:val="-16"/>
        </w:rPr>
        <w:t> </w:t>
      </w:r>
      <w:r>
        <w:rPr>
          <w:spacing w:val="-4"/>
        </w:rPr>
        <w:t>vigneti,</w:t>
      </w:r>
      <w:r>
        <w:rPr>
          <w:spacing w:val="-16"/>
        </w:rPr>
        <w:t> </w:t>
      </w:r>
      <w:r>
        <w:rPr>
          <w:spacing w:val="-4"/>
        </w:rPr>
        <w:t>essendo</w:t>
      </w:r>
      <w:r>
        <w:rPr>
          <w:spacing w:val="-16"/>
        </w:rPr>
        <w:t> </w:t>
      </w:r>
      <w:r>
        <w:rPr>
          <w:spacing w:val="-4"/>
        </w:rPr>
        <w:t>«beni</w:t>
      </w:r>
      <w:r>
        <w:rPr>
          <w:spacing w:val="-16"/>
        </w:rPr>
        <w:t> </w:t>
      </w:r>
      <w:r>
        <w:rPr>
          <w:spacing w:val="-4"/>
        </w:rPr>
        <w:t>immateriali»</w:t>
      </w:r>
      <w:r>
        <w:rPr>
          <w:spacing w:val="-16"/>
        </w:rPr>
        <w:t> </w:t>
      </w:r>
      <w:r>
        <w:rPr>
          <w:spacing w:val="-4"/>
        </w:rPr>
        <w:t>dell’azienda</w:t>
      </w:r>
      <w:r>
        <w:rPr>
          <w:spacing w:val="-16"/>
        </w:rPr>
        <w:t> </w:t>
      </w:r>
      <w:r>
        <w:rPr>
          <w:spacing w:val="-6"/>
        </w:rPr>
        <w:t>agrico- </w:t>
      </w:r>
      <w:r>
        <w:rPr>
          <w:spacing w:val="-3"/>
        </w:rPr>
        <w:t>la,</w:t>
      </w:r>
      <w:r>
        <w:rPr>
          <w:spacing w:val="-20"/>
        </w:rPr>
        <w:t> </w:t>
      </w:r>
      <w:r>
        <w:rPr/>
        <w:t>si</w:t>
      </w:r>
      <w:r>
        <w:rPr>
          <w:spacing w:val="-20"/>
        </w:rPr>
        <w:t> </w:t>
      </w:r>
      <w:r>
        <w:rPr>
          <w:spacing w:val="-4"/>
        </w:rPr>
        <w:t>applica</w:t>
      </w:r>
      <w:r>
        <w:rPr>
          <w:spacing w:val="-19"/>
        </w:rPr>
        <w:t> </w:t>
      </w:r>
      <w:r>
        <w:rPr>
          <w:spacing w:val="-4"/>
        </w:rPr>
        <w:t>l’aliquota</w:t>
      </w:r>
      <w:r>
        <w:rPr>
          <w:spacing w:val="-20"/>
        </w:rPr>
        <w:t> </w:t>
      </w:r>
      <w:r>
        <w:rPr>
          <w:spacing w:val="-3"/>
        </w:rPr>
        <w:t>IVA</w:t>
      </w:r>
      <w:r>
        <w:rPr>
          <w:spacing w:val="-20"/>
        </w:rPr>
        <w:t> </w:t>
      </w:r>
      <w:r>
        <w:rPr>
          <w:spacing w:val="-3"/>
        </w:rPr>
        <w:t>del</w:t>
      </w:r>
      <w:r>
        <w:rPr>
          <w:spacing w:val="-19"/>
        </w:rPr>
        <w:t> </w:t>
      </w:r>
      <w:r>
        <w:rPr>
          <w:spacing w:val="-3"/>
        </w:rPr>
        <w:t>22%</w:t>
      </w:r>
      <w:r>
        <w:rPr>
          <w:spacing w:val="-20"/>
        </w:rPr>
        <w:t> </w:t>
      </w:r>
      <w:r>
        <w:rPr>
          <w:spacing w:val="-4"/>
        </w:rPr>
        <w:t>senza</w:t>
      </w:r>
      <w:r>
        <w:rPr>
          <w:spacing w:val="-20"/>
        </w:rPr>
        <w:t> </w:t>
      </w:r>
      <w:r>
        <w:rPr>
          <w:spacing w:val="-4"/>
        </w:rPr>
        <w:t>beneficiare</w:t>
      </w:r>
      <w:r>
        <w:rPr>
          <w:spacing w:val="-19"/>
        </w:rPr>
        <w:t> </w:t>
      </w:r>
      <w:r>
        <w:rPr/>
        <w:t>di</w:t>
      </w:r>
      <w:r>
        <w:rPr>
          <w:spacing w:val="-20"/>
        </w:rPr>
        <w:t> </w:t>
      </w:r>
      <w:r>
        <w:rPr>
          <w:spacing w:val="-4"/>
        </w:rPr>
        <w:t>alcuna</w:t>
      </w:r>
      <w:r>
        <w:rPr>
          <w:spacing w:val="-20"/>
        </w:rPr>
        <w:t> </w:t>
      </w:r>
      <w:r>
        <w:rPr>
          <w:spacing w:val="-4"/>
        </w:rPr>
        <w:t>detrazione</w:t>
      </w:r>
      <w:r>
        <w:rPr>
          <w:spacing w:val="-19"/>
        </w:rPr>
        <w:t> </w:t>
      </w:r>
      <w:r>
        <w:rPr>
          <w:spacing w:val="-4"/>
        </w:rPr>
        <w:t>forfetaria</w:t>
      </w:r>
      <w:r>
        <w:rPr>
          <w:spacing w:val="-20"/>
        </w:rPr>
        <w:t> </w:t>
      </w:r>
      <w:r>
        <w:rPr>
          <w:spacing w:val="-4"/>
        </w:rPr>
        <w:t>(ris.</w:t>
      </w:r>
      <w:r>
        <w:rPr>
          <w:spacing w:val="-20"/>
        </w:rPr>
        <w:t> </w:t>
      </w:r>
      <w:r>
        <w:rPr/>
        <w:t>4</w:t>
      </w:r>
      <w:r>
        <w:rPr>
          <w:spacing w:val="-19"/>
        </w:rPr>
        <w:t> </w:t>
      </w:r>
      <w:r>
        <w:rPr>
          <w:spacing w:val="-4"/>
        </w:rPr>
        <w:t>aprile</w:t>
      </w:r>
      <w:r>
        <w:rPr>
          <w:spacing w:val="-20"/>
        </w:rPr>
        <w:t> </w:t>
      </w:r>
      <w:r>
        <w:rPr>
          <w:spacing w:val="-4"/>
        </w:rPr>
        <w:t>2006,</w:t>
      </w:r>
      <w:r>
        <w:rPr>
          <w:spacing w:val="-20"/>
        </w:rPr>
        <w:t> </w:t>
      </w:r>
      <w:r>
        <w:rPr/>
        <w:t>n.</w:t>
      </w:r>
      <w:r>
        <w:rPr>
          <w:spacing w:val="-19"/>
        </w:rPr>
        <w:t> </w:t>
      </w:r>
      <w:r>
        <w:rPr>
          <w:spacing w:val="-4"/>
        </w:rPr>
        <w:t>51/E).</w:t>
      </w:r>
    </w:p>
    <w:p>
      <w:pPr>
        <w:pStyle w:val="BodyText"/>
        <w:spacing w:line="232" w:lineRule="auto" w:before="169"/>
        <w:ind w:left="737" w:right="734"/>
        <w:jc w:val="both"/>
      </w:pPr>
      <w:r>
        <w:rPr/>
        <w:t>La cessione di titoli all’aiuto in relazione alla PAC equivale alla cessione di un credito, con carattere di sostegno alla produzione, per cui è esclusa dall’IVA (art. 7-ter del d.l. 29 dicembre 1983, n. 746, e </w:t>
      </w:r>
      <w:r>
        <w:rPr>
          <w:spacing w:val="-4"/>
        </w:rPr>
        <w:t>art.</w:t>
      </w:r>
      <w:r>
        <w:rPr>
          <w:spacing w:val="37"/>
        </w:rPr>
        <w:t> </w:t>
      </w:r>
      <w:r>
        <w:rPr/>
        <w:t>2, comma 3, lett. a), del d.P.R. 26 ottobre 1972, n. 633), al pari del caso di «affitto dei diritti all’aiuto», beneficio trasferito</w:t>
      </w:r>
      <w:r>
        <w:rPr>
          <w:spacing w:val="-1"/>
        </w:rPr>
        <w:t> </w:t>
      </w:r>
      <w:r>
        <w:rPr/>
        <w:t>all’affittuario.</w:t>
      </w:r>
    </w:p>
    <w:p>
      <w:pPr>
        <w:pStyle w:val="BodyText"/>
        <w:spacing w:before="6"/>
        <w:rPr>
          <w:sz w:val="32"/>
        </w:rPr>
      </w:pPr>
    </w:p>
    <w:p>
      <w:pPr>
        <w:pStyle w:val="Heading4"/>
        <w:numPr>
          <w:ilvl w:val="1"/>
          <w:numId w:val="38"/>
        </w:numPr>
        <w:tabs>
          <w:tab w:pos="1457" w:val="left" w:leader="none"/>
          <w:tab w:pos="1458" w:val="left" w:leader="none"/>
        </w:tabs>
        <w:spacing w:line="240" w:lineRule="auto" w:before="0" w:after="0"/>
        <w:ind w:left="1457" w:right="0" w:hanging="720"/>
        <w:jc w:val="left"/>
        <w:rPr>
          <w:u w:val="none"/>
        </w:rPr>
      </w:pPr>
      <w:r>
        <w:rPr>
          <w:color w:val="244B5A"/>
          <w:u w:val="single" w:color="000000"/>
        </w:rPr>
        <w:t>L’integrazione della fattura di</w:t>
      </w:r>
      <w:r>
        <w:rPr>
          <w:color w:val="244B5A"/>
          <w:spacing w:val="-2"/>
          <w:u w:val="single" w:color="000000"/>
        </w:rPr>
        <w:t> </w:t>
      </w:r>
      <w:r>
        <w:rPr>
          <w:color w:val="244B5A"/>
          <w:u w:val="single" w:color="000000"/>
        </w:rPr>
        <w:t>acquisto</w:t>
      </w:r>
    </w:p>
    <w:p>
      <w:pPr>
        <w:pStyle w:val="BodyText"/>
        <w:spacing w:line="232" w:lineRule="auto" w:before="71"/>
        <w:ind w:left="737" w:right="734"/>
        <w:jc w:val="both"/>
      </w:pPr>
      <w:r>
        <w:rPr/>
        <w:t>Per talune operazioni (vedasi la tabella) il cedente emette la fattura senza addebito di IVA, indicando il riferimento all’art. 17, comma 6, del d.P.R. 26 ottobre 1972, n. 633.</w:t>
      </w:r>
    </w:p>
    <w:p>
      <w:pPr>
        <w:pStyle w:val="BodyText"/>
        <w:spacing w:line="232" w:lineRule="auto" w:before="169"/>
        <w:ind w:left="737" w:right="735"/>
        <w:jc w:val="both"/>
      </w:pPr>
      <w:r>
        <w:rPr/>
        <w:t>Il</w:t>
      </w:r>
      <w:r>
        <w:rPr>
          <w:spacing w:val="-13"/>
        </w:rPr>
        <w:t> </w:t>
      </w:r>
      <w:r>
        <w:rPr/>
        <w:t>cessionario</w:t>
      </w:r>
      <w:r>
        <w:rPr>
          <w:spacing w:val="-13"/>
        </w:rPr>
        <w:t> </w:t>
      </w:r>
      <w:r>
        <w:rPr/>
        <w:t>deve</w:t>
      </w:r>
      <w:r>
        <w:rPr>
          <w:spacing w:val="-13"/>
        </w:rPr>
        <w:t> </w:t>
      </w:r>
      <w:r>
        <w:rPr/>
        <w:t>integrare</w:t>
      </w:r>
      <w:r>
        <w:rPr>
          <w:spacing w:val="-13"/>
        </w:rPr>
        <w:t> </w:t>
      </w:r>
      <w:r>
        <w:rPr/>
        <w:t>il</w:t>
      </w:r>
      <w:r>
        <w:rPr>
          <w:spacing w:val="-12"/>
        </w:rPr>
        <w:t> </w:t>
      </w:r>
      <w:r>
        <w:rPr/>
        <w:t>documento</w:t>
      </w:r>
      <w:r>
        <w:rPr>
          <w:spacing w:val="-13"/>
        </w:rPr>
        <w:t> </w:t>
      </w:r>
      <w:r>
        <w:rPr/>
        <w:t>ricevuto</w:t>
      </w:r>
      <w:r>
        <w:rPr>
          <w:spacing w:val="-13"/>
        </w:rPr>
        <w:t> </w:t>
      </w:r>
      <w:r>
        <w:rPr/>
        <w:t>con</w:t>
      </w:r>
      <w:r>
        <w:rPr>
          <w:spacing w:val="-13"/>
        </w:rPr>
        <w:t> </w:t>
      </w:r>
      <w:r>
        <w:rPr/>
        <w:t>l’aliquota</w:t>
      </w:r>
      <w:r>
        <w:rPr>
          <w:spacing w:val="-12"/>
        </w:rPr>
        <w:t> </w:t>
      </w:r>
      <w:r>
        <w:rPr/>
        <w:t>e</w:t>
      </w:r>
      <w:r>
        <w:rPr>
          <w:spacing w:val="-13"/>
        </w:rPr>
        <w:t> </w:t>
      </w:r>
      <w:r>
        <w:rPr/>
        <w:t>l’imposta</w:t>
      </w:r>
      <w:r>
        <w:rPr>
          <w:spacing w:val="-13"/>
        </w:rPr>
        <w:t> </w:t>
      </w:r>
      <w:r>
        <w:rPr/>
        <w:t>e</w:t>
      </w:r>
      <w:r>
        <w:rPr>
          <w:spacing w:val="-13"/>
        </w:rPr>
        <w:t> </w:t>
      </w:r>
      <w:r>
        <w:rPr/>
        <w:t>lo</w:t>
      </w:r>
      <w:r>
        <w:rPr>
          <w:spacing w:val="-12"/>
        </w:rPr>
        <w:t> </w:t>
      </w:r>
      <w:r>
        <w:rPr/>
        <w:t>annota</w:t>
      </w:r>
      <w:r>
        <w:rPr>
          <w:spacing w:val="-13"/>
        </w:rPr>
        <w:t> </w:t>
      </w:r>
      <w:r>
        <w:rPr/>
        <w:t>nel</w:t>
      </w:r>
      <w:r>
        <w:rPr>
          <w:spacing w:val="-13"/>
        </w:rPr>
        <w:t> </w:t>
      </w:r>
      <w:r>
        <w:rPr/>
        <w:t>registro</w:t>
      </w:r>
      <w:r>
        <w:rPr>
          <w:spacing w:val="-13"/>
        </w:rPr>
        <w:t> </w:t>
      </w:r>
      <w:r>
        <w:rPr>
          <w:spacing w:val="-3"/>
        </w:rPr>
        <w:t>delle </w:t>
      </w:r>
      <w:r>
        <w:rPr/>
        <w:t>fatture (o dei corrispettivi) entro il mese di ricevimento ovvero anche successivamente, ma comunque entro 15 giorni dal ricevimento e con riferimento al relativo mese nonché nel registro degli acquisti ai fini dell’esercizio della</w:t>
      </w:r>
      <w:r>
        <w:rPr>
          <w:spacing w:val="-1"/>
        </w:rPr>
        <w:t> </w:t>
      </w:r>
      <w:r>
        <w:rPr/>
        <w:t>detrazione.</w:t>
      </w:r>
    </w:p>
    <w:p>
      <w:pPr>
        <w:pStyle w:val="BodyText"/>
        <w:spacing w:before="5"/>
        <w:rPr>
          <w:sz w:val="17"/>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5B6670"/>
          </w:tcPr>
          <w:p>
            <w:pPr>
              <w:pStyle w:val="TableParagraph"/>
              <w:spacing w:line="246" w:lineRule="exact"/>
              <w:ind w:left="2429"/>
              <w:rPr>
                <w:rFonts w:ascii="Helvetica Neue LT Std 77" w:hAnsi="Helvetica Neue LT Std 77"/>
                <w:b/>
                <w:sz w:val="18"/>
              </w:rPr>
            </w:pPr>
            <w:r>
              <w:rPr>
                <w:rFonts w:ascii="Helvetica Neue LT Std 77" w:hAnsi="Helvetica Neue LT Std 77"/>
                <w:b/>
                <w:color w:val="FFFFFF"/>
                <w:sz w:val="18"/>
              </w:rPr>
              <w:t>Le operazioni interessate dall’art. 17, comma 6</w:t>
            </w:r>
          </w:p>
        </w:tc>
      </w:tr>
      <w:tr>
        <w:trPr>
          <w:trHeight w:val="931" w:hRule="atLeast"/>
        </w:trPr>
        <w:tc>
          <w:tcPr>
            <w:tcW w:w="8210" w:type="dxa"/>
          </w:tcPr>
          <w:p>
            <w:pPr>
              <w:pStyle w:val="TableParagraph"/>
              <w:spacing w:line="213" w:lineRule="auto" w:before="24"/>
              <w:ind w:right="11"/>
              <w:rPr>
                <w:sz w:val="18"/>
              </w:rPr>
            </w:pPr>
            <w:r>
              <w:rPr>
                <w:sz w:val="18"/>
              </w:rPr>
              <w:t>a-bis) cessioni di fabbricati o porzioni di fabbricato di cui ai numeri 8-bis e 8-ter dell’art. 10, primo comma, se nel relativo atto il cedente abbia espressamente manifestato l’opzione per l’imposizione (a);</w:t>
            </w:r>
          </w:p>
          <w:p>
            <w:pPr>
              <w:pStyle w:val="TableParagraph"/>
              <w:spacing w:line="208" w:lineRule="exact"/>
              <w:rPr>
                <w:sz w:val="18"/>
              </w:rPr>
            </w:pPr>
            <w:r>
              <w:rPr>
                <w:sz w:val="18"/>
              </w:rPr>
              <w:t>a-ter) prestazioni di servizi di pulizia, di demolizione, di installazione di impianti e di completamento relative a edifici (a);</w:t>
            </w:r>
          </w:p>
          <w:p>
            <w:pPr>
              <w:pStyle w:val="TableParagraph"/>
              <w:spacing w:line="229" w:lineRule="exact"/>
              <w:rPr>
                <w:sz w:val="18"/>
              </w:rPr>
            </w:pPr>
            <w:r>
              <w:rPr>
                <w:sz w:val="18"/>
              </w:rPr>
              <w:t>e) altre operazioni da individuare con apposito d.m. (a).</w:t>
            </w:r>
          </w:p>
        </w:tc>
      </w:tr>
      <w:tr>
        <w:trPr>
          <w:trHeight w:val="465" w:hRule="atLeast"/>
        </w:trPr>
        <w:tc>
          <w:tcPr>
            <w:tcW w:w="8210" w:type="dxa"/>
          </w:tcPr>
          <w:p>
            <w:pPr>
              <w:pStyle w:val="TableParagraph"/>
              <w:spacing w:line="218" w:lineRule="auto" w:before="27"/>
              <w:ind w:left="363" w:right="57" w:hanging="284"/>
              <w:rPr>
                <w:sz w:val="16"/>
              </w:rPr>
            </w:pPr>
            <w:r>
              <w:rPr>
                <w:sz w:val="16"/>
              </w:rPr>
              <w:t>(a) La disposizione si applica alle ulteriori operazioni individuate con d.m. in base agli artt. 199 e 199-bis della direttiva 2006/112/CE del Consiglio, del 28 novembre 2006.</w:t>
            </w:r>
          </w:p>
        </w:tc>
      </w:tr>
    </w:tbl>
    <w:p>
      <w:pPr>
        <w:pStyle w:val="BodyText"/>
        <w:rPr>
          <w:sz w:val="26"/>
        </w:rPr>
      </w:pPr>
    </w:p>
    <w:p>
      <w:pPr>
        <w:pStyle w:val="BodyText"/>
        <w:spacing w:before="4"/>
        <w:rPr>
          <w:sz w:val="29"/>
        </w:rPr>
      </w:pPr>
    </w:p>
    <w:p>
      <w:pPr>
        <w:pStyle w:val="Heading4"/>
        <w:numPr>
          <w:ilvl w:val="1"/>
          <w:numId w:val="38"/>
        </w:numPr>
        <w:tabs>
          <w:tab w:pos="1457" w:val="left" w:leader="none"/>
          <w:tab w:pos="1458" w:val="left" w:leader="none"/>
        </w:tabs>
        <w:spacing w:line="240" w:lineRule="auto" w:before="0" w:after="0"/>
        <w:ind w:left="1457" w:right="0" w:hanging="720"/>
        <w:jc w:val="left"/>
        <w:rPr>
          <w:u w:val="none"/>
        </w:rPr>
      </w:pPr>
      <w:r>
        <w:rPr>
          <w:color w:val="244B5A"/>
          <w:u w:val="single" w:color="000000"/>
        </w:rPr>
        <w:t>La vendita al dettaglio</w:t>
      </w:r>
    </w:p>
    <w:p>
      <w:pPr>
        <w:pStyle w:val="BodyText"/>
        <w:spacing w:line="305" w:lineRule="exact" w:before="64"/>
        <w:ind w:left="737"/>
      </w:pPr>
      <w:r>
        <w:rPr/>
        <w:t>Gli agricoltori iscritti nella sezione speciale del Registro delle imprese (art. 8 della l. 29 dicembre 1993, n.</w:t>
      </w:r>
    </w:p>
    <w:p>
      <w:pPr>
        <w:pStyle w:val="BodyText"/>
        <w:spacing w:line="232" w:lineRule="auto" w:before="2"/>
        <w:ind w:left="737" w:right="735"/>
        <w:jc w:val="both"/>
      </w:pPr>
      <w:r>
        <w:rPr/>
        <w:t>580)</w:t>
      </w:r>
      <w:r>
        <w:rPr>
          <w:spacing w:val="-14"/>
        </w:rPr>
        <w:t> </w:t>
      </w:r>
      <w:r>
        <w:rPr/>
        <w:t>possono</w:t>
      </w:r>
      <w:r>
        <w:rPr>
          <w:spacing w:val="-14"/>
        </w:rPr>
        <w:t> </w:t>
      </w:r>
      <w:r>
        <w:rPr/>
        <w:t>vendere</w:t>
      </w:r>
      <w:r>
        <w:rPr>
          <w:spacing w:val="-14"/>
        </w:rPr>
        <w:t> </w:t>
      </w:r>
      <w:r>
        <w:rPr/>
        <w:t>direttamente</w:t>
      </w:r>
      <w:r>
        <w:rPr>
          <w:spacing w:val="-14"/>
        </w:rPr>
        <w:t> </w:t>
      </w:r>
      <w:r>
        <w:rPr/>
        <w:t>al</w:t>
      </w:r>
      <w:r>
        <w:rPr>
          <w:spacing w:val="-13"/>
        </w:rPr>
        <w:t> </w:t>
      </w:r>
      <w:r>
        <w:rPr/>
        <w:t>dettaglio,</w:t>
      </w:r>
      <w:r>
        <w:rPr>
          <w:spacing w:val="-14"/>
        </w:rPr>
        <w:t> </w:t>
      </w:r>
      <w:r>
        <w:rPr/>
        <w:t>in</w:t>
      </w:r>
      <w:r>
        <w:rPr>
          <w:spacing w:val="-14"/>
        </w:rPr>
        <w:t> </w:t>
      </w:r>
      <w:r>
        <w:rPr/>
        <w:t>tutto</w:t>
      </w:r>
      <w:r>
        <w:rPr>
          <w:spacing w:val="-14"/>
        </w:rPr>
        <w:t> </w:t>
      </w:r>
      <w:r>
        <w:rPr/>
        <w:t>il</w:t>
      </w:r>
      <w:r>
        <w:rPr>
          <w:spacing w:val="-14"/>
        </w:rPr>
        <w:t> </w:t>
      </w:r>
      <w:r>
        <w:rPr/>
        <w:t>territorio</w:t>
      </w:r>
      <w:r>
        <w:rPr>
          <w:spacing w:val="-13"/>
        </w:rPr>
        <w:t> </w:t>
      </w:r>
      <w:r>
        <w:rPr/>
        <w:t>nazionale,</w:t>
      </w:r>
      <w:r>
        <w:rPr>
          <w:spacing w:val="-14"/>
        </w:rPr>
        <w:t> </w:t>
      </w:r>
      <w:r>
        <w:rPr/>
        <w:t>i</w:t>
      </w:r>
      <w:r>
        <w:rPr>
          <w:spacing w:val="-14"/>
        </w:rPr>
        <w:t> </w:t>
      </w:r>
      <w:r>
        <w:rPr/>
        <w:t>prodotti</w:t>
      </w:r>
      <w:r>
        <w:rPr>
          <w:spacing w:val="-14"/>
        </w:rPr>
        <w:t> </w:t>
      </w:r>
      <w:r>
        <w:rPr/>
        <w:t>che</w:t>
      </w:r>
      <w:r>
        <w:rPr>
          <w:spacing w:val="-13"/>
        </w:rPr>
        <w:t> </w:t>
      </w:r>
      <w:r>
        <w:rPr/>
        <w:t>provengono prevalentemente dall’azienda posseduta.</w:t>
      </w:r>
    </w:p>
    <w:p>
      <w:pPr>
        <w:pStyle w:val="BodyText"/>
        <w:spacing w:line="232" w:lineRule="auto" w:before="169"/>
        <w:ind w:left="737" w:right="734" w:firstLine="1"/>
        <w:jc w:val="both"/>
      </w:pPr>
      <w:r>
        <w:rPr/>
        <w:t>È possibile vendere direttamente al dettaglio, su tutto il territorio nazionale, prodotti agricoli e alimen- tari, appartenenti ad uno o più comparti agronomici diversi da quelli prodotti nella propria azienda, purché acquistati direttamente da altri imprenditori agricoli. Il fatturato derivante dalla vendita dei prodotti provenienti dalla propria azienda deve essere prevalente rispetto a quello relativo ai prodotti acquistati.</w:t>
      </w:r>
    </w:p>
    <w:p>
      <w:pPr>
        <w:spacing w:after="0" w:line="232" w:lineRule="auto"/>
        <w:jc w:val="both"/>
        <w:sectPr>
          <w:headerReference w:type="default" r:id="rId88"/>
          <w:footerReference w:type="default" r:id="rId89"/>
          <w:pgSz w:w="11060" w:h="15310"/>
          <w:pgMar w:header="0" w:footer="566" w:top="13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bookmarkStart w:name="4.25. Le cessioni di materiali di scarto" w:id="68"/>
      <w:bookmarkEnd w:id="68"/>
      <w:r>
        <w:rPr/>
      </w:r>
      <w:bookmarkStart w:name="4.26. La società semplice" w:id="69"/>
      <w:bookmarkEnd w:id="69"/>
      <w:r>
        <w:rPr/>
      </w:r>
      <w:bookmarkStart w:name="_bookmark25" w:id="70"/>
      <w:bookmarkEnd w:id="70"/>
      <w:r>
        <w:rPr/>
      </w:r>
      <w:r>
        <w:rPr>
          <w:rFonts w:ascii="HelveticaNeueLTStd-Cn" w:hAnsi="HelveticaNeueLTStd-Cn"/>
          <w:color w:val="706F6F"/>
          <w:sz w:val="24"/>
        </w:rPr>
        <w:t>48</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737" w:right="734"/>
        <w:jc w:val="both"/>
      </w:pPr>
      <w:r>
        <w:rPr/>
        <w:t>L’attività può essere iniziata dopo che sono trascorsi almeno 30 giorni dalla data in cui il Comune ha ricevuto la «segnalazione certificata di inizio attività» o SCIA (art. 49, comma 4-bis, del d.l. 31 maggio 2010, n. 78).</w:t>
      </w:r>
    </w:p>
    <w:p>
      <w:pPr>
        <w:pStyle w:val="BodyText"/>
        <w:spacing w:line="232" w:lineRule="auto" w:before="168"/>
        <w:ind w:left="737" w:right="734"/>
        <w:jc w:val="both"/>
      </w:pPr>
      <w:r>
        <w:rPr/>
        <w:t>Per chi applica l’art. 34, comma 1, le vendite fatte sia sul luogo di produzione che fuori del fondo sono esonerate dall’obbligo di rilascio dello scontrino fiscale (art. 66, comma 17 del d.l. 30 agosto 1993, n.</w:t>
      </w:r>
    </w:p>
    <w:p>
      <w:pPr>
        <w:pStyle w:val="BodyText"/>
        <w:spacing w:line="232" w:lineRule="auto"/>
        <w:ind w:left="737" w:right="735"/>
        <w:jc w:val="both"/>
      </w:pPr>
      <w:r>
        <w:rPr/>
        <w:t>331) e della ricevuta fiscale (art. 2, comma 1, lett. c), del d.P.R. 21 dicembre 1996, n. 696). L’agricoltore che vende al minuto ha l’obbligo di emettere la fattura solo su richiesta dell’acquirente.</w:t>
      </w:r>
    </w:p>
    <w:p>
      <w:pPr>
        <w:pStyle w:val="BodyText"/>
        <w:spacing w:line="232" w:lineRule="auto" w:before="168"/>
        <w:ind w:left="737" w:right="735"/>
        <w:jc w:val="both"/>
      </w:pPr>
      <w:r>
        <w:rPr/>
        <w:t>L’imprenditore</w:t>
      </w:r>
      <w:r>
        <w:rPr>
          <w:spacing w:val="-4"/>
        </w:rPr>
        <w:t> </w:t>
      </w:r>
      <w:r>
        <w:rPr/>
        <w:t>agricolo</w:t>
      </w:r>
      <w:r>
        <w:rPr>
          <w:spacing w:val="-4"/>
        </w:rPr>
        <w:t> </w:t>
      </w:r>
      <w:r>
        <w:rPr/>
        <w:t>che</w:t>
      </w:r>
      <w:r>
        <w:rPr>
          <w:spacing w:val="-4"/>
        </w:rPr>
        <w:t> </w:t>
      </w:r>
      <w:r>
        <w:rPr/>
        <w:t>opera</w:t>
      </w:r>
      <w:r>
        <w:rPr>
          <w:spacing w:val="-4"/>
        </w:rPr>
        <w:t> </w:t>
      </w:r>
      <w:r>
        <w:rPr/>
        <w:t>in</w:t>
      </w:r>
      <w:r>
        <w:rPr>
          <w:spacing w:val="-4"/>
        </w:rPr>
        <w:t> </w:t>
      </w:r>
      <w:r>
        <w:rPr/>
        <w:t>un</w:t>
      </w:r>
      <w:r>
        <w:rPr>
          <w:spacing w:val="-4"/>
        </w:rPr>
        <w:t> </w:t>
      </w:r>
      <w:r>
        <w:rPr/>
        <w:t>mercato</w:t>
      </w:r>
      <w:r>
        <w:rPr>
          <w:spacing w:val="-4"/>
        </w:rPr>
        <w:t> </w:t>
      </w:r>
      <w:r>
        <w:rPr/>
        <w:t>agricolo</w:t>
      </w:r>
      <w:r>
        <w:rPr>
          <w:spacing w:val="-4"/>
        </w:rPr>
        <w:t> </w:t>
      </w:r>
      <w:r>
        <w:rPr/>
        <w:t>di</w:t>
      </w:r>
      <w:r>
        <w:rPr>
          <w:spacing w:val="-4"/>
        </w:rPr>
        <w:t> </w:t>
      </w:r>
      <w:r>
        <w:rPr/>
        <w:t>vendita</w:t>
      </w:r>
      <w:r>
        <w:rPr>
          <w:spacing w:val="-4"/>
        </w:rPr>
        <w:t> </w:t>
      </w:r>
      <w:r>
        <w:rPr/>
        <w:t>diretta</w:t>
      </w:r>
      <w:r>
        <w:rPr>
          <w:spacing w:val="-4"/>
        </w:rPr>
        <w:t> </w:t>
      </w:r>
      <w:r>
        <w:rPr/>
        <w:t>(art.</w:t>
      </w:r>
      <w:r>
        <w:rPr>
          <w:spacing w:val="-4"/>
        </w:rPr>
        <w:t> </w:t>
      </w:r>
      <w:r>
        <w:rPr/>
        <w:t>1,</w:t>
      </w:r>
      <w:r>
        <w:rPr>
          <w:spacing w:val="-4"/>
        </w:rPr>
        <w:t> </w:t>
      </w:r>
      <w:r>
        <w:rPr/>
        <w:t>comma</w:t>
      </w:r>
      <w:r>
        <w:rPr>
          <w:spacing w:val="-4"/>
        </w:rPr>
        <w:t> </w:t>
      </w:r>
      <w:r>
        <w:rPr/>
        <w:t>1065,</w:t>
      </w:r>
      <w:r>
        <w:rPr>
          <w:spacing w:val="-3"/>
        </w:rPr>
        <w:t> </w:t>
      </w:r>
      <w:r>
        <w:rPr/>
        <w:t>della</w:t>
      </w:r>
      <w:r>
        <w:rPr>
          <w:spacing w:val="-4"/>
        </w:rPr>
        <w:t> </w:t>
      </w:r>
      <w:r>
        <w:rPr>
          <w:spacing w:val="-9"/>
        </w:rPr>
        <w:t>l. </w:t>
      </w:r>
      <w:r>
        <w:rPr/>
        <w:t>27 dicembre 2006, n. 296) deve osservare l’art. 4 del d.lgs. 18 maggio 2001, n. 228, ma non la disciplina sul commercio.</w:t>
      </w:r>
    </w:p>
    <w:p>
      <w:pPr>
        <w:pStyle w:val="BodyText"/>
        <w:spacing w:line="232" w:lineRule="auto" w:before="169"/>
        <w:ind w:left="737" w:right="735"/>
        <w:jc w:val="both"/>
      </w:pPr>
      <w:r>
        <w:rPr/>
        <w:t>Nell’ambito della vendita diretta è consentito cedere prodotti agricoli anche manipolati o </w:t>
      </w:r>
      <w:r>
        <w:rPr>
          <w:spacing w:val="-2"/>
        </w:rPr>
        <w:t>trasformati, </w:t>
      </w:r>
      <w:r>
        <w:rPr/>
        <w:t>già</w:t>
      </w:r>
      <w:r>
        <w:rPr>
          <w:spacing w:val="-12"/>
        </w:rPr>
        <w:t> </w:t>
      </w:r>
      <w:r>
        <w:rPr/>
        <w:t>pronti</w:t>
      </w:r>
      <w:r>
        <w:rPr>
          <w:spacing w:val="-12"/>
        </w:rPr>
        <w:t> </w:t>
      </w:r>
      <w:r>
        <w:rPr/>
        <w:t>per</w:t>
      </w:r>
      <w:r>
        <w:rPr>
          <w:spacing w:val="-12"/>
        </w:rPr>
        <w:t> </w:t>
      </w:r>
      <w:r>
        <w:rPr/>
        <w:t>il</w:t>
      </w:r>
      <w:r>
        <w:rPr>
          <w:spacing w:val="-12"/>
        </w:rPr>
        <w:t> </w:t>
      </w:r>
      <w:r>
        <w:rPr/>
        <w:t>consumo,</w:t>
      </w:r>
      <w:r>
        <w:rPr>
          <w:spacing w:val="-12"/>
        </w:rPr>
        <w:t> </w:t>
      </w:r>
      <w:r>
        <w:rPr/>
        <w:t>mediante</w:t>
      </w:r>
      <w:r>
        <w:rPr>
          <w:spacing w:val="-12"/>
        </w:rPr>
        <w:t> </w:t>
      </w:r>
      <w:r>
        <w:rPr/>
        <w:t>l’utilizzo</w:t>
      </w:r>
      <w:r>
        <w:rPr>
          <w:spacing w:val="-12"/>
        </w:rPr>
        <w:t> </w:t>
      </w:r>
      <w:r>
        <w:rPr/>
        <w:t>di</w:t>
      </w:r>
      <w:r>
        <w:rPr>
          <w:spacing w:val="-12"/>
        </w:rPr>
        <w:t> </w:t>
      </w:r>
      <w:r>
        <w:rPr/>
        <w:t>strutture</w:t>
      </w:r>
      <w:r>
        <w:rPr>
          <w:spacing w:val="-12"/>
        </w:rPr>
        <w:t> </w:t>
      </w:r>
      <w:r>
        <w:rPr/>
        <w:t>mobili</w:t>
      </w:r>
      <w:r>
        <w:rPr>
          <w:spacing w:val="-12"/>
        </w:rPr>
        <w:t> </w:t>
      </w:r>
      <w:r>
        <w:rPr/>
        <w:t>nella</w:t>
      </w:r>
      <w:r>
        <w:rPr>
          <w:spacing w:val="-12"/>
        </w:rPr>
        <w:t> </w:t>
      </w:r>
      <w:r>
        <w:rPr/>
        <w:t>disponibilità</w:t>
      </w:r>
      <w:r>
        <w:rPr>
          <w:spacing w:val="-12"/>
        </w:rPr>
        <w:t> </w:t>
      </w:r>
      <w:r>
        <w:rPr/>
        <w:t>dell’impresa</w:t>
      </w:r>
      <w:r>
        <w:rPr>
          <w:spacing w:val="-12"/>
        </w:rPr>
        <w:t> </w:t>
      </w:r>
      <w:r>
        <w:rPr/>
        <w:t>agricola, anche in modalità itinerante su aree pubbliche o private, nonché il consumo immediato di prodotti oggetto di vendita utilizzando i locali e gli arredi nella disponibilità dell’imprenditore agricolo, con l’esclusione del servizio assistito di somministrazione e con l’osservanza delle prescrizioni generali di carattere igienico-sanitario (art. 4, comma 8-bis, del d.lgs. 18 maggio 2001, n. 228).</w:t>
      </w:r>
    </w:p>
    <w:p>
      <w:pPr>
        <w:pStyle w:val="BodyText"/>
        <w:spacing w:before="4"/>
        <w:rPr>
          <w:sz w:val="32"/>
        </w:rPr>
      </w:pPr>
    </w:p>
    <w:p>
      <w:pPr>
        <w:pStyle w:val="Heading4"/>
        <w:numPr>
          <w:ilvl w:val="1"/>
          <w:numId w:val="38"/>
        </w:numPr>
        <w:tabs>
          <w:tab w:pos="1458" w:val="left" w:leader="none"/>
        </w:tabs>
        <w:spacing w:line="240" w:lineRule="auto" w:before="0" w:after="0"/>
        <w:ind w:left="1457" w:right="0" w:hanging="720"/>
        <w:jc w:val="both"/>
        <w:rPr>
          <w:u w:val="none"/>
        </w:rPr>
      </w:pPr>
      <w:r>
        <w:rPr>
          <w:color w:val="244B5A"/>
          <w:u w:val="single" w:color="000000"/>
        </w:rPr>
        <w:t>Le cessioni di materiali di scarto</w:t>
      </w:r>
    </w:p>
    <w:p>
      <w:pPr>
        <w:pStyle w:val="BodyText"/>
        <w:spacing w:line="232" w:lineRule="auto" w:before="71"/>
        <w:ind w:left="737" w:right="735"/>
        <w:jc w:val="both"/>
      </w:pPr>
      <w:r>
        <w:rPr/>
        <w:t>Ai sensi dell’art. 74, commi 7 e 8, le cessioni di rottami, cascami e avanzi di metalli, ferrosi e non, di scarti di ossa e pelli sono effettuate senza pagamento dell’imposta. L’IVA è dovuta dall’acquirente, che liquida il tributo nella fattura ricevuta.</w:t>
      </w:r>
    </w:p>
    <w:p>
      <w:pPr>
        <w:pStyle w:val="BodyText"/>
        <w:spacing w:before="6"/>
        <w:rPr>
          <w:sz w:val="32"/>
        </w:rPr>
      </w:pPr>
    </w:p>
    <w:p>
      <w:pPr>
        <w:pStyle w:val="Heading4"/>
        <w:numPr>
          <w:ilvl w:val="1"/>
          <w:numId w:val="38"/>
        </w:numPr>
        <w:tabs>
          <w:tab w:pos="1458" w:val="left" w:leader="none"/>
        </w:tabs>
        <w:spacing w:line="240" w:lineRule="auto" w:before="0" w:after="0"/>
        <w:ind w:left="1457" w:right="0" w:hanging="720"/>
        <w:jc w:val="both"/>
        <w:rPr>
          <w:u w:val="none"/>
        </w:rPr>
      </w:pPr>
      <w:r>
        <w:rPr>
          <w:color w:val="244B5A"/>
          <w:u w:val="single" w:color="000000"/>
        </w:rPr>
        <w:t>La società semplice</w:t>
      </w:r>
    </w:p>
    <w:p>
      <w:pPr>
        <w:pStyle w:val="BodyText"/>
        <w:spacing w:line="232" w:lineRule="auto" w:before="71"/>
        <w:ind w:left="737" w:right="735"/>
        <w:jc w:val="both"/>
      </w:pPr>
      <w:r>
        <w:rPr/>
        <w:t>Non è un contribuente IVA la società semplice che esegue opere di miglioramento fondiario per au- mentare</w:t>
      </w:r>
      <w:r>
        <w:rPr>
          <w:spacing w:val="-3"/>
        </w:rPr>
        <w:t> </w:t>
      </w:r>
      <w:r>
        <w:rPr/>
        <w:t>le</w:t>
      </w:r>
      <w:r>
        <w:rPr>
          <w:spacing w:val="-3"/>
        </w:rPr>
        <w:t> </w:t>
      </w:r>
      <w:r>
        <w:rPr/>
        <w:t>rese</w:t>
      </w:r>
      <w:r>
        <w:rPr>
          <w:spacing w:val="-3"/>
        </w:rPr>
        <w:t> </w:t>
      </w:r>
      <w:r>
        <w:rPr/>
        <w:t>ed</w:t>
      </w:r>
      <w:r>
        <w:rPr>
          <w:spacing w:val="-3"/>
        </w:rPr>
        <w:t> </w:t>
      </w:r>
      <w:r>
        <w:rPr/>
        <w:t>i</w:t>
      </w:r>
      <w:r>
        <w:rPr>
          <w:spacing w:val="-2"/>
        </w:rPr>
        <w:t> </w:t>
      </w:r>
      <w:r>
        <w:rPr/>
        <w:t>valori</w:t>
      </w:r>
      <w:r>
        <w:rPr>
          <w:spacing w:val="-3"/>
        </w:rPr>
        <w:t> </w:t>
      </w:r>
      <w:r>
        <w:rPr/>
        <w:t>dei</w:t>
      </w:r>
      <w:r>
        <w:rPr>
          <w:spacing w:val="-3"/>
        </w:rPr>
        <w:t> </w:t>
      </w:r>
      <w:r>
        <w:rPr/>
        <w:t>terreni</w:t>
      </w:r>
      <w:r>
        <w:rPr>
          <w:spacing w:val="-3"/>
        </w:rPr>
        <w:t> </w:t>
      </w:r>
      <w:r>
        <w:rPr/>
        <w:t>di</w:t>
      </w:r>
      <w:r>
        <w:rPr>
          <w:spacing w:val="-2"/>
        </w:rPr>
        <w:t> </w:t>
      </w:r>
      <w:r>
        <w:rPr/>
        <w:t>proprietà</w:t>
      </w:r>
      <w:r>
        <w:rPr>
          <w:spacing w:val="-3"/>
        </w:rPr>
        <w:t> </w:t>
      </w:r>
      <w:r>
        <w:rPr/>
        <w:t>dei</w:t>
      </w:r>
      <w:r>
        <w:rPr>
          <w:spacing w:val="-3"/>
        </w:rPr>
        <w:t> </w:t>
      </w:r>
      <w:r>
        <w:rPr/>
        <w:t>soci,</w:t>
      </w:r>
      <w:r>
        <w:rPr>
          <w:spacing w:val="-3"/>
        </w:rPr>
        <w:t> </w:t>
      </w:r>
      <w:r>
        <w:rPr/>
        <w:t>poiché</w:t>
      </w:r>
      <w:r>
        <w:rPr>
          <w:spacing w:val="-3"/>
        </w:rPr>
        <w:t> </w:t>
      </w:r>
      <w:r>
        <w:rPr/>
        <w:t>non</w:t>
      </w:r>
      <w:r>
        <w:rPr>
          <w:spacing w:val="-2"/>
        </w:rPr>
        <w:t> </w:t>
      </w:r>
      <w:r>
        <w:rPr/>
        <w:t>esercita</w:t>
      </w:r>
      <w:r>
        <w:rPr>
          <w:spacing w:val="-3"/>
        </w:rPr>
        <w:t> </w:t>
      </w:r>
      <w:r>
        <w:rPr/>
        <w:t>con</w:t>
      </w:r>
      <w:r>
        <w:rPr>
          <w:spacing w:val="-3"/>
        </w:rPr>
        <w:t> </w:t>
      </w:r>
      <w:r>
        <w:rPr/>
        <w:t>carattere</w:t>
      </w:r>
      <w:r>
        <w:rPr>
          <w:spacing w:val="-3"/>
        </w:rPr>
        <w:t> </w:t>
      </w:r>
      <w:r>
        <w:rPr/>
        <w:t>sistematico un’attività economica diretta alla produzione ed allo scambio di beni e di servizi (r.m. 8 aprile 1978, </w:t>
      </w:r>
      <w:r>
        <w:rPr>
          <w:spacing w:val="-7"/>
        </w:rPr>
        <w:t>n. </w:t>
      </w:r>
      <w:r>
        <w:rPr/>
        <w:t>363823).</w:t>
      </w:r>
    </w:p>
    <w:p>
      <w:pPr>
        <w:pStyle w:val="BodyText"/>
        <w:spacing w:line="232" w:lineRule="auto" w:before="166"/>
        <w:ind w:left="737" w:right="736"/>
        <w:jc w:val="both"/>
      </w:pPr>
      <w:r>
        <w:rPr/>
        <w:t>La</w:t>
      </w:r>
      <w:r>
        <w:rPr>
          <w:spacing w:val="-6"/>
        </w:rPr>
        <w:t> </w:t>
      </w:r>
      <w:r>
        <w:rPr/>
        <w:t>società</w:t>
      </w:r>
      <w:r>
        <w:rPr>
          <w:spacing w:val="-5"/>
        </w:rPr>
        <w:t> </w:t>
      </w:r>
      <w:r>
        <w:rPr/>
        <w:t>costituitasi</w:t>
      </w:r>
      <w:r>
        <w:rPr>
          <w:spacing w:val="-5"/>
        </w:rPr>
        <w:t> </w:t>
      </w:r>
      <w:r>
        <w:rPr>
          <w:i/>
        </w:rPr>
        <w:t>mortis</w:t>
      </w:r>
      <w:r>
        <w:rPr>
          <w:i/>
          <w:spacing w:val="-6"/>
        </w:rPr>
        <w:t> </w:t>
      </w:r>
      <w:r>
        <w:rPr>
          <w:i/>
        </w:rPr>
        <w:t>causa</w:t>
      </w:r>
      <w:r>
        <w:rPr/>
        <w:t>,</w:t>
      </w:r>
      <w:r>
        <w:rPr>
          <w:spacing w:val="-5"/>
        </w:rPr>
        <w:t> </w:t>
      </w:r>
      <w:r>
        <w:rPr/>
        <w:t>per</w:t>
      </w:r>
      <w:r>
        <w:rPr>
          <w:spacing w:val="-5"/>
        </w:rPr>
        <w:t> </w:t>
      </w:r>
      <w:r>
        <w:rPr/>
        <w:t>il</w:t>
      </w:r>
      <w:r>
        <w:rPr>
          <w:spacing w:val="-5"/>
        </w:rPr>
        <w:t> </w:t>
      </w:r>
      <w:r>
        <w:rPr/>
        <w:t>solo</w:t>
      </w:r>
      <w:r>
        <w:rPr>
          <w:spacing w:val="-6"/>
        </w:rPr>
        <w:t> </w:t>
      </w:r>
      <w:r>
        <w:rPr/>
        <w:t>fatto</w:t>
      </w:r>
      <w:r>
        <w:rPr>
          <w:spacing w:val="-5"/>
        </w:rPr>
        <w:t> </w:t>
      </w:r>
      <w:r>
        <w:rPr/>
        <w:t>della</w:t>
      </w:r>
      <w:r>
        <w:rPr>
          <w:spacing w:val="-5"/>
        </w:rPr>
        <w:t> </w:t>
      </w:r>
      <w:r>
        <w:rPr/>
        <w:t>gestione</w:t>
      </w:r>
      <w:r>
        <w:rPr>
          <w:spacing w:val="-5"/>
        </w:rPr>
        <w:t> </w:t>
      </w:r>
      <w:r>
        <w:rPr/>
        <w:t>in</w:t>
      </w:r>
      <w:r>
        <w:rPr>
          <w:spacing w:val="-6"/>
        </w:rPr>
        <w:t> </w:t>
      </w:r>
      <w:r>
        <w:rPr/>
        <w:t>comune</w:t>
      </w:r>
      <w:r>
        <w:rPr>
          <w:spacing w:val="-5"/>
        </w:rPr>
        <w:t> </w:t>
      </w:r>
      <w:r>
        <w:rPr/>
        <w:t>del</w:t>
      </w:r>
      <w:r>
        <w:rPr>
          <w:spacing w:val="-5"/>
        </w:rPr>
        <w:t> </w:t>
      </w:r>
      <w:r>
        <w:rPr/>
        <w:t>bene</w:t>
      </w:r>
      <w:r>
        <w:rPr>
          <w:spacing w:val="-5"/>
        </w:rPr>
        <w:t> </w:t>
      </w:r>
      <w:r>
        <w:rPr/>
        <w:t>ereditato</w:t>
      </w:r>
      <w:r>
        <w:rPr>
          <w:spacing w:val="-6"/>
        </w:rPr>
        <w:t> </w:t>
      </w:r>
      <w:r>
        <w:rPr/>
        <w:t>“azienda agricola”, non individua necessariamente una società ma solo il godimento </w:t>
      </w:r>
      <w:r>
        <w:rPr>
          <w:i/>
        </w:rPr>
        <w:t>pro indiviso </w:t>
      </w:r>
      <w:r>
        <w:rPr/>
        <w:t>tra gli eredi. I partecipanti</w:t>
      </w:r>
      <w:r>
        <w:rPr>
          <w:spacing w:val="-16"/>
        </w:rPr>
        <w:t> </w:t>
      </w:r>
      <w:r>
        <w:rPr/>
        <w:t>alla</w:t>
      </w:r>
      <w:r>
        <w:rPr>
          <w:spacing w:val="-16"/>
        </w:rPr>
        <w:t> </w:t>
      </w:r>
      <w:r>
        <w:rPr/>
        <w:t>comunione</w:t>
      </w:r>
      <w:r>
        <w:rPr>
          <w:spacing w:val="-16"/>
        </w:rPr>
        <w:t> </w:t>
      </w:r>
      <w:r>
        <w:rPr/>
        <w:t>tacita</w:t>
      </w:r>
      <w:r>
        <w:rPr>
          <w:spacing w:val="-16"/>
        </w:rPr>
        <w:t> </w:t>
      </w:r>
      <w:r>
        <w:rPr/>
        <w:t>familiare</w:t>
      </w:r>
      <w:r>
        <w:rPr>
          <w:spacing w:val="-16"/>
        </w:rPr>
        <w:t> </w:t>
      </w:r>
      <w:r>
        <w:rPr/>
        <w:t>sono</w:t>
      </w:r>
      <w:r>
        <w:rPr>
          <w:spacing w:val="-16"/>
        </w:rPr>
        <w:t> </w:t>
      </w:r>
      <w:r>
        <w:rPr/>
        <w:t>iscritti,</w:t>
      </w:r>
      <w:r>
        <w:rPr>
          <w:spacing w:val="-16"/>
        </w:rPr>
        <w:t> </w:t>
      </w:r>
      <w:r>
        <w:rPr/>
        <w:t>come</w:t>
      </w:r>
      <w:r>
        <w:rPr>
          <w:spacing w:val="-15"/>
        </w:rPr>
        <w:t> </w:t>
      </w:r>
      <w:r>
        <w:rPr/>
        <w:t>imprenditori</w:t>
      </w:r>
      <w:r>
        <w:rPr>
          <w:spacing w:val="-16"/>
        </w:rPr>
        <w:t> </w:t>
      </w:r>
      <w:r>
        <w:rPr/>
        <w:t>individuali,</w:t>
      </w:r>
      <w:r>
        <w:rPr>
          <w:spacing w:val="-16"/>
        </w:rPr>
        <w:t> </w:t>
      </w:r>
      <w:r>
        <w:rPr/>
        <w:t>nella</w:t>
      </w:r>
      <w:r>
        <w:rPr>
          <w:spacing w:val="-16"/>
        </w:rPr>
        <w:t> </w:t>
      </w:r>
      <w:r>
        <w:rPr/>
        <w:t>sezione</w:t>
      </w:r>
      <w:r>
        <w:rPr>
          <w:spacing w:val="-16"/>
        </w:rPr>
        <w:t> </w:t>
      </w:r>
      <w:r>
        <w:rPr>
          <w:spacing w:val="-6"/>
        </w:rPr>
        <w:t>dei </w:t>
      </w:r>
      <w:r>
        <w:rPr/>
        <w:t>piccoli</w:t>
      </w:r>
      <w:r>
        <w:rPr>
          <w:spacing w:val="-11"/>
        </w:rPr>
        <w:t> </w:t>
      </w:r>
      <w:r>
        <w:rPr/>
        <w:t>imprenditori</w:t>
      </w:r>
      <w:r>
        <w:rPr>
          <w:spacing w:val="-11"/>
        </w:rPr>
        <w:t> </w:t>
      </w:r>
      <w:r>
        <w:rPr/>
        <w:t>o</w:t>
      </w:r>
      <w:r>
        <w:rPr>
          <w:spacing w:val="-11"/>
        </w:rPr>
        <w:t> </w:t>
      </w:r>
      <w:r>
        <w:rPr/>
        <w:t>in</w:t>
      </w:r>
      <w:r>
        <w:rPr>
          <w:spacing w:val="-11"/>
        </w:rPr>
        <w:t> </w:t>
      </w:r>
      <w:r>
        <w:rPr/>
        <w:t>quella</w:t>
      </w:r>
      <w:r>
        <w:rPr>
          <w:spacing w:val="-11"/>
        </w:rPr>
        <w:t> </w:t>
      </w:r>
      <w:r>
        <w:rPr/>
        <w:t>degli</w:t>
      </w:r>
      <w:r>
        <w:rPr>
          <w:spacing w:val="-11"/>
        </w:rPr>
        <w:t> </w:t>
      </w:r>
      <w:r>
        <w:rPr/>
        <w:t>imprenditori</w:t>
      </w:r>
      <w:r>
        <w:rPr>
          <w:spacing w:val="-11"/>
        </w:rPr>
        <w:t> </w:t>
      </w:r>
      <w:r>
        <w:rPr/>
        <w:t>agricoli</w:t>
      </w:r>
      <w:r>
        <w:rPr>
          <w:spacing w:val="-11"/>
        </w:rPr>
        <w:t> </w:t>
      </w:r>
      <w:r>
        <w:rPr/>
        <w:t>(art.</w:t>
      </w:r>
      <w:r>
        <w:rPr>
          <w:spacing w:val="-10"/>
        </w:rPr>
        <w:t> </w:t>
      </w:r>
      <w:r>
        <w:rPr/>
        <w:t>1</w:t>
      </w:r>
      <w:r>
        <w:rPr>
          <w:spacing w:val="-11"/>
        </w:rPr>
        <w:t> </w:t>
      </w:r>
      <w:r>
        <w:rPr/>
        <w:t>del</w:t>
      </w:r>
      <w:r>
        <w:rPr>
          <w:spacing w:val="-11"/>
        </w:rPr>
        <w:t> </w:t>
      </w:r>
      <w:r>
        <w:rPr/>
        <w:t>d.P.R.</w:t>
      </w:r>
      <w:r>
        <w:rPr>
          <w:spacing w:val="-11"/>
        </w:rPr>
        <w:t> </w:t>
      </w:r>
      <w:r>
        <w:rPr/>
        <w:t>16</w:t>
      </w:r>
      <w:r>
        <w:rPr>
          <w:spacing w:val="-11"/>
        </w:rPr>
        <w:t> </w:t>
      </w:r>
      <w:r>
        <w:rPr/>
        <w:t>settembre</w:t>
      </w:r>
      <w:r>
        <w:rPr>
          <w:spacing w:val="-11"/>
        </w:rPr>
        <w:t> </w:t>
      </w:r>
      <w:r>
        <w:rPr/>
        <w:t>1996,</w:t>
      </w:r>
      <w:r>
        <w:rPr>
          <w:spacing w:val="-11"/>
        </w:rPr>
        <w:t> </w:t>
      </w:r>
      <w:r>
        <w:rPr/>
        <w:t>n.</w:t>
      </w:r>
      <w:r>
        <w:rPr>
          <w:spacing w:val="-11"/>
        </w:rPr>
        <w:t> </w:t>
      </w:r>
      <w:r>
        <w:rPr/>
        <w:t>559).</w:t>
      </w:r>
    </w:p>
    <w:p>
      <w:pPr>
        <w:pStyle w:val="BodyText"/>
        <w:spacing w:line="232" w:lineRule="auto" w:before="165"/>
        <w:ind w:left="737" w:right="734"/>
        <w:jc w:val="both"/>
      </w:pPr>
      <w:r>
        <w:rPr/>
        <w:t>La continuazione dell’attività in forma di società semplice comporta l’obbligo di osservare le norme fiscali. La fattura, in luogo della denominazione sociale, può contenere il cognome ed il nome del socio se questi ha agito come legale rappresentante della società (r.m. 12 aprile 1977, n. 362257).</w:t>
      </w:r>
    </w:p>
    <w:p>
      <w:pPr>
        <w:spacing w:after="0" w:line="232" w:lineRule="auto"/>
        <w:jc w:val="both"/>
        <w:sectPr>
          <w:headerReference w:type="default" r:id="rId90"/>
          <w:footerReference w:type="default" r:id="rId91"/>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bookmarkStart w:name="4.27. I sacchetti di plastica" w:id="71"/>
      <w:bookmarkEnd w:id="71"/>
      <w:r>
        <w:rPr/>
      </w:r>
      <w:bookmarkStart w:name="4.28. La regola di detrazione dell’IVA" w:id="72"/>
      <w:bookmarkEnd w:id="72"/>
      <w:r>
        <w:rPr/>
      </w:r>
      <w:bookmarkStart w:name="4.29. La detrazione dell’IVA per gli acq" w:id="73"/>
      <w:bookmarkEnd w:id="73"/>
      <w:r>
        <w:rPr/>
      </w:r>
      <w:bookmarkStart w:name="_bookmark26" w:id="74"/>
      <w:bookmarkEnd w:id="74"/>
      <w:r>
        <w:rPr/>
      </w: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49</w:t>
      </w:r>
    </w:p>
    <w:p>
      <w:pPr>
        <w:pStyle w:val="BodyText"/>
        <w:rPr>
          <w:rFonts w:ascii="HelveticaNeueLTStd-Cn"/>
        </w:rPr>
      </w:pPr>
    </w:p>
    <w:p>
      <w:pPr>
        <w:pStyle w:val="Heading4"/>
        <w:numPr>
          <w:ilvl w:val="1"/>
          <w:numId w:val="38"/>
        </w:numPr>
        <w:tabs>
          <w:tab w:pos="1458" w:val="left" w:leader="none"/>
        </w:tabs>
        <w:spacing w:line="240" w:lineRule="auto" w:before="195" w:after="0"/>
        <w:ind w:left="1457" w:right="0" w:hanging="720"/>
        <w:jc w:val="both"/>
        <w:rPr>
          <w:u w:val="none"/>
        </w:rPr>
      </w:pPr>
      <w:r>
        <w:rPr>
          <w:color w:val="244B5A"/>
          <w:u w:val="single" w:color="000000"/>
        </w:rPr>
        <w:t>I sacchetti di plastica</w:t>
      </w:r>
    </w:p>
    <w:p>
      <w:pPr>
        <w:pStyle w:val="BodyText"/>
        <w:spacing w:line="232" w:lineRule="auto" w:before="71"/>
        <w:ind w:left="737" w:right="734"/>
        <w:jc w:val="both"/>
      </w:pPr>
      <w:r>
        <w:rPr/>
        <w:t>A decorrere dal 1° gennaio 2018, per effetto dell’art. 226-ter del d.lgs. 3 aprile 2006, n. 152, le </w:t>
      </w:r>
      <w:r>
        <w:rPr>
          <w:spacing w:val="-3"/>
        </w:rPr>
        <w:t>borse    </w:t>
      </w:r>
      <w:r>
        <w:rPr>
          <w:spacing w:val="39"/>
        </w:rPr>
        <w:t> </w:t>
      </w:r>
      <w:r>
        <w:rPr/>
        <w:t>di plastica in materiale ultraleggero non possono essere commercializzate essendo sostituite da borse biodegradabili e compostabili. Inoltre, è vietato l’utilizzo di plastica riciclata per le borse destinate al contatto alimentare.</w:t>
      </w:r>
    </w:p>
    <w:p>
      <w:pPr>
        <w:pStyle w:val="BodyText"/>
        <w:spacing w:line="232" w:lineRule="auto" w:before="168"/>
        <w:ind w:left="737" w:right="736"/>
        <w:jc w:val="both"/>
      </w:pPr>
      <w:r>
        <w:rPr/>
        <w:t>Le borse di plastica in materiale ultraleggero non possono essere distribuite a titolo gratuito. Il prezzo di vendita per singola unità deve risultare dallo scontrino o dalla fattura d’acquisto delle merci o dei prodotti imballati per il loro trasporto.</w:t>
      </w:r>
    </w:p>
    <w:p>
      <w:pPr>
        <w:pStyle w:val="BodyText"/>
        <w:spacing w:before="162"/>
        <w:ind w:left="737"/>
        <w:jc w:val="both"/>
      </w:pPr>
      <w:r>
        <w:rPr/>
        <w:t>La cessione va assoggettata all’IVA con l’aliquota del 22%.</w:t>
      </w:r>
    </w:p>
    <w:p>
      <w:pPr>
        <w:pStyle w:val="BodyText"/>
        <w:spacing w:before="4"/>
        <w:rPr>
          <w:sz w:val="32"/>
        </w:rPr>
      </w:pPr>
    </w:p>
    <w:p>
      <w:pPr>
        <w:pStyle w:val="Heading4"/>
        <w:numPr>
          <w:ilvl w:val="1"/>
          <w:numId w:val="38"/>
        </w:numPr>
        <w:tabs>
          <w:tab w:pos="1458" w:val="left" w:leader="none"/>
        </w:tabs>
        <w:spacing w:line="240" w:lineRule="auto" w:before="1" w:after="0"/>
        <w:ind w:left="1457" w:right="0" w:hanging="720"/>
        <w:jc w:val="both"/>
        <w:rPr>
          <w:u w:val="none"/>
        </w:rPr>
      </w:pPr>
      <w:r>
        <w:rPr>
          <w:color w:val="244B5A"/>
          <w:u w:val="single" w:color="000000"/>
        </w:rPr>
        <w:t>La regola di detrazione</w:t>
      </w:r>
      <w:r>
        <w:rPr>
          <w:color w:val="244B5A"/>
          <w:spacing w:val="-1"/>
          <w:u w:val="single" w:color="000000"/>
        </w:rPr>
        <w:t> </w:t>
      </w:r>
      <w:r>
        <w:rPr>
          <w:color w:val="244B5A"/>
          <w:u w:val="single" w:color="000000"/>
        </w:rPr>
        <w:t>dell’IVA</w:t>
      </w:r>
    </w:p>
    <w:p>
      <w:pPr>
        <w:pStyle w:val="BodyText"/>
        <w:spacing w:line="232" w:lineRule="auto" w:before="71"/>
        <w:ind w:left="737" w:right="734"/>
        <w:jc w:val="both"/>
      </w:pPr>
      <w:r>
        <w:rPr/>
        <w:t>L’impresa agricola che applica l’art. 34 esercita la detrazione dell’IVA nel momento in cui effettua </w:t>
      </w:r>
      <w:r>
        <w:rPr>
          <w:spacing w:val="-9"/>
        </w:rPr>
        <w:t>la </w:t>
      </w:r>
      <w:r>
        <w:rPr/>
        <w:t>cessione</w:t>
      </w:r>
      <w:r>
        <w:rPr>
          <w:spacing w:val="-10"/>
        </w:rPr>
        <w:t> </w:t>
      </w:r>
      <w:r>
        <w:rPr/>
        <w:t>dei</w:t>
      </w:r>
      <w:r>
        <w:rPr>
          <w:spacing w:val="-10"/>
        </w:rPr>
        <w:t> </w:t>
      </w:r>
      <w:r>
        <w:rPr/>
        <w:t>prodotti</w:t>
      </w:r>
      <w:r>
        <w:rPr>
          <w:spacing w:val="-10"/>
        </w:rPr>
        <w:t> </w:t>
      </w:r>
      <w:r>
        <w:rPr/>
        <w:t>agricoli</w:t>
      </w:r>
      <w:r>
        <w:rPr>
          <w:spacing w:val="-10"/>
        </w:rPr>
        <w:t> </w:t>
      </w:r>
      <w:r>
        <w:rPr/>
        <w:t>indicati</w:t>
      </w:r>
      <w:r>
        <w:rPr>
          <w:spacing w:val="-10"/>
        </w:rPr>
        <w:t> </w:t>
      </w:r>
      <w:r>
        <w:rPr/>
        <w:t>nella</w:t>
      </w:r>
      <w:r>
        <w:rPr>
          <w:spacing w:val="-10"/>
        </w:rPr>
        <w:t> </w:t>
      </w:r>
      <w:r>
        <w:rPr/>
        <w:t>tabella</w:t>
      </w:r>
      <w:r>
        <w:rPr>
          <w:spacing w:val="-10"/>
        </w:rPr>
        <w:t> </w:t>
      </w:r>
      <w:r>
        <w:rPr/>
        <w:t>A</w:t>
      </w:r>
      <w:r>
        <w:rPr>
          <w:spacing w:val="-10"/>
        </w:rPr>
        <w:t> </w:t>
      </w:r>
      <w:r>
        <w:rPr/>
        <w:t>allegata</w:t>
      </w:r>
      <w:r>
        <w:rPr>
          <w:spacing w:val="-10"/>
        </w:rPr>
        <w:t> </w:t>
      </w:r>
      <w:r>
        <w:rPr/>
        <w:t>al</w:t>
      </w:r>
      <w:r>
        <w:rPr>
          <w:spacing w:val="-10"/>
        </w:rPr>
        <w:t> </w:t>
      </w:r>
      <w:r>
        <w:rPr/>
        <w:t>d.P.R.</w:t>
      </w:r>
      <w:r>
        <w:rPr>
          <w:spacing w:val="-10"/>
        </w:rPr>
        <w:t> </w:t>
      </w:r>
      <w:r>
        <w:rPr/>
        <w:t>26</w:t>
      </w:r>
      <w:r>
        <w:rPr>
          <w:spacing w:val="-10"/>
        </w:rPr>
        <w:t> </w:t>
      </w:r>
      <w:r>
        <w:rPr/>
        <w:t>ottobre</w:t>
      </w:r>
      <w:r>
        <w:rPr>
          <w:spacing w:val="-10"/>
        </w:rPr>
        <w:t> </w:t>
      </w:r>
      <w:r>
        <w:rPr/>
        <w:t>1972,</w:t>
      </w:r>
      <w:r>
        <w:rPr>
          <w:spacing w:val="-10"/>
        </w:rPr>
        <w:t> </w:t>
      </w:r>
      <w:r>
        <w:rPr/>
        <w:t>n.</w:t>
      </w:r>
      <w:r>
        <w:rPr>
          <w:spacing w:val="-10"/>
        </w:rPr>
        <w:t> </w:t>
      </w:r>
      <w:r>
        <w:rPr/>
        <w:t>633,</w:t>
      </w:r>
      <w:r>
        <w:rPr>
          <w:spacing w:val="-10"/>
        </w:rPr>
        <w:t> </w:t>
      </w:r>
      <w:r>
        <w:rPr/>
        <w:t>applicando le percentuali di compensazione forfetaria.</w:t>
      </w:r>
    </w:p>
    <w:p>
      <w:pPr>
        <w:pStyle w:val="BodyText"/>
        <w:spacing w:line="232" w:lineRule="auto" w:before="168"/>
        <w:ind w:left="737" w:right="736"/>
        <w:jc w:val="both"/>
      </w:pPr>
      <w:r>
        <w:rPr/>
        <w:t>Nel</w:t>
      </w:r>
      <w:r>
        <w:rPr>
          <w:spacing w:val="-10"/>
        </w:rPr>
        <w:t> </w:t>
      </w:r>
      <w:r>
        <w:rPr/>
        <w:t>momento</w:t>
      </w:r>
      <w:r>
        <w:rPr>
          <w:spacing w:val="-9"/>
        </w:rPr>
        <w:t> </w:t>
      </w:r>
      <w:r>
        <w:rPr/>
        <w:t>in</w:t>
      </w:r>
      <w:r>
        <w:rPr>
          <w:spacing w:val="-9"/>
        </w:rPr>
        <w:t> </w:t>
      </w:r>
      <w:r>
        <w:rPr/>
        <w:t>cui</w:t>
      </w:r>
      <w:r>
        <w:rPr>
          <w:spacing w:val="-10"/>
        </w:rPr>
        <w:t> </w:t>
      </w:r>
      <w:r>
        <w:rPr/>
        <w:t>effettua</w:t>
      </w:r>
      <w:r>
        <w:rPr>
          <w:spacing w:val="-9"/>
        </w:rPr>
        <w:t> </w:t>
      </w:r>
      <w:r>
        <w:rPr/>
        <w:t>“operazioni</w:t>
      </w:r>
      <w:r>
        <w:rPr>
          <w:spacing w:val="-9"/>
        </w:rPr>
        <w:t> </w:t>
      </w:r>
      <w:r>
        <w:rPr/>
        <w:t>diverse”</w:t>
      </w:r>
      <w:r>
        <w:rPr>
          <w:spacing w:val="-10"/>
        </w:rPr>
        <w:t> </w:t>
      </w:r>
      <w:r>
        <w:rPr/>
        <w:t>nell’ambito</w:t>
      </w:r>
      <w:r>
        <w:rPr>
          <w:spacing w:val="-9"/>
        </w:rPr>
        <w:t> </w:t>
      </w:r>
      <w:r>
        <w:rPr/>
        <w:t>della</w:t>
      </w:r>
      <w:r>
        <w:rPr>
          <w:spacing w:val="-9"/>
        </w:rPr>
        <w:t> </w:t>
      </w:r>
      <w:r>
        <w:rPr/>
        <w:t>medesima</w:t>
      </w:r>
      <w:r>
        <w:rPr>
          <w:spacing w:val="-9"/>
        </w:rPr>
        <w:t> </w:t>
      </w:r>
      <w:r>
        <w:rPr/>
        <w:t>azienda</w:t>
      </w:r>
      <w:r>
        <w:rPr>
          <w:spacing w:val="-10"/>
        </w:rPr>
        <w:t> </w:t>
      </w:r>
      <w:r>
        <w:rPr/>
        <w:t>(cioè</w:t>
      </w:r>
      <w:r>
        <w:rPr>
          <w:spacing w:val="-9"/>
        </w:rPr>
        <w:t> </w:t>
      </w:r>
      <w:r>
        <w:rPr/>
        <w:t>si</w:t>
      </w:r>
      <w:r>
        <w:rPr>
          <w:spacing w:val="-9"/>
        </w:rPr>
        <w:t> </w:t>
      </w:r>
      <w:r>
        <w:rPr/>
        <w:t>trova</w:t>
      </w:r>
      <w:r>
        <w:rPr>
          <w:spacing w:val="-10"/>
        </w:rPr>
        <w:t> </w:t>
      </w:r>
      <w:r>
        <w:rPr>
          <w:spacing w:val="-3"/>
        </w:rPr>
        <w:t>nella </w:t>
      </w:r>
      <w:r>
        <w:rPr/>
        <w:t>condizione di “impresa mista”) ovvero se applica la regola dell’IVA ordinaria, il diritto alla detrazione dell’IVA assolta sugli acquisti di beni e servizi sorge nel momento in cui l’IVA diviene esigibile e </w:t>
      </w:r>
      <w:r>
        <w:rPr>
          <w:spacing w:val="-4"/>
        </w:rPr>
        <w:t>può </w:t>
      </w:r>
      <w:r>
        <w:rPr/>
        <w:t>essere esercitato al più tardi con la dichiarazione relativa all’anno in cui il diritto alla detrazione è </w:t>
      </w:r>
      <w:r>
        <w:rPr>
          <w:spacing w:val="-4"/>
        </w:rPr>
        <w:t>sorto </w:t>
      </w:r>
      <w:r>
        <w:rPr/>
        <w:t>ed alle condizioni esistenti al momento della nascita del diritto medesimo (art. 19, primo comma).</w:t>
      </w:r>
    </w:p>
    <w:p>
      <w:pPr>
        <w:pStyle w:val="BodyText"/>
        <w:spacing w:before="10"/>
        <w:rPr>
          <w:sz w:val="28"/>
        </w:rPr>
      </w:pPr>
    </w:p>
    <w:p>
      <w:pPr>
        <w:pStyle w:val="Heading4"/>
        <w:numPr>
          <w:ilvl w:val="1"/>
          <w:numId w:val="38"/>
        </w:numPr>
        <w:tabs>
          <w:tab w:pos="1458" w:val="left" w:leader="none"/>
        </w:tabs>
        <w:spacing w:line="240" w:lineRule="auto" w:before="0" w:after="0"/>
        <w:ind w:left="1457" w:right="0" w:hanging="720"/>
        <w:jc w:val="both"/>
        <w:rPr>
          <w:u w:val="none"/>
        </w:rPr>
      </w:pPr>
      <w:r>
        <w:rPr>
          <w:color w:val="244B5A"/>
          <w:u w:val="single" w:color="000000"/>
        </w:rPr>
        <w:t>La detrazione dell’IVA per gli acquisti di</w:t>
      </w:r>
      <w:r>
        <w:rPr>
          <w:color w:val="244B5A"/>
          <w:spacing w:val="-2"/>
          <w:u w:val="single" w:color="000000"/>
        </w:rPr>
        <w:t> </w:t>
      </w:r>
      <w:r>
        <w:rPr>
          <w:color w:val="244B5A"/>
          <w:u w:val="single" w:color="000000"/>
        </w:rPr>
        <w:t>carburante</w:t>
      </w:r>
    </w:p>
    <w:p>
      <w:pPr>
        <w:pStyle w:val="BodyText"/>
        <w:spacing w:line="232" w:lineRule="auto" w:before="71"/>
        <w:ind w:left="737" w:right="734"/>
        <w:jc w:val="both"/>
      </w:pPr>
      <w:r>
        <w:rPr/>
        <w:t>Gli acquisti di carburante per autotrazione fatti dai produttori agricoli devono essere documentati con la fattura elettronica. Tuttavia, per effetto dell’art. 1, comma 927, della l. 27 dicembre 2017, n. 205, </w:t>
      </w:r>
      <w:r>
        <w:rPr>
          <w:spacing w:val="-14"/>
        </w:rPr>
        <w:t>a </w:t>
      </w:r>
      <w:r>
        <w:rPr/>
        <w:t>decorrere</w:t>
      </w:r>
      <w:r>
        <w:rPr>
          <w:spacing w:val="-11"/>
        </w:rPr>
        <w:t> </w:t>
      </w:r>
      <w:r>
        <w:rPr/>
        <w:t>dal</w:t>
      </w:r>
      <w:r>
        <w:rPr>
          <w:spacing w:val="-11"/>
        </w:rPr>
        <w:t> </w:t>
      </w:r>
      <w:r>
        <w:rPr/>
        <w:t>1°</w:t>
      </w:r>
      <w:r>
        <w:rPr>
          <w:spacing w:val="-10"/>
        </w:rPr>
        <w:t> </w:t>
      </w:r>
      <w:r>
        <w:rPr/>
        <w:t>luglio</w:t>
      </w:r>
      <w:r>
        <w:rPr>
          <w:spacing w:val="-11"/>
        </w:rPr>
        <w:t> </w:t>
      </w:r>
      <w:r>
        <w:rPr/>
        <w:t>2018,</w:t>
      </w:r>
      <w:r>
        <w:rPr>
          <w:spacing w:val="-10"/>
        </w:rPr>
        <w:t> </w:t>
      </w:r>
      <w:r>
        <w:rPr/>
        <w:t>per</w:t>
      </w:r>
      <w:r>
        <w:rPr>
          <w:spacing w:val="-11"/>
        </w:rPr>
        <w:t> </w:t>
      </w:r>
      <w:r>
        <w:rPr/>
        <w:t>chi</w:t>
      </w:r>
      <w:r>
        <w:rPr>
          <w:spacing w:val="-10"/>
        </w:rPr>
        <w:t> </w:t>
      </w:r>
      <w:r>
        <w:rPr/>
        <w:t>osserva</w:t>
      </w:r>
      <w:r>
        <w:rPr>
          <w:spacing w:val="-11"/>
        </w:rPr>
        <w:t> </w:t>
      </w:r>
      <w:r>
        <w:rPr/>
        <w:t>le</w:t>
      </w:r>
      <w:r>
        <w:rPr>
          <w:spacing w:val="-10"/>
        </w:rPr>
        <w:t> </w:t>
      </w:r>
      <w:r>
        <w:rPr/>
        <w:t>regole</w:t>
      </w:r>
      <w:r>
        <w:rPr>
          <w:spacing w:val="-11"/>
        </w:rPr>
        <w:t> </w:t>
      </w:r>
      <w:r>
        <w:rPr/>
        <w:t>ordinarie</w:t>
      </w:r>
      <w:r>
        <w:rPr>
          <w:spacing w:val="-10"/>
        </w:rPr>
        <w:t> </w:t>
      </w:r>
      <w:r>
        <w:rPr/>
        <w:t>dell’IVA</w:t>
      </w:r>
      <w:r>
        <w:rPr>
          <w:spacing w:val="-11"/>
        </w:rPr>
        <w:t> </w:t>
      </w:r>
      <w:r>
        <w:rPr/>
        <w:t>la</w:t>
      </w:r>
      <w:r>
        <w:rPr>
          <w:spacing w:val="-11"/>
        </w:rPr>
        <w:t> </w:t>
      </w:r>
      <w:r>
        <w:rPr/>
        <w:t>detrazione</w:t>
      </w:r>
      <w:r>
        <w:rPr>
          <w:spacing w:val="-10"/>
        </w:rPr>
        <w:t> </w:t>
      </w:r>
      <w:r>
        <w:rPr/>
        <w:t>è</w:t>
      </w:r>
      <w:r>
        <w:rPr>
          <w:spacing w:val="-11"/>
        </w:rPr>
        <w:t> </w:t>
      </w:r>
      <w:r>
        <w:rPr/>
        <w:t>ammessa</w:t>
      </w:r>
      <w:r>
        <w:rPr>
          <w:spacing w:val="-10"/>
        </w:rPr>
        <w:t> </w:t>
      </w:r>
      <w:r>
        <w:rPr>
          <w:spacing w:val="-3"/>
        </w:rPr>
        <w:t>soltanto </w:t>
      </w:r>
      <w:r>
        <w:rPr/>
        <w:t>se</w:t>
      </w:r>
      <w:r>
        <w:rPr>
          <w:spacing w:val="-9"/>
        </w:rPr>
        <w:t> </w:t>
      </w:r>
      <w:r>
        <w:rPr/>
        <w:t>il</w:t>
      </w:r>
      <w:r>
        <w:rPr>
          <w:spacing w:val="-9"/>
        </w:rPr>
        <w:t> </w:t>
      </w:r>
      <w:r>
        <w:rPr/>
        <w:t>pagamento</w:t>
      </w:r>
      <w:r>
        <w:rPr>
          <w:spacing w:val="-9"/>
        </w:rPr>
        <w:t> </w:t>
      </w:r>
      <w:r>
        <w:rPr/>
        <w:t>non</w:t>
      </w:r>
      <w:r>
        <w:rPr>
          <w:spacing w:val="-9"/>
        </w:rPr>
        <w:t> </w:t>
      </w:r>
      <w:r>
        <w:rPr/>
        <w:t>avviene</w:t>
      </w:r>
      <w:r>
        <w:rPr>
          <w:spacing w:val="-9"/>
        </w:rPr>
        <w:t> </w:t>
      </w:r>
      <w:r>
        <w:rPr/>
        <w:t>per</w:t>
      </w:r>
      <w:r>
        <w:rPr>
          <w:spacing w:val="-9"/>
        </w:rPr>
        <w:t> </w:t>
      </w:r>
      <w:r>
        <w:rPr/>
        <w:t>contanti</w:t>
      </w:r>
      <w:r>
        <w:rPr>
          <w:spacing w:val="-9"/>
        </w:rPr>
        <w:t> </w:t>
      </w:r>
      <w:r>
        <w:rPr/>
        <w:t>ma</w:t>
      </w:r>
      <w:r>
        <w:rPr>
          <w:spacing w:val="-9"/>
        </w:rPr>
        <w:t> </w:t>
      </w:r>
      <w:r>
        <w:rPr/>
        <w:t>con</w:t>
      </w:r>
      <w:r>
        <w:rPr>
          <w:spacing w:val="-9"/>
        </w:rPr>
        <w:t> </w:t>
      </w:r>
      <w:r>
        <w:rPr/>
        <w:t>una</w:t>
      </w:r>
      <w:r>
        <w:rPr>
          <w:spacing w:val="-9"/>
        </w:rPr>
        <w:t> </w:t>
      </w:r>
      <w:r>
        <w:rPr/>
        <w:t>delle</w:t>
      </w:r>
      <w:r>
        <w:rPr>
          <w:spacing w:val="-9"/>
        </w:rPr>
        <w:t> </w:t>
      </w:r>
      <w:r>
        <w:rPr/>
        <w:t>modalità</w:t>
      </w:r>
      <w:r>
        <w:rPr>
          <w:spacing w:val="-9"/>
        </w:rPr>
        <w:t> </w:t>
      </w:r>
      <w:r>
        <w:rPr/>
        <w:t>indicate</w:t>
      </w:r>
      <w:r>
        <w:rPr>
          <w:spacing w:val="-9"/>
        </w:rPr>
        <w:t> </w:t>
      </w:r>
      <w:r>
        <w:rPr/>
        <w:t>nel</w:t>
      </w:r>
      <w:r>
        <w:rPr>
          <w:spacing w:val="-9"/>
        </w:rPr>
        <w:t> </w:t>
      </w:r>
      <w:r>
        <w:rPr/>
        <w:t>provvedimento</w:t>
      </w:r>
      <w:r>
        <w:rPr>
          <w:spacing w:val="-9"/>
        </w:rPr>
        <w:t> </w:t>
      </w:r>
      <w:r>
        <w:rPr/>
        <w:t>4</w:t>
      </w:r>
      <w:r>
        <w:rPr>
          <w:spacing w:val="-9"/>
        </w:rPr>
        <w:t> </w:t>
      </w:r>
      <w:r>
        <w:rPr/>
        <w:t>aprile 2018, cioè mediante:</w:t>
      </w:r>
    </w:p>
    <w:p>
      <w:pPr>
        <w:pStyle w:val="ListParagraph"/>
        <w:numPr>
          <w:ilvl w:val="0"/>
          <w:numId w:val="57"/>
        </w:numPr>
        <w:tabs>
          <w:tab w:pos="1021" w:val="left" w:leader="none"/>
        </w:tabs>
        <w:spacing w:line="295" w:lineRule="exact" w:before="0" w:after="0"/>
        <w:ind w:left="1020" w:right="0" w:hanging="283"/>
        <w:jc w:val="both"/>
        <w:rPr>
          <w:sz w:val="20"/>
        </w:rPr>
      </w:pPr>
      <w:r>
        <w:rPr>
          <w:sz w:val="20"/>
        </w:rPr>
        <w:t>assegni, bancari e postali, circolari e non, nonché vaglia cambiari e postali;</w:t>
      </w:r>
    </w:p>
    <w:p>
      <w:pPr>
        <w:pStyle w:val="ListParagraph"/>
        <w:numPr>
          <w:ilvl w:val="0"/>
          <w:numId w:val="57"/>
        </w:numPr>
        <w:tabs>
          <w:tab w:pos="1021" w:val="left" w:leader="none"/>
        </w:tabs>
        <w:spacing w:line="232" w:lineRule="auto" w:before="3" w:after="0"/>
        <w:ind w:left="1020" w:right="735" w:hanging="283"/>
        <w:jc w:val="both"/>
        <w:rPr>
          <w:sz w:val="20"/>
        </w:rPr>
      </w:pPr>
      <w:r>
        <w:rPr>
          <w:sz w:val="20"/>
        </w:rPr>
        <w:t>strumenti elettronici quali, a titolo meramente esemplificativo, addebito diretto, bonifico bancario o postale, bollettino postale, carte di debito, di credito, prepagate o altri strumenti di pagamento elettronico che consentono anche l’addebito in conto corrente.</w:t>
      </w:r>
    </w:p>
    <w:p>
      <w:pPr>
        <w:pStyle w:val="BodyText"/>
        <w:spacing w:line="232" w:lineRule="auto" w:before="168"/>
        <w:ind w:left="737" w:right="735"/>
        <w:jc w:val="both"/>
      </w:pPr>
      <w:r>
        <w:rPr/>
        <w:t>Tali modalità di pagamento consentono la deduzione del costo ai fini delle imposte sui redditi e dell’I- RAP per chi non osserva la regola catastale.</w:t>
      </w:r>
    </w:p>
    <w:p>
      <w:pPr>
        <w:pStyle w:val="BodyText"/>
        <w:spacing w:line="232" w:lineRule="auto" w:before="169"/>
        <w:ind w:left="737" w:right="734"/>
        <w:jc w:val="both"/>
      </w:pPr>
      <w:r>
        <w:rPr/>
        <w:t>Per i trattori agricoli e forestali (nonché per le macchine individuate all’art. 57 codice della strada) la detrazione dell’IVA e la deduzione del costo ai fini delle imposte sui redditi, fino all’entrata in vigore</w:t>
      </w:r>
    </w:p>
    <w:p>
      <w:pPr>
        <w:spacing w:after="0" w:line="232" w:lineRule="auto"/>
        <w:jc w:val="both"/>
        <w:sectPr>
          <w:headerReference w:type="default" r:id="rId92"/>
          <w:footerReference w:type="default" r:id="rId93"/>
          <w:pgSz w:w="11060" w:h="15310"/>
          <w:pgMar w:header="0" w:footer="566" w:top="13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r>
        <w:rPr>
          <w:rFonts w:ascii="HelveticaNeueLTStd-Cn" w:hAnsi="HelveticaNeueLTStd-Cn"/>
          <w:color w:val="706F6F"/>
          <w:sz w:val="24"/>
        </w:rPr>
        <w:t>50</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737" w:right="736"/>
        <w:jc w:val="both"/>
      </w:pPr>
      <w:r>
        <w:rPr/>
        <w:t>dell’obbligo</w:t>
      </w:r>
      <w:r>
        <w:rPr>
          <w:spacing w:val="-10"/>
        </w:rPr>
        <w:t> </w:t>
      </w:r>
      <w:r>
        <w:rPr/>
        <w:t>di</w:t>
      </w:r>
      <w:r>
        <w:rPr>
          <w:spacing w:val="-9"/>
        </w:rPr>
        <w:t> </w:t>
      </w:r>
      <w:r>
        <w:rPr/>
        <w:t>fatturazione</w:t>
      </w:r>
      <w:r>
        <w:rPr>
          <w:spacing w:val="-10"/>
        </w:rPr>
        <w:t> </w:t>
      </w:r>
      <w:r>
        <w:rPr/>
        <w:t>elettronica,</w:t>
      </w:r>
      <w:r>
        <w:rPr>
          <w:spacing w:val="-9"/>
        </w:rPr>
        <w:t> </w:t>
      </w:r>
      <w:r>
        <w:rPr/>
        <w:t>erano</w:t>
      </w:r>
      <w:r>
        <w:rPr>
          <w:spacing w:val="-10"/>
        </w:rPr>
        <w:t> </w:t>
      </w:r>
      <w:r>
        <w:rPr/>
        <w:t>subordinate</w:t>
      </w:r>
      <w:r>
        <w:rPr>
          <w:spacing w:val="-9"/>
        </w:rPr>
        <w:t> </w:t>
      </w:r>
      <w:r>
        <w:rPr/>
        <w:t>soltanto</w:t>
      </w:r>
      <w:r>
        <w:rPr>
          <w:spacing w:val="-9"/>
        </w:rPr>
        <w:t> </w:t>
      </w:r>
      <w:r>
        <w:rPr/>
        <w:t>al</w:t>
      </w:r>
      <w:r>
        <w:rPr>
          <w:spacing w:val="-10"/>
        </w:rPr>
        <w:t> </w:t>
      </w:r>
      <w:r>
        <w:rPr/>
        <w:t>pagamento</w:t>
      </w:r>
      <w:r>
        <w:rPr>
          <w:spacing w:val="-9"/>
        </w:rPr>
        <w:t> </w:t>
      </w:r>
      <w:r>
        <w:rPr/>
        <w:t>mediante</w:t>
      </w:r>
      <w:r>
        <w:rPr>
          <w:spacing w:val="-10"/>
        </w:rPr>
        <w:t> </w:t>
      </w:r>
      <w:r>
        <w:rPr/>
        <w:t>gli</w:t>
      </w:r>
      <w:r>
        <w:rPr>
          <w:spacing w:val="-9"/>
        </w:rPr>
        <w:t> </w:t>
      </w:r>
      <w:r>
        <w:rPr/>
        <w:t>strumenti tracciabili, di cui al provvediento 4 aprile 2018.</w:t>
      </w:r>
    </w:p>
    <w:p>
      <w:pPr>
        <w:pStyle w:val="BodyText"/>
        <w:spacing w:line="232" w:lineRule="auto" w:before="169"/>
        <w:ind w:left="737" w:right="734"/>
        <w:jc w:val="both"/>
      </w:pPr>
      <w:r>
        <w:rPr/>
        <w:t>Siccome</w:t>
      </w:r>
      <w:r>
        <w:rPr>
          <w:spacing w:val="-3"/>
        </w:rPr>
        <w:t> </w:t>
      </w:r>
      <w:r>
        <w:rPr/>
        <w:t>il</w:t>
      </w:r>
      <w:r>
        <w:rPr>
          <w:spacing w:val="-3"/>
        </w:rPr>
        <w:t> </w:t>
      </w:r>
      <w:r>
        <w:rPr/>
        <w:t>reddito</w:t>
      </w:r>
      <w:r>
        <w:rPr>
          <w:spacing w:val="-3"/>
        </w:rPr>
        <w:t> </w:t>
      </w:r>
      <w:r>
        <w:rPr/>
        <w:t>è</w:t>
      </w:r>
      <w:r>
        <w:rPr>
          <w:spacing w:val="-3"/>
        </w:rPr>
        <w:t> </w:t>
      </w:r>
      <w:r>
        <w:rPr/>
        <w:t>determinato</w:t>
      </w:r>
      <w:r>
        <w:rPr>
          <w:spacing w:val="-3"/>
        </w:rPr>
        <w:t> </w:t>
      </w:r>
      <w:r>
        <w:rPr/>
        <w:t>su</w:t>
      </w:r>
      <w:r>
        <w:rPr>
          <w:spacing w:val="-3"/>
        </w:rPr>
        <w:t> </w:t>
      </w:r>
      <w:r>
        <w:rPr/>
        <w:t>base</w:t>
      </w:r>
      <w:r>
        <w:rPr>
          <w:spacing w:val="-3"/>
        </w:rPr>
        <w:t> </w:t>
      </w:r>
      <w:r>
        <w:rPr/>
        <w:t>catastale</w:t>
      </w:r>
      <w:r>
        <w:rPr>
          <w:spacing w:val="-3"/>
        </w:rPr>
        <w:t> </w:t>
      </w:r>
      <w:r>
        <w:rPr/>
        <w:t>e</w:t>
      </w:r>
      <w:r>
        <w:rPr>
          <w:spacing w:val="-3"/>
        </w:rPr>
        <w:t> </w:t>
      </w:r>
      <w:r>
        <w:rPr/>
        <w:t>l’IVA</w:t>
      </w:r>
      <w:r>
        <w:rPr>
          <w:spacing w:val="-3"/>
        </w:rPr>
        <w:t> </w:t>
      </w:r>
      <w:r>
        <w:rPr/>
        <w:t>è</w:t>
      </w:r>
      <w:r>
        <w:rPr>
          <w:spacing w:val="-3"/>
        </w:rPr>
        <w:t> </w:t>
      </w:r>
      <w:r>
        <w:rPr/>
        <w:t>forfetizzata,”</w:t>
      </w:r>
      <w:r>
        <w:rPr>
          <w:spacing w:val="-3"/>
        </w:rPr>
        <w:t> </w:t>
      </w:r>
      <w:r>
        <w:rPr/>
        <w:t>viene</w:t>
      </w:r>
      <w:r>
        <w:rPr>
          <w:spacing w:val="-3"/>
        </w:rPr>
        <w:t> </w:t>
      </w:r>
      <w:r>
        <w:rPr/>
        <w:t>meno</w:t>
      </w:r>
      <w:r>
        <w:rPr>
          <w:spacing w:val="-3"/>
        </w:rPr>
        <w:t> </w:t>
      </w:r>
      <w:r>
        <w:rPr/>
        <w:t>il</w:t>
      </w:r>
      <w:r>
        <w:rPr>
          <w:spacing w:val="-3"/>
        </w:rPr>
        <w:t> </w:t>
      </w:r>
      <w:r>
        <w:rPr/>
        <w:t>presupposto</w:t>
      </w:r>
      <w:r>
        <w:rPr>
          <w:spacing w:val="-3"/>
        </w:rPr>
        <w:t> </w:t>
      </w:r>
      <w:r>
        <w:rPr/>
        <w:t>che impone</w:t>
      </w:r>
      <w:r>
        <w:rPr>
          <w:spacing w:val="-5"/>
        </w:rPr>
        <w:t> </w:t>
      </w:r>
      <w:r>
        <w:rPr/>
        <w:t>l’uso</w:t>
      </w:r>
      <w:r>
        <w:rPr>
          <w:spacing w:val="-5"/>
        </w:rPr>
        <w:t> </w:t>
      </w:r>
      <w:r>
        <w:rPr/>
        <w:t>di</w:t>
      </w:r>
      <w:r>
        <w:rPr>
          <w:spacing w:val="-5"/>
        </w:rPr>
        <w:t> </w:t>
      </w:r>
      <w:r>
        <w:rPr/>
        <w:t>mezzi</w:t>
      </w:r>
      <w:r>
        <w:rPr>
          <w:spacing w:val="-5"/>
        </w:rPr>
        <w:t> </w:t>
      </w:r>
      <w:r>
        <w:rPr/>
        <w:t>di</w:t>
      </w:r>
      <w:r>
        <w:rPr>
          <w:spacing w:val="-5"/>
        </w:rPr>
        <w:t> </w:t>
      </w:r>
      <w:r>
        <w:rPr/>
        <w:t>pagamento</w:t>
      </w:r>
      <w:r>
        <w:rPr>
          <w:spacing w:val="-5"/>
        </w:rPr>
        <w:t> </w:t>
      </w:r>
      <w:r>
        <w:rPr/>
        <w:t>tracciabili,</w:t>
      </w:r>
      <w:r>
        <w:rPr>
          <w:spacing w:val="-5"/>
        </w:rPr>
        <w:t> </w:t>
      </w:r>
      <w:r>
        <w:rPr/>
        <w:t>ossia</w:t>
      </w:r>
      <w:r>
        <w:rPr>
          <w:spacing w:val="-5"/>
        </w:rPr>
        <w:t> </w:t>
      </w:r>
      <w:r>
        <w:rPr/>
        <w:t>individuare</w:t>
      </w:r>
      <w:r>
        <w:rPr>
          <w:spacing w:val="-5"/>
        </w:rPr>
        <w:t> </w:t>
      </w:r>
      <w:r>
        <w:rPr/>
        <w:t>puntualmente</w:t>
      </w:r>
      <w:r>
        <w:rPr>
          <w:spacing w:val="-5"/>
        </w:rPr>
        <w:t> </w:t>
      </w:r>
      <w:r>
        <w:rPr/>
        <w:t>i</w:t>
      </w:r>
      <w:r>
        <w:rPr>
          <w:spacing w:val="-5"/>
        </w:rPr>
        <w:t> </w:t>
      </w:r>
      <w:r>
        <w:rPr/>
        <w:t>costi</w:t>
      </w:r>
      <w:r>
        <w:rPr>
          <w:spacing w:val="-5"/>
        </w:rPr>
        <w:t> </w:t>
      </w:r>
      <w:r>
        <w:rPr/>
        <w:t>sostenuti</w:t>
      </w:r>
      <w:r>
        <w:rPr>
          <w:spacing w:val="-5"/>
        </w:rPr>
        <w:t> </w:t>
      </w:r>
      <w:r>
        <w:rPr/>
        <w:t>e</w:t>
      </w:r>
      <w:r>
        <w:rPr>
          <w:spacing w:val="-5"/>
        </w:rPr>
        <w:t> </w:t>
      </w:r>
      <w:r>
        <w:rPr/>
        <w:t>l’IVA pagata</w:t>
      </w:r>
      <w:r>
        <w:rPr>
          <w:spacing w:val="-10"/>
        </w:rPr>
        <w:t> </w:t>
      </w:r>
      <w:r>
        <w:rPr/>
        <w:t>per</w:t>
      </w:r>
      <w:r>
        <w:rPr>
          <w:spacing w:val="-10"/>
        </w:rPr>
        <w:t> </w:t>
      </w:r>
      <w:r>
        <w:rPr/>
        <w:t>rivalsa.</w:t>
      </w:r>
      <w:r>
        <w:rPr>
          <w:spacing w:val="-10"/>
        </w:rPr>
        <w:t> </w:t>
      </w:r>
      <w:r>
        <w:rPr/>
        <w:t>Ne</w:t>
      </w:r>
      <w:r>
        <w:rPr>
          <w:spacing w:val="-10"/>
        </w:rPr>
        <w:t> </w:t>
      </w:r>
      <w:r>
        <w:rPr/>
        <w:t>consegue</w:t>
      </w:r>
      <w:r>
        <w:rPr>
          <w:spacing w:val="-9"/>
        </w:rPr>
        <w:t> </w:t>
      </w:r>
      <w:r>
        <w:rPr/>
        <w:t>che,</w:t>
      </w:r>
      <w:r>
        <w:rPr>
          <w:spacing w:val="-10"/>
        </w:rPr>
        <w:t> </w:t>
      </w:r>
      <w:r>
        <w:rPr/>
        <w:t>l’istante</w:t>
      </w:r>
      <w:r>
        <w:rPr>
          <w:spacing w:val="-10"/>
        </w:rPr>
        <w:t> </w:t>
      </w:r>
      <w:r>
        <w:rPr/>
        <w:t>non</w:t>
      </w:r>
      <w:r>
        <w:rPr>
          <w:spacing w:val="-10"/>
        </w:rPr>
        <w:t> </w:t>
      </w:r>
      <w:r>
        <w:rPr/>
        <w:t>è</w:t>
      </w:r>
      <w:r>
        <w:rPr>
          <w:spacing w:val="-9"/>
        </w:rPr>
        <w:t> </w:t>
      </w:r>
      <w:r>
        <w:rPr/>
        <w:t>obbligata</w:t>
      </w:r>
      <w:r>
        <w:rPr>
          <w:spacing w:val="-10"/>
        </w:rPr>
        <w:t> </w:t>
      </w:r>
      <w:r>
        <w:rPr/>
        <w:t>ad</w:t>
      </w:r>
      <w:r>
        <w:rPr>
          <w:spacing w:val="-10"/>
        </w:rPr>
        <w:t> </w:t>
      </w:r>
      <w:r>
        <w:rPr/>
        <w:t>utilizzare</w:t>
      </w:r>
      <w:r>
        <w:rPr>
          <w:spacing w:val="-10"/>
        </w:rPr>
        <w:t> </w:t>
      </w:r>
      <w:r>
        <w:rPr/>
        <w:t>mezzi</w:t>
      </w:r>
      <w:r>
        <w:rPr>
          <w:spacing w:val="-10"/>
        </w:rPr>
        <w:t> </w:t>
      </w:r>
      <w:r>
        <w:rPr/>
        <w:t>di</w:t>
      </w:r>
      <w:r>
        <w:rPr>
          <w:spacing w:val="-9"/>
        </w:rPr>
        <w:t> </w:t>
      </w:r>
      <w:r>
        <w:rPr/>
        <w:t>pagamento</w:t>
      </w:r>
      <w:r>
        <w:rPr>
          <w:spacing w:val="-10"/>
        </w:rPr>
        <w:t> </w:t>
      </w:r>
      <w:r>
        <w:rPr/>
        <w:t>tracciabili per effettuare acquisti di carburante agricolo destinato alle diverse macchine agricole, fermo restando il rispetto delle norme” sull’uso del contante. Optando per il regime ordinario di determinazione </w:t>
      </w:r>
      <w:r>
        <w:rPr>
          <w:spacing w:val="-4"/>
        </w:rPr>
        <w:t>del </w:t>
      </w:r>
      <w:r>
        <w:rPr/>
        <w:t>reddito e dell’IVA si applicano le disposizioni generali.</w:t>
      </w:r>
    </w:p>
    <w:p>
      <w:pPr>
        <w:spacing w:after="0" w:line="232" w:lineRule="auto"/>
        <w:jc w:val="both"/>
        <w:sectPr>
          <w:headerReference w:type="default" r:id="rId94"/>
          <w:footerReference w:type="default" r:id="rId95"/>
          <w:pgSz w:w="11060" w:h="15310"/>
          <w:pgMar w:header="0" w:footer="566" w:top="1340" w:bottom="760" w:left="680" w:right="680"/>
        </w:sectPr>
      </w:pPr>
    </w:p>
    <w:p>
      <w:pPr>
        <w:pStyle w:val="BodyText"/>
      </w:pPr>
    </w:p>
    <w:p>
      <w:pPr>
        <w:pStyle w:val="BodyText"/>
        <w:spacing w:before="7"/>
        <w:rPr>
          <w:sz w:val="21"/>
        </w:rPr>
      </w:pPr>
    </w:p>
    <w:p>
      <w:pPr>
        <w:pStyle w:val="Heading2"/>
      </w:pPr>
      <w:bookmarkStart w:name="5. Gli obblighi contabili" w:id="75"/>
      <w:bookmarkEnd w:id="75"/>
      <w:r>
        <w:rPr/>
      </w:r>
      <w:bookmarkStart w:name="5.1. La fattura" w:id="76"/>
      <w:bookmarkEnd w:id="76"/>
      <w:r>
        <w:rPr/>
      </w:r>
      <w:bookmarkStart w:name="_bookmark27" w:id="77"/>
      <w:bookmarkEnd w:id="77"/>
      <w:r>
        <w:rPr/>
      </w:r>
      <w:r>
        <w:rPr>
          <w:color w:val="244B5A"/>
        </w:rPr>
        <w:t>5.</w:t>
      </w:r>
    </w:p>
    <w:p>
      <w:pPr>
        <w:spacing w:line="462" w:lineRule="exact" w:before="0"/>
        <w:ind w:left="735" w:right="735" w:firstLine="0"/>
        <w:jc w:val="center"/>
        <w:rPr>
          <w:rFonts w:ascii="HelveticaNeueLTStd-Cn"/>
          <w:sz w:val="36"/>
        </w:rPr>
      </w:pPr>
      <w:r>
        <w:rPr>
          <w:rFonts w:ascii="HelveticaNeueLTStd-Cn"/>
          <w:color w:val="244B5A"/>
          <w:sz w:val="36"/>
        </w:rPr>
        <w:t>Gli obblighi contabili</w:t>
      </w: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spacing w:before="8"/>
        <w:rPr>
          <w:rFonts w:ascii="HelveticaNeueLTStd-Cn"/>
          <w:sz w:val="45"/>
        </w:rPr>
      </w:pPr>
    </w:p>
    <w:p>
      <w:pPr>
        <w:pStyle w:val="Heading4"/>
        <w:numPr>
          <w:ilvl w:val="0"/>
          <w:numId w:val="58"/>
        </w:numPr>
        <w:tabs>
          <w:tab w:pos="1191" w:val="left" w:leader="none"/>
        </w:tabs>
        <w:spacing w:line="240" w:lineRule="auto" w:before="1" w:after="0"/>
        <w:ind w:left="1190" w:right="0" w:hanging="453"/>
        <w:jc w:val="left"/>
        <w:rPr>
          <w:u w:val="none"/>
        </w:rPr>
      </w:pPr>
      <w:r>
        <w:rPr>
          <w:color w:val="244B5A"/>
          <w:u w:val="single" w:color="000000"/>
        </w:rPr>
        <w:t>La fattura</w:t>
      </w:r>
    </w:p>
    <w:p>
      <w:pPr>
        <w:pStyle w:val="Heading7"/>
        <w:numPr>
          <w:ilvl w:val="0"/>
          <w:numId w:val="59"/>
        </w:numPr>
        <w:tabs>
          <w:tab w:pos="985" w:val="left" w:leader="none"/>
        </w:tabs>
        <w:spacing w:line="314" w:lineRule="exact" w:before="55" w:after="0"/>
        <w:ind w:left="984" w:right="0" w:hanging="247"/>
        <w:jc w:val="left"/>
      </w:pPr>
      <w:r>
        <w:rPr/>
        <w:t>L’emissione della fattura</w:t>
      </w:r>
    </w:p>
    <w:p>
      <w:pPr>
        <w:pStyle w:val="BodyText"/>
        <w:spacing w:line="232" w:lineRule="auto" w:before="2"/>
        <w:ind w:left="737" w:right="676"/>
      </w:pPr>
      <w:r>
        <w:rPr/>
        <w:t>La fattura consente all’emittente di esercitare la rivalsa dell’imposta nei confronti dell’acquirente e a questi permette l’esercizio della detrazione dell’IVA addebitata.</w:t>
      </w:r>
    </w:p>
    <w:p>
      <w:pPr>
        <w:pStyle w:val="BodyText"/>
        <w:spacing w:line="232" w:lineRule="auto" w:before="169"/>
        <w:ind w:left="737" w:right="734"/>
        <w:jc w:val="both"/>
      </w:pPr>
      <w:r>
        <w:rPr/>
        <w:t>La</w:t>
      </w:r>
      <w:r>
        <w:rPr>
          <w:spacing w:val="-4"/>
        </w:rPr>
        <w:t> </w:t>
      </w:r>
      <w:r>
        <w:rPr/>
        <w:t>fattura</w:t>
      </w:r>
      <w:r>
        <w:rPr>
          <w:spacing w:val="-4"/>
        </w:rPr>
        <w:t> </w:t>
      </w:r>
      <w:r>
        <w:rPr/>
        <w:t>deve</w:t>
      </w:r>
      <w:r>
        <w:rPr>
          <w:spacing w:val="-4"/>
        </w:rPr>
        <w:t> </w:t>
      </w:r>
      <w:r>
        <w:rPr/>
        <w:t>essere</w:t>
      </w:r>
      <w:r>
        <w:rPr>
          <w:spacing w:val="-4"/>
        </w:rPr>
        <w:t> </w:t>
      </w:r>
      <w:r>
        <w:rPr/>
        <w:t>emessa</w:t>
      </w:r>
      <w:r>
        <w:rPr>
          <w:spacing w:val="-4"/>
        </w:rPr>
        <w:t> </w:t>
      </w:r>
      <w:r>
        <w:rPr/>
        <w:t>per</w:t>
      </w:r>
      <w:r>
        <w:rPr>
          <w:spacing w:val="-4"/>
        </w:rPr>
        <w:t> </w:t>
      </w:r>
      <w:r>
        <w:rPr/>
        <w:t>ciascuna</w:t>
      </w:r>
      <w:r>
        <w:rPr>
          <w:spacing w:val="-4"/>
        </w:rPr>
        <w:t> </w:t>
      </w:r>
      <w:r>
        <w:rPr/>
        <w:t>operazione</w:t>
      </w:r>
      <w:r>
        <w:rPr>
          <w:spacing w:val="-4"/>
        </w:rPr>
        <w:t> </w:t>
      </w:r>
      <w:r>
        <w:rPr/>
        <w:t>imponibile,</w:t>
      </w:r>
      <w:r>
        <w:rPr>
          <w:spacing w:val="-4"/>
        </w:rPr>
        <w:t> </w:t>
      </w:r>
      <w:r>
        <w:rPr/>
        <w:t>non</w:t>
      </w:r>
      <w:r>
        <w:rPr>
          <w:spacing w:val="-4"/>
        </w:rPr>
        <w:t> </w:t>
      </w:r>
      <w:r>
        <w:rPr/>
        <w:t>imponibile,</w:t>
      </w:r>
      <w:r>
        <w:rPr>
          <w:spacing w:val="-4"/>
        </w:rPr>
        <w:t> </w:t>
      </w:r>
      <w:r>
        <w:rPr/>
        <w:t>esente,</w:t>
      </w:r>
      <w:r>
        <w:rPr>
          <w:spacing w:val="-4"/>
        </w:rPr>
        <w:t> </w:t>
      </w:r>
      <w:r>
        <w:rPr/>
        <w:t>non</w:t>
      </w:r>
      <w:r>
        <w:rPr>
          <w:spacing w:val="-4"/>
        </w:rPr>
        <w:t> </w:t>
      </w:r>
      <w:r>
        <w:rPr/>
        <w:t>soggetta all’imposta ai sensi dell’art. 74, commi 7 e 8, o indicata all’art. 7-ter a cura di chi effettua la cessione </w:t>
      </w:r>
      <w:r>
        <w:rPr>
          <w:spacing w:val="-6"/>
        </w:rPr>
        <w:t>del </w:t>
      </w:r>
      <w:r>
        <w:rPr/>
        <w:t>bene o la prestazione del servizio.</w:t>
      </w:r>
    </w:p>
    <w:p>
      <w:pPr>
        <w:pStyle w:val="BodyText"/>
        <w:spacing w:before="9"/>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DA0558"/>
          </w:tcPr>
          <w:p>
            <w:pPr>
              <w:pStyle w:val="TableParagraph"/>
              <w:spacing w:line="246" w:lineRule="exact"/>
              <w:ind w:left="1916" w:right="1911"/>
              <w:jc w:val="center"/>
              <w:rPr>
                <w:rFonts w:ascii="Helvetica Neue LT Std 77"/>
                <w:b/>
                <w:sz w:val="18"/>
              </w:rPr>
            </w:pPr>
            <w:r>
              <w:rPr>
                <w:rFonts w:ascii="Helvetica Neue LT Std 77"/>
                <w:b/>
                <w:color w:val="FFFFFF"/>
                <w:sz w:val="18"/>
              </w:rPr>
              <w:t>Attenzione</w:t>
            </w:r>
          </w:p>
        </w:tc>
      </w:tr>
      <w:tr>
        <w:trPr>
          <w:trHeight w:val="1723" w:hRule="atLeast"/>
        </w:trPr>
        <w:tc>
          <w:tcPr>
            <w:tcW w:w="8210" w:type="dxa"/>
          </w:tcPr>
          <w:p>
            <w:pPr>
              <w:pStyle w:val="TableParagraph"/>
              <w:spacing w:before="2"/>
              <w:ind w:right="72"/>
              <w:jc w:val="both"/>
              <w:rPr>
                <w:sz w:val="18"/>
              </w:rPr>
            </w:pPr>
            <w:r>
              <w:rPr>
                <w:sz w:val="18"/>
              </w:rPr>
              <w:t>A decorrere dal 1°.1.2019, per le cessioni di beni e le prestazioni di servizi effettuate tra soggetti residenti o stabiliti </w:t>
            </w:r>
            <w:r>
              <w:rPr>
                <w:spacing w:val="-5"/>
                <w:sz w:val="18"/>
              </w:rPr>
              <w:t>nel </w:t>
            </w:r>
            <w:r>
              <w:rPr>
                <w:sz w:val="18"/>
              </w:rPr>
              <w:t>territorio dello Stato, e per le relative variazioni, sono emesse esclusivamente fatture elettroniche utilizzando il Sistema</w:t>
            </w:r>
            <w:r>
              <w:rPr>
                <w:spacing w:val="-16"/>
                <w:sz w:val="18"/>
              </w:rPr>
              <w:t> </w:t>
            </w:r>
            <w:r>
              <w:rPr>
                <w:sz w:val="18"/>
              </w:rPr>
              <w:t>di Interscambio.</w:t>
            </w:r>
          </w:p>
          <w:p>
            <w:pPr>
              <w:pStyle w:val="TableParagraph"/>
              <w:spacing w:line="237" w:lineRule="auto"/>
              <w:ind w:right="71"/>
              <w:jc w:val="both"/>
              <w:rPr>
                <w:sz w:val="18"/>
              </w:rPr>
            </w:pPr>
            <w:r>
              <w:rPr>
                <w:sz w:val="18"/>
              </w:rPr>
              <w:t>Sono</w:t>
            </w:r>
            <w:r>
              <w:rPr>
                <w:spacing w:val="-7"/>
                <w:sz w:val="18"/>
              </w:rPr>
              <w:t> </w:t>
            </w:r>
            <w:r>
              <w:rPr>
                <w:sz w:val="18"/>
              </w:rPr>
              <w:t>esonerati</w:t>
            </w:r>
            <w:r>
              <w:rPr>
                <w:spacing w:val="-7"/>
                <w:sz w:val="18"/>
              </w:rPr>
              <w:t> </w:t>
            </w:r>
            <w:r>
              <w:rPr>
                <w:sz w:val="18"/>
              </w:rPr>
              <w:t>dall’obbligo</w:t>
            </w:r>
            <w:r>
              <w:rPr>
                <w:spacing w:val="-7"/>
                <w:sz w:val="18"/>
              </w:rPr>
              <w:t> </w:t>
            </w:r>
            <w:r>
              <w:rPr>
                <w:sz w:val="18"/>
              </w:rPr>
              <w:t>i</w:t>
            </w:r>
            <w:r>
              <w:rPr>
                <w:spacing w:val="-7"/>
                <w:sz w:val="18"/>
              </w:rPr>
              <w:t> </w:t>
            </w:r>
            <w:r>
              <w:rPr>
                <w:sz w:val="18"/>
              </w:rPr>
              <w:t>soggetti</w:t>
            </w:r>
            <w:r>
              <w:rPr>
                <w:spacing w:val="-7"/>
                <w:sz w:val="18"/>
              </w:rPr>
              <w:t> </w:t>
            </w:r>
            <w:r>
              <w:rPr>
                <w:sz w:val="18"/>
              </w:rPr>
              <w:t>che</w:t>
            </w:r>
            <w:r>
              <w:rPr>
                <w:spacing w:val="-7"/>
                <w:sz w:val="18"/>
              </w:rPr>
              <w:t> </w:t>
            </w:r>
            <w:r>
              <w:rPr>
                <w:sz w:val="18"/>
              </w:rPr>
              <w:t>applicano</w:t>
            </w:r>
            <w:r>
              <w:rPr>
                <w:spacing w:val="-7"/>
                <w:sz w:val="18"/>
              </w:rPr>
              <w:t> </w:t>
            </w:r>
            <w:r>
              <w:rPr>
                <w:sz w:val="18"/>
              </w:rPr>
              <w:t>il</w:t>
            </w:r>
            <w:r>
              <w:rPr>
                <w:spacing w:val="-7"/>
                <w:sz w:val="18"/>
              </w:rPr>
              <w:t> </w:t>
            </w:r>
            <w:r>
              <w:rPr>
                <w:sz w:val="18"/>
              </w:rPr>
              <w:t>c.d.</w:t>
            </w:r>
            <w:r>
              <w:rPr>
                <w:spacing w:val="-7"/>
                <w:sz w:val="18"/>
              </w:rPr>
              <w:t> </w:t>
            </w:r>
            <w:r>
              <w:rPr>
                <w:sz w:val="18"/>
              </w:rPr>
              <w:t>“regime</w:t>
            </w:r>
            <w:r>
              <w:rPr>
                <w:spacing w:val="-7"/>
                <w:sz w:val="18"/>
              </w:rPr>
              <w:t> </w:t>
            </w:r>
            <w:r>
              <w:rPr>
                <w:sz w:val="18"/>
              </w:rPr>
              <w:t>di</w:t>
            </w:r>
            <w:r>
              <w:rPr>
                <w:spacing w:val="-7"/>
                <w:sz w:val="18"/>
              </w:rPr>
              <w:t> </w:t>
            </w:r>
            <w:r>
              <w:rPr>
                <w:sz w:val="18"/>
              </w:rPr>
              <w:t>vantaggio”</w:t>
            </w:r>
            <w:r>
              <w:rPr>
                <w:spacing w:val="-7"/>
                <w:sz w:val="18"/>
              </w:rPr>
              <w:t> </w:t>
            </w:r>
            <w:r>
              <w:rPr>
                <w:sz w:val="18"/>
              </w:rPr>
              <w:t>(art.</w:t>
            </w:r>
            <w:r>
              <w:rPr>
                <w:spacing w:val="-7"/>
                <w:sz w:val="18"/>
              </w:rPr>
              <w:t> </w:t>
            </w:r>
            <w:r>
              <w:rPr>
                <w:sz w:val="18"/>
              </w:rPr>
              <w:t>27</w:t>
            </w:r>
            <w:r>
              <w:rPr>
                <w:spacing w:val="-7"/>
                <w:sz w:val="18"/>
              </w:rPr>
              <w:t> </w:t>
            </w:r>
            <w:r>
              <w:rPr>
                <w:sz w:val="18"/>
              </w:rPr>
              <w:t>del</w:t>
            </w:r>
            <w:r>
              <w:rPr>
                <w:spacing w:val="-7"/>
                <w:sz w:val="18"/>
              </w:rPr>
              <w:t> </w:t>
            </w:r>
            <w:r>
              <w:rPr>
                <w:sz w:val="18"/>
              </w:rPr>
              <w:t>d.l.</w:t>
            </w:r>
            <w:r>
              <w:rPr>
                <w:spacing w:val="-7"/>
                <w:sz w:val="18"/>
              </w:rPr>
              <w:t> </w:t>
            </w:r>
            <w:r>
              <w:rPr>
                <w:sz w:val="18"/>
              </w:rPr>
              <w:t>6</w:t>
            </w:r>
            <w:r>
              <w:rPr>
                <w:spacing w:val="-7"/>
                <w:sz w:val="18"/>
              </w:rPr>
              <w:t> </w:t>
            </w:r>
            <w:r>
              <w:rPr>
                <w:sz w:val="18"/>
              </w:rPr>
              <w:t>luglio</w:t>
            </w:r>
            <w:r>
              <w:rPr>
                <w:spacing w:val="-7"/>
                <w:sz w:val="18"/>
              </w:rPr>
              <w:t> </w:t>
            </w:r>
            <w:r>
              <w:rPr>
                <w:sz w:val="18"/>
              </w:rPr>
              <w:t>2011,</w:t>
            </w:r>
            <w:r>
              <w:rPr>
                <w:spacing w:val="-7"/>
                <w:sz w:val="18"/>
              </w:rPr>
              <w:t> </w:t>
            </w:r>
            <w:r>
              <w:rPr>
                <w:sz w:val="18"/>
              </w:rPr>
              <w:t>n.</w:t>
            </w:r>
            <w:r>
              <w:rPr>
                <w:spacing w:val="-7"/>
                <w:sz w:val="18"/>
              </w:rPr>
              <w:t> </w:t>
            </w:r>
            <w:r>
              <w:rPr>
                <w:sz w:val="18"/>
              </w:rPr>
              <w:t>98),</w:t>
            </w:r>
            <w:r>
              <w:rPr>
                <w:spacing w:val="-7"/>
                <w:sz w:val="18"/>
              </w:rPr>
              <w:t> </w:t>
            </w:r>
            <w:r>
              <w:rPr>
                <w:sz w:val="18"/>
              </w:rPr>
              <w:t>il</w:t>
            </w:r>
            <w:r>
              <w:rPr>
                <w:spacing w:val="-7"/>
                <w:sz w:val="18"/>
              </w:rPr>
              <w:t> </w:t>
            </w:r>
            <w:r>
              <w:rPr>
                <w:sz w:val="18"/>
              </w:rPr>
              <w:t>c.d. “regime</w:t>
            </w:r>
            <w:r>
              <w:rPr>
                <w:spacing w:val="-5"/>
                <w:sz w:val="18"/>
              </w:rPr>
              <w:t> </w:t>
            </w:r>
            <w:r>
              <w:rPr>
                <w:sz w:val="18"/>
              </w:rPr>
              <w:t>forfetario</w:t>
            </w:r>
            <w:r>
              <w:rPr>
                <w:spacing w:val="-5"/>
                <w:sz w:val="18"/>
              </w:rPr>
              <w:t> </w:t>
            </w:r>
            <w:r>
              <w:rPr>
                <w:sz w:val="18"/>
              </w:rPr>
              <w:t>(art.</w:t>
            </w:r>
            <w:r>
              <w:rPr>
                <w:spacing w:val="-5"/>
                <w:sz w:val="18"/>
              </w:rPr>
              <w:t> </w:t>
            </w:r>
            <w:r>
              <w:rPr>
                <w:sz w:val="18"/>
              </w:rPr>
              <w:t>1,</w:t>
            </w:r>
            <w:r>
              <w:rPr>
                <w:spacing w:val="-5"/>
                <w:sz w:val="18"/>
              </w:rPr>
              <w:t> </w:t>
            </w:r>
            <w:r>
              <w:rPr>
                <w:sz w:val="18"/>
              </w:rPr>
              <w:t>commi</w:t>
            </w:r>
            <w:r>
              <w:rPr>
                <w:spacing w:val="-5"/>
                <w:sz w:val="18"/>
              </w:rPr>
              <w:t> </w:t>
            </w:r>
            <w:r>
              <w:rPr>
                <w:sz w:val="18"/>
              </w:rPr>
              <w:t>da</w:t>
            </w:r>
            <w:r>
              <w:rPr>
                <w:spacing w:val="-5"/>
                <w:sz w:val="18"/>
              </w:rPr>
              <w:t> </w:t>
            </w:r>
            <w:r>
              <w:rPr>
                <w:sz w:val="18"/>
              </w:rPr>
              <w:t>54</w:t>
            </w:r>
            <w:r>
              <w:rPr>
                <w:spacing w:val="-5"/>
                <w:sz w:val="18"/>
              </w:rPr>
              <w:t> </w:t>
            </w:r>
            <w:r>
              <w:rPr>
                <w:sz w:val="18"/>
              </w:rPr>
              <w:t>a</w:t>
            </w:r>
            <w:r>
              <w:rPr>
                <w:spacing w:val="-5"/>
                <w:sz w:val="18"/>
              </w:rPr>
              <w:t> </w:t>
            </w:r>
            <w:r>
              <w:rPr>
                <w:sz w:val="18"/>
              </w:rPr>
              <w:t>89,</w:t>
            </w:r>
            <w:r>
              <w:rPr>
                <w:spacing w:val="-5"/>
                <w:sz w:val="18"/>
              </w:rPr>
              <w:t> </w:t>
            </w:r>
            <w:r>
              <w:rPr>
                <w:sz w:val="18"/>
              </w:rPr>
              <w:t>della</w:t>
            </w:r>
            <w:r>
              <w:rPr>
                <w:spacing w:val="-5"/>
                <w:sz w:val="18"/>
              </w:rPr>
              <w:t> </w:t>
            </w:r>
            <w:r>
              <w:rPr>
                <w:sz w:val="18"/>
              </w:rPr>
              <w:t>l.</w:t>
            </w:r>
            <w:r>
              <w:rPr>
                <w:spacing w:val="-5"/>
                <w:sz w:val="18"/>
              </w:rPr>
              <w:t> </w:t>
            </w:r>
            <w:r>
              <w:rPr>
                <w:sz w:val="18"/>
              </w:rPr>
              <w:t>23</w:t>
            </w:r>
            <w:r>
              <w:rPr>
                <w:spacing w:val="-5"/>
                <w:sz w:val="18"/>
              </w:rPr>
              <w:t> </w:t>
            </w:r>
            <w:r>
              <w:rPr>
                <w:sz w:val="18"/>
              </w:rPr>
              <w:t>dicembre</w:t>
            </w:r>
            <w:r>
              <w:rPr>
                <w:spacing w:val="-5"/>
                <w:sz w:val="18"/>
              </w:rPr>
              <w:t> </w:t>
            </w:r>
            <w:r>
              <w:rPr>
                <w:sz w:val="18"/>
              </w:rPr>
              <w:t>2014,</w:t>
            </w:r>
            <w:r>
              <w:rPr>
                <w:spacing w:val="-5"/>
                <w:sz w:val="18"/>
              </w:rPr>
              <w:t> </w:t>
            </w:r>
            <w:r>
              <w:rPr>
                <w:sz w:val="18"/>
              </w:rPr>
              <w:t>n.</w:t>
            </w:r>
            <w:r>
              <w:rPr>
                <w:spacing w:val="-5"/>
                <w:sz w:val="18"/>
              </w:rPr>
              <w:t> </w:t>
            </w:r>
            <w:r>
              <w:rPr>
                <w:sz w:val="18"/>
              </w:rPr>
              <w:t>190)</w:t>
            </w:r>
            <w:r>
              <w:rPr>
                <w:spacing w:val="-5"/>
                <w:sz w:val="18"/>
              </w:rPr>
              <w:t> </w:t>
            </w:r>
            <w:r>
              <w:rPr>
                <w:sz w:val="18"/>
              </w:rPr>
              <w:t>i</w:t>
            </w:r>
            <w:r>
              <w:rPr>
                <w:spacing w:val="-4"/>
                <w:sz w:val="18"/>
              </w:rPr>
              <w:t> </w:t>
            </w:r>
            <w:r>
              <w:rPr>
                <w:sz w:val="18"/>
              </w:rPr>
              <w:t>produttori</w:t>
            </w:r>
            <w:r>
              <w:rPr>
                <w:spacing w:val="-5"/>
                <w:sz w:val="18"/>
              </w:rPr>
              <w:t> </w:t>
            </w:r>
            <w:r>
              <w:rPr>
                <w:sz w:val="18"/>
              </w:rPr>
              <w:t>agricoli</w:t>
            </w:r>
            <w:r>
              <w:rPr>
                <w:spacing w:val="-5"/>
                <w:sz w:val="18"/>
              </w:rPr>
              <w:t> </w:t>
            </w:r>
            <w:r>
              <w:rPr>
                <w:sz w:val="18"/>
              </w:rPr>
              <w:t>esonerati</w:t>
            </w:r>
            <w:r>
              <w:rPr>
                <w:spacing w:val="-5"/>
                <w:sz w:val="18"/>
              </w:rPr>
              <w:t> </w:t>
            </w:r>
            <w:r>
              <w:rPr>
                <w:sz w:val="18"/>
              </w:rPr>
              <w:t>(art.34,</w:t>
            </w:r>
            <w:r>
              <w:rPr>
                <w:spacing w:val="-5"/>
                <w:sz w:val="18"/>
              </w:rPr>
              <w:t> </w:t>
            </w:r>
            <w:r>
              <w:rPr>
                <w:spacing w:val="-3"/>
                <w:sz w:val="18"/>
              </w:rPr>
              <w:t>sesto </w:t>
            </w:r>
            <w:r>
              <w:rPr>
                <w:sz w:val="18"/>
              </w:rPr>
              <w:t>comma, del d.p.r. 26 ottobre 1972, n. 633, produttori agricoli che applicano l’art. 1, della l. 30 dicembre 2018, n. 145, e</w:t>
            </w:r>
            <w:r>
              <w:rPr>
                <w:spacing w:val="-22"/>
                <w:sz w:val="18"/>
              </w:rPr>
              <w:t> </w:t>
            </w:r>
            <w:r>
              <w:rPr>
                <w:spacing w:val="-13"/>
                <w:sz w:val="18"/>
              </w:rPr>
              <w:t>i </w:t>
            </w:r>
            <w:r>
              <w:rPr>
                <w:sz w:val="18"/>
              </w:rPr>
              <w:t>raccoglitori</w:t>
            </w:r>
            <w:r>
              <w:rPr>
                <w:spacing w:val="-7"/>
                <w:sz w:val="18"/>
              </w:rPr>
              <w:t> </w:t>
            </w:r>
            <w:r>
              <w:rPr>
                <w:sz w:val="18"/>
              </w:rPr>
              <w:t>occasionali</w:t>
            </w:r>
            <w:r>
              <w:rPr>
                <w:spacing w:val="-7"/>
                <w:sz w:val="18"/>
              </w:rPr>
              <w:t> </w:t>
            </w:r>
            <w:r>
              <w:rPr>
                <w:sz w:val="18"/>
              </w:rPr>
              <w:t>di</w:t>
            </w:r>
            <w:r>
              <w:rPr>
                <w:spacing w:val="-7"/>
                <w:sz w:val="18"/>
              </w:rPr>
              <w:t> </w:t>
            </w:r>
            <w:r>
              <w:rPr>
                <w:sz w:val="18"/>
              </w:rPr>
              <w:t>prodotti</w:t>
            </w:r>
            <w:r>
              <w:rPr>
                <w:spacing w:val="-7"/>
                <w:sz w:val="18"/>
              </w:rPr>
              <w:t> </w:t>
            </w:r>
            <w:r>
              <w:rPr>
                <w:sz w:val="18"/>
              </w:rPr>
              <w:t>non</w:t>
            </w:r>
            <w:r>
              <w:rPr>
                <w:spacing w:val="-7"/>
                <w:sz w:val="18"/>
              </w:rPr>
              <w:t> </w:t>
            </w:r>
            <w:r>
              <w:rPr>
                <w:sz w:val="18"/>
              </w:rPr>
              <w:t>legnosi</w:t>
            </w:r>
            <w:r>
              <w:rPr>
                <w:spacing w:val="-7"/>
                <w:sz w:val="18"/>
              </w:rPr>
              <w:t> </w:t>
            </w:r>
            <w:r>
              <w:rPr>
                <w:sz w:val="18"/>
              </w:rPr>
              <w:t>e</w:t>
            </w:r>
            <w:r>
              <w:rPr>
                <w:spacing w:val="-7"/>
                <w:sz w:val="18"/>
              </w:rPr>
              <w:t> </w:t>
            </w:r>
            <w:r>
              <w:rPr>
                <w:sz w:val="18"/>
              </w:rPr>
              <w:t>di</w:t>
            </w:r>
            <w:r>
              <w:rPr>
                <w:spacing w:val="-7"/>
                <w:sz w:val="18"/>
              </w:rPr>
              <w:t> </w:t>
            </w:r>
            <w:r>
              <w:rPr>
                <w:sz w:val="18"/>
              </w:rPr>
              <w:t>piante</w:t>
            </w:r>
            <w:r>
              <w:rPr>
                <w:spacing w:val="-7"/>
                <w:sz w:val="18"/>
              </w:rPr>
              <w:t> </w:t>
            </w:r>
            <w:r>
              <w:rPr>
                <w:sz w:val="18"/>
              </w:rPr>
              <w:t>officinali</w:t>
            </w:r>
            <w:r>
              <w:rPr>
                <w:spacing w:val="-7"/>
                <w:sz w:val="18"/>
              </w:rPr>
              <w:t> </w:t>
            </w:r>
            <w:r>
              <w:rPr>
                <w:sz w:val="18"/>
              </w:rPr>
              <w:t>spontanee</w:t>
            </w:r>
            <w:r>
              <w:rPr>
                <w:spacing w:val="-7"/>
                <w:sz w:val="18"/>
              </w:rPr>
              <w:t> </w:t>
            </w:r>
            <w:r>
              <w:rPr>
                <w:sz w:val="18"/>
              </w:rPr>
              <w:t>(art.</w:t>
            </w:r>
            <w:r>
              <w:rPr>
                <w:spacing w:val="-7"/>
                <w:sz w:val="18"/>
              </w:rPr>
              <w:t> </w:t>
            </w:r>
            <w:r>
              <w:rPr>
                <w:sz w:val="18"/>
              </w:rPr>
              <w:t>34-bis</w:t>
            </w:r>
            <w:r>
              <w:rPr>
                <w:spacing w:val="-7"/>
                <w:sz w:val="18"/>
              </w:rPr>
              <w:t> </w:t>
            </w:r>
            <w:r>
              <w:rPr>
                <w:sz w:val="18"/>
              </w:rPr>
              <w:t>del</w:t>
            </w:r>
            <w:r>
              <w:rPr>
                <w:spacing w:val="-7"/>
                <w:sz w:val="18"/>
              </w:rPr>
              <w:t> </w:t>
            </w:r>
            <w:r>
              <w:rPr>
                <w:sz w:val="18"/>
              </w:rPr>
              <w:t>d.p.r.</w:t>
            </w:r>
            <w:r>
              <w:rPr>
                <w:spacing w:val="-7"/>
                <w:sz w:val="18"/>
              </w:rPr>
              <w:t> </w:t>
            </w:r>
            <w:r>
              <w:rPr>
                <w:sz w:val="18"/>
              </w:rPr>
              <w:t>26</w:t>
            </w:r>
            <w:r>
              <w:rPr>
                <w:spacing w:val="-7"/>
                <w:sz w:val="18"/>
              </w:rPr>
              <w:t> </w:t>
            </w:r>
            <w:r>
              <w:rPr>
                <w:sz w:val="18"/>
              </w:rPr>
              <w:t>ottobre</w:t>
            </w:r>
            <w:r>
              <w:rPr>
                <w:spacing w:val="-7"/>
                <w:sz w:val="18"/>
              </w:rPr>
              <w:t> </w:t>
            </w:r>
            <w:r>
              <w:rPr>
                <w:sz w:val="18"/>
              </w:rPr>
              <w:t>1972,</w:t>
            </w:r>
            <w:r>
              <w:rPr>
                <w:spacing w:val="-7"/>
                <w:sz w:val="18"/>
              </w:rPr>
              <w:t> </w:t>
            </w:r>
            <w:r>
              <w:rPr>
                <w:sz w:val="18"/>
              </w:rPr>
              <w:t>n.</w:t>
            </w:r>
            <w:r>
              <w:rPr>
                <w:spacing w:val="-7"/>
                <w:sz w:val="18"/>
              </w:rPr>
              <w:t> </w:t>
            </w:r>
            <w:r>
              <w:rPr>
                <w:sz w:val="18"/>
              </w:rPr>
              <w:t>633</w:t>
            </w:r>
          </w:p>
        </w:tc>
      </w:tr>
    </w:tbl>
    <w:p>
      <w:pPr>
        <w:pStyle w:val="BodyText"/>
        <w:spacing w:line="305" w:lineRule="exact" w:before="152"/>
        <w:ind w:left="737"/>
      </w:pPr>
      <w:r>
        <w:rPr/>
        <w:t>La fattura deve essere emessa dall’imprenditore agricolo:</w:t>
      </w:r>
    </w:p>
    <w:p>
      <w:pPr>
        <w:pStyle w:val="ListParagraph"/>
        <w:numPr>
          <w:ilvl w:val="0"/>
          <w:numId w:val="60"/>
        </w:numPr>
        <w:tabs>
          <w:tab w:pos="1021" w:val="left" w:leader="none"/>
        </w:tabs>
        <w:spacing w:line="300" w:lineRule="exact" w:before="0" w:after="0"/>
        <w:ind w:left="1020" w:right="0" w:hanging="283"/>
        <w:jc w:val="left"/>
        <w:rPr>
          <w:sz w:val="20"/>
        </w:rPr>
      </w:pPr>
      <w:r>
        <w:rPr>
          <w:sz w:val="20"/>
        </w:rPr>
        <w:t>che nel corso dell’anno precedente ha superato il volume di affari di €</w:t>
      </w:r>
      <w:r>
        <w:rPr>
          <w:spacing w:val="-2"/>
          <w:sz w:val="20"/>
        </w:rPr>
        <w:t> </w:t>
      </w:r>
      <w:r>
        <w:rPr>
          <w:sz w:val="20"/>
        </w:rPr>
        <w:t>7.000;</w:t>
      </w:r>
    </w:p>
    <w:p>
      <w:pPr>
        <w:pStyle w:val="ListParagraph"/>
        <w:numPr>
          <w:ilvl w:val="0"/>
          <w:numId w:val="60"/>
        </w:numPr>
        <w:tabs>
          <w:tab w:pos="1021" w:val="left" w:leader="none"/>
        </w:tabs>
        <w:spacing w:line="232" w:lineRule="auto" w:before="2" w:after="0"/>
        <w:ind w:left="1020" w:right="735" w:hanging="283"/>
        <w:jc w:val="both"/>
        <w:rPr>
          <w:sz w:val="20"/>
        </w:rPr>
      </w:pPr>
      <w:r>
        <w:rPr>
          <w:sz w:val="20"/>
        </w:rPr>
        <w:t>che nel corso dell’anno precedente ha realizzato un volume di affari non superiore a € 7.000 costi- tuito per oltre 1/3 da operazioni diverse dalle cessioni di beni di propria produzione, indicati </w:t>
      </w:r>
      <w:r>
        <w:rPr>
          <w:spacing w:val="-3"/>
          <w:sz w:val="20"/>
        </w:rPr>
        <w:t>nella </w:t>
      </w:r>
      <w:r>
        <w:rPr>
          <w:sz w:val="20"/>
        </w:rPr>
        <w:t>prima parte della Tabella A del d.P.R. 26 ottobre 1972, n. 633;</w:t>
      </w:r>
    </w:p>
    <w:p>
      <w:pPr>
        <w:pStyle w:val="ListParagraph"/>
        <w:numPr>
          <w:ilvl w:val="0"/>
          <w:numId w:val="60"/>
        </w:numPr>
        <w:tabs>
          <w:tab w:pos="1021" w:val="left" w:leader="none"/>
        </w:tabs>
        <w:spacing w:line="296" w:lineRule="exact" w:before="0" w:after="0"/>
        <w:ind w:left="1020" w:right="0" w:hanging="283"/>
        <w:jc w:val="left"/>
        <w:rPr>
          <w:sz w:val="20"/>
        </w:rPr>
      </w:pPr>
      <w:r>
        <w:rPr>
          <w:sz w:val="20"/>
        </w:rPr>
        <w:t>che</w:t>
      </w:r>
      <w:r>
        <w:rPr>
          <w:spacing w:val="-7"/>
          <w:sz w:val="20"/>
        </w:rPr>
        <w:t> </w:t>
      </w:r>
      <w:r>
        <w:rPr>
          <w:sz w:val="20"/>
        </w:rPr>
        <w:t>pur</w:t>
      </w:r>
      <w:r>
        <w:rPr>
          <w:spacing w:val="-6"/>
          <w:sz w:val="20"/>
        </w:rPr>
        <w:t> </w:t>
      </w:r>
      <w:r>
        <w:rPr>
          <w:sz w:val="20"/>
        </w:rPr>
        <w:t>essendo</w:t>
      </w:r>
      <w:r>
        <w:rPr>
          <w:spacing w:val="-6"/>
          <w:sz w:val="20"/>
        </w:rPr>
        <w:t> </w:t>
      </w:r>
      <w:r>
        <w:rPr>
          <w:sz w:val="20"/>
        </w:rPr>
        <w:t>classificabile</w:t>
      </w:r>
      <w:r>
        <w:rPr>
          <w:spacing w:val="-6"/>
          <w:sz w:val="20"/>
        </w:rPr>
        <w:t> </w:t>
      </w:r>
      <w:r>
        <w:rPr>
          <w:sz w:val="20"/>
        </w:rPr>
        <w:t>come</w:t>
      </w:r>
      <w:r>
        <w:rPr>
          <w:spacing w:val="-6"/>
          <w:sz w:val="20"/>
        </w:rPr>
        <w:t> </w:t>
      </w:r>
      <w:r>
        <w:rPr>
          <w:sz w:val="20"/>
        </w:rPr>
        <w:t>esonerato</w:t>
      </w:r>
      <w:r>
        <w:rPr>
          <w:spacing w:val="-7"/>
          <w:sz w:val="20"/>
        </w:rPr>
        <w:t> </w:t>
      </w:r>
      <w:r>
        <w:rPr>
          <w:sz w:val="20"/>
        </w:rPr>
        <w:t>per</w:t>
      </w:r>
      <w:r>
        <w:rPr>
          <w:spacing w:val="-6"/>
          <w:sz w:val="20"/>
        </w:rPr>
        <w:t> </w:t>
      </w:r>
      <w:r>
        <w:rPr>
          <w:sz w:val="20"/>
        </w:rPr>
        <w:t>l’anno</w:t>
      </w:r>
      <w:r>
        <w:rPr>
          <w:spacing w:val="-6"/>
          <w:sz w:val="20"/>
        </w:rPr>
        <w:t> </w:t>
      </w:r>
      <w:r>
        <w:rPr>
          <w:sz w:val="20"/>
        </w:rPr>
        <w:t>in</w:t>
      </w:r>
      <w:r>
        <w:rPr>
          <w:spacing w:val="-6"/>
          <w:sz w:val="20"/>
        </w:rPr>
        <w:t> </w:t>
      </w:r>
      <w:r>
        <w:rPr>
          <w:sz w:val="20"/>
        </w:rPr>
        <w:t>corso</w:t>
      </w:r>
      <w:r>
        <w:rPr>
          <w:spacing w:val="-6"/>
          <w:sz w:val="20"/>
        </w:rPr>
        <w:t> </w:t>
      </w:r>
      <w:r>
        <w:rPr>
          <w:sz w:val="20"/>
        </w:rPr>
        <w:t>ha</w:t>
      </w:r>
      <w:r>
        <w:rPr>
          <w:spacing w:val="-6"/>
          <w:sz w:val="20"/>
        </w:rPr>
        <w:t> </w:t>
      </w:r>
      <w:r>
        <w:rPr>
          <w:sz w:val="20"/>
        </w:rPr>
        <w:t>rinunciato</w:t>
      </w:r>
      <w:r>
        <w:rPr>
          <w:spacing w:val="-7"/>
          <w:sz w:val="20"/>
        </w:rPr>
        <w:t> </w:t>
      </w:r>
      <w:r>
        <w:rPr>
          <w:sz w:val="20"/>
        </w:rPr>
        <w:t>al</w:t>
      </w:r>
      <w:r>
        <w:rPr>
          <w:spacing w:val="-6"/>
          <w:sz w:val="20"/>
        </w:rPr>
        <w:t> </w:t>
      </w:r>
      <w:r>
        <w:rPr>
          <w:sz w:val="20"/>
        </w:rPr>
        <w:t>regime</w:t>
      </w:r>
      <w:r>
        <w:rPr>
          <w:spacing w:val="-6"/>
          <w:sz w:val="20"/>
        </w:rPr>
        <w:t> </w:t>
      </w:r>
      <w:r>
        <w:rPr>
          <w:sz w:val="20"/>
        </w:rPr>
        <w:t>di</w:t>
      </w:r>
      <w:r>
        <w:rPr>
          <w:spacing w:val="-6"/>
          <w:sz w:val="20"/>
        </w:rPr>
        <w:t> </w:t>
      </w:r>
      <w:r>
        <w:rPr>
          <w:sz w:val="20"/>
        </w:rPr>
        <w:t>esonero;</w:t>
      </w:r>
    </w:p>
    <w:p>
      <w:pPr>
        <w:pStyle w:val="ListParagraph"/>
        <w:numPr>
          <w:ilvl w:val="0"/>
          <w:numId w:val="60"/>
        </w:numPr>
        <w:tabs>
          <w:tab w:pos="1021" w:val="left" w:leader="none"/>
        </w:tabs>
        <w:spacing w:line="232" w:lineRule="auto" w:before="2" w:after="0"/>
        <w:ind w:left="1020" w:right="734" w:hanging="283"/>
        <w:jc w:val="left"/>
        <w:rPr>
          <w:sz w:val="20"/>
        </w:rPr>
      </w:pPr>
      <w:r>
        <w:rPr>
          <w:sz w:val="20"/>
        </w:rPr>
        <w:t>che per l’anno in corso ha esercitato l’opzione per osservare le regole extra-agricole di cui all’art. </w:t>
      </w:r>
      <w:r>
        <w:rPr>
          <w:spacing w:val="-6"/>
          <w:sz w:val="20"/>
        </w:rPr>
        <w:t>34, </w:t>
      </w:r>
      <w:r>
        <w:rPr>
          <w:sz w:val="20"/>
        </w:rPr>
        <w:t>comma 11.</w:t>
      </w:r>
    </w:p>
    <w:p>
      <w:pPr>
        <w:pStyle w:val="BodyText"/>
        <w:spacing w:line="232" w:lineRule="auto" w:before="169"/>
        <w:ind w:left="737" w:right="676"/>
      </w:pPr>
      <w:r>
        <w:rPr/>
        <w:t>L’obbligo è esteso a chi esercita l’attività di raccolta di prodotti selvatici non legnosi se i corrispettivi percepiti superano la soglia di € 7.000 annui.</w:t>
      </w:r>
    </w:p>
    <w:p>
      <w:pPr>
        <w:spacing w:after="0" w:line="232" w:lineRule="auto"/>
        <w:sectPr>
          <w:headerReference w:type="default" r:id="rId96"/>
          <w:footerReference w:type="default" r:id="rId97"/>
          <w:pgSz w:w="11060" w:h="15310"/>
          <w:pgMar w:header="0" w:footer="566" w:top="14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r>
        <w:rPr>
          <w:rFonts w:ascii="HelveticaNeueLTStd-Cn" w:hAnsi="HelveticaNeueLTStd-Cn"/>
          <w:color w:val="706F6F"/>
          <w:sz w:val="24"/>
        </w:rPr>
        <w:t>52</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737" w:right="735"/>
        <w:jc w:val="both"/>
      </w:pPr>
      <w:r>
        <w:rPr/>
        <w:t>La</w:t>
      </w:r>
      <w:r>
        <w:rPr>
          <w:spacing w:val="-8"/>
        </w:rPr>
        <w:t> </w:t>
      </w:r>
      <w:r>
        <w:rPr/>
        <w:t>fattura</w:t>
      </w:r>
      <w:r>
        <w:rPr>
          <w:spacing w:val="-8"/>
        </w:rPr>
        <w:t> </w:t>
      </w:r>
      <w:r>
        <w:rPr/>
        <w:t>deve</w:t>
      </w:r>
      <w:r>
        <w:rPr>
          <w:spacing w:val="-8"/>
        </w:rPr>
        <w:t> </w:t>
      </w:r>
      <w:r>
        <w:rPr/>
        <w:t>essere</w:t>
      </w:r>
      <w:r>
        <w:rPr>
          <w:spacing w:val="-8"/>
        </w:rPr>
        <w:t> </w:t>
      </w:r>
      <w:r>
        <w:rPr/>
        <w:t>emessa</w:t>
      </w:r>
      <w:r>
        <w:rPr>
          <w:spacing w:val="-8"/>
        </w:rPr>
        <w:t> </w:t>
      </w:r>
      <w:r>
        <w:rPr/>
        <w:t>per</w:t>
      </w:r>
      <w:r>
        <w:rPr>
          <w:spacing w:val="-8"/>
        </w:rPr>
        <w:t> </w:t>
      </w:r>
      <w:r>
        <w:rPr/>
        <w:t>le</w:t>
      </w:r>
      <w:r>
        <w:rPr>
          <w:spacing w:val="-8"/>
        </w:rPr>
        <w:t> </w:t>
      </w:r>
      <w:r>
        <w:rPr/>
        <w:t>cessioni</w:t>
      </w:r>
      <w:r>
        <w:rPr>
          <w:spacing w:val="-8"/>
        </w:rPr>
        <w:t> </w:t>
      </w:r>
      <w:r>
        <w:rPr/>
        <w:t>di</w:t>
      </w:r>
      <w:r>
        <w:rPr>
          <w:spacing w:val="-8"/>
        </w:rPr>
        <w:t> </w:t>
      </w:r>
      <w:r>
        <w:rPr/>
        <w:t>beni</w:t>
      </w:r>
      <w:r>
        <w:rPr>
          <w:spacing w:val="-8"/>
        </w:rPr>
        <w:t> </w:t>
      </w:r>
      <w:r>
        <w:rPr/>
        <w:t>(compresi</w:t>
      </w:r>
      <w:r>
        <w:rPr>
          <w:spacing w:val="-8"/>
        </w:rPr>
        <w:t> </w:t>
      </w:r>
      <w:r>
        <w:rPr/>
        <w:t>quelli</w:t>
      </w:r>
      <w:r>
        <w:rPr>
          <w:spacing w:val="-8"/>
        </w:rPr>
        <w:t> </w:t>
      </w:r>
      <w:r>
        <w:rPr/>
        <w:t>strumentali),</w:t>
      </w:r>
      <w:r>
        <w:rPr>
          <w:spacing w:val="-8"/>
        </w:rPr>
        <w:t> </w:t>
      </w:r>
      <w:r>
        <w:rPr/>
        <w:t>per</w:t>
      </w:r>
      <w:r>
        <w:rPr>
          <w:spacing w:val="-8"/>
        </w:rPr>
        <w:t> </w:t>
      </w:r>
      <w:r>
        <w:rPr/>
        <w:t>i</w:t>
      </w:r>
      <w:r>
        <w:rPr>
          <w:spacing w:val="-8"/>
        </w:rPr>
        <w:t> </w:t>
      </w:r>
      <w:r>
        <w:rPr/>
        <w:t>conferimenti</w:t>
      </w:r>
      <w:r>
        <w:rPr>
          <w:spacing w:val="-8"/>
        </w:rPr>
        <w:t> </w:t>
      </w:r>
      <w:r>
        <w:rPr>
          <w:spacing w:val="-4"/>
        </w:rPr>
        <w:t>alle </w:t>
      </w:r>
      <w:r>
        <w:rPr/>
        <w:t>società cooperative in regime di «commissione» e per le prestazioni di servizi.</w:t>
      </w:r>
    </w:p>
    <w:p>
      <w:pPr>
        <w:pStyle w:val="BodyText"/>
        <w:spacing w:line="232" w:lineRule="auto" w:before="169"/>
        <w:ind w:left="737" w:right="734"/>
        <w:jc w:val="both"/>
      </w:pPr>
      <w:r>
        <w:rPr/>
        <w:t>La</w:t>
      </w:r>
      <w:r>
        <w:rPr>
          <w:spacing w:val="-5"/>
        </w:rPr>
        <w:t> </w:t>
      </w:r>
      <w:r>
        <w:rPr/>
        <w:t>fattura</w:t>
      </w:r>
      <w:r>
        <w:rPr>
          <w:spacing w:val="-5"/>
        </w:rPr>
        <w:t> </w:t>
      </w:r>
      <w:r>
        <w:rPr/>
        <w:t>si</w:t>
      </w:r>
      <w:r>
        <w:rPr>
          <w:spacing w:val="-5"/>
        </w:rPr>
        <w:t> </w:t>
      </w:r>
      <w:r>
        <w:rPr/>
        <w:t>ha</w:t>
      </w:r>
      <w:r>
        <w:rPr>
          <w:spacing w:val="-5"/>
        </w:rPr>
        <w:t> </w:t>
      </w:r>
      <w:r>
        <w:rPr/>
        <w:t>per</w:t>
      </w:r>
      <w:r>
        <w:rPr>
          <w:spacing w:val="-5"/>
        </w:rPr>
        <w:t> </w:t>
      </w:r>
      <w:r>
        <w:rPr/>
        <w:t>emessa</w:t>
      </w:r>
      <w:r>
        <w:rPr>
          <w:spacing w:val="-5"/>
        </w:rPr>
        <w:t> </w:t>
      </w:r>
      <w:r>
        <w:rPr/>
        <w:t>all’atto</w:t>
      </w:r>
      <w:r>
        <w:rPr>
          <w:spacing w:val="-5"/>
        </w:rPr>
        <w:t> </w:t>
      </w:r>
      <w:r>
        <w:rPr/>
        <w:t>della</w:t>
      </w:r>
      <w:r>
        <w:rPr>
          <w:spacing w:val="-5"/>
        </w:rPr>
        <w:t> </w:t>
      </w:r>
      <w:r>
        <w:rPr/>
        <w:t>sua</w:t>
      </w:r>
      <w:r>
        <w:rPr>
          <w:spacing w:val="-5"/>
        </w:rPr>
        <w:t> </w:t>
      </w:r>
      <w:r>
        <w:rPr/>
        <w:t>consegna</w:t>
      </w:r>
      <w:r>
        <w:rPr>
          <w:spacing w:val="-5"/>
        </w:rPr>
        <w:t> </w:t>
      </w:r>
      <w:r>
        <w:rPr/>
        <w:t>o</w:t>
      </w:r>
      <w:r>
        <w:rPr>
          <w:spacing w:val="-5"/>
        </w:rPr>
        <w:t> </w:t>
      </w:r>
      <w:r>
        <w:rPr/>
        <w:t>spedizione</w:t>
      </w:r>
      <w:r>
        <w:rPr>
          <w:spacing w:val="-5"/>
        </w:rPr>
        <w:t> </w:t>
      </w:r>
      <w:r>
        <w:rPr/>
        <w:t>all’altra</w:t>
      </w:r>
      <w:r>
        <w:rPr>
          <w:spacing w:val="-5"/>
        </w:rPr>
        <w:t> </w:t>
      </w:r>
      <w:r>
        <w:rPr/>
        <w:t>parte</w:t>
      </w:r>
      <w:r>
        <w:rPr>
          <w:spacing w:val="-5"/>
        </w:rPr>
        <w:t> </w:t>
      </w:r>
      <w:r>
        <w:rPr/>
        <w:t>ovvero</w:t>
      </w:r>
      <w:r>
        <w:rPr>
          <w:spacing w:val="-5"/>
        </w:rPr>
        <w:t> </w:t>
      </w:r>
      <w:r>
        <w:rPr/>
        <w:t>all’atto</w:t>
      </w:r>
      <w:r>
        <w:rPr>
          <w:spacing w:val="-4"/>
        </w:rPr>
        <w:t> </w:t>
      </w:r>
      <w:r>
        <w:rPr/>
        <w:t>della</w:t>
      </w:r>
      <w:r>
        <w:rPr>
          <w:spacing w:val="-5"/>
        </w:rPr>
        <w:t> sua </w:t>
      </w:r>
      <w:r>
        <w:rPr/>
        <w:t>trasmissione per via elettronica. Per le operazioni effettuate nello stesso giorno nei confronti del mede- simo destinatario può essere emessa una sola fattura.</w:t>
      </w:r>
    </w:p>
    <w:p>
      <w:pPr>
        <w:pStyle w:val="BodyText"/>
        <w:spacing w:before="8" w:after="1"/>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5B6670"/>
          </w:tcPr>
          <w:p>
            <w:pPr>
              <w:pStyle w:val="TableParagraph"/>
              <w:spacing w:line="246" w:lineRule="exact"/>
              <w:ind w:left="1916" w:right="1911"/>
              <w:jc w:val="center"/>
              <w:rPr>
                <w:rFonts w:ascii="Helvetica Neue LT Std 77"/>
                <w:b/>
                <w:sz w:val="18"/>
              </w:rPr>
            </w:pPr>
            <w:r>
              <w:rPr>
                <w:rFonts w:ascii="Helvetica Neue LT Std 77"/>
                <w:b/>
                <w:color w:val="FFFFFF"/>
                <w:sz w:val="18"/>
              </w:rPr>
              <w:t>Il contenuto della fattura</w:t>
            </w:r>
          </w:p>
        </w:tc>
      </w:tr>
      <w:tr>
        <w:trPr>
          <w:trHeight w:val="3139" w:hRule="atLeast"/>
        </w:trPr>
        <w:tc>
          <w:tcPr>
            <w:tcW w:w="8210" w:type="dxa"/>
          </w:tcPr>
          <w:p>
            <w:pPr>
              <w:pStyle w:val="TableParagraph"/>
              <w:numPr>
                <w:ilvl w:val="0"/>
                <w:numId w:val="61"/>
              </w:numPr>
              <w:tabs>
                <w:tab w:pos="307" w:val="left" w:leader="none"/>
              </w:tabs>
              <w:spacing w:line="229" w:lineRule="exact" w:before="2" w:after="0"/>
              <w:ind w:left="306" w:right="0" w:hanging="226"/>
              <w:jc w:val="left"/>
              <w:rPr>
                <w:sz w:val="18"/>
              </w:rPr>
            </w:pPr>
            <w:r>
              <w:rPr>
                <w:sz w:val="18"/>
              </w:rPr>
              <w:t>data di emissione;</w:t>
            </w:r>
          </w:p>
          <w:p>
            <w:pPr>
              <w:pStyle w:val="TableParagraph"/>
              <w:numPr>
                <w:ilvl w:val="0"/>
                <w:numId w:val="61"/>
              </w:numPr>
              <w:tabs>
                <w:tab w:pos="307" w:val="left" w:leader="none"/>
              </w:tabs>
              <w:spacing w:line="216" w:lineRule="exact" w:before="0" w:after="0"/>
              <w:ind w:left="306" w:right="0" w:hanging="226"/>
              <w:jc w:val="left"/>
              <w:rPr>
                <w:sz w:val="18"/>
              </w:rPr>
            </w:pPr>
            <w:r>
              <w:rPr>
                <w:sz w:val="18"/>
              </w:rPr>
              <w:t>numero progressivo che la identifichi in modo univoco;</w:t>
            </w:r>
          </w:p>
          <w:p>
            <w:pPr>
              <w:pStyle w:val="TableParagraph"/>
              <w:numPr>
                <w:ilvl w:val="0"/>
                <w:numId w:val="61"/>
              </w:numPr>
              <w:tabs>
                <w:tab w:pos="307" w:val="left" w:leader="none"/>
              </w:tabs>
              <w:spacing w:line="216" w:lineRule="exact" w:before="0" w:after="0"/>
              <w:ind w:left="306" w:right="0" w:hanging="226"/>
              <w:jc w:val="left"/>
              <w:rPr>
                <w:sz w:val="18"/>
              </w:rPr>
            </w:pPr>
            <w:r>
              <w:rPr>
                <w:sz w:val="18"/>
              </w:rPr>
              <w:t>indicazioni relative alle parti contraenti quali:</w:t>
            </w:r>
          </w:p>
          <w:p>
            <w:pPr>
              <w:pStyle w:val="TableParagraph"/>
              <w:numPr>
                <w:ilvl w:val="1"/>
                <w:numId w:val="61"/>
              </w:numPr>
              <w:tabs>
                <w:tab w:pos="534" w:val="left" w:leader="none"/>
              </w:tabs>
              <w:spacing w:line="216" w:lineRule="exact" w:before="0" w:after="0"/>
              <w:ind w:left="533" w:right="0" w:hanging="227"/>
              <w:jc w:val="left"/>
              <w:rPr>
                <w:sz w:val="18"/>
              </w:rPr>
            </w:pPr>
            <w:r>
              <w:rPr>
                <w:sz w:val="18"/>
              </w:rPr>
              <w:t>ditta, denominazione o ragione sociale o nel caso di imprese individuali cognome e nome;</w:t>
            </w:r>
          </w:p>
          <w:p>
            <w:pPr>
              <w:pStyle w:val="TableParagraph"/>
              <w:numPr>
                <w:ilvl w:val="1"/>
                <w:numId w:val="61"/>
              </w:numPr>
              <w:tabs>
                <w:tab w:pos="534" w:val="left" w:leader="none"/>
              </w:tabs>
              <w:spacing w:line="216" w:lineRule="exact" w:before="0" w:after="0"/>
              <w:ind w:left="533" w:right="0" w:hanging="227"/>
              <w:jc w:val="left"/>
              <w:rPr>
                <w:sz w:val="18"/>
              </w:rPr>
            </w:pPr>
            <w:r>
              <w:rPr>
                <w:sz w:val="18"/>
              </w:rPr>
              <w:t>residenza o domicilio o ubicazione della stabile organizzazione per i non residenti;</w:t>
            </w:r>
          </w:p>
          <w:p>
            <w:pPr>
              <w:pStyle w:val="TableParagraph"/>
              <w:numPr>
                <w:ilvl w:val="0"/>
                <w:numId w:val="61"/>
              </w:numPr>
              <w:tabs>
                <w:tab w:pos="307" w:val="left" w:leader="none"/>
              </w:tabs>
              <w:spacing w:line="228" w:lineRule="exact" w:before="0" w:after="0"/>
              <w:ind w:left="306" w:right="0" w:hanging="226"/>
              <w:jc w:val="left"/>
              <w:rPr>
                <w:sz w:val="18"/>
              </w:rPr>
            </w:pPr>
            <w:r>
              <w:rPr>
                <w:sz w:val="18"/>
              </w:rPr>
              <w:t>numero di codice fiscale dell’emittente;</w:t>
            </w:r>
          </w:p>
          <w:p>
            <w:pPr>
              <w:pStyle w:val="TableParagraph"/>
              <w:numPr>
                <w:ilvl w:val="0"/>
                <w:numId w:val="61"/>
              </w:numPr>
              <w:tabs>
                <w:tab w:pos="295" w:val="left" w:leader="none"/>
              </w:tabs>
              <w:spacing w:line="240" w:lineRule="auto" w:before="0" w:after="0"/>
              <w:ind w:left="306" w:right="70" w:hanging="226"/>
              <w:jc w:val="left"/>
              <w:rPr>
                <w:sz w:val="18"/>
              </w:rPr>
            </w:pPr>
            <w:r>
              <w:rPr>
                <w:sz w:val="18"/>
              </w:rPr>
              <w:t>data</w:t>
            </w:r>
            <w:r>
              <w:rPr>
                <w:spacing w:val="-2"/>
                <w:sz w:val="18"/>
              </w:rPr>
              <w:t> </w:t>
            </w:r>
            <w:r>
              <w:rPr>
                <w:sz w:val="18"/>
              </w:rPr>
              <w:t>in</w:t>
            </w:r>
            <w:r>
              <w:rPr>
                <w:spacing w:val="-2"/>
                <w:sz w:val="18"/>
              </w:rPr>
              <w:t> </w:t>
            </w:r>
            <w:r>
              <w:rPr>
                <w:sz w:val="18"/>
              </w:rPr>
              <w:t>cui</w:t>
            </w:r>
            <w:r>
              <w:rPr>
                <w:spacing w:val="-2"/>
                <w:sz w:val="18"/>
              </w:rPr>
              <w:t> </w:t>
            </w:r>
            <w:r>
              <w:rPr>
                <w:sz w:val="18"/>
              </w:rPr>
              <w:t>è</w:t>
            </w:r>
            <w:r>
              <w:rPr>
                <w:spacing w:val="-2"/>
                <w:sz w:val="18"/>
              </w:rPr>
              <w:t> </w:t>
            </w:r>
            <w:r>
              <w:rPr>
                <w:sz w:val="18"/>
              </w:rPr>
              <w:t>effettuata</w:t>
            </w:r>
            <w:r>
              <w:rPr>
                <w:spacing w:val="-2"/>
                <w:sz w:val="18"/>
              </w:rPr>
              <w:t> </w:t>
            </w:r>
            <w:r>
              <w:rPr>
                <w:sz w:val="18"/>
              </w:rPr>
              <w:t>la</w:t>
            </w:r>
            <w:r>
              <w:rPr>
                <w:spacing w:val="-2"/>
                <w:sz w:val="18"/>
              </w:rPr>
              <w:t> </w:t>
            </w:r>
            <w:r>
              <w:rPr>
                <w:sz w:val="18"/>
              </w:rPr>
              <w:t>cessione</w:t>
            </w:r>
            <w:r>
              <w:rPr>
                <w:spacing w:val="-2"/>
                <w:sz w:val="18"/>
              </w:rPr>
              <w:t> </w:t>
            </w:r>
            <w:r>
              <w:rPr>
                <w:sz w:val="18"/>
              </w:rPr>
              <w:t>dei</w:t>
            </w:r>
            <w:r>
              <w:rPr>
                <w:spacing w:val="-2"/>
                <w:sz w:val="18"/>
              </w:rPr>
              <w:t> </w:t>
            </w:r>
            <w:r>
              <w:rPr>
                <w:sz w:val="18"/>
              </w:rPr>
              <w:t>beni</w:t>
            </w:r>
            <w:r>
              <w:rPr>
                <w:spacing w:val="-2"/>
                <w:sz w:val="18"/>
              </w:rPr>
              <w:t> </w:t>
            </w:r>
            <w:r>
              <w:rPr>
                <w:sz w:val="18"/>
              </w:rPr>
              <w:t>o</w:t>
            </w:r>
            <w:r>
              <w:rPr>
                <w:spacing w:val="-2"/>
                <w:sz w:val="18"/>
              </w:rPr>
              <w:t> </w:t>
            </w:r>
            <w:r>
              <w:rPr>
                <w:sz w:val="18"/>
              </w:rPr>
              <w:t>la</w:t>
            </w:r>
            <w:r>
              <w:rPr>
                <w:spacing w:val="-2"/>
                <w:sz w:val="18"/>
              </w:rPr>
              <w:t> </w:t>
            </w:r>
            <w:r>
              <w:rPr>
                <w:sz w:val="18"/>
              </w:rPr>
              <w:t>prestazione</w:t>
            </w:r>
            <w:r>
              <w:rPr>
                <w:spacing w:val="-2"/>
                <w:sz w:val="18"/>
              </w:rPr>
              <w:t> </w:t>
            </w:r>
            <w:r>
              <w:rPr>
                <w:sz w:val="18"/>
              </w:rPr>
              <w:t>di</w:t>
            </w:r>
            <w:r>
              <w:rPr>
                <w:spacing w:val="-2"/>
                <w:sz w:val="18"/>
              </w:rPr>
              <w:t> </w:t>
            </w:r>
            <w:r>
              <w:rPr>
                <w:sz w:val="18"/>
              </w:rPr>
              <w:t>servizi</w:t>
            </w:r>
            <w:r>
              <w:rPr>
                <w:spacing w:val="-2"/>
                <w:sz w:val="18"/>
              </w:rPr>
              <w:t> </w:t>
            </w:r>
            <w:r>
              <w:rPr>
                <w:sz w:val="18"/>
              </w:rPr>
              <w:t>ovvero</w:t>
            </w:r>
            <w:r>
              <w:rPr>
                <w:spacing w:val="-2"/>
                <w:sz w:val="18"/>
              </w:rPr>
              <w:t> </w:t>
            </w:r>
            <w:r>
              <w:rPr>
                <w:sz w:val="18"/>
              </w:rPr>
              <w:t>data</w:t>
            </w:r>
            <w:r>
              <w:rPr>
                <w:spacing w:val="-2"/>
                <w:sz w:val="18"/>
              </w:rPr>
              <w:t> </w:t>
            </w:r>
            <w:r>
              <w:rPr>
                <w:sz w:val="18"/>
              </w:rPr>
              <w:t>in</w:t>
            </w:r>
            <w:r>
              <w:rPr>
                <w:spacing w:val="-2"/>
                <w:sz w:val="18"/>
              </w:rPr>
              <w:t> </w:t>
            </w:r>
            <w:r>
              <w:rPr>
                <w:sz w:val="18"/>
              </w:rPr>
              <w:t>cui</w:t>
            </w:r>
            <w:r>
              <w:rPr>
                <w:spacing w:val="-2"/>
                <w:sz w:val="18"/>
              </w:rPr>
              <w:t> </w:t>
            </w:r>
            <w:r>
              <w:rPr>
                <w:sz w:val="18"/>
              </w:rPr>
              <w:t>è</w:t>
            </w:r>
            <w:r>
              <w:rPr>
                <w:spacing w:val="-2"/>
                <w:sz w:val="18"/>
              </w:rPr>
              <w:t> </w:t>
            </w:r>
            <w:r>
              <w:rPr>
                <w:sz w:val="18"/>
              </w:rPr>
              <w:t>corrisposto</w:t>
            </w:r>
            <w:r>
              <w:rPr>
                <w:spacing w:val="-2"/>
                <w:sz w:val="18"/>
              </w:rPr>
              <w:t> </w:t>
            </w:r>
            <w:r>
              <w:rPr>
                <w:sz w:val="18"/>
              </w:rPr>
              <w:t>in</w:t>
            </w:r>
            <w:r>
              <w:rPr>
                <w:spacing w:val="-2"/>
                <w:sz w:val="18"/>
              </w:rPr>
              <w:t> </w:t>
            </w:r>
            <w:r>
              <w:rPr>
                <w:sz w:val="18"/>
              </w:rPr>
              <w:t>tutto</w:t>
            </w:r>
            <w:r>
              <w:rPr>
                <w:spacing w:val="-2"/>
                <w:sz w:val="18"/>
              </w:rPr>
              <w:t> </w:t>
            </w:r>
            <w:r>
              <w:rPr>
                <w:sz w:val="18"/>
              </w:rPr>
              <w:t>o</w:t>
            </w:r>
            <w:r>
              <w:rPr>
                <w:spacing w:val="-2"/>
                <w:sz w:val="18"/>
              </w:rPr>
              <w:t> </w:t>
            </w:r>
            <w:r>
              <w:rPr>
                <w:sz w:val="18"/>
              </w:rPr>
              <w:t>in</w:t>
            </w:r>
            <w:r>
              <w:rPr>
                <w:spacing w:val="-2"/>
                <w:sz w:val="18"/>
              </w:rPr>
              <w:t> </w:t>
            </w:r>
            <w:r>
              <w:rPr>
                <w:sz w:val="18"/>
              </w:rPr>
              <w:t>parte il corrispettivo, sempreché tale data sia diversa dalla data di emissione della fattura (a decorrere dal 1° luglio</w:t>
            </w:r>
            <w:r>
              <w:rPr>
                <w:spacing w:val="-1"/>
                <w:sz w:val="18"/>
              </w:rPr>
              <w:t> </w:t>
            </w:r>
            <w:r>
              <w:rPr>
                <w:sz w:val="18"/>
              </w:rPr>
              <w:t>2019).</w:t>
            </w:r>
          </w:p>
          <w:p>
            <w:pPr>
              <w:pStyle w:val="TableParagraph"/>
              <w:numPr>
                <w:ilvl w:val="0"/>
                <w:numId w:val="61"/>
              </w:numPr>
              <w:tabs>
                <w:tab w:pos="307" w:val="left" w:leader="none"/>
              </w:tabs>
              <w:spacing w:line="201" w:lineRule="exact" w:before="0" w:after="0"/>
              <w:ind w:left="306" w:right="0" w:hanging="226"/>
              <w:jc w:val="left"/>
              <w:rPr>
                <w:sz w:val="18"/>
              </w:rPr>
            </w:pPr>
            <w:r>
              <w:rPr>
                <w:sz w:val="18"/>
              </w:rPr>
              <w:t>numero di partita IVA dell’emittente e del cessionario (ovvero codice fiscale, se non è soggetto IVA);</w:t>
            </w:r>
          </w:p>
          <w:p>
            <w:pPr>
              <w:pStyle w:val="TableParagraph"/>
              <w:numPr>
                <w:ilvl w:val="0"/>
                <w:numId w:val="61"/>
              </w:numPr>
              <w:tabs>
                <w:tab w:pos="307" w:val="left" w:leader="none"/>
              </w:tabs>
              <w:spacing w:line="216" w:lineRule="exact" w:before="0" w:after="0"/>
              <w:ind w:left="306" w:right="0" w:hanging="226"/>
              <w:jc w:val="left"/>
              <w:rPr>
                <w:sz w:val="18"/>
              </w:rPr>
            </w:pPr>
            <w:r>
              <w:rPr>
                <w:sz w:val="18"/>
              </w:rPr>
              <w:t>natura, qualità e quantità dei beni e dei servizi che formano l’oggetto dell’operazione;</w:t>
            </w:r>
          </w:p>
          <w:p>
            <w:pPr>
              <w:pStyle w:val="TableParagraph"/>
              <w:numPr>
                <w:ilvl w:val="0"/>
                <w:numId w:val="61"/>
              </w:numPr>
              <w:tabs>
                <w:tab w:pos="307" w:val="left" w:leader="none"/>
              </w:tabs>
              <w:spacing w:line="213" w:lineRule="auto" w:before="8" w:after="0"/>
              <w:ind w:left="306" w:right="72" w:hanging="226"/>
              <w:jc w:val="left"/>
              <w:rPr>
                <w:sz w:val="18"/>
              </w:rPr>
            </w:pPr>
            <w:r>
              <w:rPr>
                <w:sz w:val="18"/>
              </w:rPr>
              <w:t>corrispettivi e altri dati necessari per determinare la base imponibile, compreso il valore normale dei beni che sono ceduti a titolo di sconto o di premio o di abbuono compresi quelli di cui all’art. 15, n.</w:t>
            </w:r>
            <w:r>
              <w:rPr>
                <w:spacing w:val="-1"/>
                <w:sz w:val="18"/>
              </w:rPr>
              <w:t> </w:t>
            </w:r>
            <w:r>
              <w:rPr>
                <w:sz w:val="18"/>
              </w:rPr>
              <w:t>2;</w:t>
            </w:r>
          </w:p>
          <w:p>
            <w:pPr>
              <w:pStyle w:val="TableParagraph"/>
              <w:numPr>
                <w:ilvl w:val="0"/>
                <w:numId w:val="61"/>
              </w:numPr>
              <w:tabs>
                <w:tab w:pos="307" w:val="left" w:leader="none"/>
              </w:tabs>
              <w:spacing w:line="208" w:lineRule="exact" w:before="0" w:after="0"/>
              <w:ind w:left="306" w:right="0" w:hanging="226"/>
              <w:jc w:val="left"/>
              <w:rPr>
                <w:sz w:val="18"/>
              </w:rPr>
            </w:pPr>
            <w:r>
              <w:rPr>
                <w:sz w:val="18"/>
              </w:rPr>
              <w:t>aliquota applicata;</w:t>
            </w:r>
          </w:p>
          <w:p>
            <w:pPr>
              <w:pStyle w:val="TableParagraph"/>
              <w:numPr>
                <w:ilvl w:val="0"/>
                <w:numId w:val="61"/>
              </w:numPr>
              <w:tabs>
                <w:tab w:pos="307" w:val="left" w:leader="none"/>
              </w:tabs>
              <w:spacing w:line="229" w:lineRule="exact" w:before="0" w:after="0"/>
              <w:ind w:left="306" w:right="0" w:hanging="226"/>
              <w:jc w:val="left"/>
              <w:rPr>
                <w:sz w:val="18"/>
              </w:rPr>
            </w:pPr>
            <w:r>
              <w:rPr>
                <w:sz w:val="18"/>
              </w:rPr>
              <w:t>ammontare dell’imposta e dell’imponibile arrotondato al centesimo di euro.</w:t>
            </w:r>
          </w:p>
        </w:tc>
      </w:tr>
      <w:tr>
        <w:trPr>
          <w:trHeight w:val="1669" w:hRule="atLeast"/>
        </w:trPr>
        <w:tc>
          <w:tcPr>
            <w:tcW w:w="8210" w:type="dxa"/>
          </w:tcPr>
          <w:p>
            <w:pPr>
              <w:pStyle w:val="TableParagraph"/>
              <w:spacing w:line="213" w:lineRule="exact" w:before="6"/>
              <w:ind w:left="79"/>
              <w:rPr>
                <w:rFonts w:ascii="Helvetica Neue LT Std 77"/>
                <w:b/>
                <w:sz w:val="16"/>
              </w:rPr>
            </w:pPr>
            <w:r>
              <w:rPr>
                <w:rFonts w:ascii="Helvetica Neue LT Std 77"/>
                <w:b/>
                <w:sz w:val="16"/>
              </w:rPr>
              <w:t>Avvertenze</w:t>
            </w:r>
          </w:p>
          <w:p>
            <w:pPr>
              <w:pStyle w:val="TableParagraph"/>
              <w:numPr>
                <w:ilvl w:val="0"/>
                <w:numId w:val="62"/>
              </w:numPr>
              <w:tabs>
                <w:tab w:pos="307" w:val="left" w:leader="none"/>
              </w:tabs>
              <w:spacing w:line="223" w:lineRule="auto" w:before="4" w:after="0"/>
              <w:ind w:left="306" w:right="73" w:hanging="226"/>
              <w:jc w:val="both"/>
              <w:rPr>
                <w:sz w:val="16"/>
              </w:rPr>
            </w:pPr>
            <w:r>
              <w:rPr>
                <w:sz w:val="16"/>
              </w:rPr>
              <w:t>Se</w:t>
            </w:r>
            <w:r>
              <w:rPr>
                <w:spacing w:val="-12"/>
                <w:sz w:val="16"/>
              </w:rPr>
              <w:t> </w:t>
            </w:r>
            <w:r>
              <w:rPr>
                <w:sz w:val="16"/>
              </w:rPr>
              <w:t>la</w:t>
            </w:r>
            <w:r>
              <w:rPr>
                <w:spacing w:val="-12"/>
                <w:sz w:val="16"/>
              </w:rPr>
              <w:t> </w:t>
            </w:r>
            <w:r>
              <w:rPr>
                <w:sz w:val="16"/>
              </w:rPr>
              <w:t>fattura</w:t>
            </w:r>
            <w:r>
              <w:rPr>
                <w:spacing w:val="-11"/>
                <w:sz w:val="16"/>
              </w:rPr>
              <w:t> </w:t>
            </w:r>
            <w:r>
              <w:rPr>
                <w:sz w:val="16"/>
              </w:rPr>
              <w:t>comprende</w:t>
            </w:r>
            <w:r>
              <w:rPr>
                <w:spacing w:val="-12"/>
                <w:sz w:val="16"/>
              </w:rPr>
              <w:t> </w:t>
            </w:r>
            <w:r>
              <w:rPr>
                <w:sz w:val="16"/>
              </w:rPr>
              <w:t>beni</w:t>
            </w:r>
            <w:r>
              <w:rPr>
                <w:spacing w:val="-11"/>
                <w:sz w:val="16"/>
              </w:rPr>
              <w:t> </w:t>
            </w:r>
            <w:r>
              <w:rPr>
                <w:sz w:val="16"/>
              </w:rPr>
              <w:t>o</w:t>
            </w:r>
            <w:r>
              <w:rPr>
                <w:spacing w:val="-12"/>
                <w:sz w:val="16"/>
              </w:rPr>
              <w:t> </w:t>
            </w:r>
            <w:r>
              <w:rPr>
                <w:sz w:val="16"/>
              </w:rPr>
              <w:t>servizi</w:t>
            </w:r>
            <w:r>
              <w:rPr>
                <w:spacing w:val="-11"/>
                <w:sz w:val="16"/>
              </w:rPr>
              <w:t> </w:t>
            </w:r>
            <w:r>
              <w:rPr>
                <w:sz w:val="16"/>
              </w:rPr>
              <w:t>soggetti</w:t>
            </w:r>
            <w:r>
              <w:rPr>
                <w:spacing w:val="-12"/>
                <w:sz w:val="16"/>
              </w:rPr>
              <w:t> </w:t>
            </w:r>
            <w:r>
              <w:rPr>
                <w:sz w:val="16"/>
              </w:rPr>
              <w:t>ad</w:t>
            </w:r>
            <w:r>
              <w:rPr>
                <w:spacing w:val="-12"/>
                <w:sz w:val="16"/>
              </w:rPr>
              <w:t> </w:t>
            </w:r>
            <w:r>
              <w:rPr>
                <w:sz w:val="16"/>
              </w:rPr>
              <w:t>aliquote</w:t>
            </w:r>
            <w:r>
              <w:rPr>
                <w:spacing w:val="-11"/>
                <w:sz w:val="16"/>
              </w:rPr>
              <w:t> </w:t>
            </w:r>
            <w:r>
              <w:rPr>
                <w:sz w:val="16"/>
              </w:rPr>
              <w:t>diverse,</w:t>
            </w:r>
            <w:r>
              <w:rPr>
                <w:spacing w:val="-12"/>
                <w:sz w:val="16"/>
              </w:rPr>
              <w:t> </w:t>
            </w:r>
            <w:r>
              <w:rPr>
                <w:sz w:val="16"/>
              </w:rPr>
              <w:t>vanno</w:t>
            </w:r>
            <w:r>
              <w:rPr>
                <w:spacing w:val="-11"/>
                <w:sz w:val="16"/>
              </w:rPr>
              <w:t> </w:t>
            </w:r>
            <w:r>
              <w:rPr>
                <w:sz w:val="16"/>
              </w:rPr>
              <w:t>indicati</w:t>
            </w:r>
            <w:r>
              <w:rPr>
                <w:spacing w:val="-12"/>
                <w:sz w:val="16"/>
              </w:rPr>
              <w:t> </w:t>
            </w:r>
            <w:r>
              <w:rPr>
                <w:sz w:val="16"/>
              </w:rPr>
              <w:t>distintamente,</w:t>
            </w:r>
            <w:r>
              <w:rPr>
                <w:spacing w:val="-11"/>
                <w:sz w:val="16"/>
              </w:rPr>
              <w:t> </w:t>
            </w:r>
            <w:r>
              <w:rPr>
                <w:sz w:val="16"/>
              </w:rPr>
              <w:t>secondo</w:t>
            </w:r>
            <w:r>
              <w:rPr>
                <w:spacing w:val="-12"/>
                <w:sz w:val="16"/>
              </w:rPr>
              <w:t> </w:t>
            </w:r>
            <w:r>
              <w:rPr>
                <w:sz w:val="16"/>
              </w:rPr>
              <w:t>l’aliquota</w:t>
            </w:r>
            <w:r>
              <w:rPr>
                <w:spacing w:val="-12"/>
                <w:sz w:val="16"/>
              </w:rPr>
              <w:t> </w:t>
            </w:r>
            <w:r>
              <w:rPr>
                <w:sz w:val="16"/>
              </w:rPr>
              <w:t>applicata,</w:t>
            </w:r>
            <w:r>
              <w:rPr>
                <w:spacing w:val="-11"/>
                <w:sz w:val="16"/>
              </w:rPr>
              <w:t> </w:t>
            </w:r>
            <w:r>
              <w:rPr>
                <w:sz w:val="16"/>
              </w:rPr>
              <w:t>la</w:t>
            </w:r>
            <w:r>
              <w:rPr>
                <w:spacing w:val="-12"/>
                <w:sz w:val="16"/>
              </w:rPr>
              <w:t> </w:t>
            </w:r>
            <w:r>
              <w:rPr>
                <w:sz w:val="16"/>
              </w:rPr>
              <w:t>natura, qualità</w:t>
            </w:r>
            <w:r>
              <w:rPr>
                <w:spacing w:val="-7"/>
                <w:sz w:val="16"/>
              </w:rPr>
              <w:t> </w:t>
            </w:r>
            <w:r>
              <w:rPr>
                <w:sz w:val="16"/>
              </w:rPr>
              <w:t>e</w:t>
            </w:r>
            <w:r>
              <w:rPr>
                <w:spacing w:val="-6"/>
                <w:sz w:val="16"/>
              </w:rPr>
              <w:t> </w:t>
            </w:r>
            <w:r>
              <w:rPr>
                <w:sz w:val="16"/>
              </w:rPr>
              <w:t>quantità</w:t>
            </w:r>
            <w:r>
              <w:rPr>
                <w:spacing w:val="-6"/>
                <w:sz w:val="16"/>
              </w:rPr>
              <w:t> </w:t>
            </w:r>
            <w:r>
              <w:rPr>
                <w:sz w:val="16"/>
              </w:rPr>
              <w:t>dei</w:t>
            </w:r>
            <w:r>
              <w:rPr>
                <w:spacing w:val="-6"/>
                <w:sz w:val="16"/>
              </w:rPr>
              <w:t> </w:t>
            </w:r>
            <w:r>
              <w:rPr>
                <w:sz w:val="16"/>
              </w:rPr>
              <w:t>beni</w:t>
            </w:r>
            <w:r>
              <w:rPr>
                <w:spacing w:val="-6"/>
                <w:sz w:val="16"/>
              </w:rPr>
              <w:t> </w:t>
            </w:r>
            <w:r>
              <w:rPr>
                <w:sz w:val="16"/>
              </w:rPr>
              <w:t>e</w:t>
            </w:r>
            <w:r>
              <w:rPr>
                <w:spacing w:val="-6"/>
                <w:sz w:val="16"/>
              </w:rPr>
              <w:t> </w:t>
            </w:r>
            <w:r>
              <w:rPr>
                <w:sz w:val="16"/>
              </w:rPr>
              <w:t>dei</w:t>
            </w:r>
            <w:r>
              <w:rPr>
                <w:spacing w:val="-6"/>
                <w:sz w:val="16"/>
              </w:rPr>
              <w:t> </w:t>
            </w:r>
            <w:r>
              <w:rPr>
                <w:sz w:val="16"/>
              </w:rPr>
              <w:t>servizi,</w:t>
            </w:r>
            <w:r>
              <w:rPr>
                <w:spacing w:val="-6"/>
                <w:sz w:val="16"/>
              </w:rPr>
              <w:t> </w:t>
            </w:r>
            <w:r>
              <w:rPr>
                <w:sz w:val="16"/>
              </w:rPr>
              <w:t>la</w:t>
            </w:r>
            <w:r>
              <w:rPr>
                <w:spacing w:val="-6"/>
                <w:sz w:val="16"/>
              </w:rPr>
              <w:t> </w:t>
            </w:r>
            <w:r>
              <w:rPr>
                <w:sz w:val="16"/>
              </w:rPr>
              <w:t>base</w:t>
            </w:r>
            <w:r>
              <w:rPr>
                <w:spacing w:val="-6"/>
                <w:sz w:val="16"/>
              </w:rPr>
              <w:t> </w:t>
            </w:r>
            <w:r>
              <w:rPr>
                <w:sz w:val="16"/>
              </w:rPr>
              <w:t>imponibile,</w:t>
            </w:r>
            <w:r>
              <w:rPr>
                <w:spacing w:val="-6"/>
                <w:sz w:val="16"/>
              </w:rPr>
              <w:t> </w:t>
            </w:r>
            <w:r>
              <w:rPr>
                <w:sz w:val="16"/>
              </w:rPr>
              <w:t>l’aliquota</w:t>
            </w:r>
            <w:r>
              <w:rPr>
                <w:spacing w:val="-6"/>
                <w:sz w:val="16"/>
              </w:rPr>
              <w:t> </w:t>
            </w:r>
            <w:r>
              <w:rPr>
                <w:sz w:val="16"/>
              </w:rPr>
              <w:t>e</w:t>
            </w:r>
            <w:r>
              <w:rPr>
                <w:spacing w:val="-6"/>
                <w:sz w:val="16"/>
              </w:rPr>
              <w:t> </w:t>
            </w:r>
            <w:r>
              <w:rPr>
                <w:sz w:val="16"/>
              </w:rPr>
              <w:t>l’ammontare</w:t>
            </w:r>
            <w:r>
              <w:rPr>
                <w:spacing w:val="-6"/>
                <w:sz w:val="16"/>
              </w:rPr>
              <w:t> </w:t>
            </w:r>
            <w:r>
              <w:rPr>
                <w:sz w:val="16"/>
              </w:rPr>
              <w:t>dell’IVA.</w:t>
            </w:r>
          </w:p>
          <w:p>
            <w:pPr>
              <w:pStyle w:val="TableParagraph"/>
              <w:numPr>
                <w:ilvl w:val="0"/>
                <w:numId w:val="62"/>
              </w:numPr>
              <w:tabs>
                <w:tab w:pos="307" w:val="left" w:leader="none"/>
              </w:tabs>
              <w:spacing w:line="223" w:lineRule="auto" w:before="0" w:after="0"/>
              <w:ind w:left="306" w:right="72" w:hanging="226"/>
              <w:jc w:val="both"/>
              <w:rPr>
                <w:sz w:val="16"/>
              </w:rPr>
            </w:pPr>
            <w:r>
              <w:rPr>
                <w:sz w:val="16"/>
              </w:rPr>
              <w:t>Nel caso di “fatturazione differita” vanno indicati gli estremi del documento di trasporto di cui al d.P.R. 14 agosto 1996, n. 476, o</w:t>
            </w:r>
            <w:r>
              <w:rPr>
                <w:spacing w:val="-23"/>
                <w:sz w:val="16"/>
              </w:rPr>
              <w:t> </w:t>
            </w:r>
            <w:r>
              <w:rPr>
                <w:sz w:val="16"/>
              </w:rPr>
              <w:t>del documento equipollente.</w:t>
            </w:r>
          </w:p>
          <w:p>
            <w:pPr>
              <w:pStyle w:val="TableParagraph"/>
              <w:numPr>
                <w:ilvl w:val="0"/>
                <w:numId w:val="62"/>
              </w:numPr>
              <w:tabs>
                <w:tab w:pos="307" w:val="left" w:leader="none"/>
              </w:tabs>
              <w:spacing w:line="223" w:lineRule="auto" w:before="0" w:after="0"/>
              <w:ind w:left="306" w:right="71" w:hanging="226"/>
              <w:jc w:val="both"/>
              <w:rPr>
                <w:sz w:val="16"/>
              </w:rPr>
            </w:pPr>
            <w:r>
              <w:rPr>
                <w:sz w:val="16"/>
              </w:rPr>
              <w:t>Se la fattura è di ammontare non superiore a € 100, è possibile indicare l’ammontare complessivo e l’imposta incorporata (ovvero </w:t>
            </w:r>
            <w:r>
              <w:rPr>
                <w:spacing w:val="-13"/>
                <w:sz w:val="16"/>
              </w:rPr>
              <w:t>i </w:t>
            </w:r>
            <w:r>
              <w:rPr>
                <w:sz w:val="16"/>
              </w:rPr>
              <w:t>dati</w:t>
            </w:r>
            <w:r>
              <w:rPr>
                <w:spacing w:val="-4"/>
                <w:sz w:val="16"/>
              </w:rPr>
              <w:t> </w:t>
            </w:r>
            <w:r>
              <w:rPr>
                <w:sz w:val="16"/>
              </w:rPr>
              <w:t>che</w:t>
            </w:r>
            <w:r>
              <w:rPr>
                <w:spacing w:val="-4"/>
                <w:sz w:val="16"/>
              </w:rPr>
              <w:t> </w:t>
            </w:r>
            <w:r>
              <w:rPr>
                <w:sz w:val="16"/>
              </w:rPr>
              <w:t>permettono</w:t>
            </w:r>
            <w:r>
              <w:rPr>
                <w:spacing w:val="-4"/>
                <w:sz w:val="16"/>
              </w:rPr>
              <w:t> </w:t>
            </w:r>
            <w:r>
              <w:rPr>
                <w:sz w:val="16"/>
              </w:rPr>
              <w:t>di</w:t>
            </w:r>
            <w:r>
              <w:rPr>
                <w:spacing w:val="-4"/>
                <w:sz w:val="16"/>
              </w:rPr>
              <w:t> </w:t>
            </w:r>
            <w:r>
              <w:rPr>
                <w:sz w:val="16"/>
              </w:rPr>
              <w:t>calcolarla);</w:t>
            </w:r>
            <w:r>
              <w:rPr>
                <w:spacing w:val="-4"/>
                <w:sz w:val="16"/>
              </w:rPr>
              <w:t> </w:t>
            </w:r>
            <w:r>
              <w:rPr>
                <w:sz w:val="16"/>
              </w:rPr>
              <w:t>la</w:t>
            </w:r>
            <w:r>
              <w:rPr>
                <w:spacing w:val="-4"/>
                <w:sz w:val="16"/>
              </w:rPr>
              <w:t> </w:t>
            </w:r>
            <w:r>
              <w:rPr>
                <w:sz w:val="16"/>
              </w:rPr>
              <w:t>procedura</w:t>
            </w:r>
            <w:r>
              <w:rPr>
                <w:spacing w:val="-4"/>
                <w:sz w:val="16"/>
              </w:rPr>
              <w:t> </w:t>
            </w:r>
            <w:r>
              <w:rPr>
                <w:sz w:val="16"/>
              </w:rPr>
              <w:t>può</w:t>
            </w:r>
            <w:r>
              <w:rPr>
                <w:spacing w:val="-4"/>
                <w:sz w:val="16"/>
              </w:rPr>
              <w:t> </w:t>
            </w:r>
            <w:r>
              <w:rPr>
                <w:sz w:val="16"/>
              </w:rPr>
              <w:t>essere</w:t>
            </w:r>
            <w:r>
              <w:rPr>
                <w:spacing w:val="-4"/>
                <w:sz w:val="16"/>
              </w:rPr>
              <w:t> </w:t>
            </w:r>
            <w:r>
              <w:rPr>
                <w:sz w:val="16"/>
              </w:rPr>
              <w:t>seguita</w:t>
            </w:r>
            <w:r>
              <w:rPr>
                <w:spacing w:val="-4"/>
                <w:sz w:val="16"/>
              </w:rPr>
              <w:t> </w:t>
            </w:r>
            <w:r>
              <w:rPr>
                <w:sz w:val="16"/>
              </w:rPr>
              <w:t>anche</w:t>
            </w:r>
            <w:r>
              <w:rPr>
                <w:spacing w:val="-4"/>
                <w:sz w:val="16"/>
              </w:rPr>
              <w:t> </w:t>
            </w:r>
            <w:r>
              <w:rPr>
                <w:sz w:val="16"/>
              </w:rPr>
              <w:t>per</w:t>
            </w:r>
            <w:r>
              <w:rPr>
                <w:spacing w:val="-4"/>
                <w:sz w:val="16"/>
              </w:rPr>
              <w:t> </w:t>
            </w:r>
            <w:r>
              <w:rPr>
                <w:sz w:val="16"/>
              </w:rPr>
              <w:t>la</w:t>
            </w:r>
            <w:r>
              <w:rPr>
                <w:spacing w:val="-4"/>
                <w:sz w:val="16"/>
              </w:rPr>
              <w:t> </w:t>
            </w:r>
            <w:r>
              <w:rPr>
                <w:sz w:val="16"/>
              </w:rPr>
              <w:t>fattura</w:t>
            </w:r>
            <w:r>
              <w:rPr>
                <w:spacing w:val="-4"/>
                <w:sz w:val="16"/>
              </w:rPr>
              <w:t> </w:t>
            </w:r>
            <w:r>
              <w:rPr>
                <w:sz w:val="16"/>
              </w:rPr>
              <w:t>rettificativa</w:t>
            </w:r>
            <w:r>
              <w:rPr>
                <w:spacing w:val="-4"/>
                <w:sz w:val="16"/>
              </w:rPr>
              <w:t> </w:t>
            </w:r>
            <w:r>
              <w:rPr>
                <w:sz w:val="16"/>
              </w:rPr>
              <w:t>di</w:t>
            </w:r>
            <w:r>
              <w:rPr>
                <w:spacing w:val="-4"/>
                <w:sz w:val="16"/>
              </w:rPr>
              <w:t> </w:t>
            </w:r>
            <w:r>
              <w:rPr>
                <w:sz w:val="16"/>
              </w:rPr>
              <w:t>cui</w:t>
            </w:r>
            <w:r>
              <w:rPr>
                <w:spacing w:val="-4"/>
                <w:sz w:val="16"/>
              </w:rPr>
              <w:t> </w:t>
            </w:r>
            <w:r>
              <w:rPr>
                <w:sz w:val="16"/>
              </w:rPr>
              <w:t>all’art.</w:t>
            </w:r>
            <w:r>
              <w:rPr>
                <w:spacing w:val="-4"/>
                <w:sz w:val="16"/>
              </w:rPr>
              <w:t> </w:t>
            </w:r>
            <w:r>
              <w:rPr>
                <w:sz w:val="16"/>
              </w:rPr>
              <w:t>26.</w:t>
            </w:r>
            <w:r>
              <w:rPr>
                <w:spacing w:val="-4"/>
                <w:sz w:val="16"/>
              </w:rPr>
              <w:t> </w:t>
            </w:r>
            <w:r>
              <w:rPr>
                <w:sz w:val="16"/>
              </w:rPr>
              <w:t>Il</w:t>
            </w:r>
            <w:r>
              <w:rPr>
                <w:spacing w:val="-4"/>
                <w:sz w:val="16"/>
              </w:rPr>
              <w:t> </w:t>
            </w:r>
            <w:r>
              <w:rPr>
                <w:sz w:val="16"/>
              </w:rPr>
              <w:t>documento</w:t>
            </w:r>
            <w:r>
              <w:rPr>
                <w:spacing w:val="-4"/>
                <w:sz w:val="16"/>
              </w:rPr>
              <w:t> </w:t>
            </w:r>
            <w:r>
              <w:rPr>
                <w:sz w:val="16"/>
              </w:rPr>
              <w:t>non può essere emesso per le cessioni intracomunitarie.</w:t>
            </w:r>
          </w:p>
        </w:tc>
      </w:tr>
    </w:tbl>
    <w:p>
      <w:pPr>
        <w:pStyle w:val="BodyText"/>
        <w:spacing w:line="232" w:lineRule="auto" w:before="159"/>
        <w:ind w:left="737" w:right="734"/>
        <w:jc w:val="both"/>
      </w:pPr>
      <w:r>
        <w:rPr/>
        <w:t>Nell’applicazione delle aliquote va prestata molta attenzione. Ad esempio, la cessione di conigli vivi comporta l’applicazione dell’aliquota del 10% se destinati alla preparazione di prodotti alimentari e del 22% se destinati alla riproduzione.</w:t>
      </w:r>
    </w:p>
    <w:p>
      <w:pPr>
        <w:pStyle w:val="BodyText"/>
        <w:spacing w:line="232" w:lineRule="auto" w:before="169"/>
        <w:ind w:left="737" w:right="734"/>
        <w:jc w:val="both"/>
      </w:pPr>
      <w:r>
        <w:rPr/>
        <w:t>La fattura deve indicare la norma che qualifica l’operazione come “non imponibile” (art. 8 o 8-bis o 38-quater,</w:t>
      </w:r>
      <w:r>
        <w:rPr>
          <w:spacing w:val="-8"/>
        </w:rPr>
        <w:t> </w:t>
      </w:r>
      <w:r>
        <w:rPr/>
        <w:t>71</w:t>
      </w:r>
      <w:r>
        <w:rPr>
          <w:spacing w:val="-8"/>
        </w:rPr>
        <w:t> </w:t>
      </w:r>
      <w:r>
        <w:rPr/>
        <w:t>o</w:t>
      </w:r>
      <w:r>
        <w:rPr>
          <w:spacing w:val="-8"/>
        </w:rPr>
        <w:t> </w:t>
      </w:r>
      <w:r>
        <w:rPr/>
        <w:t>72</w:t>
      </w:r>
      <w:r>
        <w:rPr>
          <w:spacing w:val="-7"/>
        </w:rPr>
        <w:t> </w:t>
      </w:r>
      <w:r>
        <w:rPr/>
        <w:t>del</w:t>
      </w:r>
      <w:r>
        <w:rPr>
          <w:spacing w:val="-8"/>
        </w:rPr>
        <w:t> </w:t>
      </w:r>
      <w:r>
        <w:rPr/>
        <w:t>d.P.R.</w:t>
      </w:r>
      <w:r>
        <w:rPr>
          <w:spacing w:val="-8"/>
        </w:rPr>
        <w:t> </w:t>
      </w:r>
      <w:r>
        <w:rPr/>
        <w:t>26</w:t>
      </w:r>
      <w:r>
        <w:rPr>
          <w:spacing w:val="-8"/>
        </w:rPr>
        <w:t> </w:t>
      </w:r>
      <w:r>
        <w:rPr/>
        <w:t>ottobre</w:t>
      </w:r>
      <w:r>
        <w:rPr>
          <w:spacing w:val="-8"/>
        </w:rPr>
        <w:t> </w:t>
      </w:r>
      <w:r>
        <w:rPr/>
        <w:t>1972,</w:t>
      </w:r>
      <w:r>
        <w:rPr>
          <w:spacing w:val="-8"/>
        </w:rPr>
        <w:t> </w:t>
      </w:r>
      <w:r>
        <w:rPr/>
        <w:t>n.</w:t>
      </w:r>
      <w:r>
        <w:rPr>
          <w:spacing w:val="-8"/>
        </w:rPr>
        <w:t> </w:t>
      </w:r>
      <w:r>
        <w:rPr/>
        <w:t>633,</w:t>
      </w:r>
      <w:r>
        <w:rPr>
          <w:spacing w:val="-7"/>
        </w:rPr>
        <w:t> </w:t>
      </w:r>
      <w:r>
        <w:rPr/>
        <w:t>ovvero</w:t>
      </w:r>
      <w:r>
        <w:rPr>
          <w:spacing w:val="-8"/>
        </w:rPr>
        <w:t> </w:t>
      </w:r>
      <w:r>
        <w:rPr/>
        <w:t>41</w:t>
      </w:r>
      <w:r>
        <w:rPr>
          <w:spacing w:val="-8"/>
        </w:rPr>
        <w:t> </w:t>
      </w:r>
      <w:r>
        <w:rPr/>
        <w:t>o</w:t>
      </w:r>
      <w:r>
        <w:rPr>
          <w:spacing w:val="-8"/>
        </w:rPr>
        <w:t> </w:t>
      </w:r>
      <w:r>
        <w:rPr/>
        <w:t>51</w:t>
      </w:r>
      <w:r>
        <w:rPr>
          <w:spacing w:val="-8"/>
        </w:rPr>
        <w:t> </w:t>
      </w:r>
      <w:r>
        <w:rPr/>
        <w:t>o</w:t>
      </w:r>
      <w:r>
        <w:rPr>
          <w:spacing w:val="-7"/>
        </w:rPr>
        <w:t> </w:t>
      </w:r>
      <w:r>
        <w:rPr/>
        <w:t>58</w:t>
      </w:r>
      <w:r>
        <w:rPr>
          <w:spacing w:val="-8"/>
        </w:rPr>
        <w:t> </w:t>
      </w:r>
      <w:r>
        <w:rPr/>
        <w:t>del</w:t>
      </w:r>
      <w:r>
        <w:rPr>
          <w:spacing w:val="-8"/>
        </w:rPr>
        <w:t> </w:t>
      </w:r>
      <w:r>
        <w:rPr/>
        <w:t>d.l.</w:t>
      </w:r>
      <w:r>
        <w:rPr>
          <w:spacing w:val="-7"/>
        </w:rPr>
        <w:t> </w:t>
      </w:r>
      <w:r>
        <w:rPr/>
        <w:t>30</w:t>
      </w:r>
      <w:r>
        <w:rPr>
          <w:spacing w:val="-8"/>
        </w:rPr>
        <w:t> </w:t>
      </w:r>
      <w:r>
        <w:rPr/>
        <w:t>agosto</w:t>
      </w:r>
      <w:r>
        <w:rPr>
          <w:spacing w:val="-8"/>
        </w:rPr>
        <w:t> </w:t>
      </w:r>
      <w:r>
        <w:rPr/>
        <w:t>1993,</w:t>
      </w:r>
      <w:r>
        <w:rPr>
          <w:spacing w:val="-8"/>
        </w:rPr>
        <w:t> </w:t>
      </w:r>
      <w:r>
        <w:rPr/>
        <w:t>n.</w:t>
      </w:r>
      <w:r>
        <w:rPr>
          <w:spacing w:val="-8"/>
        </w:rPr>
        <w:t> </w:t>
      </w:r>
      <w:r>
        <w:rPr/>
        <w:t>331)</w:t>
      </w:r>
      <w:r>
        <w:rPr>
          <w:spacing w:val="-7"/>
        </w:rPr>
        <w:t> </w:t>
      </w:r>
      <w:r>
        <w:rPr/>
        <w:t>o “esente”</w:t>
      </w:r>
      <w:r>
        <w:rPr>
          <w:spacing w:val="-3"/>
        </w:rPr>
        <w:t> </w:t>
      </w:r>
      <w:r>
        <w:rPr/>
        <w:t>(art.</w:t>
      </w:r>
      <w:r>
        <w:rPr>
          <w:spacing w:val="-3"/>
        </w:rPr>
        <w:t> </w:t>
      </w:r>
      <w:r>
        <w:rPr/>
        <w:t>10)</w:t>
      </w:r>
      <w:r>
        <w:rPr>
          <w:spacing w:val="-3"/>
        </w:rPr>
        <w:t> </w:t>
      </w:r>
      <w:r>
        <w:rPr/>
        <w:t>o</w:t>
      </w:r>
      <w:r>
        <w:rPr>
          <w:spacing w:val="-3"/>
        </w:rPr>
        <w:t> </w:t>
      </w:r>
      <w:r>
        <w:rPr/>
        <w:t>con</w:t>
      </w:r>
      <w:r>
        <w:rPr>
          <w:spacing w:val="-3"/>
        </w:rPr>
        <w:t> </w:t>
      </w:r>
      <w:r>
        <w:rPr/>
        <w:t>“inversione</w:t>
      </w:r>
      <w:r>
        <w:rPr>
          <w:spacing w:val="-3"/>
        </w:rPr>
        <w:t> </w:t>
      </w:r>
      <w:r>
        <w:rPr/>
        <w:t>contabile”</w:t>
      </w:r>
      <w:r>
        <w:rPr>
          <w:spacing w:val="-3"/>
        </w:rPr>
        <w:t> </w:t>
      </w:r>
      <w:r>
        <w:rPr/>
        <w:t>ai</w:t>
      </w:r>
      <w:r>
        <w:rPr>
          <w:spacing w:val="-3"/>
        </w:rPr>
        <w:t> </w:t>
      </w:r>
      <w:r>
        <w:rPr/>
        <w:t>sensi</w:t>
      </w:r>
      <w:r>
        <w:rPr>
          <w:spacing w:val="-3"/>
        </w:rPr>
        <w:t> </w:t>
      </w:r>
      <w:r>
        <w:rPr/>
        <w:t>degli</w:t>
      </w:r>
      <w:r>
        <w:rPr>
          <w:spacing w:val="-3"/>
        </w:rPr>
        <w:t> </w:t>
      </w:r>
      <w:r>
        <w:rPr/>
        <w:t>artt.</w:t>
      </w:r>
      <w:r>
        <w:rPr>
          <w:spacing w:val="-3"/>
        </w:rPr>
        <w:t> </w:t>
      </w:r>
      <w:r>
        <w:rPr/>
        <w:t>17,</w:t>
      </w:r>
      <w:r>
        <w:rPr>
          <w:spacing w:val="-3"/>
        </w:rPr>
        <w:t> </w:t>
      </w:r>
      <w:r>
        <w:rPr/>
        <w:t>quinto</w:t>
      </w:r>
      <w:r>
        <w:rPr>
          <w:spacing w:val="-3"/>
        </w:rPr>
        <w:t> </w:t>
      </w:r>
      <w:r>
        <w:rPr/>
        <w:t>e</w:t>
      </w:r>
      <w:r>
        <w:rPr>
          <w:spacing w:val="-3"/>
        </w:rPr>
        <w:t> </w:t>
      </w:r>
      <w:r>
        <w:rPr/>
        <w:t>sesto</w:t>
      </w:r>
      <w:r>
        <w:rPr>
          <w:spacing w:val="-3"/>
        </w:rPr>
        <w:t> </w:t>
      </w:r>
      <w:r>
        <w:rPr/>
        <w:t>comma,</w:t>
      </w:r>
      <w:r>
        <w:rPr>
          <w:spacing w:val="-3"/>
        </w:rPr>
        <w:t> </w:t>
      </w:r>
      <w:r>
        <w:rPr/>
        <w:t>o</w:t>
      </w:r>
      <w:r>
        <w:rPr>
          <w:spacing w:val="-3"/>
        </w:rPr>
        <w:t> </w:t>
      </w:r>
      <w:r>
        <w:rPr/>
        <w:t>74,</w:t>
      </w:r>
      <w:r>
        <w:rPr>
          <w:spacing w:val="-3"/>
        </w:rPr>
        <w:t> </w:t>
      </w:r>
      <w:r>
        <w:rPr/>
        <w:t>commi 7 e 8 (cessione di rottami, scarti di ossa, pelli, ecc.) o, per i servizi intracomunitari, 7-ter o, da ultimo, “operazione non soggetta” per servizi resi a soggetti passivi extracomunitari (art. 7-ter).</w:t>
      </w:r>
    </w:p>
    <w:p>
      <w:pPr>
        <w:pStyle w:val="BodyText"/>
        <w:spacing w:before="160"/>
        <w:ind w:left="737"/>
        <w:jc w:val="both"/>
      </w:pPr>
      <w:r>
        <w:rPr/>
        <w:t>Nessun addebito può essere fatto al cliente a titolo di spese di emissione della fattura.</w:t>
      </w:r>
    </w:p>
    <w:p>
      <w:pPr>
        <w:pStyle w:val="BodyText"/>
        <w:spacing w:line="232" w:lineRule="auto" w:before="167"/>
        <w:ind w:left="737" w:right="734"/>
        <w:jc w:val="both"/>
      </w:pPr>
      <w:r>
        <w:rPr/>
        <w:t>Per le fatture emesse nei confronti di enti pubblici ai sensi dell’art. 17-ter va indicato “scissione del pagamento”. Tuttavia, la disciplina non si applica se il produttore agricolo applica il regime speciale di cui agli artt. 34 e 34-bis del d.P.R. 26 ottobre 1972, n. 633 (circ. 13 aprile 2015, n. 15/E).</w:t>
      </w:r>
    </w:p>
    <w:p>
      <w:pPr>
        <w:spacing w:after="0" w:line="232" w:lineRule="auto"/>
        <w:jc w:val="both"/>
        <w:sectPr>
          <w:headerReference w:type="default" r:id="rId98"/>
          <w:footerReference w:type="default" r:id="rId99"/>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53</w:t>
      </w:r>
    </w:p>
    <w:p>
      <w:pPr>
        <w:pStyle w:val="BodyText"/>
        <w:rPr>
          <w:rFonts w:ascii="HelveticaNeueLTStd-Cn"/>
        </w:rPr>
      </w:pPr>
    </w:p>
    <w:p>
      <w:pPr>
        <w:pStyle w:val="Heading7"/>
        <w:numPr>
          <w:ilvl w:val="0"/>
          <w:numId w:val="59"/>
        </w:numPr>
        <w:tabs>
          <w:tab w:pos="975" w:val="left" w:leader="none"/>
        </w:tabs>
        <w:spacing w:line="314" w:lineRule="exact" w:before="203" w:after="0"/>
        <w:ind w:left="974" w:right="0" w:hanging="237"/>
        <w:jc w:val="left"/>
      </w:pPr>
      <w:r>
        <w:rPr/>
        <w:t>La fattura immediata e</w:t>
      </w:r>
      <w:r>
        <w:rPr>
          <w:spacing w:val="-1"/>
        </w:rPr>
        <w:t> </w:t>
      </w:r>
      <w:r>
        <w:rPr/>
        <w:t>differita</w:t>
      </w:r>
    </w:p>
    <w:p>
      <w:pPr>
        <w:pStyle w:val="BodyText"/>
        <w:spacing w:line="232" w:lineRule="auto" w:before="2"/>
        <w:ind w:left="737" w:right="735"/>
        <w:jc w:val="both"/>
      </w:pPr>
      <w:r>
        <w:rPr/>
        <w:t>La</w:t>
      </w:r>
      <w:r>
        <w:rPr>
          <w:spacing w:val="-7"/>
        </w:rPr>
        <w:t> </w:t>
      </w:r>
      <w:r>
        <w:rPr/>
        <w:t>fattura</w:t>
      </w:r>
      <w:r>
        <w:rPr>
          <w:spacing w:val="-7"/>
        </w:rPr>
        <w:t> </w:t>
      </w:r>
      <w:r>
        <w:rPr/>
        <w:t>va</w:t>
      </w:r>
      <w:r>
        <w:rPr>
          <w:spacing w:val="-7"/>
        </w:rPr>
        <w:t> </w:t>
      </w:r>
      <w:r>
        <w:rPr/>
        <w:t>emessa</w:t>
      </w:r>
      <w:r>
        <w:rPr>
          <w:spacing w:val="-7"/>
        </w:rPr>
        <w:t> </w:t>
      </w:r>
      <w:r>
        <w:rPr/>
        <w:t>al</w:t>
      </w:r>
      <w:r>
        <w:rPr>
          <w:spacing w:val="-7"/>
        </w:rPr>
        <w:t> </w:t>
      </w:r>
      <w:r>
        <w:rPr/>
        <w:t>momento</w:t>
      </w:r>
      <w:r>
        <w:rPr>
          <w:spacing w:val="-7"/>
        </w:rPr>
        <w:t> </w:t>
      </w:r>
      <w:r>
        <w:rPr/>
        <w:t>della</w:t>
      </w:r>
      <w:r>
        <w:rPr>
          <w:spacing w:val="-7"/>
        </w:rPr>
        <w:t> </w:t>
      </w:r>
      <w:r>
        <w:rPr/>
        <w:t>consegna</w:t>
      </w:r>
      <w:r>
        <w:rPr>
          <w:spacing w:val="-7"/>
        </w:rPr>
        <w:t> </w:t>
      </w:r>
      <w:r>
        <w:rPr/>
        <w:t>o</w:t>
      </w:r>
      <w:r>
        <w:rPr>
          <w:spacing w:val="-7"/>
        </w:rPr>
        <w:t> </w:t>
      </w:r>
      <w:r>
        <w:rPr/>
        <w:t>della</w:t>
      </w:r>
      <w:r>
        <w:rPr>
          <w:spacing w:val="-7"/>
        </w:rPr>
        <w:t> </w:t>
      </w:r>
      <w:r>
        <w:rPr/>
        <w:t>spedizione</w:t>
      </w:r>
      <w:r>
        <w:rPr>
          <w:spacing w:val="-7"/>
        </w:rPr>
        <w:t> </w:t>
      </w:r>
      <w:r>
        <w:rPr/>
        <w:t>dei</w:t>
      </w:r>
      <w:r>
        <w:rPr>
          <w:spacing w:val="-7"/>
        </w:rPr>
        <w:t> </w:t>
      </w:r>
      <w:r>
        <w:rPr/>
        <w:t>beni.</w:t>
      </w:r>
      <w:r>
        <w:rPr>
          <w:spacing w:val="-6"/>
        </w:rPr>
        <w:t> </w:t>
      </w:r>
      <w:r>
        <w:rPr/>
        <w:t>È</w:t>
      </w:r>
      <w:r>
        <w:rPr>
          <w:spacing w:val="-6"/>
        </w:rPr>
        <w:t> </w:t>
      </w:r>
      <w:r>
        <w:rPr/>
        <w:t>possibile</w:t>
      </w:r>
      <w:r>
        <w:rPr>
          <w:spacing w:val="-7"/>
        </w:rPr>
        <w:t> </w:t>
      </w:r>
      <w:r>
        <w:rPr/>
        <w:t>emetterla</w:t>
      </w:r>
      <w:r>
        <w:rPr>
          <w:spacing w:val="-7"/>
        </w:rPr>
        <w:t> </w:t>
      </w:r>
      <w:r>
        <w:rPr/>
        <w:t>«entro lo</w:t>
      </w:r>
      <w:r>
        <w:rPr>
          <w:spacing w:val="-9"/>
        </w:rPr>
        <w:t> </w:t>
      </w:r>
      <w:r>
        <w:rPr/>
        <w:t>stesso</w:t>
      </w:r>
      <w:r>
        <w:rPr>
          <w:spacing w:val="-8"/>
        </w:rPr>
        <w:t> </w:t>
      </w:r>
      <w:r>
        <w:rPr/>
        <w:t>giorno</w:t>
      </w:r>
      <w:r>
        <w:rPr>
          <w:spacing w:val="-8"/>
        </w:rPr>
        <w:t> </w:t>
      </w:r>
      <w:r>
        <w:rPr/>
        <w:t>in</w:t>
      </w:r>
      <w:r>
        <w:rPr>
          <w:spacing w:val="-8"/>
        </w:rPr>
        <w:t> </w:t>
      </w:r>
      <w:r>
        <w:rPr/>
        <w:t>cui</w:t>
      </w:r>
      <w:r>
        <w:rPr>
          <w:spacing w:val="-8"/>
        </w:rPr>
        <w:t> </w:t>
      </w:r>
      <w:r>
        <w:rPr/>
        <w:t>l’operazione</w:t>
      </w:r>
      <w:r>
        <w:rPr>
          <w:spacing w:val="-8"/>
        </w:rPr>
        <w:t> </w:t>
      </w:r>
      <w:r>
        <w:rPr/>
        <w:t>viene</w:t>
      </w:r>
      <w:r>
        <w:rPr>
          <w:spacing w:val="-8"/>
        </w:rPr>
        <w:t> </w:t>
      </w:r>
      <w:r>
        <w:rPr/>
        <w:t>effettuata»</w:t>
      </w:r>
      <w:r>
        <w:rPr>
          <w:spacing w:val="-8"/>
        </w:rPr>
        <w:t> </w:t>
      </w:r>
      <w:r>
        <w:rPr/>
        <w:t>(circ.</w:t>
      </w:r>
      <w:r>
        <w:rPr>
          <w:spacing w:val="-8"/>
        </w:rPr>
        <w:t> </w:t>
      </w:r>
      <w:r>
        <w:rPr/>
        <w:t>min.</w:t>
      </w:r>
      <w:r>
        <w:rPr>
          <w:spacing w:val="-8"/>
        </w:rPr>
        <w:t> </w:t>
      </w:r>
      <w:r>
        <w:rPr/>
        <w:t>31</w:t>
      </w:r>
      <w:r>
        <w:rPr>
          <w:spacing w:val="-8"/>
        </w:rPr>
        <w:t> </w:t>
      </w:r>
      <w:r>
        <w:rPr/>
        <w:t>ottobre</w:t>
      </w:r>
      <w:r>
        <w:rPr>
          <w:spacing w:val="-8"/>
        </w:rPr>
        <w:t> </w:t>
      </w:r>
      <w:r>
        <w:rPr/>
        <w:t>1974,</w:t>
      </w:r>
      <w:r>
        <w:rPr>
          <w:spacing w:val="-8"/>
        </w:rPr>
        <w:t> </w:t>
      </w:r>
      <w:r>
        <w:rPr/>
        <w:t>n.</w:t>
      </w:r>
      <w:r>
        <w:rPr>
          <w:spacing w:val="-8"/>
        </w:rPr>
        <w:t> </w:t>
      </w:r>
      <w:r>
        <w:rPr/>
        <w:t>42).</w:t>
      </w:r>
      <w:r>
        <w:rPr>
          <w:spacing w:val="-8"/>
        </w:rPr>
        <w:t> </w:t>
      </w:r>
      <w:r>
        <w:rPr/>
        <w:t>Se</w:t>
      </w:r>
      <w:r>
        <w:rPr>
          <w:spacing w:val="-8"/>
        </w:rPr>
        <w:t> </w:t>
      </w:r>
      <w:r>
        <w:rPr/>
        <w:t>più</w:t>
      </w:r>
      <w:r>
        <w:rPr>
          <w:spacing w:val="-8"/>
        </w:rPr>
        <w:t> </w:t>
      </w:r>
      <w:r>
        <w:rPr/>
        <w:t>operazioni sono fatte nello stesso giorno nei confronti dello stesso cliente può essere emessa una sola fattura.</w:t>
      </w:r>
    </w:p>
    <w:p>
      <w:pPr>
        <w:pStyle w:val="BodyText"/>
        <w:spacing w:before="162"/>
        <w:ind w:left="737"/>
      </w:pPr>
      <w:r>
        <w:rPr/>
        <w:t>Dal 1° luglio 2019, la fattura va emessa entro 10 giorni dalla data in cui l’operazione si intende effettuata.</w:t>
      </w:r>
    </w:p>
    <w:p>
      <w:pPr>
        <w:pStyle w:val="BodyText"/>
        <w:spacing w:before="7"/>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5B6670"/>
          </w:tcPr>
          <w:p>
            <w:pPr>
              <w:pStyle w:val="TableParagraph"/>
              <w:spacing w:line="246" w:lineRule="exact"/>
              <w:ind w:left="1916" w:right="1911"/>
              <w:jc w:val="center"/>
              <w:rPr>
                <w:rFonts w:ascii="Helvetica Neue LT Std 77"/>
                <w:b/>
                <w:sz w:val="18"/>
              </w:rPr>
            </w:pPr>
            <w:r>
              <w:rPr>
                <w:rFonts w:ascii="Helvetica Neue LT Std 77"/>
                <w:b/>
                <w:color w:val="FFFFFF"/>
                <w:sz w:val="18"/>
              </w:rPr>
              <w:t>Avvertenza</w:t>
            </w:r>
          </w:p>
        </w:tc>
      </w:tr>
      <w:tr>
        <w:trPr>
          <w:trHeight w:val="763" w:hRule="atLeast"/>
        </w:trPr>
        <w:tc>
          <w:tcPr>
            <w:tcW w:w="8210" w:type="dxa"/>
          </w:tcPr>
          <w:p>
            <w:pPr>
              <w:pStyle w:val="TableParagraph"/>
              <w:spacing w:line="241" w:lineRule="exact" w:before="2"/>
              <w:rPr>
                <w:sz w:val="18"/>
              </w:rPr>
            </w:pPr>
            <w:r>
              <w:rPr>
                <w:sz w:val="18"/>
              </w:rPr>
              <w:t>Per il primo semestre dell’anno 2019 le sanzioni:</w:t>
            </w:r>
          </w:p>
          <w:p>
            <w:pPr>
              <w:pStyle w:val="TableParagraph"/>
              <w:numPr>
                <w:ilvl w:val="0"/>
                <w:numId w:val="63"/>
              </w:numPr>
              <w:tabs>
                <w:tab w:pos="307" w:val="left" w:leader="none"/>
              </w:tabs>
              <w:spacing w:line="240" w:lineRule="exact" w:before="0" w:after="0"/>
              <w:ind w:left="306" w:right="0" w:hanging="226"/>
              <w:jc w:val="left"/>
              <w:rPr>
                <w:sz w:val="18"/>
              </w:rPr>
            </w:pPr>
            <w:r>
              <w:rPr>
                <w:sz w:val="18"/>
              </w:rPr>
              <w:t>non si applicano se la fattura elettronica è emessa entro il termine di liquidazione</w:t>
            </w:r>
            <w:r>
              <w:rPr>
                <w:spacing w:val="-1"/>
                <w:sz w:val="18"/>
              </w:rPr>
              <w:t> </w:t>
            </w:r>
            <w:r>
              <w:rPr>
                <w:sz w:val="18"/>
              </w:rPr>
              <w:t>periodica;</w:t>
            </w:r>
          </w:p>
          <w:p>
            <w:pPr>
              <w:pStyle w:val="TableParagraph"/>
              <w:numPr>
                <w:ilvl w:val="0"/>
                <w:numId w:val="63"/>
              </w:numPr>
              <w:tabs>
                <w:tab w:pos="307" w:val="left" w:leader="none"/>
              </w:tabs>
              <w:spacing w:line="241" w:lineRule="exact" w:before="0" w:after="0"/>
              <w:ind w:left="306" w:right="0" w:hanging="226"/>
              <w:jc w:val="left"/>
              <w:rPr>
                <w:sz w:val="18"/>
              </w:rPr>
            </w:pPr>
            <w:r>
              <w:rPr>
                <w:sz w:val="18"/>
              </w:rPr>
              <w:t>si applicano con la riduzione dell’80% se la fattura è emessa entro il termine di liquidazione del periodo</w:t>
            </w:r>
            <w:r>
              <w:rPr>
                <w:spacing w:val="-1"/>
                <w:sz w:val="18"/>
              </w:rPr>
              <w:t> </w:t>
            </w:r>
            <w:r>
              <w:rPr>
                <w:sz w:val="18"/>
              </w:rPr>
              <w:t>successivo</w:t>
            </w:r>
          </w:p>
        </w:tc>
      </w:tr>
    </w:tbl>
    <w:p>
      <w:pPr>
        <w:pStyle w:val="BodyText"/>
        <w:spacing w:line="232" w:lineRule="auto" w:before="159"/>
        <w:ind w:left="737" w:right="734"/>
        <w:jc w:val="both"/>
      </w:pPr>
      <w:r>
        <w:rPr/>
        <w:t>Se è utilizzato il documento di trasporto di cui al d.P.R. 14 agosto 1996, n. 472 (o un documento equipollente)</w:t>
      </w:r>
      <w:r>
        <w:rPr>
          <w:spacing w:val="-4"/>
        </w:rPr>
        <w:t> </w:t>
      </w:r>
      <w:r>
        <w:rPr/>
        <w:t>la</w:t>
      </w:r>
      <w:r>
        <w:rPr>
          <w:spacing w:val="-4"/>
        </w:rPr>
        <w:t> </w:t>
      </w:r>
      <w:r>
        <w:rPr/>
        <w:t>fattura</w:t>
      </w:r>
      <w:r>
        <w:rPr>
          <w:spacing w:val="-4"/>
        </w:rPr>
        <w:t> </w:t>
      </w:r>
      <w:r>
        <w:rPr/>
        <w:t>può</w:t>
      </w:r>
      <w:r>
        <w:rPr>
          <w:spacing w:val="-4"/>
        </w:rPr>
        <w:t> </w:t>
      </w:r>
      <w:r>
        <w:rPr/>
        <w:t>essere</w:t>
      </w:r>
      <w:r>
        <w:rPr>
          <w:spacing w:val="-4"/>
        </w:rPr>
        <w:t> </w:t>
      </w:r>
      <w:r>
        <w:rPr/>
        <w:t>emessa</w:t>
      </w:r>
      <w:r>
        <w:rPr>
          <w:spacing w:val="-4"/>
        </w:rPr>
        <w:t> </w:t>
      </w:r>
      <w:r>
        <w:rPr/>
        <w:t>entro</w:t>
      </w:r>
      <w:r>
        <w:rPr>
          <w:spacing w:val="-4"/>
        </w:rPr>
        <w:t> </w:t>
      </w:r>
      <w:r>
        <w:rPr/>
        <w:t>il</w:t>
      </w:r>
      <w:r>
        <w:rPr>
          <w:spacing w:val="-4"/>
        </w:rPr>
        <w:t> </w:t>
      </w:r>
      <w:r>
        <w:rPr/>
        <w:t>giorno</w:t>
      </w:r>
      <w:r>
        <w:rPr>
          <w:spacing w:val="-4"/>
        </w:rPr>
        <w:t> </w:t>
      </w:r>
      <w:r>
        <w:rPr/>
        <w:t>15</w:t>
      </w:r>
      <w:r>
        <w:rPr>
          <w:spacing w:val="-4"/>
        </w:rPr>
        <w:t> </w:t>
      </w:r>
      <w:r>
        <w:rPr/>
        <w:t>del</w:t>
      </w:r>
      <w:r>
        <w:rPr>
          <w:spacing w:val="-4"/>
        </w:rPr>
        <w:t> </w:t>
      </w:r>
      <w:r>
        <w:rPr/>
        <w:t>mese</w:t>
      </w:r>
      <w:r>
        <w:rPr>
          <w:spacing w:val="-4"/>
        </w:rPr>
        <w:t> </w:t>
      </w:r>
      <w:r>
        <w:rPr/>
        <w:t>successivo</w:t>
      </w:r>
      <w:r>
        <w:rPr>
          <w:spacing w:val="-4"/>
        </w:rPr>
        <w:t> </w:t>
      </w:r>
      <w:r>
        <w:rPr/>
        <w:t>a</w:t>
      </w:r>
      <w:r>
        <w:rPr>
          <w:spacing w:val="-4"/>
        </w:rPr>
        <w:t> </w:t>
      </w:r>
      <w:r>
        <w:rPr/>
        <w:t>quello</w:t>
      </w:r>
      <w:r>
        <w:rPr>
          <w:spacing w:val="-4"/>
        </w:rPr>
        <w:t> </w:t>
      </w:r>
      <w:r>
        <w:rPr/>
        <w:t>della</w:t>
      </w:r>
      <w:r>
        <w:rPr>
          <w:spacing w:val="-4"/>
        </w:rPr>
        <w:t> </w:t>
      </w:r>
      <w:r>
        <w:rPr/>
        <w:t>consegna (annotandola</w:t>
      </w:r>
      <w:r>
        <w:rPr>
          <w:spacing w:val="-9"/>
        </w:rPr>
        <w:t> </w:t>
      </w:r>
      <w:r>
        <w:rPr/>
        <w:t>entro</w:t>
      </w:r>
      <w:r>
        <w:rPr>
          <w:spacing w:val="-9"/>
        </w:rPr>
        <w:t> </w:t>
      </w:r>
      <w:r>
        <w:rPr/>
        <w:t>il</w:t>
      </w:r>
      <w:r>
        <w:rPr>
          <w:spacing w:val="-9"/>
        </w:rPr>
        <w:t> </w:t>
      </w:r>
      <w:r>
        <w:rPr/>
        <w:t>termine</w:t>
      </w:r>
      <w:r>
        <w:rPr>
          <w:spacing w:val="-9"/>
        </w:rPr>
        <w:t> </w:t>
      </w:r>
      <w:r>
        <w:rPr/>
        <w:t>di</w:t>
      </w:r>
      <w:r>
        <w:rPr>
          <w:spacing w:val="-9"/>
        </w:rPr>
        <w:t> </w:t>
      </w:r>
      <w:r>
        <w:rPr/>
        <w:t>emissione</w:t>
      </w:r>
      <w:r>
        <w:rPr>
          <w:spacing w:val="-9"/>
        </w:rPr>
        <w:t> </w:t>
      </w:r>
      <w:r>
        <w:rPr/>
        <w:t>e</w:t>
      </w:r>
      <w:r>
        <w:rPr>
          <w:spacing w:val="-9"/>
        </w:rPr>
        <w:t> </w:t>
      </w:r>
      <w:r>
        <w:rPr/>
        <w:t>con</w:t>
      </w:r>
      <w:r>
        <w:rPr>
          <w:spacing w:val="-9"/>
        </w:rPr>
        <w:t> </w:t>
      </w:r>
      <w:r>
        <w:rPr/>
        <w:t>riferimento</w:t>
      </w:r>
      <w:r>
        <w:rPr>
          <w:spacing w:val="-9"/>
        </w:rPr>
        <w:t> </w:t>
      </w:r>
      <w:r>
        <w:rPr/>
        <w:t>al</w:t>
      </w:r>
      <w:r>
        <w:rPr>
          <w:spacing w:val="-9"/>
        </w:rPr>
        <w:t> </w:t>
      </w:r>
      <w:r>
        <w:rPr/>
        <w:t>mese</w:t>
      </w:r>
      <w:r>
        <w:rPr>
          <w:spacing w:val="-9"/>
        </w:rPr>
        <w:t> </w:t>
      </w:r>
      <w:r>
        <w:rPr/>
        <w:t>di</w:t>
      </w:r>
      <w:r>
        <w:rPr>
          <w:spacing w:val="-9"/>
        </w:rPr>
        <w:t> </w:t>
      </w:r>
      <w:r>
        <w:rPr/>
        <w:t>consegna</w:t>
      </w:r>
      <w:r>
        <w:rPr>
          <w:spacing w:val="-9"/>
        </w:rPr>
        <w:t> </w:t>
      </w:r>
      <w:r>
        <w:rPr/>
        <w:t>o</w:t>
      </w:r>
      <w:r>
        <w:rPr>
          <w:spacing w:val="-9"/>
        </w:rPr>
        <w:t> </w:t>
      </w:r>
      <w:r>
        <w:rPr/>
        <w:t>spedizione</w:t>
      </w:r>
      <w:r>
        <w:rPr>
          <w:spacing w:val="-9"/>
        </w:rPr>
        <w:t> </w:t>
      </w:r>
      <w:r>
        <w:rPr/>
        <w:t>dei</w:t>
      </w:r>
      <w:r>
        <w:rPr>
          <w:spacing w:val="-9"/>
        </w:rPr>
        <w:t> </w:t>
      </w:r>
      <w:r>
        <w:rPr/>
        <w:t>beni), con le seguenti avvertenze:</w:t>
      </w:r>
    </w:p>
    <w:p>
      <w:pPr>
        <w:pStyle w:val="ListParagraph"/>
        <w:numPr>
          <w:ilvl w:val="0"/>
          <w:numId w:val="64"/>
        </w:numPr>
        <w:tabs>
          <w:tab w:pos="1021" w:val="left" w:leader="none"/>
        </w:tabs>
        <w:spacing w:line="232" w:lineRule="auto" w:before="0" w:after="0"/>
        <w:ind w:left="1020" w:right="734" w:hanging="283"/>
        <w:jc w:val="left"/>
        <w:rPr>
          <w:sz w:val="20"/>
        </w:rPr>
      </w:pPr>
      <w:r>
        <w:rPr>
          <w:sz w:val="20"/>
        </w:rPr>
        <w:t>il documento di trasporto (o nota di consegna, ecc.) deve indicare il venditore e il compratore e la qualità, quantità e natura dei beni;</w:t>
      </w:r>
    </w:p>
    <w:p>
      <w:pPr>
        <w:pStyle w:val="ListParagraph"/>
        <w:numPr>
          <w:ilvl w:val="0"/>
          <w:numId w:val="64"/>
        </w:numPr>
        <w:tabs>
          <w:tab w:pos="1021" w:val="left" w:leader="none"/>
        </w:tabs>
        <w:spacing w:line="232" w:lineRule="auto" w:before="0" w:after="0"/>
        <w:ind w:left="1020" w:right="735" w:hanging="283"/>
        <w:jc w:val="left"/>
        <w:rPr>
          <w:sz w:val="20"/>
        </w:rPr>
      </w:pPr>
      <w:r>
        <w:rPr>
          <w:sz w:val="20"/>
        </w:rPr>
        <w:t>nella</w:t>
      </w:r>
      <w:r>
        <w:rPr>
          <w:spacing w:val="-7"/>
          <w:sz w:val="20"/>
        </w:rPr>
        <w:t> </w:t>
      </w:r>
      <w:r>
        <w:rPr>
          <w:sz w:val="20"/>
        </w:rPr>
        <w:t>fattura</w:t>
      </w:r>
      <w:r>
        <w:rPr>
          <w:spacing w:val="-6"/>
          <w:sz w:val="20"/>
        </w:rPr>
        <w:t> </w:t>
      </w:r>
      <w:r>
        <w:rPr>
          <w:sz w:val="20"/>
        </w:rPr>
        <w:t>differita</w:t>
      </w:r>
      <w:r>
        <w:rPr>
          <w:spacing w:val="-7"/>
          <w:sz w:val="20"/>
        </w:rPr>
        <w:t> </w:t>
      </w:r>
      <w:r>
        <w:rPr>
          <w:sz w:val="20"/>
        </w:rPr>
        <w:t>vanno</w:t>
      </w:r>
      <w:r>
        <w:rPr>
          <w:spacing w:val="-6"/>
          <w:sz w:val="20"/>
        </w:rPr>
        <w:t> </w:t>
      </w:r>
      <w:r>
        <w:rPr>
          <w:sz w:val="20"/>
        </w:rPr>
        <w:t>indicati</w:t>
      </w:r>
      <w:r>
        <w:rPr>
          <w:spacing w:val="-6"/>
          <w:sz w:val="20"/>
        </w:rPr>
        <w:t> </w:t>
      </w:r>
      <w:r>
        <w:rPr>
          <w:sz w:val="20"/>
        </w:rPr>
        <w:t>la</w:t>
      </w:r>
      <w:r>
        <w:rPr>
          <w:spacing w:val="-7"/>
          <w:sz w:val="20"/>
        </w:rPr>
        <w:t> </w:t>
      </w:r>
      <w:r>
        <w:rPr>
          <w:sz w:val="20"/>
        </w:rPr>
        <w:t>data</w:t>
      </w:r>
      <w:r>
        <w:rPr>
          <w:spacing w:val="-6"/>
          <w:sz w:val="20"/>
        </w:rPr>
        <w:t> </w:t>
      </w:r>
      <w:r>
        <w:rPr>
          <w:sz w:val="20"/>
        </w:rPr>
        <w:t>di</w:t>
      </w:r>
      <w:r>
        <w:rPr>
          <w:spacing w:val="-7"/>
          <w:sz w:val="20"/>
        </w:rPr>
        <w:t> </w:t>
      </w:r>
      <w:r>
        <w:rPr>
          <w:sz w:val="20"/>
        </w:rPr>
        <w:t>emissione</w:t>
      </w:r>
      <w:r>
        <w:rPr>
          <w:spacing w:val="-6"/>
          <w:sz w:val="20"/>
        </w:rPr>
        <w:t> </w:t>
      </w:r>
      <w:r>
        <w:rPr>
          <w:sz w:val="20"/>
        </w:rPr>
        <w:t>ed</w:t>
      </w:r>
      <w:r>
        <w:rPr>
          <w:spacing w:val="-7"/>
          <w:sz w:val="20"/>
        </w:rPr>
        <w:t> </w:t>
      </w:r>
      <w:r>
        <w:rPr>
          <w:sz w:val="20"/>
        </w:rPr>
        <w:t>il</w:t>
      </w:r>
      <w:r>
        <w:rPr>
          <w:spacing w:val="-6"/>
          <w:sz w:val="20"/>
        </w:rPr>
        <w:t> </w:t>
      </w:r>
      <w:r>
        <w:rPr>
          <w:sz w:val="20"/>
        </w:rPr>
        <w:t>numero</w:t>
      </w:r>
      <w:r>
        <w:rPr>
          <w:spacing w:val="-6"/>
          <w:sz w:val="20"/>
        </w:rPr>
        <w:t> </w:t>
      </w:r>
      <w:r>
        <w:rPr>
          <w:sz w:val="20"/>
        </w:rPr>
        <w:t>progressivo</w:t>
      </w:r>
      <w:r>
        <w:rPr>
          <w:spacing w:val="-7"/>
          <w:sz w:val="20"/>
        </w:rPr>
        <w:t> </w:t>
      </w:r>
      <w:r>
        <w:rPr>
          <w:sz w:val="20"/>
        </w:rPr>
        <w:t>attribuito</w:t>
      </w:r>
      <w:r>
        <w:rPr>
          <w:spacing w:val="-6"/>
          <w:sz w:val="20"/>
        </w:rPr>
        <w:t> </w:t>
      </w:r>
      <w:r>
        <w:rPr>
          <w:sz w:val="20"/>
        </w:rPr>
        <w:t>al</w:t>
      </w:r>
      <w:r>
        <w:rPr>
          <w:spacing w:val="-7"/>
          <w:sz w:val="20"/>
        </w:rPr>
        <w:t> </w:t>
      </w:r>
      <w:r>
        <w:rPr>
          <w:sz w:val="20"/>
        </w:rPr>
        <w:t>docu- mento di consegna.</w:t>
      </w:r>
    </w:p>
    <w:p>
      <w:pPr>
        <w:pStyle w:val="BodyText"/>
        <w:spacing w:line="232" w:lineRule="auto" w:before="166"/>
        <w:ind w:left="737" w:right="736"/>
        <w:jc w:val="both"/>
      </w:pPr>
      <w:r>
        <w:rPr/>
        <w:t>È</w:t>
      </w:r>
      <w:r>
        <w:rPr>
          <w:spacing w:val="-9"/>
        </w:rPr>
        <w:t> </w:t>
      </w:r>
      <w:r>
        <w:rPr/>
        <w:t>possibile</w:t>
      </w:r>
      <w:r>
        <w:rPr>
          <w:spacing w:val="-8"/>
        </w:rPr>
        <w:t> </w:t>
      </w:r>
      <w:r>
        <w:rPr/>
        <w:t>emettere,</w:t>
      </w:r>
      <w:r>
        <w:rPr>
          <w:spacing w:val="-8"/>
        </w:rPr>
        <w:t> </w:t>
      </w:r>
      <w:r>
        <w:rPr/>
        <w:t>contemporaneamente,</w:t>
      </w:r>
      <w:r>
        <w:rPr>
          <w:spacing w:val="-9"/>
        </w:rPr>
        <w:t> </w:t>
      </w:r>
      <w:r>
        <w:rPr/>
        <w:t>fatture</w:t>
      </w:r>
      <w:r>
        <w:rPr>
          <w:spacing w:val="-8"/>
        </w:rPr>
        <w:t> </w:t>
      </w:r>
      <w:r>
        <w:rPr/>
        <w:t>immediate</w:t>
      </w:r>
      <w:r>
        <w:rPr>
          <w:spacing w:val="-8"/>
        </w:rPr>
        <w:t> </w:t>
      </w:r>
      <w:r>
        <w:rPr/>
        <w:t>e</w:t>
      </w:r>
      <w:r>
        <w:rPr>
          <w:spacing w:val="-9"/>
        </w:rPr>
        <w:t> </w:t>
      </w:r>
      <w:r>
        <w:rPr/>
        <w:t>differite</w:t>
      </w:r>
      <w:r>
        <w:rPr>
          <w:spacing w:val="-8"/>
        </w:rPr>
        <w:t> </w:t>
      </w:r>
      <w:r>
        <w:rPr/>
        <w:t>con</w:t>
      </w:r>
      <w:r>
        <w:rPr>
          <w:spacing w:val="-8"/>
        </w:rPr>
        <w:t> </w:t>
      </w:r>
      <w:r>
        <w:rPr/>
        <w:t>due</w:t>
      </w:r>
      <w:r>
        <w:rPr>
          <w:spacing w:val="-9"/>
        </w:rPr>
        <w:t> </w:t>
      </w:r>
      <w:r>
        <w:rPr/>
        <w:t>distinte</w:t>
      </w:r>
      <w:r>
        <w:rPr>
          <w:spacing w:val="-8"/>
        </w:rPr>
        <w:t> </w:t>
      </w:r>
      <w:r>
        <w:rPr/>
        <w:t>serie</w:t>
      </w:r>
      <w:r>
        <w:rPr>
          <w:spacing w:val="-8"/>
        </w:rPr>
        <w:t> </w:t>
      </w:r>
      <w:r>
        <w:rPr/>
        <w:t>di</w:t>
      </w:r>
      <w:r>
        <w:rPr>
          <w:spacing w:val="-9"/>
        </w:rPr>
        <w:t> </w:t>
      </w:r>
      <w:r>
        <w:rPr>
          <w:spacing w:val="-4"/>
        </w:rPr>
        <w:t>nume- </w:t>
      </w:r>
      <w:r>
        <w:rPr/>
        <w:t>razione</w:t>
      </w:r>
      <w:r>
        <w:rPr>
          <w:spacing w:val="-6"/>
        </w:rPr>
        <w:t> </w:t>
      </w:r>
      <w:r>
        <w:rPr/>
        <w:t>e</w:t>
      </w:r>
      <w:r>
        <w:rPr>
          <w:spacing w:val="-6"/>
        </w:rPr>
        <w:t> </w:t>
      </w:r>
      <w:r>
        <w:rPr/>
        <w:t>di</w:t>
      </w:r>
      <w:r>
        <w:rPr>
          <w:spacing w:val="-6"/>
        </w:rPr>
        <w:t> </w:t>
      </w:r>
      <w:r>
        <w:rPr/>
        <w:t>annotazione</w:t>
      </w:r>
      <w:r>
        <w:rPr>
          <w:spacing w:val="-6"/>
        </w:rPr>
        <w:t> </w:t>
      </w:r>
      <w:r>
        <w:rPr/>
        <w:t>su</w:t>
      </w:r>
      <w:r>
        <w:rPr>
          <w:spacing w:val="-6"/>
        </w:rPr>
        <w:t> </w:t>
      </w:r>
      <w:r>
        <w:rPr/>
        <w:t>separati</w:t>
      </w:r>
      <w:r>
        <w:rPr>
          <w:spacing w:val="-6"/>
        </w:rPr>
        <w:t> </w:t>
      </w:r>
      <w:r>
        <w:rPr/>
        <w:t>registri.</w:t>
      </w:r>
      <w:r>
        <w:rPr>
          <w:spacing w:val="-6"/>
        </w:rPr>
        <w:t> </w:t>
      </w:r>
      <w:r>
        <w:rPr/>
        <w:t>In</w:t>
      </w:r>
      <w:r>
        <w:rPr>
          <w:spacing w:val="-6"/>
        </w:rPr>
        <w:t> </w:t>
      </w:r>
      <w:r>
        <w:rPr/>
        <w:t>alternativa,</w:t>
      </w:r>
      <w:r>
        <w:rPr>
          <w:spacing w:val="-6"/>
        </w:rPr>
        <w:t> </w:t>
      </w:r>
      <w:r>
        <w:rPr/>
        <w:t>è</w:t>
      </w:r>
      <w:r>
        <w:rPr>
          <w:spacing w:val="-6"/>
        </w:rPr>
        <w:t> </w:t>
      </w:r>
      <w:r>
        <w:rPr/>
        <w:t>possibile</w:t>
      </w:r>
      <w:r>
        <w:rPr>
          <w:spacing w:val="-6"/>
        </w:rPr>
        <w:t> </w:t>
      </w:r>
      <w:r>
        <w:rPr/>
        <w:t>utilizzare</w:t>
      </w:r>
      <w:r>
        <w:rPr>
          <w:spacing w:val="-6"/>
        </w:rPr>
        <w:t> </w:t>
      </w:r>
      <w:r>
        <w:rPr/>
        <w:t>un’unica</w:t>
      </w:r>
      <w:r>
        <w:rPr>
          <w:spacing w:val="-6"/>
        </w:rPr>
        <w:t> </w:t>
      </w:r>
      <w:r>
        <w:rPr/>
        <w:t>serie</w:t>
      </w:r>
      <w:r>
        <w:rPr>
          <w:spacing w:val="-6"/>
        </w:rPr>
        <w:t> </w:t>
      </w:r>
      <w:r>
        <w:rPr/>
        <w:t>di</w:t>
      </w:r>
      <w:r>
        <w:rPr>
          <w:spacing w:val="-6"/>
        </w:rPr>
        <w:t> </w:t>
      </w:r>
      <w:r>
        <w:rPr/>
        <w:t>nume- razione (con un unico registro delle fatture), ma rispettando il termine di 15 giorni per la</w:t>
      </w:r>
      <w:r>
        <w:rPr>
          <w:spacing w:val="-28"/>
        </w:rPr>
        <w:t> </w:t>
      </w:r>
      <w:r>
        <w:rPr/>
        <w:t>registrazione.</w:t>
      </w:r>
    </w:p>
    <w:p>
      <w:pPr>
        <w:pStyle w:val="Heading7"/>
        <w:numPr>
          <w:ilvl w:val="0"/>
          <w:numId w:val="59"/>
        </w:numPr>
        <w:tabs>
          <w:tab w:pos="981" w:val="left" w:leader="none"/>
        </w:tabs>
        <w:spacing w:line="314" w:lineRule="exact" w:before="153" w:after="0"/>
        <w:ind w:left="980" w:right="0" w:hanging="243"/>
        <w:jc w:val="left"/>
      </w:pPr>
      <w:r>
        <w:rPr/>
        <w:t>La fattura anticipata</w:t>
      </w:r>
    </w:p>
    <w:p>
      <w:pPr>
        <w:pStyle w:val="BodyText"/>
        <w:spacing w:line="232" w:lineRule="auto" w:before="2"/>
        <w:ind w:left="737" w:right="736"/>
        <w:jc w:val="both"/>
      </w:pPr>
      <w:r>
        <w:rPr/>
        <w:t>Se</w:t>
      </w:r>
      <w:r>
        <w:rPr>
          <w:spacing w:val="-5"/>
        </w:rPr>
        <w:t> </w:t>
      </w:r>
      <w:r>
        <w:rPr/>
        <w:t>il</w:t>
      </w:r>
      <w:r>
        <w:rPr>
          <w:spacing w:val="-5"/>
        </w:rPr>
        <w:t> </w:t>
      </w:r>
      <w:r>
        <w:rPr/>
        <w:t>corrispettivo</w:t>
      </w:r>
      <w:r>
        <w:rPr>
          <w:spacing w:val="-5"/>
        </w:rPr>
        <w:t> </w:t>
      </w:r>
      <w:r>
        <w:rPr/>
        <w:t>è</w:t>
      </w:r>
      <w:r>
        <w:rPr>
          <w:spacing w:val="-5"/>
        </w:rPr>
        <w:t> </w:t>
      </w:r>
      <w:r>
        <w:rPr/>
        <w:t>pagato,</w:t>
      </w:r>
      <w:r>
        <w:rPr>
          <w:spacing w:val="-4"/>
        </w:rPr>
        <w:t> </w:t>
      </w:r>
      <w:r>
        <w:rPr/>
        <w:t>in</w:t>
      </w:r>
      <w:r>
        <w:rPr>
          <w:spacing w:val="-5"/>
        </w:rPr>
        <w:t> </w:t>
      </w:r>
      <w:r>
        <w:rPr/>
        <w:t>tutto</w:t>
      </w:r>
      <w:r>
        <w:rPr>
          <w:spacing w:val="-5"/>
        </w:rPr>
        <w:t> </w:t>
      </w:r>
      <w:r>
        <w:rPr/>
        <w:t>o</w:t>
      </w:r>
      <w:r>
        <w:rPr>
          <w:spacing w:val="-5"/>
        </w:rPr>
        <w:t> </w:t>
      </w:r>
      <w:r>
        <w:rPr/>
        <w:t>in</w:t>
      </w:r>
      <w:r>
        <w:rPr>
          <w:spacing w:val="-4"/>
        </w:rPr>
        <w:t> </w:t>
      </w:r>
      <w:r>
        <w:rPr/>
        <w:t>parte,</w:t>
      </w:r>
      <w:r>
        <w:rPr>
          <w:spacing w:val="-5"/>
        </w:rPr>
        <w:t> </w:t>
      </w:r>
      <w:r>
        <w:rPr/>
        <w:t>anteriormente</w:t>
      </w:r>
      <w:r>
        <w:rPr>
          <w:spacing w:val="-5"/>
        </w:rPr>
        <w:t> </w:t>
      </w:r>
      <w:r>
        <w:rPr/>
        <w:t>alla</w:t>
      </w:r>
      <w:r>
        <w:rPr>
          <w:spacing w:val="-5"/>
        </w:rPr>
        <w:t> </w:t>
      </w:r>
      <w:r>
        <w:rPr/>
        <w:t>consegna</w:t>
      </w:r>
      <w:r>
        <w:rPr>
          <w:spacing w:val="-4"/>
        </w:rPr>
        <w:t> </w:t>
      </w:r>
      <w:r>
        <w:rPr/>
        <w:t>dei</w:t>
      </w:r>
      <w:r>
        <w:rPr>
          <w:spacing w:val="-5"/>
        </w:rPr>
        <w:t> </w:t>
      </w:r>
      <w:r>
        <w:rPr/>
        <w:t>beni,</w:t>
      </w:r>
      <w:r>
        <w:rPr>
          <w:spacing w:val="-5"/>
        </w:rPr>
        <w:t> </w:t>
      </w:r>
      <w:r>
        <w:rPr/>
        <w:t>la</w:t>
      </w:r>
      <w:r>
        <w:rPr>
          <w:spacing w:val="-5"/>
        </w:rPr>
        <w:t> </w:t>
      </w:r>
      <w:r>
        <w:rPr/>
        <w:t>fattura</w:t>
      </w:r>
      <w:r>
        <w:rPr>
          <w:spacing w:val="-4"/>
        </w:rPr>
        <w:t> </w:t>
      </w:r>
      <w:r>
        <w:rPr/>
        <w:t>va</w:t>
      </w:r>
      <w:r>
        <w:rPr>
          <w:spacing w:val="-5"/>
        </w:rPr>
        <w:t> </w:t>
      </w:r>
      <w:r>
        <w:rPr>
          <w:spacing w:val="-3"/>
        </w:rPr>
        <w:t>emessa </w:t>
      </w:r>
      <w:r>
        <w:rPr/>
        <w:t>per la somma incassata (art. 6 del d.P.R. 26 ottobre 1972, n. 633).</w:t>
      </w:r>
    </w:p>
    <w:p>
      <w:pPr>
        <w:pStyle w:val="BodyText"/>
        <w:spacing w:before="162"/>
        <w:ind w:left="737"/>
      </w:pPr>
      <w:r>
        <w:rPr/>
        <w:t>La fattura emessa prima della consegna o del pagamento va assoggettata all’IVA.</w:t>
      </w:r>
    </w:p>
    <w:p>
      <w:pPr>
        <w:pStyle w:val="Heading7"/>
        <w:numPr>
          <w:ilvl w:val="0"/>
          <w:numId w:val="59"/>
        </w:numPr>
        <w:tabs>
          <w:tab w:pos="997" w:val="left" w:leader="none"/>
        </w:tabs>
        <w:spacing w:line="314" w:lineRule="exact" w:before="152" w:after="0"/>
        <w:ind w:left="996" w:right="0" w:hanging="259"/>
        <w:jc w:val="left"/>
      </w:pPr>
      <w:r>
        <w:rPr/>
        <w:t>La fattura emessa per prezzi da determinare</w:t>
      </w:r>
    </w:p>
    <w:p>
      <w:pPr>
        <w:pStyle w:val="BodyText"/>
        <w:spacing w:line="232" w:lineRule="auto" w:before="2"/>
        <w:ind w:left="737" w:right="734"/>
        <w:jc w:val="both"/>
      </w:pPr>
      <w:r>
        <w:rPr/>
        <w:t>Se</w:t>
      </w:r>
      <w:r>
        <w:rPr>
          <w:spacing w:val="-7"/>
        </w:rPr>
        <w:t> </w:t>
      </w:r>
      <w:r>
        <w:rPr/>
        <w:t>la</w:t>
      </w:r>
      <w:r>
        <w:rPr>
          <w:spacing w:val="-6"/>
        </w:rPr>
        <w:t> </w:t>
      </w:r>
      <w:r>
        <w:rPr/>
        <w:t>definizione</w:t>
      </w:r>
      <w:r>
        <w:rPr>
          <w:spacing w:val="-6"/>
        </w:rPr>
        <w:t> </w:t>
      </w:r>
      <w:r>
        <w:rPr/>
        <w:t>del</w:t>
      </w:r>
      <w:r>
        <w:rPr>
          <w:spacing w:val="-6"/>
        </w:rPr>
        <w:t> </w:t>
      </w:r>
      <w:r>
        <w:rPr/>
        <w:t>prezzo</w:t>
      </w:r>
      <w:r>
        <w:rPr>
          <w:spacing w:val="-7"/>
        </w:rPr>
        <w:t> </w:t>
      </w:r>
      <w:r>
        <w:rPr/>
        <w:t>è</w:t>
      </w:r>
      <w:r>
        <w:rPr>
          <w:spacing w:val="-6"/>
        </w:rPr>
        <w:t> </w:t>
      </w:r>
      <w:r>
        <w:rPr/>
        <w:t>rimandata</w:t>
      </w:r>
      <w:r>
        <w:rPr>
          <w:spacing w:val="-6"/>
        </w:rPr>
        <w:t> </w:t>
      </w:r>
      <w:r>
        <w:rPr/>
        <w:t>ad</w:t>
      </w:r>
      <w:r>
        <w:rPr>
          <w:spacing w:val="-6"/>
        </w:rPr>
        <w:t> </w:t>
      </w:r>
      <w:r>
        <w:rPr/>
        <w:t>un</w:t>
      </w:r>
      <w:r>
        <w:rPr>
          <w:spacing w:val="-7"/>
        </w:rPr>
        <w:t> </w:t>
      </w:r>
      <w:r>
        <w:rPr/>
        <w:t>momento</w:t>
      </w:r>
      <w:r>
        <w:rPr>
          <w:spacing w:val="-6"/>
        </w:rPr>
        <w:t> </w:t>
      </w:r>
      <w:r>
        <w:rPr/>
        <w:t>successivo,</w:t>
      </w:r>
      <w:r>
        <w:rPr>
          <w:spacing w:val="-6"/>
        </w:rPr>
        <w:t> </w:t>
      </w:r>
      <w:r>
        <w:rPr/>
        <w:t>ai</w:t>
      </w:r>
      <w:r>
        <w:rPr>
          <w:spacing w:val="-6"/>
        </w:rPr>
        <w:t> </w:t>
      </w:r>
      <w:r>
        <w:rPr/>
        <w:t>sensi</w:t>
      </w:r>
      <w:r>
        <w:rPr>
          <w:spacing w:val="-7"/>
        </w:rPr>
        <w:t> </w:t>
      </w:r>
      <w:r>
        <w:rPr/>
        <w:t>del</w:t>
      </w:r>
      <w:r>
        <w:rPr>
          <w:spacing w:val="-6"/>
        </w:rPr>
        <w:t> </w:t>
      </w:r>
      <w:r>
        <w:rPr/>
        <w:t>d.m.</w:t>
      </w:r>
      <w:r>
        <w:rPr>
          <w:spacing w:val="-6"/>
        </w:rPr>
        <w:t> </w:t>
      </w:r>
      <w:r>
        <w:rPr/>
        <w:t>15</w:t>
      </w:r>
      <w:r>
        <w:rPr>
          <w:spacing w:val="-6"/>
        </w:rPr>
        <w:t> </w:t>
      </w:r>
      <w:r>
        <w:rPr/>
        <w:t>novembre</w:t>
      </w:r>
      <w:r>
        <w:rPr>
          <w:spacing w:val="-6"/>
        </w:rPr>
        <w:t> </w:t>
      </w:r>
      <w:r>
        <w:rPr>
          <w:spacing w:val="-3"/>
        </w:rPr>
        <w:t>1975, </w:t>
      </w:r>
      <w:r>
        <w:rPr/>
        <w:t>la fattura può essere emessa entro il mese successivo a quello di determinazione degli elementi </w:t>
      </w:r>
      <w:r>
        <w:rPr>
          <w:spacing w:val="-3"/>
        </w:rPr>
        <w:t>ancora </w:t>
      </w:r>
      <w:r>
        <w:rPr/>
        <w:t>da definire. Tuttavia vanno osservati gli artt. 6 e 21 del d.P.R. 26 ottobre 1972, n. 633, per gli</w:t>
      </w:r>
      <w:r>
        <w:rPr>
          <w:spacing w:val="-5"/>
        </w:rPr>
        <w:t> </w:t>
      </w:r>
      <w:r>
        <w:rPr/>
        <w:t>acconti.</w:t>
      </w:r>
    </w:p>
    <w:p>
      <w:pPr>
        <w:pStyle w:val="BodyText"/>
        <w:spacing w:line="232" w:lineRule="auto" w:before="168"/>
        <w:ind w:left="737" w:right="736"/>
        <w:jc w:val="both"/>
      </w:pPr>
      <w:r>
        <w:rPr/>
        <w:t>Le cessioni di beni vanno annotate in un registro per vincere le presunzioni di acquisto o devono risultare da documenti di trasporto o altre prove contenenti il riferimento al d.m.</w:t>
      </w:r>
    </w:p>
    <w:p>
      <w:pPr>
        <w:pStyle w:val="Heading7"/>
        <w:numPr>
          <w:ilvl w:val="0"/>
          <w:numId w:val="59"/>
        </w:numPr>
        <w:tabs>
          <w:tab w:pos="965" w:val="left" w:leader="none"/>
        </w:tabs>
        <w:spacing w:line="314" w:lineRule="exact" w:before="153" w:after="0"/>
        <w:ind w:left="964" w:right="0" w:hanging="227"/>
        <w:jc w:val="left"/>
      </w:pPr>
      <w:r>
        <w:rPr/>
        <w:t>Le variazioni dell’imponibile o dell’imposta</w:t>
      </w:r>
    </w:p>
    <w:p>
      <w:pPr>
        <w:pStyle w:val="BodyText"/>
        <w:spacing w:line="232" w:lineRule="auto" w:before="3"/>
        <w:ind w:left="737" w:right="735"/>
        <w:jc w:val="both"/>
      </w:pPr>
      <w:r>
        <w:rPr/>
        <w:t>Per modificare l’ammontare dell’imponibile o dell’imposta, comprese le inesattezze, va emessa una fattura integrativa per il maggior ammontare dell’imponibile e/o dell’IVA.</w:t>
      </w:r>
    </w:p>
    <w:p>
      <w:pPr>
        <w:spacing w:after="0" w:line="232" w:lineRule="auto"/>
        <w:jc w:val="both"/>
        <w:sectPr>
          <w:headerReference w:type="default" r:id="rId100"/>
          <w:footerReference w:type="default" r:id="rId101"/>
          <w:pgSz w:w="11060" w:h="15310"/>
          <w:pgMar w:header="0" w:footer="566" w:top="13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r>
        <w:rPr>
          <w:rFonts w:ascii="HelveticaNeueLTStd-Cn" w:hAnsi="HelveticaNeueLTStd-Cn"/>
          <w:color w:val="706F6F"/>
          <w:sz w:val="24"/>
        </w:rPr>
        <w:t>54</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737" w:right="734"/>
        <w:jc w:val="both"/>
      </w:pPr>
      <w:r>
        <w:rPr/>
        <w:t>Se l’importo va ridotto in conseguenza di errore, nullità, annullamento, risoluzione, ecc., è possibile portare in detrazione il tributo relativo all’operazione registrando la variazione nel registro degli acquisti (comma 2) oppure, in maniera distinta dalle altre annotazioni, sul registro delle fatture o dei corrispettivi (comma 5).</w:t>
      </w:r>
    </w:p>
    <w:p>
      <w:pPr>
        <w:pStyle w:val="BodyText"/>
        <w:spacing w:before="161"/>
        <w:ind w:left="737"/>
        <w:jc w:val="both"/>
      </w:pPr>
      <w:r>
        <w:rPr/>
        <w:t>La controparte, anch’essa, ovviamente deve effettuare le relative annotazioni sul registro.</w:t>
      </w:r>
    </w:p>
    <w:p>
      <w:pPr>
        <w:pStyle w:val="BodyText"/>
        <w:spacing w:line="232" w:lineRule="auto" w:before="167"/>
        <w:ind w:left="737" w:right="735"/>
        <w:jc w:val="both"/>
      </w:pPr>
      <w:r>
        <w:rPr/>
        <w:t>La</w:t>
      </w:r>
      <w:r>
        <w:rPr>
          <w:spacing w:val="-14"/>
        </w:rPr>
        <w:t> </w:t>
      </w:r>
      <w:r>
        <w:rPr/>
        <w:t>nota</w:t>
      </w:r>
      <w:r>
        <w:rPr>
          <w:spacing w:val="-14"/>
        </w:rPr>
        <w:t> </w:t>
      </w:r>
      <w:r>
        <w:rPr/>
        <w:t>di</w:t>
      </w:r>
      <w:r>
        <w:rPr>
          <w:spacing w:val="-14"/>
        </w:rPr>
        <w:t> </w:t>
      </w:r>
      <w:r>
        <w:rPr/>
        <w:t>accredito</w:t>
      </w:r>
      <w:r>
        <w:rPr>
          <w:spacing w:val="-14"/>
        </w:rPr>
        <w:t> </w:t>
      </w:r>
      <w:r>
        <w:rPr/>
        <w:t>può</w:t>
      </w:r>
      <w:r>
        <w:rPr>
          <w:spacing w:val="-14"/>
        </w:rPr>
        <w:t> </w:t>
      </w:r>
      <w:r>
        <w:rPr/>
        <w:t>essere</w:t>
      </w:r>
      <w:r>
        <w:rPr>
          <w:spacing w:val="-14"/>
        </w:rPr>
        <w:t> </w:t>
      </w:r>
      <w:r>
        <w:rPr/>
        <w:t>emessa</w:t>
      </w:r>
      <w:r>
        <w:rPr>
          <w:spacing w:val="-14"/>
        </w:rPr>
        <w:t> </w:t>
      </w:r>
      <w:r>
        <w:rPr/>
        <w:t>con</w:t>
      </w:r>
      <w:r>
        <w:rPr>
          <w:spacing w:val="-14"/>
        </w:rPr>
        <w:t> </w:t>
      </w:r>
      <w:r>
        <w:rPr/>
        <w:t>IVA</w:t>
      </w:r>
      <w:r>
        <w:rPr>
          <w:spacing w:val="-14"/>
        </w:rPr>
        <w:t> </w:t>
      </w:r>
      <w:r>
        <w:rPr/>
        <w:t>entro</w:t>
      </w:r>
      <w:r>
        <w:rPr>
          <w:spacing w:val="-14"/>
        </w:rPr>
        <w:t> </w:t>
      </w:r>
      <w:r>
        <w:rPr/>
        <w:t>un</w:t>
      </w:r>
      <w:r>
        <w:rPr>
          <w:spacing w:val="-14"/>
        </w:rPr>
        <w:t> </w:t>
      </w:r>
      <w:r>
        <w:rPr/>
        <w:t>anno</w:t>
      </w:r>
      <w:r>
        <w:rPr>
          <w:spacing w:val="-14"/>
        </w:rPr>
        <w:t> </w:t>
      </w:r>
      <w:r>
        <w:rPr/>
        <w:t>dalla</w:t>
      </w:r>
      <w:r>
        <w:rPr>
          <w:spacing w:val="-14"/>
        </w:rPr>
        <w:t> </w:t>
      </w:r>
      <w:r>
        <w:rPr/>
        <w:t>data</w:t>
      </w:r>
      <w:r>
        <w:rPr>
          <w:spacing w:val="-14"/>
        </w:rPr>
        <w:t> </w:t>
      </w:r>
      <w:r>
        <w:rPr/>
        <w:t>di</w:t>
      </w:r>
      <w:r>
        <w:rPr>
          <w:spacing w:val="-14"/>
        </w:rPr>
        <w:t> </w:t>
      </w:r>
      <w:r>
        <w:rPr/>
        <w:t>effettuazione</w:t>
      </w:r>
      <w:r>
        <w:rPr>
          <w:spacing w:val="-14"/>
        </w:rPr>
        <w:t> </w:t>
      </w:r>
      <w:r>
        <w:rPr/>
        <w:t>dell’operazione. Nel caso di mancato pagamento, in tutto o in parte, a causa di procedure concorsuali o di procedure esecutive rimaste infruttuose, non sussiste alcun vincolo temporale.</w:t>
      </w:r>
    </w:p>
    <w:p>
      <w:pPr>
        <w:pStyle w:val="BodyText"/>
        <w:spacing w:line="232" w:lineRule="auto" w:before="168"/>
        <w:ind w:left="737" w:right="732"/>
        <w:jc w:val="both"/>
      </w:pPr>
      <w:r>
        <w:rPr/>
        <w:t>Le correzioni di errori materiali e di calcolo nelle registrazioni vanno effettuate annotando le variazio- ni in aumento nel registro delle fatture o dei corrispettivi e in diminuzione nel registro degli acquisti, ovvero direttamente, mediante un’apposita evidenza, nello stesso registro a rettifica dell’annotazione fatta.</w:t>
      </w:r>
    </w:p>
    <w:p>
      <w:pPr>
        <w:pStyle w:val="Heading7"/>
        <w:numPr>
          <w:ilvl w:val="0"/>
          <w:numId w:val="59"/>
        </w:numPr>
        <w:tabs>
          <w:tab w:pos="960" w:val="left" w:leader="none"/>
        </w:tabs>
        <w:spacing w:line="314" w:lineRule="exact" w:before="153" w:after="0"/>
        <w:ind w:left="959" w:right="0" w:hanging="222"/>
        <w:jc w:val="both"/>
      </w:pPr>
      <w:r>
        <w:rPr/>
        <w:t>La semplificazione per i contribuenti</w:t>
      </w:r>
      <w:r>
        <w:rPr>
          <w:spacing w:val="-1"/>
        </w:rPr>
        <w:t> </w:t>
      </w:r>
      <w:r>
        <w:rPr/>
        <w:t>minori</w:t>
      </w:r>
    </w:p>
    <w:p>
      <w:pPr>
        <w:pStyle w:val="BodyText"/>
        <w:spacing w:line="232" w:lineRule="auto" w:before="2"/>
        <w:ind w:left="737" w:right="735"/>
        <w:jc w:val="both"/>
      </w:pPr>
      <w:r>
        <w:rPr/>
        <w:t>L’imprenditore</w:t>
      </w:r>
      <w:r>
        <w:rPr>
          <w:spacing w:val="-6"/>
        </w:rPr>
        <w:t> </w:t>
      </w:r>
      <w:r>
        <w:rPr/>
        <w:t>agricolo</w:t>
      </w:r>
      <w:r>
        <w:rPr>
          <w:spacing w:val="-5"/>
        </w:rPr>
        <w:t> </w:t>
      </w:r>
      <w:r>
        <w:rPr/>
        <w:t>che</w:t>
      </w:r>
      <w:r>
        <w:rPr>
          <w:spacing w:val="-6"/>
        </w:rPr>
        <w:t> </w:t>
      </w:r>
      <w:r>
        <w:rPr/>
        <w:t>nell’anno</w:t>
      </w:r>
      <w:r>
        <w:rPr>
          <w:spacing w:val="-5"/>
        </w:rPr>
        <w:t> </w:t>
      </w:r>
      <w:r>
        <w:rPr/>
        <w:t>solare</w:t>
      </w:r>
      <w:r>
        <w:rPr>
          <w:spacing w:val="-6"/>
        </w:rPr>
        <w:t> </w:t>
      </w:r>
      <w:r>
        <w:rPr/>
        <w:t>precedente</w:t>
      </w:r>
      <w:r>
        <w:rPr>
          <w:spacing w:val="-5"/>
        </w:rPr>
        <w:t> </w:t>
      </w:r>
      <w:r>
        <w:rPr/>
        <w:t>ha</w:t>
      </w:r>
      <w:r>
        <w:rPr>
          <w:spacing w:val="-6"/>
        </w:rPr>
        <w:t> </w:t>
      </w:r>
      <w:r>
        <w:rPr/>
        <w:t>realizzato</w:t>
      </w:r>
      <w:r>
        <w:rPr>
          <w:spacing w:val="-5"/>
        </w:rPr>
        <w:t> </w:t>
      </w:r>
      <w:r>
        <w:rPr/>
        <w:t>un</w:t>
      </w:r>
      <w:r>
        <w:rPr>
          <w:spacing w:val="-6"/>
        </w:rPr>
        <w:t> </w:t>
      </w:r>
      <w:r>
        <w:rPr/>
        <w:t>volume</w:t>
      </w:r>
      <w:r>
        <w:rPr>
          <w:spacing w:val="-5"/>
        </w:rPr>
        <w:t> </w:t>
      </w:r>
      <w:r>
        <w:rPr/>
        <w:t>di</w:t>
      </w:r>
      <w:r>
        <w:rPr>
          <w:spacing w:val="-6"/>
        </w:rPr>
        <w:t> </w:t>
      </w:r>
      <w:r>
        <w:rPr/>
        <w:t>affari</w:t>
      </w:r>
      <w:r>
        <w:rPr>
          <w:spacing w:val="-5"/>
        </w:rPr>
        <w:t> </w:t>
      </w:r>
      <w:r>
        <w:rPr/>
        <w:t>non</w:t>
      </w:r>
      <w:r>
        <w:rPr>
          <w:spacing w:val="-5"/>
        </w:rPr>
        <w:t> </w:t>
      </w:r>
      <w:r>
        <w:rPr/>
        <w:t>superiore a € 700.000 può utilizzare, per le operazioni con l'estero, un bollettario «a madre e figlia»</w:t>
      </w:r>
      <w:r>
        <w:rPr>
          <w:spacing w:val="-3"/>
        </w:rPr>
        <w:t> </w:t>
      </w:r>
      <w:r>
        <w:rPr/>
        <w:t>dove:</w:t>
      </w:r>
    </w:p>
    <w:p>
      <w:pPr>
        <w:pStyle w:val="ListParagraph"/>
        <w:numPr>
          <w:ilvl w:val="0"/>
          <w:numId w:val="65"/>
        </w:numPr>
        <w:tabs>
          <w:tab w:pos="1021" w:val="left" w:leader="none"/>
        </w:tabs>
        <w:spacing w:line="297" w:lineRule="exact" w:before="0" w:after="0"/>
        <w:ind w:left="1020" w:right="0" w:hanging="283"/>
        <w:jc w:val="both"/>
        <w:rPr>
          <w:sz w:val="20"/>
        </w:rPr>
      </w:pPr>
      <w:r>
        <w:rPr>
          <w:sz w:val="20"/>
        </w:rPr>
        <w:t>la «figlia» è la fattura emessa da consegnare o spedire al</w:t>
      </w:r>
      <w:r>
        <w:rPr>
          <w:spacing w:val="-1"/>
          <w:sz w:val="20"/>
        </w:rPr>
        <w:t> </w:t>
      </w:r>
      <w:r>
        <w:rPr>
          <w:sz w:val="20"/>
        </w:rPr>
        <w:t>compratore;</w:t>
      </w:r>
    </w:p>
    <w:p>
      <w:pPr>
        <w:pStyle w:val="ListParagraph"/>
        <w:numPr>
          <w:ilvl w:val="0"/>
          <w:numId w:val="65"/>
        </w:numPr>
        <w:tabs>
          <w:tab w:pos="1021" w:val="left" w:leader="none"/>
        </w:tabs>
        <w:spacing w:line="232" w:lineRule="auto" w:before="2" w:after="0"/>
        <w:ind w:left="1020" w:right="736" w:hanging="283"/>
        <w:jc w:val="left"/>
        <w:rPr>
          <w:sz w:val="20"/>
        </w:rPr>
      </w:pPr>
      <w:r>
        <w:rPr>
          <w:sz w:val="20"/>
        </w:rPr>
        <w:t>la</w:t>
      </w:r>
      <w:r>
        <w:rPr>
          <w:spacing w:val="-7"/>
          <w:sz w:val="20"/>
        </w:rPr>
        <w:t> </w:t>
      </w:r>
      <w:r>
        <w:rPr>
          <w:sz w:val="20"/>
        </w:rPr>
        <w:t>«madre»,</w:t>
      </w:r>
      <w:r>
        <w:rPr>
          <w:spacing w:val="-7"/>
          <w:sz w:val="20"/>
        </w:rPr>
        <w:t> </w:t>
      </w:r>
      <w:r>
        <w:rPr>
          <w:sz w:val="20"/>
        </w:rPr>
        <w:t>che</w:t>
      </w:r>
      <w:r>
        <w:rPr>
          <w:spacing w:val="-7"/>
          <w:sz w:val="20"/>
        </w:rPr>
        <w:t> </w:t>
      </w:r>
      <w:r>
        <w:rPr>
          <w:sz w:val="20"/>
        </w:rPr>
        <w:t>rimane</w:t>
      </w:r>
      <w:r>
        <w:rPr>
          <w:spacing w:val="-7"/>
          <w:sz w:val="20"/>
        </w:rPr>
        <w:t> </w:t>
      </w:r>
      <w:r>
        <w:rPr>
          <w:sz w:val="20"/>
        </w:rPr>
        <w:t>al</w:t>
      </w:r>
      <w:r>
        <w:rPr>
          <w:spacing w:val="-7"/>
          <w:sz w:val="20"/>
        </w:rPr>
        <w:t> </w:t>
      </w:r>
      <w:r>
        <w:rPr>
          <w:sz w:val="20"/>
        </w:rPr>
        <w:t>venditore,</w:t>
      </w:r>
      <w:r>
        <w:rPr>
          <w:spacing w:val="-7"/>
          <w:sz w:val="20"/>
        </w:rPr>
        <w:t> </w:t>
      </w:r>
      <w:r>
        <w:rPr>
          <w:sz w:val="20"/>
        </w:rPr>
        <w:t>è</w:t>
      </w:r>
      <w:r>
        <w:rPr>
          <w:spacing w:val="-7"/>
          <w:sz w:val="20"/>
        </w:rPr>
        <w:t> </w:t>
      </w:r>
      <w:r>
        <w:rPr>
          <w:sz w:val="20"/>
        </w:rPr>
        <w:t>parte</w:t>
      </w:r>
      <w:r>
        <w:rPr>
          <w:spacing w:val="-7"/>
          <w:sz w:val="20"/>
        </w:rPr>
        <w:t> </w:t>
      </w:r>
      <w:r>
        <w:rPr>
          <w:sz w:val="20"/>
        </w:rPr>
        <w:t>integrante</w:t>
      </w:r>
      <w:r>
        <w:rPr>
          <w:spacing w:val="-7"/>
          <w:sz w:val="20"/>
        </w:rPr>
        <w:t> </w:t>
      </w:r>
      <w:r>
        <w:rPr>
          <w:sz w:val="20"/>
        </w:rPr>
        <w:t>del</w:t>
      </w:r>
      <w:r>
        <w:rPr>
          <w:spacing w:val="-7"/>
          <w:sz w:val="20"/>
        </w:rPr>
        <w:t> </w:t>
      </w:r>
      <w:r>
        <w:rPr>
          <w:sz w:val="20"/>
        </w:rPr>
        <w:t>registro</w:t>
      </w:r>
      <w:r>
        <w:rPr>
          <w:spacing w:val="-7"/>
          <w:sz w:val="20"/>
        </w:rPr>
        <w:t> </w:t>
      </w:r>
      <w:r>
        <w:rPr>
          <w:sz w:val="20"/>
        </w:rPr>
        <w:t>delle</w:t>
      </w:r>
      <w:r>
        <w:rPr>
          <w:spacing w:val="-7"/>
          <w:sz w:val="20"/>
        </w:rPr>
        <w:t> </w:t>
      </w:r>
      <w:r>
        <w:rPr>
          <w:sz w:val="20"/>
        </w:rPr>
        <w:t>fatture,</w:t>
      </w:r>
      <w:r>
        <w:rPr>
          <w:spacing w:val="-7"/>
          <w:sz w:val="20"/>
        </w:rPr>
        <w:t> </w:t>
      </w:r>
      <w:r>
        <w:rPr>
          <w:sz w:val="20"/>
        </w:rPr>
        <w:t>costituendo</w:t>
      </w:r>
      <w:r>
        <w:rPr>
          <w:spacing w:val="-7"/>
          <w:sz w:val="20"/>
        </w:rPr>
        <w:t> </w:t>
      </w:r>
      <w:r>
        <w:rPr>
          <w:sz w:val="20"/>
        </w:rPr>
        <w:t>l’imme- diata annotazione.</w:t>
      </w:r>
    </w:p>
    <w:p>
      <w:pPr>
        <w:pStyle w:val="Heading7"/>
        <w:numPr>
          <w:ilvl w:val="0"/>
          <w:numId w:val="59"/>
        </w:numPr>
        <w:tabs>
          <w:tab w:pos="997" w:val="left" w:leader="none"/>
        </w:tabs>
        <w:spacing w:line="314" w:lineRule="exact" w:before="153" w:after="0"/>
        <w:ind w:left="996" w:right="0" w:hanging="259"/>
        <w:jc w:val="both"/>
        <w:rPr>
          <w:rFonts w:ascii="Minion Pro"/>
        </w:rPr>
      </w:pPr>
      <w:r>
        <w:rPr/>
        <w:t>Le forniture a enti pubblici</w:t>
      </w:r>
    </w:p>
    <w:p>
      <w:pPr>
        <w:pStyle w:val="BodyText"/>
        <w:spacing w:line="232" w:lineRule="auto" w:before="3"/>
        <w:ind w:left="737" w:right="731"/>
        <w:jc w:val="both"/>
      </w:pPr>
      <w:r>
        <w:rPr/>
        <w:t>Nei rapporti con le amministrazioni pubbliche definite dall’art. 1, comma 2, della l. 31 dicembre   2009, n. 196, le fatture vanno emesse, trasmesse, conservate e archiviate esclusivamente in forma elettronica, ai sensi del d.lgs. 20 febbraio 2004, n. 52 e del d.lgs. 7 marzo 2005, n. 82, nel formato "Fattura</w:t>
      </w:r>
      <w:r>
        <w:rPr>
          <w:spacing w:val="4"/>
        </w:rPr>
        <w:t> </w:t>
      </w:r>
      <w:r>
        <w:rPr/>
        <w:t>PA".</w:t>
      </w:r>
    </w:p>
    <w:p>
      <w:pPr>
        <w:pStyle w:val="Heading7"/>
        <w:numPr>
          <w:ilvl w:val="0"/>
          <w:numId w:val="59"/>
        </w:numPr>
        <w:tabs>
          <w:tab w:pos="1004" w:val="left" w:leader="none"/>
        </w:tabs>
        <w:spacing w:line="314" w:lineRule="exact" w:before="152" w:after="0"/>
        <w:ind w:left="1003" w:right="0" w:hanging="266"/>
        <w:jc w:val="both"/>
      </w:pPr>
      <w:r>
        <w:rPr/>
        <w:t>La scissione dei pagamenti (o split payment)</w:t>
      </w:r>
    </w:p>
    <w:p>
      <w:pPr>
        <w:pStyle w:val="BodyText"/>
        <w:spacing w:line="232" w:lineRule="auto" w:before="2"/>
        <w:ind w:left="737" w:right="734"/>
        <w:jc w:val="both"/>
      </w:pPr>
      <w:r>
        <w:rPr/>
        <w:t>Per le operazioni fatte nei confronti di amministrazioni pubbliche di cui all’art. 1, comma 2, della l. 31 dicembre 2009, n. 196, per le quali queste non sono debitori di IVA, nonché dei soggetti indicati all’art. 17-ter, l’imposta è versata da cessionario o committente il quale, preventivamente, deve segnalare l’ob- bligo di applicare tale procedura.</w:t>
      </w:r>
    </w:p>
    <w:p>
      <w:pPr>
        <w:pStyle w:val="BodyText"/>
        <w:spacing w:line="232" w:lineRule="auto"/>
        <w:ind w:left="737" w:right="734"/>
        <w:jc w:val="both"/>
      </w:pPr>
      <w:r>
        <w:rPr/>
        <w:t>In</w:t>
      </w:r>
      <w:r>
        <w:rPr>
          <w:spacing w:val="-10"/>
        </w:rPr>
        <w:t> </w:t>
      </w:r>
      <w:r>
        <w:rPr/>
        <w:t>pratica,</w:t>
      </w:r>
      <w:r>
        <w:rPr>
          <w:spacing w:val="-10"/>
        </w:rPr>
        <w:t> </w:t>
      </w:r>
      <w:r>
        <w:rPr/>
        <w:t>l’operatore</w:t>
      </w:r>
      <w:r>
        <w:rPr>
          <w:spacing w:val="-10"/>
        </w:rPr>
        <w:t> </w:t>
      </w:r>
      <w:r>
        <w:rPr/>
        <w:t>deve</w:t>
      </w:r>
      <w:r>
        <w:rPr>
          <w:spacing w:val="-10"/>
        </w:rPr>
        <w:t> </w:t>
      </w:r>
      <w:r>
        <w:rPr/>
        <w:t>emettere</w:t>
      </w:r>
      <w:r>
        <w:rPr>
          <w:spacing w:val="-10"/>
        </w:rPr>
        <w:t> </w:t>
      </w:r>
      <w:r>
        <w:rPr/>
        <w:t>la</w:t>
      </w:r>
      <w:r>
        <w:rPr>
          <w:spacing w:val="-10"/>
        </w:rPr>
        <w:t> </w:t>
      </w:r>
      <w:r>
        <w:rPr/>
        <w:t>fattura,</w:t>
      </w:r>
      <w:r>
        <w:rPr>
          <w:spacing w:val="-10"/>
        </w:rPr>
        <w:t> </w:t>
      </w:r>
      <w:r>
        <w:rPr/>
        <w:t>ma</w:t>
      </w:r>
      <w:r>
        <w:rPr>
          <w:spacing w:val="-10"/>
        </w:rPr>
        <w:t> </w:t>
      </w:r>
      <w:r>
        <w:rPr/>
        <w:t>al</w:t>
      </w:r>
      <w:r>
        <w:rPr>
          <w:spacing w:val="-10"/>
        </w:rPr>
        <w:t> </w:t>
      </w:r>
      <w:r>
        <w:rPr/>
        <w:t>momento</w:t>
      </w:r>
      <w:r>
        <w:rPr>
          <w:spacing w:val="-10"/>
        </w:rPr>
        <w:t> </w:t>
      </w:r>
      <w:r>
        <w:rPr/>
        <w:t>del</w:t>
      </w:r>
      <w:r>
        <w:rPr>
          <w:spacing w:val="-10"/>
        </w:rPr>
        <w:t> </w:t>
      </w:r>
      <w:r>
        <w:rPr/>
        <w:t>pagamento</w:t>
      </w:r>
      <w:r>
        <w:rPr>
          <w:spacing w:val="-10"/>
        </w:rPr>
        <w:t> </w:t>
      </w:r>
      <w:r>
        <w:rPr/>
        <w:t>riceve</w:t>
      </w:r>
      <w:r>
        <w:rPr>
          <w:spacing w:val="-10"/>
        </w:rPr>
        <w:t> </w:t>
      </w:r>
      <w:r>
        <w:rPr/>
        <w:t>il</w:t>
      </w:r>
      <w:r>
        <w:rPr>
          <w:spacing w:val="-10"/>
        </w:rPr>
        <w:t> </w:t>
      </w:r>
      <w:r>
        <w:rPr/>
        <w:t>solo</w:t>
      </w:r>
      <w:r>
        <w:rPr>
          <w:spacing w:val="-10"/>
        </w:rPr>
        <w:t> </w:t>
      </w:r>
      <w:r>
        <w:rPr/>
        <w:t>corrispettivo mentre l’IVA è versata direttamente dall’ente all’erario (e non concorre a formare l’IVA dovuta per </w:t>
      </w:r>
      <w:r>
        <w:rPr>
          <w:spacing w:val="-8"/>
        </w:rPr>
        <w:t>il </w:t>
      </w:r>
      <w:r>
        <w:rPr/>
        <w:t>periodo di emissione della fattura).</w:t>
      </w:r>
    </w:p>
    <w:p>
      <w:pPr>
        <w:pStyle w:val="BodyText"/>
        <w:spacing w:line="232" w:lineRule="auto"/>
        <w:ind w:left="737" w:right="736"/>
        <w:jc w:val="both"/>
      </w:pPr>
      <w:r>
        <w:rPr/>
        <w:t>La procedura non si applica se l’operazione è effettuata dal produttore agricolo che osserva il regime speciale di forfetizzazione.</w:t>
      </w:r>
    </w:p>
    <w:p>
      <w:pPr>
        <w:spacing w:after="0" w:line="232" w:lineRule="auto"/>
        <w:jc w:val="both"/>
        <w:sectPr>
          <w:headerReference w:type="default" r:id="rId102"/>
          <w:footerReference w:type="default" r:id="rId103"/>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bookmarkStart w:name="5.2. L’autofattura" w:id="78"/>
      <w:bookmarkEnd w:id="78"/>
      <w:r>
        <w:rPr/>
      </w:r>
      <w:bookmarkStart w:name="5.3. L’imposta di bollo" w:id="79"/>
      <w:bookmarkEnd w:id="79"/>
      <w:r>
        <w:rPr/>
      </w:r>
      <w:bookmarkStart w:name="_bookmark28" w:id="80"/>
      <w:bookmarkEnd w:id="80"/>
      <w:r>
        <w:rPr/>
      </w: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55</w:t>
      </w:r>
    </w:p>
    <w:p>
      <w:pPr>
        <w:pStyle w:val="BodyText"/>
        <w:rPr>
          <w:rFonts w:ascii="HelveticaNeueLTStd-Cn"/>
        </w:rPr>
      </w:pPr>
    </w:p>
    <w:p>
      <w:pPr>
        <w:pStyle w:val="Heading4"/>
        <w:numPr>
          <w:ilvl w:val="0"/>
          <w:numId w:val="58"/>
        </w:numPr>
        <w:tabs>
          <w:tab w:pos="1191" w:val="left" w:leader="none"/>
        </w:tabs>
        <w:spacing w:line="240" w:lineRule="auto" w:before="195" w:after="0"/>
        <w:ind w:left="1190" w:right="0" w:hanging="453"/>
        <w:jc w:val="left"/>
        <w:rPr>
          <w:u w:val="none"/>
        </w:rPr>
      </w:pPr>
      <w:r>
        <w:rPr>
          <w:color w:val="244B5A"/>
          <w:u w:val="single" w:color="000000"/>
        </w:rPr>
        <w:t>L’autofattura</w:t>
      </w:r>
    </w:p>
    <w:p>
      <w:pPr>
        <w:pStyle w:val="BodyText"/>
        <w:spacing w:line="305" w:lineRule="exact" w:before="234"/>
        <w:ind w:left="737"/>
      </w:pPr>
      <w:r>
        <w:rPr/>
        <w:t>Per le cessioni di beni e le prestazioni di servizi fatte dall’imprenditore agricolo esonerato l’acquirente deve:</w:t>
      </w:r>
    </w:p>
    <w:p>
      <w:pPr>
        <w:pStyle w:val="ListParagraph"/>
        <w:numPr>
          <w:ilvl w:val="0"/>
          <w:numId w:val="65"/>
        </w:numPr>
        <w:tabs>
          <w:tab w:pos="1021" w:val="left" w:leader="none"/>
        </w:tabs>
        <w:spacing w:line="232" w:lineRule="auto" w:before="2" w:after="0"/>
        <w:ind w:left="1020" w:right="734" w:hanging="283"/>
        <w:jc w:val="left"/>
        <w:rPr>
          <w:sz w:val="20"/>
        </w:rPr>
      </w:pPr>
      <w:r>
        <w:rPr>
          <w:sz w:val="20"/>
        </w:rPr>
        <w:t>emettere il documento, denominato “autofattura”, in duplice copia evidenziando l’ammontare imponibile e l’IVA;</w:t>
      </w:r>
    </w:p>
    <w:p>
      <w:pPr>
        <w:pStyle w:val="ListParagraph"/>
        <w:numPr>
          <w:ilvl w:val="0"/>
          <w:numId w:val="65"/>
        </w:numPr>
        <w:tabs>
          <w:tab w:pos="1021" w:val="left" w:leader="none"/>
        </w:tabs>
        <w:spacing w:line="232" w:lineRule="auto" w:before="0" w:after="0"/>
        <w:ind w:left="1020" w:right="737" w:hanging="283"/>
        <w:jc w:val="left"/>
        <w:rPr>
          <w:sz w:val="20"/>
        </w:rPr>
      </w:pPr>
      <w:r>
        <w:rPr>
          <w:sz w:val="20"/>
        </w:rPr>
        <w:t>applicare le percentuali di compensazione approvate con l’apposito d.m. (le aliquote ordinarie </w:t>
      </w:r>
      <w:r>
        <w:rPr>
          <w:spacing w:val="-8"/>
          <w:sz w:val="20"/>
        </w:rPr>
        <w:t>se </w:t>
      </w:r>
      <w:r>
        <w:rPr>
          <w:sz w:val="20"/>
        </w:rPr>
        <w:t>l’operazione è esclusa da tale àmbito operativo);</w:t>
      </w:r>
    </w:p>
    <w:p>
      <w:pPr>
        <w:pStyle w:val="ListParagraph"/>
        <w:numPr>
          <w:ilvl w:val="0"/>
          <w:numId w:val="65"/>
        </w:numPr>
        <w:tabs>
          <w:tab w:pos="1021" w:val="left" w:leader="none"/>
        </w:tabs>
        <w:spacing w:line="297" w:lineRule="exact" w:before="0" w:after="0"/>
        <w:ind w:left="1020" w:right="0" w:hanging="283"/>
        <w:jc w:val="left"/>
        <w:rPr>
          <w:sz w:val="20"/>
        </w:rPr>
      </w:pPr>
      <w:r>
        <w:rPr>
          <w:sz w:val="20"/>
        </w:rPr>
        <w:t>consegnare un esemplare all’imprenditore agricolo, che deve conservarlo;</w:t>
      </w:r>
    </w:p>
    <w:p>
      <w:pPr>
        <w:pStyle w:val="ListParagraph"/>
        <w:numPr>
          <w:ilvl w:val="0"/>
          <w:numId w:val="65"/>
        </w:numPr>
        <w:tabs>
          <w:tab w:pos="1021" w:val="left" w:leader="none"/>
        </w:tabs>
        <w:spacing w:line="305" w:lineRule="exact" w:before="0" w:after="0"/>
        <w:ind w:left="1020" w:right="0" w:hanging="283"/>
        <w:jc w:val="left"/>
        <w:rPr>
          <w:sz w:val="20"/>
        </w:rPr>
      </w:pPr>
      <w:r>
        <w:rPr>
          <w:sz w:val="20"/>
        </w:rPr>
        <w:t>annotare il documento nel registro degli acquisti in maniera distinta.</w:t>
      </w:r>
    </w:p>
    <w:p>
      <w:pPr>
        <w:pStyle w:val="BodyText"/>
        <w:spacing w:line="232" w:lineRule="auto" w:before="167"/>
        <w:ind w:left="737" w:right="735"/>
        <w:jc w:val="both"/>
      </w:pPr>
      <w:r>
        <w:rPr/>
        <w:t>Se il rapporto interessa due imprenditori agricoli esonerati, l’operazione è ininfluente ai fini IVA: nes- suno dei due può emettere la fattura o l’autofattura, per cui l’acquirente comprova il pagamento del corrispettivo facendosi rilasciare una «quietanza», assoggettata all’imposta fissa di bollo (attualmente nella misura di € 2,00) se l’importo supera € 77,47.</w:t>
      </w:r>
    </w:p>
    <w:p>
      <w:pPr>
        <w:pStyle w:val="BodyText"/>
        <w:spacing w:line="232" w:lineRule="auto" w:before="168"/>
        <w:ind w:left="737" w:right="733"/>
      </w:pPr>
      <w:r>
        <w:rPr/>
        <w:t>Se la cessione di beni o la prestazione di servizi è fatta da chi non è titolare di partita IVA, l’operazione, non soggetta all’IVA, è comprovata da una quietanza.</w:t>
      </w:r>
    </w:p>
    <w:p>
      <w:pPr>
        <w:pStyle w:val="BodyText"/>
        <w:spacing w:before="6"/>
        <w:rPr>
          <w:sz w:val="32"/>
        </w:rPr>
      </w:pPr>
    </w:p>
    <w:p>
      <w:pPr>
        <w:pStyle w:val="Heading4"/>
        <w:numPr>
          <w:ilvl w:val="0"/>
          <w:numId w:val="58"/>
        </w:numPr>
        <w:tabs>
          <w:tab w:pos="1191" w:val="left" w:leader="none"/>
        </w:tabs>
        <w:spacing w:line="240" w:lineRule="auto" w:before="0" w:after="0"/>
        <w:ind w:left="1190" w:right="0" w:hanging="453"/>
        <w:jc w:val="left"/>
        <w:rPr>
          <w:u w:val="none"/>
        </w:rPr>
      </w:pPr>
      <w:r>
        <w:rPr>
          <w:color w:val="244B5A"/>
          <w:spacing w:val="-3"/>
          <w:u w:val="single" w:color="000000"/>
        </w:rPr>
        <w:t>L’imposta </w:t>
      </w:r>
      <w:r>
        <w:rPr>
          <w:color w:val="244B5A"/>
          <w:u w:val="single" w:color="000000"/>
        </w:rPr>
        <w:t>di</w:t>
      </w:r>
      <w:r>
        <w:rPr>
          <w:color w:val="244B5A"/>
          <w:spacing w:val="3"/>
          <w:u w:val="single" w:color="000000"/>
        </w:rPr>
        <w:t> </w:t>
      </w:r>
      <w:r>
        <w:rPr>
          <w:color w:val="244B5A"/>
          <w:u w:val="single" w:color="000000"/>
        </w:rPr>
        <w:t>bollo</w:t>
      </w:r>
    </w:p>
    <w:p>
      <w:pPr>
        <w:pStyle w:val="BodyText"/>
        <w:spacing w:line="232" w:lineRule="auto" w:before="241"/>
        <w:ind w:left="737" w:right="717"/>
      </w:pPr>
      <w:r>
        <w:rPr/>
        <w:t>La fattura (e qualsiasi altro documento con l’addebito di IVA) è esente dall’imposta di bollo in maniera assoluta.</w:t>
      </w:r>
    </w:p>
    <w:p>
      <w:pPr>
        <w:pStyle w:val="BodyText"/>
        <w:spacing w:before="7"/>
        <w:rPr>
          <w:sz w:val="17"/>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5B6670"/>
          </w:tcPr>
          <w:p>
            <w:pPr>
              <w:pStyle w:val="TableParagraph"/>
              <w:spacing w:line="246" w:lineRule="exact"/>
              <w:ind w:left="1916" w:right="1911"/>
              <w:jc w:val="center"/>
              <w:rPr>
                <w:rFonts w:ascii="Helvetica Neue LT Std 77" w:hAnsi="Helvetica Neue LT Std 77"/>
                <w:b/>
                <w:sz w:val="18"/>
              </w:rPr>
            </w:pPr>
            <w:r>
              <w:rPr>
                <w:rFonts w:ascii="Helvetica Neue LT Std 77" w:hAnsi="Helvetica Neue LT Std 77"/>
                <w:b/>
                <w:color w:val="FFFFFF"/>
                <w:sz w:val="18"/>
              </w:rPr>
              <w:t>L’esenzione dall’imposta di bollo</w:t>
            </w:r>
          </w:p>
        </w:tc>
      </w:tr>
      <w:tr>
        <w:trPr>
          <w:trHeight w:val="3091" w:hRule="atLeast"/>
        </w:trPr>
        <w:tc>
          <w:tcPr>
            <w:tcW w:w="8210" w:type="dxa"/>
          </w:tcPr>
          <w:p>
            <w:pPr>
              <w:pStyle w:val="TableParagraph"/>
              <w:numPr>
                <w:ilvl w:val="0"/>
                <w:numId w:val="66"/>
              </w:numPr>
              <w:tabs>
                <w:tab w:pos="307" w:val="left" w:leader="none"/>
              </w:tabs>
              <w:spacing w:line="229" w:lineRule="exact" w:before="2" w:after="0"/>
              <w:ind w:left="306" w:right="0" w:hanging="227"/>
              <w:jc w:val="left"/>
              <w:rPr>
                <w:sz w:val="18"/>
              </w:rPr>
            </w:pPr>
            <w:r>
              <w:rPr>
                <w:sz w:val="18"/>
              </w:rPr>
              <w:t>fatture assoggettate ad IVA;</w:t>
            </w:r>
          </w:p>
          <w:p>
            <w:pPr>
              <w:pStyle w:val="TableParagraph"/>
              <w:numPr>
                <w:ilvl w:val="0"/>
                <w:numId w:val="66"/>
              </w:numPr>
              <w:tabs>
                <w:tab w:pos="307" w:val="left" w:leader="none"/>
              </w:tabs>
              <w:spacing w:line="204" w:lineRule="auto" w:before="18" w:after="0"/>
              <w:ind w:left="306" w:right="73" w:hanging="227"/>
              <w:jc w:val="left"/>
              <w:rPr>
                <w:sz w:val="18"/>
              </w:rPr>
            </w:pPr>
            <w:r>
              <w:rPr>
                <w:sz w:val="18"/>
              </w:rPr>
              <w:t>documenti indicati all’art. 13 della Tariffa Allegato </w:t>
            </w:r>
            <w:r>
              <w:rPr>
                <w:rFonts w:ascii="HelveticaNeueLTStd-CnO" w:hAnsi="HelveticaNeueLTStd-CnO"/>
                <w:i/>
                <w:sz w:val="18"/>
              </w:rPr>
              <w:t>A</w:t>
            </w:r>
            <w:r>
              <w:rPr>
                <w:sz w:val="18"/>
              </w:rPr>
              <w:t>, a condizione che riguardino il pagamento di corrispettivi assog- gettati all’IVA quali:</w:t>
            </w:r>
          </w:p>
          <w:p>
            <w:pPr>
              <w:pStyle w:val="TableParagraph"/>
              <w:numPr>
                <w:ilvl w:val="1"/>
                <w:numId w:val="66"/>
              </w:numPr>
              <w:tabs>
                <w:tab w:pos="534" w:val="left" w:leader="none"/>
              </w:tabs>
              <w:spacing w:line="218" w:lineRule="exact" w:before="0" w:after="0"/>
              <w:ind w:left="533" w:right="0" w:hanging="227"/>
              <w:jc w:val="left"/>
              <w:rPr>
                <w:sz w:val="18"/>
              </w:rPr>
            </w:pPr>
            <w:r>
              <w:rPr>
                <w:sz w:val="18"/>
              </w:rPr>
              <w:t>ricevute, quietanze, note, conti, fatture e simili se la somma supera € 77,47 ovvero è indeterminata (art. 19);</w:t>
            </w:r>
          </w:p>
          <w:p>
            <w:pPr>
              <w:pStyle w:val="TableParagraph"/>
              <w:numPr>
                <w:ilvl w:val="1"/>
                <w:numId w:val="66"/>
              </w:numPr>
              <w:tabs>
                <w:tab w:pos="534" w:val="left" w:leader="none"/>
              </w:tabs>
              <w:spacing w:line="221" w:lineRule="exact" w:before="0" w:after="0"/>
              <w:ind w:left="533" w:right="0" w:hanging="227"/>
              <w:jc w:val="left"/>
              <w:rPr>
                <w:sz w:val="18"/>
              </w:rPr>
            </w:pPr>
            <w:r>
              <w:rPr>
                <w:sz w:val="18"/>
              </w:rPr>
              <w:t>estratti</w:t>
            </w:r>
            <w:r>
              <w:rPr>
                <w:spacing w:val="-9"/>
                <w:sz w:val="18"/>
              </w:rPr>
              <w:t> </w:t>
            </w:r>
            <w:r>
              <w:rPr>
                <w:sz w:val="18"/>
              </w:rPr>
              <w:t>di</w:t>
            </w:r>
            <w:r>
              <w:rPr>
                <w:spacing w:val="-9"/>
                <w:sz w:val="18"/>
              </w:rPr>
              <w:t> </w:t>
            </w:r>
            <w:r>
              <w:rPr>
                <w:sz w:val="18"/>
              </w:rPr>
              <w:t>conti</w:t>
            </w:r>
            <w:r>
              <w:rPr>
                <w:spacing w:val="-9"/>
                <w:sz w:val="18"/>
              </w:rPr>
              <w:t> </w:t>
            </w:r>
            <w:r>
              <w:rPr>
                <w:sz w:val="18"/>
              </w:rPr>
              <w:t>nonché</w:t>
            </w:r>
            <w:r>
              <w:rPr>
                <w:spacing w:val="-9"/>
                <w:sz w:val="18"/>
              </w:rPr>
              <w:t> </w:t>
            </w:r>
            <w:r>
              <w:rPr>
                <w:sz w:val="18"/>
              </w:rPr>
              <w:t>lettere</w:t>
            </w:r>
            <w:r>
              <w:rPr>
                <w:spacing w:val="-9"/>
                <w:sz w:val="18"/>
              </w:rPr>
              <w:t> </w:t>
            </w:r>
            <w:r>
              <w:rPr>
                <w:sz w:val="18"/>
              </w:rPr>
              <w:t>e</w:t>
            </w:r>
            <w:r>
              <w:rPr>
                <w:spacing w:val="-9"/>
                <w:sz w:val="18"/>
              </w:rPr>
              <w:t> </w:t>
            </w:r>
            <w:r>
              <w:rPr>
                <w:sz w:val="18"/>
              </w:rPr>
              <w:t>documenti</w:t>
            </w:r>
            <w:r>
              <w:rPr>
                <w:spacing w:val="-9"/>
                <w:sz w:val="18"/>
              </w:rPr>
              <w:t> </w:t>
            </w:r>
            <w:r>
              <w:rPr>
                <w:sz w:val="18"/>
              </w:rPr>
              <w:t>di</w:t>
            </w:r>
            <w:r>
              <w:rPr>
                <w:spacing w:val="-9"/>
                <w:sz w:val="18"/>
              </w:rPr>
              <w:t> </w:t>
            </w:r>
            <w:r>
              <w:rPr>
                <w:sz w:val="18"/>
              </w:rPr>
              <w:t>addebitamento</w:t>
            </w:r>
            <w:r>
              <w:rPr>
                <w:spacing w:val="-9"/>
                <w:sz w:val="18"/>
              </w:rPr>
              <w:t> </w:t>
            </w:r>
            <w:r>
              <w:rPr>
                <w:sz w:val="18"/>
              </w:rPr>
              <w:t>e</w:t>
            </w:r>
            <w:r>
              <w:rPr>
                <w:spacing w:val="-9"/>
                <w:sz w:val="18"/>
              </w:rPr>
              <w:t> </w:t>
            </w:r>
            <w:r>
              <w:rPr>
                <w:sz w:val="18"/>
              </w:rPr>
              <w:t>di</w:t>
            </w:r>
            <w:r>
              <w:rPr>
                <w:spacing w:val="-9"/>
                <w:sz w:val="18"/>
              </w:rPr>
              <w:t> </w:t>
            </w:r>
            <w:r>
              <w:rPr>
                <w:sz w:val="18"/>
              </w:rPr>
              <w:t>accreditamento</w:t>
            </w:r>
            <w:r>
              <w:rPr>
                <w:spacing w:val="-9"/>
                <w:sz w:val="18"/>
              </w:rPr>
              <w:t> </w:t>
            </w:r>
            <w:r>
              <w:rPr>
                <w:sz w:val="18"/>
              </w:rPr>
              <w:t>quando</w:t>
            </w:r>
            <w:r>
              <w:rPr>
                <w:spacing w:val="-9"/>
                <w:sz w:val="18"/>
              </w:rPr>
              <w:t> </w:t>
            </w:r>
            <w:r>
              <w:rPr>
                <w:sz w:val="18"/>
              </w:rPr>
              <w:t>la</w:t>
            </w:r>
            <w:r>
              <w:rPr>
                <w:spacing w:val="-9"/>
                <w:sz w:val="18"/>
              </w:rPr>
              <w:t> </w:t>
            </w:r>
            <w:r>
              <w:rPr>
                <w:sz w:val="18"/>
              </w:rPr>
              <w:t>somma</w:t>
            </w:r>
            <w:r>
              <w:rPr>
                <w:spacing w:val="-9"/>
                <w:sz w:val="18"/>
              </w:rPr>
              <w:t> </w:t>
            </w:r>
            <w:r>
              <w:rPr>
                <w:sz w:val="18"/>
              </w:rPr>
              <w:t>supera</w:t>
            </w:r>
            <w:r>
              <w:rPr>
                <w:spacing w:val="-9"/>
                <w:sz w:val="18"/>
              </w:rPr>
              <w:t> </w:t>
            </w:r>
            <w:r>
              <w:rPr>
                <w:sz w:val="18"/>
              </w:rPr>
              <w:t>€</w:t>
            </w:r>
            <w:r>
              <w:rPr>
                <w:spacing w:val="-10"/>
                <w:sz w:val="18"/>
              </w:rPr>
              <w:t> </w:t>
            </w:r>
            <w:r>
              <w:rPr>
                <w:sz w:val="18"/>
              </w:rPr>
              <w:t>77,47;</w:t>
            </w:r>
          </w:p>
          <w:p>
            <w:pPr>
              <w:pStyle w:val="TableParagraph"/>
              <w:numPr>
                <w:ilvl w:val="0"/>
                <w:numId w:val="66"/>
              </w:numPr>
              <w:tabs>
                <w:tab w:pos="307" w:val="left" w:leader="none"/>
              </w:tabs>
              <w:spacing w:line="213" w:lineRule="auto" w:before="0" w:after="0"/>
              <w:ind w:left="306" w:right="72" w:hanging="227"/>
              <w:jc w:val="left"/>
              <w:rPr>
                <w:sz w:val="18"/>
              </w:rPr>
            </w:pPr>
            <w:r>
              <w:rPr>
                <w:sz w:val="18"/>
              </w:rPr>
              <w:t>documenti indicati al punto 2 senza l’evidenza dell’IVA purché sia indicato che sono stati emessi in relazione </w:t>
            </w:r>
            <w:r>
              <w:rPr>
                <w:spacing w:val="-7"/>
                <w:sz w:val="18"/>
              </w:rPr>
              <w:t>al </w:t>
            </w:r>
            <w:r>
              <w:rPr>
                <w:sz w:val="18"/>
              </w:rPr>
              <w:t>pagamento di corrispettivi di operazioni soggette ad IVA;</w:t>
            </w:r>
          </w:p>
          <w:p>
            <w:pPr>
              <w:pStyle w:val="TableParagraph"/>
              <w:numPr>
                <w:ilvl w:val="0"/>
                <w:numId w:val="66"/>
              </w:numPr>
              <w:tabs>
                <w:tab w:pos="307" w:val="left" w:leader="none"/>
              </w:tabs>
              <w:spacing w:line="213" w:lineRule="auto" w:before="0" w:after="0"/>
              <w:ind w:left="306" w:right="71" w:hanging="227"/>
              <w:jc w:val="left"/>
              <w:rPr>
                <w:sz w:val="18"/>
              </w:rPr>
            </w:pPr>
            <w:r>
              <w:rPr>
                <w:sz w:val="18"/>
              </w:rPr>
              <w:t>documenti</w:t>
            </w:r>
            <w:r>
              <w:rPr>
                <w:spacing w:val="-3"/>
                <w:sz w:val="18"/>
              </w:rPr>
              <w:t> </w:t>
            </w:r>
            <w:r>
              <w:rPr>
                <w:sz w:val="18"/>
              </w:rPr>
              <w:t>indicati</w:t>
            </w:r>
            <w:r>
              <w:rPr>
                <w:spacing w:val="-3"/>
                <w:sz w:val="18"/>
              </w:rPr>
              <w:t> </w:t>
            </w:r>
            <w:r>
              <w:rPr>
                <w:sz w:val="18"/>
              </w:rPr>
              <w:t>al</w:t>
            </w:r>
            <w:r>
              <w:rPr>
                <w:spacing w:val="-3"/>
                <w:sz w:val="18"/>
              </w:rPr>
              <w:t> </w:t>
            </w:r>
            <w:r>
              <w:rPr>
                <w:sz w:val="18"/>
              </w:rPr>
              <w:t>punto</w:t>
            </w:r>
            <w:r>
              <w:rPr>
                <w:spacing w:val="-3"/>
                <w:sz w:val="18"/>
              </w:rPr>
              <w:t> </w:t>
            </w:r>
            <w:r>
              <w:rPr>
                <w:sz w:val="18"/>
              </w:rPr>
              <w:t>2</w:t>
            </w:r>
            <w:r>
              <w:rPr>
                <w:spacing w:val="-3"/>
                <w:sz w:val="18"/>
              </w:rPr>
              <w:t> </w:t>
            </w:r>
            <w:r>
              <w:rPr>
                <w:sz w:val="18"/>
              </w:rPr>
              <w:t>se</w:t>
            </w:r>
            <w:r>
              <w:rPr>
                <w:spacing w:val="-3"/>
                <w:sz w:val="18"/>
              </w:rPr>
              <w:t> </w:t>
            </w:r>
            <w:r>
              <w:rPr>
                <w:sz w:val="18"/>
              </w:rPr>
              <w:t>non</w:t>
            </w:r>
            <w:r>
              <w:rPr>
                <w:spacing w:val="-3"/>
                <w:sz w:val="18"/>
              </w:rPr>
              <w:t> </w:t>
            </w:r>
            <w:r>
              <w:rPr>
                <w:sz w:val="18"/>
              </w:rPr>
              <w:t>contengono</w:t>
            </w:r>
            <w:r>
              <w:rPr>
                <w:spacing w:val="-3"/>
                <w:sz w:val="18"/>
              </w:rPr>
              <w:t> </w:t>
            </w:r>
            <w:r>
              <w:rPr>
                <w:sz w:val="18"/>
              </w:rPr>
              <w:t>il</w:t>
            </w:r>
            <w:r>
              <w:rPr>
                <w:spacing w:val="-3"/>
                <w:sz w:val="18"/>
              </w:rPr>
              <w:t> </w:t>
            </w:r>
            <w:r>
              <w:rPr>
                <w:sz w:val="18"/>
              </w:rPr>
              <w:t>riferimento</w:t>
            </w:r>
            <w:r>
              <w:rPr>
                <w:spacing w:val="-3"/>
                <w:sz w:val="18"/>
              </w:rPr>
              <w:t> </w:t>
            </w:r>
            <w:r>
              <w:rPr>
                <w:sz w:val="18"/>
              </w:rPr>
              <w:t>al</w:t>
            </w:r>
            <w:r>
              <w:rPr>
                <w:spacing w:val="-3"/>
                <w:sz w:val="18"/>
              </w:rPr>
              <w:t> </w:t>
            </w:r>
            <w:r>
              <w:rPr>
                <w:sz w:val="18"/>
              </w:rPr>
              <w:t>d.P.R.</w:t>
            </w:r>
            <w:r>
              <w:rPr>
                <w:spacing w:val="-2"/>
                <w:sz w:val="18"/>
              </w:rPr>
              <w:t> </w:t>
            </w:r>
            <w:r>
              <w:rPr>
                <w:sz w:val="18"/>
              </w:rPr>
              <w:t>26</w:t>
            </w:r>
            <w:r>
              <w:rPr>
                <w:spacing w:val="-3"/>
                <w:sz w:val="18"/>
              </w:rPr>
              <w:t> </w:t>
            </w:r>
            <w:r>
              <w:rPr>
                <w:sz w:val="18"/>
              </w:rPr>
              <w:t>ottobre</w:t>
            </w:r>
            <w:r>
              <w:rPr>
                <w:spacing w:val="-3"/>
                <w:sz w:val="18"/>
              </w:rPr>
              <w:t> </w:t>
            </w:r>
            <w:r>
              <w:rPr>
                <w:sz w:val="18"/>
              </w:rPr>
              <w:t>1972,</w:t>
            </w:r>
            <w:r>
              <w:rPr>
                <w:spacing w:val="-3"/>
                <w:sz w:val="18"/>
              </w:rPr>
              <w:t> </w:t>
            </w:r>
            <w:r>
              <w:rPr>
                <w:sz w:val="18"/>
              </w:rPr>
              <w:t>n.</w:t>
            </w:r>
            <w:r>
              <w:rPr>
                <w:spacing w:val="-3"/>
                <w:sz w:val="18"/>
              </w:rPr>
              <w:t> </w:t>
            </w:r>
            <w:r>
              <w:rPr>
                <w:sz w:val="18"/>
              </w:rPr>
              <w:t>633,</w:t>
            </w:r>
            <w:r>
              <w:rPr>
                <w:spacing w:val="-3"/>
                <w:sz w:val="18"/>
              </w:rPr>
              <w:t> </w:t>
            </w:r>
            <w:r>
              <w:rPr>
                <w:sz w:val="18"/>
              </w:rPr>
              <w:t>e</w:t>
            </w:r>
            <w:r>
              <w:rPr>
                <w:spacing w:val="-3"/>
                <w:sz w:val="18"/>
              </w:rPr>
              <w:t> </w:t>
            </w:r>
            <w:r>
              <w:rPr>
                <w:sz w:val="18"/>
              </w:rPr>
              <w:t>sono</w:t>
            </w:r>
            <w:r>
              <w:rPr>
                <w:spacing w:val="-3"/>
                <w:sz w:val="18"/>
              </w:rPr>
              <w:t> </w:t>
            </w:r>
            <w:r>
              <w:rPr>
                <w:sz w:val="18"/>
              </w:rPr>
              <w:t>di</w:t>
            </w:r>
            <w:r>
              <w:rPr>
                <w:spacing w:val="-3"/>
                <w:sz w:val="18"/>
              </w:rPr>
              <w:t> </w:t>
            </w:r>
            <w:r>
              <w:rPr>
                <w:sz w:val="18"/>
              </w:rPr>
              <w:t>importo</w:t>
            </w:r>
            <w:r>
              <w:rPr>
                <w:spacing w:val="-3"/>
                <w:sz w:val="18"/>
              </w:rPr>
              <w:t> </w:t>
            </w:r>
            <w:r>
              <w:rPr>
                <w:spacing w:val="-5"/>
                <w:sz w:val="18"/>
              </w:rPr>
              <w:t>non </w:t>
            </w:r>
            <w:r>
              <w:rPr>
                <w:sz w:val="18"/>
              </w:rPr>
              <w:t>superiore a € 77,47;</w:t>
            </w:r>
          </w:p>
          <w:p>
            <w:pPr>
              <w:pStyle w:val="TableParagraph"/>
              <w:numPr>
                <w:ilvl w:val="0"/>
                <w:numId w:val="66"/>
              </w:numPr>
              <w:tabs>
                <w:tab w:pos="307" w:val="left" w:leader="none"/>
              </w:tabs>
              <w:spacing w:line="208" w:lineRule="exact" w:before="0" w:after="0"/>
              <w:ind w:left="306" w:right="0" w:hanging="227"/>
              <w:jc w:val="left"/>
              <w:rPr>
                <w:sz w:val="18"/>
              </w:rPr>
            </w:pPr>
            <w:r>
              <w:rPr>
                <w:sz w:val="18"/>
              </w:rPr>
              <w:t>fatture emesse per esportazioni e cessioni intracomunitarie;</w:t>
            </w:r>
          </w:p>
          <w:p>
            <w:pPr>
              <w:pStyle w:val="TableParagraph"/>
              <w:numPr>
                <w:ilvl w:val="0"/>
                <w:numId w:val="66"/>
              </w:numPr>
              <w:tabs>
                <w:tab w:pos="307" w:val="left" w:leader="none"/>
              </w:tabs>
              <w:spacing w:line="216" w:lineRule="exact" w:before="0" w:after="0"/>
              <w:ind w:left="306" w:right="0" w:hanging="227"/>
              <w:jc w:val="left"/>
              <w:rPr>
                <w:sz w:val="18"/>
              </w:rPr>
            </w:pPr>
            <w:r>
              <w:rPr>
                <w:sz w:val="18"/>
              </w:rPr>
              <w:t>corrispondenza commerciale;</w:t>
            </w:r>
          </w:p>
          <w:p>
            <w:pPr>
              <w:pStyle w:val="TableParagraph"/>
              <w:numPr>
                <w:ilvl w:val="0"/>
                <w:numId w:val="66"/>
              </w:numPr>
              <w:tabs>
                <w:tab w:pos="307" w:val="left" w:leader="none"/>
              </w:tabs>
              <w:spacing w:line="213" w:lineRule="auto" w:before="7" w:after="0"/>
              <w:ind w:left="306" w:right="72" w:hanging="227"/>
              <w:jc w:val="left"/>
              <w:rPr>
                <w:sz w:val="18"/>
              </w:rPr>
            </w:pPr>
            <w:r>
              <w:rPr>
                <w:sz w:val="18"/>
              </w:rPr>
              <w:t>duplicati di fatture, note e altri documenti utilizzati in azienda con la dicitura “copia per uso interno amministrativo” o simile;</w:t>
            </w:r>
          </w:p>
          <w:p>
            <w:pPr>
              <w:pStyle w:val="TableParagraph"/>
              <w:numPr>
                <w:ilvl w:val="0"/>
                <w:numId w:val="66"/>
              </w:numPr>
              <w:tabs>
                <w:tab w:pos="307" w:val="left" w:leader="none"/>
              </w:tabs>
              <w:spacing w:line="221" w:lineRule="exact" w:before="0" w:after="0"/>
              <w:ind w:left="306" w:right="0" w:hanging="227"/>
              <w:jc w:val="left"/>
              <w:rPr>
                <w:sz w:val="18"/>
              </w:rPr>
            </w:pPr>
            <w:r>
              <w:rPr>
                <w:sz w:val="18"/>
              </w:rPr>
              <w:t>rapporti con i propri dipendenti, ausiliari e intermediari di commercio e spedizionieri.</w:t>
            </w:r>
          </w:p>
        </w:tc>
      </w:tr>
    </w:tbl>
    <w:p>
      <w:pPr>
        <w:pStyle w:val="BodyText"/>
        <w:spacing w:before="4"/>
        <w:rPr>
          <w:sz w:val="33"/>
        </w:rPr>
      </w:pPr>
    </w:p>
    <w:p>
      <w:pPr>
        <w:pStyle w:val="BodyText"/>
        <w:spacing w:line="305" w:lineRule="exact"/>
        <w:ind w:left="737"/>
      </w:pPr>
      <w:r>
        <w:rPr/>
        <w:t>Si applica l’imposta di bollo di € 2,00, se di importo superiore a € 77,47, su:</w:t>
      </w:r>
    </w:p>
    <w:p>
      <w:pPr>
        <w:pStyle w:val="ListParagraph"/>
        <w:numPr>
          <w:ilvl w:val="0"/>
          <w:numId w:val="65"/>
        </w:numPr>
        <w:tabs>
          <w:tab w:pos="1021" w:val="left" w:leader="none"/>
        </w:tabs>
        <w:spacing w:line="232" w:lineRule="auto" w:before="3" w:after="0"/>
        <w:ind w:left="1020" w:right="735" w:hanging="283"/>
        <w:jc w:val="left"/>
        <w:rPr>
          <w:sz w:val="20"/>
        </w:rPr>
      </w:pPr>
      <w:r>
        <w:rPr>
          <w:sz w:val="20"/>
        </w:rPr>
        <w:t>note</w:t>
      </w:r>
      <w:r>
        <w:rPr>
          <w:spacing w:val="-9"/>
          <w:sz w:val="20"/>
        </w:rPr>
        <w:t> </w:t>
      </w:r>
      <w:r>
        <w:rPr>
          <w:sz w:val="20"/>
        </w:rPr>
        <w:t>di</w:t>
      </w:r>
      <w:r>
        <w:rPr>
          <w:spacing w:val="-8"/>
          <w:sz w:val="20"/>
        </w:rPr>
        <w:t> </w:t>
      </w:r>
      <w:r>
        <w:rPr>
          <w:sz w:val="20"/>
        </w:rPr>
        <w:t>addebito</w:t>
      </w:r>
      <w:r>
        <w:rPr>
          <w:spacing w:val="-8"/>
          <w:sz w:val="20"/>
        </w:rPr>
        <w:t> </w:t>
      </w:r>
      <w:r>
        <w:rPr>
          <w:sz w:val="20"/>
        </w:rPr>
        <w:t>e</w:t>
      </w:r>
      <w:r>
        <w:rPr>
          <w:spacing w:val="-9"/>
          <w:sz w:val="20"/>
        </w:rPr>
        <w:t> </w:t>
      </w:r>
      <w:r>
        <w:rPr>
          <w:sz w:val="20"/>
        </w:rPr>
        <w:t>di</w:t>
      </w:r>
      <w:r>
        <w:rPr>
          <w:spacing w:val="-8"/>
          <w:sz w:val="20"/>
        </w:rPr>
        <w:t> </w:t>
      </w:r>
      <w:r>
        <w:rPr>
          <w:sz w:val="20"/>
        </w:rPr>
        <w:t>accredito</w:t>
      </w:r>
      <w:r>
        <w:rPr>
          <w:spacing w:val="-8"/>
          <w:sz w:val="20"/>
        </w:rPr>
        <w:t> </w:t>
      </w:r>
      <w:r>
        <w:rPr>
          <w:sz w:val="20"/>
        </w:rPr>
        <w:t>emesse</w:t>
      </w:r>
      <w:r>
        <w:rPr>
          <w:spacing w:val="-9"/>
          <w:sz w:val="20"/>
        </w:rPr>
        <w:t> </w:t>
      </w:r>
      <w:r>
        <w:rPr>
          <w:sz w:val="20"/>
        </w:rPr>
        <w:t>senza</w:t>
      </w:r>
      <w:r>
        <w:rPr>
          <w:spacing w:val="-8"/>
          <w:sz w:val="20"/>
        </w:rPr>
        <w:t> </w:t>
      </w:r>
      <w:r>
        <w:rPr>
          <w:sz w:val="20"/>
        </w:rPr>
        <w:t>indicare</w:t>
      </w:r>
      <w:r>
        <w:rPr>
          <w:spacing w:val="-8"/>
          <w:sz w:val="20"/>
        </w:rPr>
        <w:t> </w:t>
      </w:r>
      <w:r>
        <w:rPr>
          <w:sz w:val="20"/>
        </w:rPr>
        <w:t>che</w:t>
      </w:r>
      <w:r>
        <w:rPr>
          <w:spacing w:val="-9"/>
          <w:sz w:val="20"/>
        </w:rPr>
        <w:t> </w:t>
      </w:r>
      <w:r>
        <w:rPr>
          <w:sz w:val="20"/>
        </w:rPr>
        <w:t>si</w:t>
      </w:r>
      <w:r>
        <w:rPr>
          <w:spacing w:val="-8"/>
          <w:sz w:val="20"/>
        </w:rPr>
        <w:t> </w:t>
      </w:r>
      <w:r>
        <w:rPr>
          <w:sz w:val="20"/>
        </w:rPr>
        <w:t>tratta</w:t>
      </w:r>
      <w:r>
        <w:rPr>
          <w:spacing w:val="-8"/>
          <w:sz w:val="20"/>
        </w:rPr>
        <w:t> </w:t>
      </w:r>
      <w:r>
        <w:rPr>
          <w:sz w:val="20"/>
        </w:rPr>
        <w:t>di</w:t>
      </w:r>
      <w:r>
        <w:rPr>
          <w:spacing w:val="-9"/>
          <w:sz w:val="20"/>
        </w:rPr>
        <w:t> </w:t>
      </w:r>
      <w:r>
        <w:rPr>
          <w:sz w:val="20"/>
        </w:rPr>
        <w:t>operazioni</w:t>
      </w:r>
      <w:r>
        <w:rPr>
          <w:spacing w:val="-8"/>
          <w:sz w:val="20"/>
        </w:rPr>
        <w:t> </w:t>
      </w:r>
      <w:r>
        <w:rPr>
          <w:sz w:val="20"/>
        </w:rPr>
        <w:t>emesse</w:t>
      </w:r>
      <w:r>
        <w:rPr>
          <w:spacing w:val="-8"/>
          <w:sz w:val="20"/>
        </w:rPr>
        <w:t> </w:t>
      </w:r>
      <w:r>
        <w:rPr>
          <w:sz w:val="20"/>
        </w:rPr>
        <w:t>ai</w:t>
      </w:r>
      <w:r>
        <w:rPr>
          <w:spacing w:val="-9"/>
          <w:sz w:val="20"/>
        </w:rPr>
        <w:t> </w:t>
      </w:r>
      <w:r>
        <w:rPr>
          <w:sz w:val="20"/>
        </w:rPr>
        <w:t>fini</w:t>
      </w:r>
      <w:r>
        <w:rPr>
          <w:spacing w:val="-8"/>
          <w:sz w:val="20"/>
        </w:rPr>
        <w:t> </w:t>
      </w:r>
      <w:r>
        <w:rPr>
          <w:sz w:val="20"/>
        </w:rPr>
        <w:t>dell’ap- plicazione dell’IVA;</w:t>
      </w:r>
    </w:p>
    <w:p>
      <w:pPr>
        <w:spacing w:after="0" w:line="232" w:lineRule="auto"/>
        <w:jc w:val="left"/>
        <w:rPr>
          <w:sz w:val="20"/>
        </w:rPr>
        <w:sectPr>
          <w:headerReference w:type="default" r:id="rId104"/>
          <w:footerReference w:type="default" r:id="rId105"/>
          <w:pgSz w:w="11060" w:h="15310"/>
          <w:pgMar w:header="0" w:footer="566" w:top="13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bookmarkStart w:name="5.4. La fattura elettronica" w:id="81"/>
      <w:bookmarkEnd w:id="81"/>
      <w:r>
        <w:rPr/>
      </w:r>
      <w:bookmarkStart w:name="_bookmark29" w:id="82"/>
      <w:bookmarkEnd w:id="82"/>
      <w:r>
        <w:rPr/>
      </w:r>
      <w:r>
        <w:rPr>
          <w:rFonts w:ascii="HelveticaNeueLTStd-Cn" w:hAnsi="HelveticaNeueLTStd-Cn"/>
          <w:color w:val="706F6F"/>
          <w:sz w:val="24"/>
        </w:rPr>
        <w:t>56</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ListParagraph"/>
        <w:numPr>
          <w:ilvl w:val="0"/>
          <w:numId w:val="67"/>
        </w:numPr>
        <w:tabs>
          <w:tab w:pos="1021" w:val="left" w:leader="none"/>
        </w:tabs>
        <w:spacing w:line="232" w:lineRule="auto" w:before="219" w:after="0"/>
        <w:ind w:left="1020" w:right="737" w:hanging="283"/>
        <w:jc w:val="left"/>
        <w:rPr>
          <w:sz w:val="20"/>
        </w:rPr>
      </w:pPr>
      <w:r>
        <w:rPr>
          <w:sz w:val="20"/>
        </w:rPr>
        <w:t>fatture emesse nei confronti di esportatori che chiedono di usufruire del particolare trattamento indicato all’art. 8, lett. c), del d.P.R. 26 ottobre 1972, n. 633;</w:t>
      </w:r>
    </w:p>
    <w:p>
      <w:pPr>
        <w:pStyle w:val="ListParagraph"/>
        <w:numPr>
          <w:ilvl w:val="0"/>
          <w:numId w:val="67"/>
        </w:numPr>
        <w:tabs>
          <w:tab w:pos="1021" w:val="left" w:leader="none"/>
        </w:tabs>
        <w:spacing w:line="232" w:lineRule="auto" w:before="0" w:after="0"/>
        <w:ind w:left="1020" w:right="736" w:hanging="283"/>
        <w:jc w:val="left"/>
        <w:rPr>
          <w:sz w:val="20"/>
        </w:rPr>
      </w:pPr>
      <w:r>
        <w:rPr>
          <w:sz w:val="20"/>
        </w:rPr>
        <w:t>lettere di sollecito di pagamenti, se l’importo supera la somma di € 77,47 e se la lettera non</w:t>
      </w:r>
      <w:r>
        <w:rPr>
          <w:spacing w:val="-30"/>
          <w:sz w:val="20"/>
        </w:rPr>
        <w:t> </w:t>
      </w:r>
      <w:r>
        <w:rPr>
          <w:sz w:val="20"/>
        </w:rPr>
        <w:t>contiene il riferimento all’IVA, anche se ciò riguarda uno solo dei documenti;</w:t>
      </w:r>
    </w:p>
    <w:p>
      <w:pPr>
        <w:pStyle w:val="ListParagraph"/>
        <w:numPr>
          <w:ilvl w:val="0"/>
          <w:numId w:val="67"/>
        </w:numPr>
        <w:tabs>
          <w:tab w:pos="1021" w:val="left" w:leader="none"/>
        </w:tabs>
        <w:spacing w:line="302" w:lineRule="exact" w:before="0" w:after="0"/>
        <w:ind w:left="1020" w:right="0" w:hanging="283"/>
        <w:jc w:val="left"/>
        <w:rPr>
          <w:sz w:val="20"/>
        </w:rPr>
      </w:pPr>
      <w:r>
        <w:rPr>
          <w:sz w:val="20"/>
        </w:rPr>
        <w:t>estratti conto che non hanno l’addebito di IVA e sono di importo superiore a € 77,47.</w:t>
      </w:r>
    </w:p>
    <w:p>
      <w:pPr>
        <w:pStyle w:val="BodyText"/>
        <w:spacing w:before="3"/>
        <w:rPr>
          <w:sz w:val="32"/>
        </w:rPr>
      </w:pPr>
    </w:p>
    <w:p>
      <w:pPr>
        <w:pStyle w:val="Heading4"/>
        <w:numPr>
          <w:ilvl w:val="0"/>
          <w:numId w:val="58"/>
        </w:numPr>
        <w:tabs>
          <w:tab w:pos="1191" w:val="left" w:leader="none"/>
        </w:tabs>
        <w:spacing w:line="240" w:lineRule="auto" w:before="1" w:after="0"/>
        <w:ind w:left="1190" w:right="0" w:hanging="453"/>
        <w:jc w:val="left"/>
        <w:rPr>
          <w:u w:val="none"/>
        </w:rPr>
      </w:pPr>
      <w:r>
        <w:rPr>
          <w:color w:val="244B5A"/>
          <w:u w:val="single" w:color="000000"/>
        </w:rPr>
        <w:t>La fattura elettronica</w:t>
      </w:r>
    </w:p>
    <w:p>
      <w:pPr>
        <w:pStyle w:val="BodyText"/>
        <w:spacing w:line="232" w:lineRule="auto" w:before="241"/>
        <w:ind w:left="737" w:right="734"/>
        <w:jc w:val="both"/>
      </w:pPr>
      <w:r>
        <w:rPr/>
        <w:t>A</w:t>
      </w:r>
      <w:r>
        <w:rPr>
          <w:spacing w:val="-8"/>
        </w:rPr>
        <w:t> </w:t>
      </w:r>
      <w:r>
        <w:rPr/>
        <w:t>decorrere</w:t>
      </w:r>
      <w:r>
        <w:rPr>
          <w:spacing w:val="-8"/>
        </w:rPr>
        <w:t> </w:t>
      </w:r>
      <w:r>
        <w:rPr/>
        <w:t>dal</w:t>
      </w:r>
      <w:r>
        <w:rPr>
          <w:spacing w:val="-8"/>
        </w:rPr>
        <w:t> </w:t>
      </w:r>
      <w:r>
        <w:rPr/>
        <w:t>1°</w:t>
      </w:r>
      <w:r>
        <w:rPr>
          <w:spacing w:val="-8"/>
        </w:rPr>
        <w:t> </w:t>
      </w:r>
      <w:r>
        <w:rPr/>
        <w:t>gennaio</w:t>
      </w:r>
      <w:r>
        <w:rPr>
          <w:spacing w:val="-8"/>
        </w:rPr>
        <w:t> </w:t>
      </w:r>
      <w:r>
        <w:rPr/>
        <w:t>2019</w:t>
      </w:r>
      <w:r>
        <w:rPr>
          <w:spacing w:val="-8"/>
        </w:rPr>
        <w:t> </w:t>
      </w:r>
      <w:r>
        <w:rPr/>
        <w:t>sussiste</w:t>
      </w:r>
      <w:r>
        <w:rPr>
          <w:spacing w:val="-8"/>
        </w:rPr>
        <w:t> </w:t>
      </w:r>
      <w:r>
        <w:rPr/>
        <w:t>l’obbligo</w:t>
      </w:r>
      <w:r>
        <w:rPr>
          <w:spacing w:val="-8"/>
        </w:rPr>
        <w:t> </w:t>
      </w:r>
      <w:r>
        <w:rPr/>
        <w:t>di</w:t>
      </w:r>
      <w:r>
        <w:rPr>
          <w:spacing w:val="-8"/>
        </w:rPr>
        <w:t> </w:t>
      </w:r>
      <w:r>
        <w:rPr/>
        <w:t>emissione</w:t>
      </w:r>
      <w:r>
        <w:rPr>
          <w:spacing w:val="-8"/>
        </w:rPr>
        <w:t> </w:t>
      </w:r>
      <w:r>
        <w:rPr/>
        <w:t>della</w:t>
      </w:r>
      <w:r>
        <w:rPr>
          <w:spacing w:val="-8"/>
        </w:rPr>
        <w:t> </w:t>
      </w:r>
      <w:r>
        <w:rPr/>
        <w:t>c.d.</w:t>
      </w:r>
      <w:r>
        <w:rPr>
          <w:spacing w:val="-8"/>
        </w:rPr>
        <w:t> </w:t>
      </w:r>
      <w:r>
        <w:rPr/>
        <w:t>“fattura</w:t>
      </w:r>
      <w:r>
        <w:rPr>
          <w:spacing w:val="-8"/>
        </w:rPr>
        <w:t> </w:t>
      </w:r>
      <w:r>
        <w:rPr/>
        <w:t>elettronica”,</w:t>
      </w:r>
      <w:r>
        <w:rPr>
          <w:spacing w:val="-8"/>
        </w:rPr>
        <w:t> </w:t>
      </w:r>
      <w:r>
        <w:rPr/>
        <w:t>secondo</w:t>
      </w:r>
      <w:r>
        <w:rPr>
          <w:spacing w:val="-8"/>
        </w:rPr>
        <w:t> </w:t>
      </w:r>
      <w:r>
        <w:rPr>
          <w:spacing w:val="-6"/>
        </w:rPr>
        <w:t>le </w:t>
      </w:r>
      <w:r>
        <w:rPr/>
        <w:t>regole</w:t>
      </w:r>
      <w:r>
        <w:rPr>
          <w:spacing w:val="-3"/>
        </w:rPr>
        <w:t> </w:t>
      </w:r>
      <w:r>
        <w:rPr/>
        <w:t>tecniche</w:t>
      </w:r>
      <w:r>
        <w:rPr>
          <w:spacing w:val="-3"/>
        </w:rPr>
        <w:t> </w:t>
      </w:r>
      <w:r>
        <w:rPr/>
        <w:t>indicate</w:t>
      </w:r>
      <w:r>
        <w:rPr>
          <w:spacing w:val="-3"/>
        </w:rPr>
        <w:t> </w:t>
      </w:r>
      <w:r>
        <w:rPr/>
        <w:t>nel</w:t>
      </w:r>
      <w:r>
        <w:rPr>
          <w:spacing w:val="-3"/>
        </w:rPr>
        <w:t> </w:t>
      </w:r>
      <w:r>
        <w:rPr/>
        <w:t>provvedimento</w:t>
      </w:r>
      <w:r>
        <w:rPr>
          <w:spacing w:val="-3"/>
        </w:rPr>
        <w:t> </w:t>
      </w:r>
      <w:r>
        <w:rPr/>
        <w:t>30</w:t>
      </w:r>
      <w:r>
        <w:rPr>
          <w:spacing w:val="-3"/>
        </w:rPr>
        <w:t> </w:t>
      </w:r>
      <w:r>
        <w:rPr/>
        <w:t>aprile</w:t>
      </w:r>
      <w:r>
        <w:rPr>
          <w:spacing w:val="-3"/>
        </w:rPr>
        <w:t> </w:t>
      </w:r>
      <w:r>
        <w:rPr/>
        <w:t>2018</w:t>
      </w:r>
      <w:r>
        <w:rPr>
          <w:spacing w:val="-3"/>
        </w:rPr>
        <w:t> </w:t>
      </w:r>
      <w:r>
        <w:rPr/>
        <w:t>(art.</w:t>
      </w:r>
      <w:r>
        <w:rPr>
          <w:spacing w:val="-3"/>
        </w:rPr>
        <w:t> </w:t>
      </w:r>
      <w:r>
        <w:rPr/>
        <w:t>1,</w:t>
      </w:r>
      <w:r>
        <w:rPr>
          <w:spacing w:val="-3"/>
        </w:rPr>
        <w:t> </w:t>
      </w:r>
      <w:r>
        <w:rPr/>
        <w:t>comma</w:t>
      </w:r>
      <w:r>
        <w:rPr>
          <w:spacing w:val="-3"/>
        </w:rPr>
        <w:t> </w:t>
      </w:r>
      <w:r>
        <w:rPr/>
        <w:t>6-bis,</w:t>
      </w:r>
      <w:r>
        <w:rPr>
          <w:spacing w:val="-3"/>
        </w:rPr>
        <w:t> </w:t>
      </w:r>
      <w:r>
        <w:rPr/>
        <w:t>del</w:t>
      </w:r>
      <w:r>
        <w:rPr>
          <w:spacing w:val="-3"/>
        </w:rPr>
        <w:t> </w:t>
      </w:r>
      <w:r>
        <w:rPr/>
        <w:t>d.lgs.</w:t>
      </w:r>
      <w:r>
        <w:rPr>
          <w:spacing w:val="-3"/>
        </w:rPr>
        <w:t> </w:t>
      </w:r>
      <w:r>
        <w:rPr/>
        <w:t>5</w:t>
      </w:r>
      <w:r>
        <w:rPr>
          <w:spacing w:val="-3"/>
        </w:rPr>
        <w:t> </w:t>
      </w:r>
      <w:r>
        <w:rPr/>
        <w:t>agosto</w:t>
      </w:r>
      <w:r>
        <w:rPr>
          <w:spacing w:val="-3"/>
        </w:rPr>
        <w:t> </w:t>
      </w:r>
      <w:r>
        <w:rPr/>
        <w:t>2015,</w:t>
      </w:r>
    </w:p>
    <w:p>
      <w:pPr>
        <w:pStyle w:val="BodyText"/>
        <w:spacing w:line="232" w:lineRule="auto"/>
        <w:ind w:left="737" w:right="734"/>
        <w:jc w:val="both"/>
      </w:pPr>
      <w:r>
        <w:rPr/>
        <w:t>n. 127). L’obbligo non sussiste per il produttore agricolo esonerato che applica l’art. 34, sesto comma, ovvero da chi applica l’art. 34-bis e l’art. 1, comma 699, della L. 30 dicembre 2018, n. 145. La fattura elettronica è un documento informatico, in formato strutturato, che l’emittente deve trasmettere al Sistema di Interscambio (SdI) il quale lo recapita al destinatario.</w:t>
      </w:r>
    </w:p>
    <w:p>
      <w:pPr>
        <w:pStyle w:val="BodyText"/>
        <w:spacing w:line="232" w:lineRule="auto" w:before="167"/>
        <w:ind w:left="737" w:right="734"/>
        <w:jc w:val="both"/>
      </w:pPr>
      <w:r>
        <w:rPr/>
        <w:t>Il documento, in formato XML, deve essere conforme alle specifiche tecniche previste nell’allegato e deve</w:t>
      </w:r>
      <w:r>
        <w:rPr>
          <w:spacing w:val="-4"/>
        </w:rPr>
        <w:t> </w:t>
      </w:r>
      <w:r>
        <w:rPr/>
        <w:t>essere</w:t>
      </w:r>
      <w:r>
        <w:rPr>
          <w:spacing w:val="-3"/>
        </w:rPr>
        <w:t> </w:t>
      </w:r>
      <w:r>
        <w:rPr/>
        <w:t>trasmesso</w:t>
      </w:r>
      <w:r>
        <w:rPr>
          <w:spacing w:val="-4"/>
        </w:rPr>
        <w:t> </w:t>
      </w:r>
      <w:r>
        <w:rPr/>
        <w:t>mediante</w:t>
      </w:r>
      <w:r>
        <w:rPr>
          <w:spacing w:val="-3"/>
        </w:rPr>
        <w:t> </w:t>
      </w:r>
      <w:r>
        <w:rPr/>
        <w:t>posta</w:t>
      </w:r>
      <w:r>
        <w:rPr>
          <w:spacing w:val="-3"/>
        </w:rPr>
        <w:t> </w:t>
      </w:r>
      <w:r>
        <w:rPr/>
        <w:t>elettronica</w:t>
      </w:r>
      <w:r>
        <w:rPr>
          <w:spacing w:val="-4"/>
        </w:rPr>
        <w:t> </w:t>
      </w:r>
      <w:r>
        <w:rPr/>
        <w:t>certificata</w:t>
      </w:r>
      <w:r>
        <w:rPr>
          <w:spacing w:val="-3"/>
        </w:rPr>
        <w:t> </w:t>
      </w:r>
      <w:r>
        <w:rPr/>
        <w:t>(PEC)</w:t>
      </w:r>
      <w:r>
        <w:rPr>
          <w:spacing w:val="-3"/>
        </w:rPr>
        <w:t> </w:t>
      </w:r>
      <w:r>
        <w:rPr/>
        <w:t>o</w:t>
      </w:r>
      <w:r>
        <w:rPr>
          <w:spacing w:val="-4"/>
        </w:rPr>
        <w:t> </w:t>
      </w:r>
      <w:r>
        <w:rPr/>
        <w:t>servizi</w:t>
      </w:r>
      <w:r>
        <w:rPr>
          <w:spacing w:val="-3"/>
        </w:rPr>
        <w:t> </w:t>
      </w:r>
      <w:r>
        <w:rPr/>
        <w:t>informatici</w:t>
      </w:r>
      <w:r>
        <w:rPr>
          <w:spacing w:val="-3"/>
        </w:rPr>
        <w:t> </w:t>
      </w:r>
      <w:r>
        <w:rPr/>
        <w:t>messi</w:t>
      </w:r>
      <w:r>
        <w:rPr>
          <w:spacing w:val="-4"/>
        </w:rPr>
        <w:t> </w:t>
      </w:r>
      <w:r>
        <w:rPr/>
        <w:t>a</w:t>
      </w:r>
      <w:r>
        <w:rPr>
          <w:spacing w:val="-3"/>
        </w:rPr>
        <w:t> </w:t>
      </w:r>
      <w:r>
        <w:rPr/>
        <w:t>disposi- zione dall’Agenzia delle entrate (quali la procedura web e l’app) o sistema di cooperazione </w:t>
      </w:r>
      <w:r>
        <w:rPr>
          <w:spacing w:val="-2"/>
        </w:rPr>
        <w:t>applicativa, </w:t>
      </w:r>
      <w:r>
        <w:rPr/>
        <w:t>su</w:t>
      </w:r>
      <w:r>
        <w:rPr>
          <w:spacing w:val="-7"/>
        </w:rPr>
        <w:t> </w:t>
      </w:r>
      <w:r>
        <w:rPr/>
        <w:t>rete</w:t>
      </w:r>
      <w:r>
        <w:rPr>
          <w:spacing w:val="-7"/>
        </w:rPr>
        <w:t> </w:t>
      </w:r>
      <w:r>
        <w:rPr/>
        <w:t>internet,</w:t>
      </w:r>
      <w:r>
        <w:rPr>
          <w:spacing w:val="-7"/>
        </w:rPr>
        <w:t> </w:t>
      </w:r>
      <w:r>
        <w:rPr/>
        <w:t>con</w:t>
      </w:r>
      <w:r>
        <w:rPr>
          <w:spacing w:val="-7"/>
        </w:rPr>
        <w:t> </w:t>
      </w:r>
      <w:r>
        <w:rPr/>
        <w:t>servizio</w:t>
      </w:r>
      <w:r>
        <w:rPr>
          <w:spacing w:val="-7"/>
        </w:rPr>
        <w:t> </w:t>
      </w:r>
      <w:r>
        <w:rPr/>
        <w:t>esposto</w:t>
      </w:r>
      <w:r>
        <w:rPr>
          <w:spacing w:val="-7"/>
        </w:rPr>
        <w:t> </w:t>
      </w:r>
      <w:r>
        <w:rPr/>
        <w:t>tramite</w:t>
      </w:r>
      <w:r>
        <w:rPr>
          <w:spacing w:val="-7"/>
        </w:rPr>
        <w:t> </w:t>
      </w:r>
      <w:r>
        <w:rPr/>
        <w:t>modello</w:t>
      </w:r>
      <w:r>
        <w:rPr>
          <w:spacing w:val="-7"/>
        </w:rPr>
        <w:t> </w:t>
      </w:r>
      <w:r>
        <w:rPr/>
        <w:t>web</w:t>
      </w:r>
      <w:r>
        <w:rPr>
          <w:spacing w:val="-7"/>
        </w:rPr>
        <w:t> </w:t>
      </w:r>
      <w:r>
        <w:rPr/>
        <w:t>service</w:t>
      </w:r>
      <w:r>
        <w:rPr>
          <w:spacing w:val="-7"/>
        </w:rPr>
        <w:t> </w:t>
      </w:r>
      <w:r>
        <w:rPr/>
        <w:t>o</w:t>
      </w:r>
      <w:r>
        <w:rPr>
          <w:spacing w:val="-7"/>
        </w:rPr>
        <w:t> </w:t>
      </w:r>
      <w:r>
        <w:rPr/>
        <w:t>sistema</w:t>
      </w:r>
      <w:r>
        <w:rPr>
          <w:spacing w:val="-7"/>
        </w:rPr>
        <w:t> </w:t>
      </w:r>
      <w:r>
        <w:rPr/>
        <w:t>di</w:t>
      </w:r>
      <w:r>
        <w:rPr>
          <w:spacing w:val="-7"/>
        </w:rPr>
        <w:t> </w:t>
      </w:r>
      <w:r>
        <w:rPr/>
        <w:t>trasmissione</w:t>
      </w:r>
      <w:r>
        <w:rPr>
          <w:spacing w:val="-7"/>
        </w:rPr>
        <w:t> </w:t>
      </w:r>
      <w:r>
        <w:rPr/>
        <w:t>tra</w:t>
      </w:r>
      <w:r>
        <w:rPr>
          <w:spacing w:val="-7"/>
        </w:rPr>
        <w:t> </w:t>
      </w:r>
      <w:r>
        <w:rPr/>
        <w:t>terminali remoti basato su protocollo FTP.</w:t>
      </w:r>
    </w:p>
    <w:p>
      <w:pPr>
        <w:pStyle w:val="BodyText"/>
        <w:spacing w:line="232" w:lineRule="auto" w:before="167"/>
        <w:ind w:left="737" w:right="736"/>
        <w:jc w:val="both"/>
      </w:pPr>
      <w:r>
        <w:rPr/>
        <w:t>La</w:t>
      </w:r>
      <w:r>
        <w:rPr>
          <w:spacing w:val="-17"/>
        </w:rPr>
        <w:t> </w:t>
      </w:r>
      <w:r>
        <w:rPr/>
        <w:t>fattura</w:t>
      </w:r>
      <w:r>
        <w:rPr>
          <w:spacing w:val="-16"/>
        </w:rPr>
        <w:t> </w:t>
      </w:r>
      <w:r>
        <w:rPr/>
        <w:t>elettronica</w:t>
      </w:r>
      <w:r>
        <w:rPr>
          <w:spacing w:val="-17"/>
        </w:rPr>
        <w:t> </w:t>
      </w:r>
      <w:r>
        <w:rPr/>
        <w:t>è</w:t>
      </w:r>
      <w:r>
        <w:rPr>
          <w:spacing w:val="-16"/>
        </w:rPr>
        <w:t> </w:t>
      </w:r>
      <w:r>
        <w:rPr/>
        <w:t>sempre</w:t>
      </w:r>
      <w:r>
        <w:rPr>
          <w:spacing w:val="-16"/>
        </w:rPr>
        <w:t> </w:t>
      </w:r>
      <w:r>
        <w:rPr/>
        <w:t>recapitata</w:t>
      </w:r>
      <w:r>
        <w:rPr>
          <w:spacing w:val="-17"/>
        </w:rPr>
        <w:t> </w:t>
      </w:r>
      <w:r>
        <w:rPr/>
        <w:t>“all’indirizzo</w:t>
      </w:r>
      <w:r>
        <w:rPr>
          <w:spacing w:val="-16"/>
        </w:rPr>
        <w:t> </w:t>
      </w:r>
      <w:r>
        <w:rPr/>
        <w:t>telematico”</w:t>
      </w:r>
      <w:r>
        <w:rPr>
          <w:spacing w:val="-16"/>
        </w:rPr>
        <w:t> </w:t>
      </w:r>
      <w:r>
        <w:rPr/>
        <w:t>registrato</w:t>
      </w:r>
      <w:r>
        <w:rPr>
          <w:spacing w:val="-17"/>
        </w:rPr>
        <w:t> </w:t>
      </w:r>
      <w:r>
        <w:rPr/>
        <w:t>(cioè</w:t>
      </w:r>
      <w:r>
        <w:rPr>
          <w:spacing w:val="-16"/>
        </w:rPr>
        <w:t> </w:t>
      </w:r>
      <w:r>
        <w:rPr/>
        <w:t>indirizzo</w:t>
      </w:r>
      <w:r>
        <w:rPr>
          <w:spacing w:val="-16"/>
        </w:rPr>
        <w:t> </w:t>
      </w:r>
      <w:r>
        <w:rPr/>
        <w:t>PEC</w:t>
      </w:r>
      <w:r>
        <w:rPr>
          <w:spacing w:val="-17"/>
        </w:rPr>
        <w:t> </w:t>
      </w:r>
      <w:r>
        <w:rPr/>
        <w:t>o</w:t>
      </w:r>
      <w:r>
        <w:rPr>
          <w:spacing w:val="-16"/>
        </w:rPr>
        <w:t> </w:t>
      </w:r>
      <w:r>
        <w:rPr>
          <w:spacing w:val="-2"/>
        </w:rPr>
        <w:t>codice </w:t>
      </w:r>
      <w:r>
        <w:rPr/>
        <w:t>destinatario)</w:t>
      </w:r>
      <w:r>
        <w:rPr>
          <w:spacing w:val="-12"/>
        </w:rPr>
        <w:t> </w:t>
      </w:r>
      <w:r>
        <w:rPr/>
        <w:t>prescelto.</w:t>
      </w:r>
      <w:r>
        <w:rPr>
          <w:spacing w:val="-12"/>
        </w:rPr>
        <w:t> </w:t>
      </w:r>
      <w:r>
        <w:rPr/>
        <w:t>Se</w:t>
      </w:r>
      <w:r>
        <w:rPr>
          <w:spacing w:val="-11"/>
        </w:rPr>
        <w:t> </w:t>
      </w:r>
      <w:r>
        <w:rPr/>
        <w:t>per</w:t>
      </w:r>
      <w:r>
        <w:rPr>
          <w:spacing w:val="-12"/>
        </w:rPr>
        <w:t> </w:t>
      </w:r>
      <w:r>
        <w:rPr/>
        <w:t>cause</w:t>
      </w:r>
      <w:r>
        <w:rPr>
          <w:spacing w:val="-12"/>
        </w:rPr>
        <w:t> </w:t>
      </w:r>
      <w:r>
        <w:rPr/>
        <w:t>tecniche</w:t>
      </w:r>
      <w:r>
        <w:rPr>
          <w:spacing w:val="-11"/>
        </w:rPr>
        <w:t> </w:t>
      </w:r>
      <w:r>
        <w:rPr/>
        <w:t>non</w:t>
      </w:r>
      <w:r>
        <w:rPr>
          <w:spacing w:val="-12"/>
        </w:rPr>
        <w:t> </w:t>
      </w:r>
      <w:r>
        <w:rPr/>
        <w:t>imputabili</w:t>
      </w:r>
      <w:r>
        <w:rPr>
          <w:spacing w:val="-11"/>
        </w:rPr>
        <w:t> </w:t>
      </w:r>
      <w:r>
        <w:rPr/>
        <w:t>al</w:t>
      </w:r>
      <w:r>
        <w:rPr>
          <w:spacing w:val="-12"/>
        </w:rPr>
        <w:t> </w:t>
      </w:r>
      <w:r>
        <w:rPr/>
        <w:t>SdI,</w:t>
      </w:r>
      <w:r>
        <w:rPr>
          <w:spacing w:val="-12"/>
        </w:rPr>
        <w:t> </w:t>
      </w:r>
      <w:r>
        <w:rPr/>
        <w:t>questo</w:t>
      </w:r>
      <w:r>
        <w:rPr>
          <w:spacing w:val="-11"/>
        </w:rPr>
        <w:t> </w:t>
      </w:r>
      <w:r>
        <w:rPr/>
        <w:t>non</w:t>
      </w:r>
      <w:r>
        <w:rPr>
          <w:spacing w:val="-12"/>
        </w:rPr>
        <w:t> </w:t>
      </w:r>
      <w:r>
        <w:rPr/>
        <w:t>effettua</w:t>
      </w:r>
      <w:r>
        <w:rPr>
          <w:spacing w:val="-12"/>
        </w:rPr>
        <w:t> </w:t>
      </w:r>
      <w:r>
        <w:rPr/>
        <w:t>il</w:t>
      </w:r>
      <w:r>
        <w:rPr>
          <w:spacing w:val="-11"/>
        </w:rPr>
        <w:t> </w:t>
      </w:r>
      <w:r>
        <w:rPr/>
        <w:t>recapito</w:t>
      </w:r>
      <w:r>
        <w:rPr>
          <w:spacing w:val="-12"/>
        </w:rPr>
        <w:t> </w:t>
      </w:r>
      <w:r>
        <w:rPr/>
        <w:t>(ad</w:t>
      </w:r>
      <w:r>
        <w:rPr>
          <w:spacing w:val="-11"/>
        </w:rPr>
        <w:t> </w:t>
      </w:r>
      <w:r>
        <w:rPr/>
        <w:t>es., casella</w:t>
      </w:r>
      <w:r>
        <w:rPr>
          <w:spacing w:val="-15"/>
        </w:rPr>
        <w:t> </w:t>
      </w:r>
      <w:r>
        <w:rPr/>
        <w:t>PEC</w:t>
      </w:r>
      <w:r>
        <w:rPr>
          <w:spacing w:val="-15"/>
        </w:rPr>
        <w:t> </w:t>
      </w:r>
      <w:r>
        <w:rPr/>
        <w:t>piena</w:t>
      </w:r>
      <w:r>
        <w:rPr>
          <w:spacing w:val="-15"/>
        </w:rPr>
        <w:t> </w:t>
      </w:r>
      <w:r>
        <w:rPr/>
        <w:t>o</w:t>
      </w:r>
      <w:r>
        <w:rPr>
          <w:spacing w:val="-14"/>
        </w:rPr>
        <w:t> </w:t>
      </w:r>
      <w:r>
        <w:rPr/>
        <w:t>non</w:t>
      </w:r>
      <w:r>
        <w:rPr>
          <w:spacing w:val="-15"/>
        </w:rPr>
        <w:t> </w:t>
      </w:r>
      <w:r>
        <w:rPr/>
        <w:t>attiva)</w:t>
      </w:r>
      <w:r>
        <w:rPr>
          <w:spacing w:val="-15"/>
        </w:rPr>
        <w:t> </w:t>
      </w:r>
      <w:r>
        <w:rPr/>
        <w:t>ne</w:t>
      </w:r>
      <w:r>
        <w:rPr>
          <w:spacing w:val="-14"/>
        </w:rPr>
        <w:t> </w:t>
      </w:r>
      <w:r>
        <w:rPr/>
        <w:t>dà</w:t>
      </w:r>
      <w:r>
        <w:rPr>
          <w:spacing w:val="-15"/>
        </w:rPr>
        <w:t> </w:t>
      </w:r>
      <w:r>
        <w:rPr/>
        <w:t>notizia</w:t>
      </w:r>
      <w:r>
        <w:rPr>
          <w:spacing w:val="-15"/>
        </w:rPr>
        <w:t> </w:t>
      </w:r>
      <w:r>
        <w:rPr/>
        <w:t>all’emittente</w:t>
      </w:r>
      <w:r>
        <w:rPr>
          <w:spacing w:val="-14"/>
        </w:rPr>
        <w:t> </w:t>
      </w:r>
      <w:r>
        <w:rPr/>
        <w:t>nella</w:t>
      </w:r>
      <w:r>
        <w:rPr>
          <w:spacing w:val="-15"/>
        </w:rPr>
        <w:t> </w:t>
      </w:r>
      <w:r>
        <w:rPr/>
        <w:t>sua</w:t>
      </w:r>
      <w:r>
        <w:rPr>
          <w:spacing w:val="-15"/>
        </w:rPr>
        <w:t> </w:t>
      </w:r>
      <w:r>
        <w:rPr/>
        <w:t>area</w:t>
      </w:r>
      <w:r>
        <w:rPr>
          <w:spacing w:val="-14"/>
        </w:rPr>
        <w:t> </w:t>
      </w:r>
      <w:r>
        <w:rPr/>
        <w:t>riservata</w:t>
      </w:r>
      <w:r>
        <w:rPr>
          <w:spacing w:val="-15"/>
        </w:rPr>
        <w:t> </w:t>
      </w:r>
      <w:r>
        <w:rPr/>
        <w:t>del</w:t>
      </w:r>
      <w:r>
        <w:rPr>
          <w:spacing w:val="-15"/>
        </w:rPr>
        <w:t> </w:t>
      </w:r>
      <w:r>
        <w:rPr/>
        <w:t>sito</w:t>
      </w:r>
      <w:r>
        <w:rPr>
          <w:spacing w:val="-14"/>
        </w:rPr>
        <w:t> </w:t>
      </w:r>
      <w:r>
        <w:rPr/>
        <w:t>web</w:t>
      </w:r>
      <w:r>
        <w:rPr>
          <w:spacing w:val="-15"/>
        </w:rPr>
        <w:t> </w:t>
      </w:r>
      <w:r>
        <w:rPr>
          <w:spacing w:val="-2"/>
        </w:rPr>
        <w:t>dell’Agenzia </w:t>
      </w:r>
      <w:r>
        <w:rPr/>
        <w:t>delle</w:t>
      </w:r>
      <w:r>
        <w:rPr>
          <w:spacing w:val="-32"/>
        </w:rPr>
        <w:t> </w:t>
      </w:r>
      <w:r>
        <w:rPr/>
        <w:t>entrate</w:t>
      </w:r>
      <w:r>
        <w:rPr>
          <w:spacing w:val="-31"/>
        </w:rPr>
        <w:t> </w:t>
      </w:r>
      <w:r>
        <w:rPr/>
        <w:t>affinché</w:t>
      </w:r>
      <w:r>
        <w:rPr>
          <w:spacing w:val="-32"/>
        </w:rPr>
        <w:t> </w:t>
      </w:r>
      <w:r>
        <w:rPr/>
        <w:t>comunichi</w:t>
      </w:r>
      <w:r>
        <w:rPr>
          <w:spacing w:val="-31"/>
        </w:rPr>
        <w:t> </w:t>
      </w:r>
      <w:r>
        <w:rPr/>
        <w:t>il</w:t>
      </w:r>
      <w:r>
        <w:rPr>
          <w:spacing w:val="-31"/>
        </w:rPr>
        <w:t> </w:t>
      </w:r>
      <w:r>
        <w:rPr/>
        <w:t>fatto</w:t>
      </w:r>
      <w:r>
        <w:rPr>
          <w:spacing w:val="-32"/>
        </w:rPr>
        <w:t> </w:t>
      </w:r>
      <w:r>
        <w:rPr/>
        <w:t>al</w:t>
      </w:r>
      <w:r>
        <w:rPr>
          <w:spacing w:val="-31"/>
        </w:rPr>
        <w:t> </w:t>
      </w:r>
      <w:r>
        <w:rPr/>
        <w:t>destinatario,</w:t>
      </w:r>
      <w:r>
        <w:rPr>
          <w:spacing w:val="-31"/>
        </w:rPr>
        <w:t> </w:t>
      </w:r>
      <w:r>
        <w:rPr/>
        <w:t>operazione</w:t>
      </w:r>
      <w:r>
        <w:rPr>
          <w:spacing w:val="-32"/>
        </w:rPr>
        <w:t> </w:t>
      </w:r>
      <w:r>
        <w:rPr/>
        <w:t>che</w:t>
      </w:r>
      <w:r>
        <w:rPr>
          <w:spacing w:val="-31"/>
        </w:rPr>
        <w:t> </w:t>
      </w:r>
      <w:r>
        <w:rPr/>
        <w:t>può</w:t>
      </w:r>
      <w:r>
        <w:rPr>
          <w:spacing w:val="-31"/>
        </w:rPr>
        <w:t> </w:t>
      </w:r>
      <w:r>
        <w:rPr/>
        <w:t>essere</w:t>
      </w:r>
      <w:r>
        <w:rPr>
          <w:spacing w:val="-32"/>
        </w:rPr>
        <w:t> </w:t>
      </w:r>
      <w:r>
        <w:rPr/>
        <w:t>fatta</w:t>
      </w:r>
      <w:r>
        <w:rPr>
          <w:spacing w:val="-31"/>
        </w:rPr>
        <w:t> </w:t>
      </w:r>
      <w:r>
        <w:rPr/>
        <w:t>mediante</w:t>
      </w:r>
      <w:r>
        <w:rPr>
          <w:spacing w:val="-32"/>
        </w:rPr>
        <w:t> </w:t>
      </w:r>
      <w:r>
        <w:rPr/>
        <w:t>la</w:t>
      </w:r>
      <w:r>
        <w:rPr>
          <w:spacing w:val="-31"/>
        </w:rPr>
        <w:t> </w:t>
      </w:r>
      <w:r>
        <w:rPr/>
        <w:t>consegna di</w:t>
      </w:r>
      <w:r>
        <w:rPr>
          <w:spacing w:val="-6"/>
        </w:rPr>
        <w:t> </w:t>
      </w:r>
      <w:r>
        <w:rPr/>
        <w:t>copia</w:t>
      </w:r>
      <w:r>
        <w:rPr>
          <w:spacing w:val="-6"/>
        </w:rPr>
        <w:t> </w:t>
      </w:r>
      <w:r>
        <w:rPr/>
        <w:t>informatica</w:t>
      </w:r>
      <w:r>
        <w:rPr>
          <w:spacing w:val="-6"/>
        </w:rPr>
        <w:t> </w:t>
      </w:r>
      <w:r>
        <w:rPr/>
        <w:t>o</w:t>
      </w:r>
      <w:r>
        <w:rPr>
          <w:spacing w:val="-6"/>
        </w:rPr>
        <w:t> </w:t>
      </w:r>
      <w:r>
        <w:rPr/>
        <w:t>analogica</w:t>
      </w:r>
      <w:r>
        <w:rPr>
          <w:spacing w:val="-6"/>
        </w:rPr>
        <w:t> </w:t>
      </w:r>
      <w:r>
        <w:rPr/>
        <w:t>della</w:t>
      </w:r>
      <w:r>
        <w:rPr>
          <w:spacing w:val="-6"/>
        </w:rPr>
        <w:t> </w:t>
      </w:r>
      <w:r>
        <w:rPr/>
        <w:t>fattura.</w:t>
      </w:r>
    </w:p>
    <w:p>
      <w:pPr>
        <w:pStyle w:val="BodyText"/>
        <w:spacing w:before="5"/>
        <w:rPr>
          <w:sz w:val="17"/>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054"/>
        <w:gridCol w:w="2054"/>
        <w:gridCol w:w="2054"/>
        <w:gridCol w:w="2054"/>
      </w:tblGrid>
      <w:tr>
        <w:trPr>
          <w:trHeight w:val="523" w:hRule="atLeast"/>
        </w:trPr>
        <w:tc>
          <w:tcPr>
            <w:tcW w:w="2054" w:type="dxa"/>
            <w:shd w:val="clear" w:color="auto" w:fill="5B6670"/>
          </w:tcPr>
          <w:p>
            <w:pPr>
              <w:pStyle w:val="TableParagraph"/>
              <w:spacing w:line="230" w:lineRule="auto" w:before="5"/>
              <w:ind w:left="785" w:right="79" w:hanging="683"/>
              <w:rPr>
                <w:rFonts w:ascii="Helvetica Neue LT Std 77"/>
                <w:b/>
                <w:sz w:val="18"/>
              </w:rPr>
            </w:pPr>
            <w:r>
              <w:rPr>
                <w:rFonts w:ascii="Helvetica Neue LT Std 77"/>
                <w:b/>
                <w:color w:val="FFFFFF"/>
                <w:sz w:val="18"/>
              </w:rPr>
              <w:t>Modo di ricevimento della fattura</w:t>
            </w:r>
          </w:p>
        </w:tc>
        <w:tc>
          <w:tcPr>
            <w:tcW w:w="2054" w:type="dxa"/>
            <w:shd w:val="clear" w:color="auto" w:fill="5B6670"/>
          </w:tcPr>
          <w:p>
            <w:pPr>
              <w:pStyle w:val="TableParagraph"/>
              <w:spacing w:line="246" w:lineRule="exact"/>
              <w:ind w:left="760" w:right="756"/>
              <w:jc w:val="center"/>
              <w:rPr>
                <w:rFonts w:ascii="Helvetica Neue LT Std 77"/>
                <w:b/>
                <w:sz w:val="18"/>
              </w:rPr>
            </w:pPr>
            <w:r>
              <w:rPr>
                <w:rFonts w:ascii="Helvetica Neue LT Std 77"/>
                <w:b/>
                <w:color w:val="FFFFFF"/>
                <w:sz w:val="18"/>
              </w:rPr>
              <w:t>Cliente</w:t>
            </w:r>
          </w:p>
        </w:tc>
        <w:tc>
          <w:tcPr>
            <w:tcW w:w="2054" w:type="dxa"/>
            <w:shd w:val="clear" w:color="auto" w:fill="5B6670"/>
          </w:tcPr>
          <w:p>
            <w:pPr>
              <w:pStyle w:val="TableParagraph"/>
              <w:spacing w:line="246" w:lineRule="exact"/>
              <w:ind w:left="265"/>
              <w:rPr>
                <w:rFonts w:ascii="Helvetica Neue LT Std 77"/>
                <w:b/>
                <w:sz w:val="18"/>
              </w:rPr>
            </w:pPr>
            <w:r>
              <w:rPr>
                <w:rFonts w:ascii="Helvetica Neue LT Std 77"/>
                <w:b/>
                <w:color w:val="FFFFFF"/>
                <w:sz w:val="18"/>
              </w:rPr>
              <w:t>Indicazione in fattura</w:t>
            </w:r>
          </w:p>
        </w:tc>
        <w:tc>
          <w:tcPr>
            <w:tcW w:w="2054" w:type="dxa"/>
            <w:shd w:val="clear" w:color="auto" w:fill="5B6670"/>
          </w:tcPr>
          <w:p>
            <w:pPr>
              <w:pStyle w:val="TableParagraph"/>
              <w:spacing w:line="246" w:lineRule="exact"/>
              <w:ind w:left="212"/>
              <w:rPr>
                <w:rFonts w:ascii="Helvetica Neue LT Std 77"/>
                <w:b/>
                <w:sz w:val="18"/>
              </w:rPr>
            </w:pPr>
            <w:r>
              <w:rPr>
                <w:rFonts w:ascii="Helvetica Neue LT Std 77"/>
                <w:b/>
                <w:color w:val="FFFFFF"/>
                <w:sz w:val="18"/>
              </w:rPr>
              <w:t>Obbligo verso il cliente</w:t>
            </w:r>
          </w:p>
        </w:tc>
      </w:tr>
      <w:tr>
        <w:trPr>
          <w:trHeight w:val="1003" w:hRule="atLeast"/>
        </w:trPr>
        <w:tc>
          <w:tcPr>
            <w:tcW w:w="2054" w:type="dxa"/>
          </w:tcPr>
          <w:p>
            <w:pPr>
              <w:pStyle w:val="TableParagraph"/>
              <w:spacing w:before="2"/>
              <w:ind w:left="79" w:right="663"/>
              <w:rPr>
                <w:sz w:val="18"/>
              </w:rPr>
            </w:pPr>
            <w:r>
              <w:rPr>
                <w:sz w:val="18"/>
              </w:rPr>
              <w:t>Indirizzo telematico registrato</w:t>
            </w:r>
          </w:p>
        </w:tc>
        <w:tc>
          <w:tcPr>
            <w:tcW w:w="2054" w:type="dxa"/>
          </w:tcPr>
          <w:p>
            <w:pPr>
              <w:pStyle w:val="TableParagraph"/>
              <w:spacing w:before="2"/>
              <w:ind w:left="79" w:right="447"/>
              <w:rPr>
                <w:sz w:val="18"/>
              </w:rPr>
            </w:pPr>
            <w:r>
              <w:rPr>
                <w:sz w:val="18"/>
              </w:rPr>
              <w:t>registrato al servizio di Agenzia delle entrate</w:t>
            </w:r>
          </w:p>
        </w:tc>
        <w:tc>
          <w:tcPr>
            <w:tcW w:w="2054" w:type="dxa"/>
          </w:tcPr>
          <w:p>
            <w:pPr>
              <w:pStyle w:val="TableParagraph"/>
              <w:spacing w:before="2"/>
              <w:ind w:left="79" w:right="197"/>
              <w:rPr>
                <w:sz w:val="18"/>
              </w:rPr>
            </w:pPr>
            <w:r>
              <w:rPr>
                <w:sz w:val="18"/>
              </w:rPr>
              <w:t>SDI riconosce il cliente (senza alcuna indicazione nella fattura) con la partita IVA</w:t>
            </w:r>
          </w:p>
        </w:tc>
        <w:tc>
          <w:tcPr>
            <w:tcW w:w="2054" w:type="dxa"/>
          </w:tcPr>
          <w:p>
            <w:pPr>
              <w:pStyle w:val="TableParagraph"/>
              <w:spacing w:before="2"/>
              <w:ind w:left="79"/>
              <w:rPr>
                <w:sz w:val="18"/>
              </w:rPr>
            </w:pPr>
            <w:r>
              <w:rPr>
                <w:sz w:val="18"/>
              </w:rPr>
              <w:t>-</w:t>
            </w:r>
          </w:p>
        </w:tc>
      </w:tr>
      <w:tr>
        <w:trPr>
          <w:trHeight w:val="763" w:hRule="atLeast"/>
        </w:trPr>
        <w:tc>
          <w:tcPr>
            <w:tcW w:w="2054" w:type="dxa"/>
          </w:tcPr>
          <w:p>
            <w:pPr>
              <w:pStyle w:val="TableParagraph"/>
              <w:spacing w:before="2"/>
              <w:ind w:left="79"/>
              <w:rPr>
                <w:sz w:val="18"/>
              </w:rPr>
            </w:pPr>
            <w:r>
              <w:rPr>
                <w:sz w:val="18"/>
              </w:rPr>
              <w:t>canale web-service o FTP</w:t>
            </w:r>
          </w:p>
        </w:tc>
        <w:tc>
          <w:tcPr>
            <w:tcW w:w="2054" w:type="dxa"/>
          </w:tcPr>
          <w:p>
            <w:pPr>
              <w:pStyle w:val="TableParagraph"/>
              <w:spacing w:before="2"/>
              <w:ind w:left="79" w:right="350"/>
              <w:rPr>
                <w:sz w:val="18"/>
              </w:rPr>
            </w:pPr>
            <w:r>
              <w:rPr>
                <w:sz w:val="18"/>
              </w:rPr>
              <w:t>utilizza il canale ma non aderisce al servizio di Agenzia delle entrate</w:t>
            </w:r>
          </w:p>
        </w:tc>
        <w:tc>
          <w:tcPr>
            <w:tcW w:w="2054" w:type="dxa"/>
          </w:tcPr>
          <w:p>
            <w:pPr>
              <w:pStyle w:val="TableParagraph"/>
              <w:spacing w:before="2"/>
              <w:ind w:left="79" w:right="411"/>
              <w:rPr>
                <w:sz w:val="18"/>
              </w:rPr>
            </w:pPr>
            <w:r>
              <w:rPr>
                <w:sz w:val="18"/>
              </w:rPr>
              <w:t>inserimento del Codice destinatario ( di 7 cifre)</w:t>
            </w:r>
          </w:p>
        </w:tc>
        <w:tc>
          <w:tcPr>
            <w:tcW w:w="2054" w:type="dxa"/>
          </w:tcPr>
          <w:p>
            <w:pPr>
              <w:pStyle w:val="TableParagraph"/>
              <w:spacing w:before="2"/>
              <w:ind w:left="79" w:right="481"/>
              <w:rPr>
                <w:sz w:val="18"/>
              </w:rPr>
            </w:pPr>
            <w:r>
              <w:rPr>
                <w:sz w:val="18"/>
              </w:rPr>
              <w:t>il mancato recapito va segnalato (a)</w:t>
            </w:r>
          </w:p>
        </w:tc>
      </w:tr>
      <w:tr>
        <w:trPr>
          <w:trHeight w:val="763" w:hRule="atLeast"/>
        </w:trPr>
        <w:tc>
          <w:tcPr>
            <w:tcW w:w="2054" w:type="dxa"/>
          </w:tcPr>
          <w:p>
            <w:pPr>
              <w:pStyle w:val="TableParagraph"/>
              <w:spacing w:before="1"/>
              <w:ind w:left="79"/>
              <w:rPr>
                <w:sz w:val="18"/>
              </w:rPr>
            </w:pPr>
            <w:r>
              <w:rPr>
                <w:sz w:val="18"/>
              </w:rPr>
              <w:t>casella PEC</w:t>
            </w:r>
          </w:p>
        </w:tc>
        <w:tc>
          <w:tcPr>
            <w:tcW w:w="2054" w:type="dxa"/>
          </w:tcPr>
          <w:p>
            <w:pPr>
              <w:pStyle w:val="TableParagraph"/>
              <w:spacing w:before="1"/>
              <w:ind w:left="79" w:right="297"/>
              <w:rPr>
                <w:sz w:val="18"/>
              </w:rPr>
            </w:pPr>
            <w:r>
              <w:rPr>
                <w:sz w:val="18"/>
              </w:rPr>
              <w:t>ha comunicato l'indirizzo PEC</w:t>
            </w:r>
          </w:p>
        </w:tc>
        <w:tc>
          <w:tcPr>
            <w:tcW w:w="2054" w:type="dxa"/>
          </w:tcPr>
          <w:p>
            <w:pPr>
              <w:pStyle w:val="TableParagraph"/>
              <w:spacing w:before="1"/>
              <w:ind w:left="79" w:right="252"/>
              <w:rPr>
                <w:sz w:val="18"/>
              </w:rPr>
            </w:pPr>
            <w:r>
              <w:rPr>
                <w:sz w:val="18"/>
              </w:rPr>
              <w:t>inserimento del Codice destinatario "0000000" e dell'indirizzo PEC</w:t>
            </w:r>
          </w:p>
        </w:tc>
        <w:tc>
          <w:tcPr>
            <w:tcW w:w="2054" w:type="dxa"/>
          </w:tcPr>
          <w:p>
            <w:pPr>
              <w:pStyle w:val="TableParagraph"/>
              <w:spacing w:before="1"/>
              <w:ind w:left="79"/>
              <w:rPr>
                <w:sz w:val="18"/>
              </w:rPr>
            </w:pPr>
            <w:r>
              <w:rPr>
                <w:sz w:val="18"/>
              </w:rPr>
              <w:t>come sopra</w:t>
            </w:r>
          </w:p>
        </w:tc>
      </w:tr>
    </w:tbl>
    <w:p>
      <w:pPr>
        <w:spacing w:before="10"/>
        <w:ind w:left="0" w:right="817" w:firstLine="0"/>
        <w:jc w:val="right"/>
        <w:rPr>
          <w:rFonts w:ascii="HelveticaNeueLTStd-CnO"/>
          <w:i/>
          <w:sz w:val="16"/>
        </w:rPr>
      </w:pPr>
      <w:r>
        <w:rPr>
          <w:rFonts w:ascii="HelveticaNeueLTStd-CnO"/>
          <w:i/>
          <w:sz w:val="16"/>
        </w:rPr>
        <w:t>- segue -</w:t>
      </w:r>
    </w:p>
    <w:p>
      <w:pPr>
        <w:spacing w:after="0"/>
        <w:jc w:val="right"/>
        <w:rPr>
          <w:rFonts w:ascii="HelveticaNeueLTStd-CnO"/>
          <w:sz w:val="16"/>
        </w:rPr>
        <w:sectPr>
          <w:headerReference w:type="default" r:id="rId106"/>
          <w:footerReference w:type="default" r:id="rId107"/>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57</w:t>
      </w:r>
    </w:p>
    <w:p>
      <w:pPr>
        <w:pStyle w:val="BodyText"/>
        <w:rPr>
          <w:rFonts w:ascii="HelveticaNeueLTStd-Cn"/>
        </w:rPr>
      </w:pPr>
    </w:p>
    <w:p>
      <w:pPr>
        <w:pStyle w:val="BodyText"/>
        <w:spacing w:before="8"/>
        <w:rPr>
          <w:rFonts w:ascii="HelveticaNeueLTStd-Cn"/>
          <w:sz w:val="22"/>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054"/>
        <w:gridCol w:w="2054"/>
        <w:gridCol w:w="2054"/>
        <w:gridCol w:w="2054"/>
      </w:tblGrid>
      <w:tr>
        <w:trPr>
          <w:trHeight w:val="523" w:hRule="atLeast"/>
        </w:trPr>
        <w:tc>
          <w:tcPr>
            <w:tcW w:w="2054" w:type="dxa"/>
            <w:vMerge w:val="restart"/>
          </w:tcPr>
          <w:p>
            <w:pPr>
              <w:pStyle w:val="TableParagraph"/>
              <w:spacing w:before="2"/>
              <w:rPr>
                <w:sz w:val="18"/>
              </w:rPr>
            </w:pPr>
            <w:r>
              <w:rPr>
                <w:sz w:val="18"/>
              </w:rPr>
              <w:t>area riservata del sito web di Agenzia delle entrate</w:t>
            </w:r>
          </w:p>
        </w:tc>
        <w:tc>
          <w:tcPr>
            <w:tcW w:w="2054" w:type="dxa"/>
          </w:tcPr>
          <w:p>
            <w:pPr>
              <w:pStyle w:val="TableParagraph"/>
              <w:spacing w:before="2"/>
              <w:ind w:left="79" w:right="277"/>
              <w:rPr>
                <w:sz w:val="18"/>
              </w:rPr>
            </w:pPr>
            <w:r>
              <w:rPr>
                <w:sz w:val="18"/>
              </w:rPr>
              <w:t>non ha comunicato alcun indirizzo</w:t>
            </w:r>
          </w:p>
        </w:tc>
        <w:tc>
          <w:tcPr>
            <w:tcW w:w="2054" w:type="dxa"/>
          </w:tcPr>
          <w:p>
            <w:pPr>
              <w:pStyle w:val="TableParagraph"/>
              <w:tabs>
                <w:tab w:pos="1101" w:val="left" w:leader="none"/>
                <w:tab w:pos="1540" w:val="left" w:leader="none"/>
              </w:tabs>
              <w:spacing w:before="2"/>
              <w:ind w:left="79" w:right="73"/>
              <w:rPr>
                <w:sz w:val="18"/>
              </w:rPr>
            </w:pPr>
            <w:r>
              <w:rPr>
                <w:sz w:val="18"/>
              </w:rPr>
              <w:t>inserimento</w:t>
              <w:tab/>
              <w:t>del</w:t>
              <w:tab/>
            </w:r>
            <w:r>
              <w:rPr>
                <w:spacing w:val="-3"/>
                <w:sz w:val="18"/>
              </w:rPr>
              <w:t>codice </w:t>
            </w:r>
            <w:r>
              <w:rPr>
                <w:sz w:val="18"/>
              </w:rPr>
              <w:t>destinatario</w:t>
            </w:r>
          </w:p>
        </w:tc>
        <w:tc>
          <w:tcPr>
            <w:tcW w:w="2054" w:type="dxa"/>
          </w:tcPr>
          <w:p>
            <w:pPr>
              <w:pStyle w:val="TableParagraph"/>
              <w:spacing w:before="2"/>
              <w:ind w:left="79"/>
              <w:rPr>
                <w:sz w:val="18"/>
              </w:rPr>
            </w:pPr>
            <w:r>
              <w:rPr>
                <w:sz w:val="18"/>
              </w:rPr>
              <w:t>come sopra</w:t>
            </w:r>
          </w:p>
        </w:tc>
      </w:tr>
      <w:tr>
        <w:trPr>
          <w:trHeight w:val="283" w:hRule="atLeast"/>
        </w:trPr>
        <w:tc>
          <w:tcPr>
            <w:tcW w:w="2054" w:type="dxa"/>
            <w:vMerge/>
            <w:tcBorders>
              <w:top w:val="nil"/>
            </w:tcBorders>
          </w:tcPr>
          <w:p>
            <w:pPr>
              <w:rPr>
                <w:sz w:val="2"/>
                <w:szCs w:val="2"/>
              </w:rPr>
            </w:pPr>
          </w:p>
        </w:tc>
        <w:tc>
          <w:tcPr>
            <w:tcW w:w="2054" w:type="dxa"/>
          </w:tcPr>
          <w:p>
            <w:pPr>
              <w:pStyle w:val="TableParagraph"/>
              <w:spacing w:before="2"/>
              <w:ind w:left="79"/>
              <w:rPr>
                <w:sz w:val="18"/>
              </w:rPr>
            </w:pPr>
            <w:r>
              <w:rPr>
                <w:sz w:val="18"/>
              </w:rPr>
              <w:t>in regime agevolato</w:t>
            </w:r>
          </w:p>
        </w:tc>
        <w:tc>
          <w:tcPr>
            <w:tcW w:w="2054" w:type="dxa"/>
          </w:tcPr>
          <w:p>
            <w:pPr>
              <w:pStyle w:val="TableParagraph"/>
              <w:spacing w:before="2"/>
              <w:ind w:left="79"/>
              <w:rPr>
                <w:sz w:val="18"/>
              </w:rPr>
            </w:pPr>
            <w:r>
              <w:rPr>
                <w:sz w:val="18"/>
              </w:rPr>
              <w:t>come sopra</w:t>
            </w:r>
          </w:p>
        </w:tc>
        <w:tc>
          <w:tcPr>
            <w:tcW w:w="2054" w:type="dxa"/>
          </w:tcPr>
          <w:p>
            <w:pPr>
              <w:pStyle w:val="TableParagraph"/>
              <w:spacing w:before="2"/>
              <w:ind w:left="79"/>
              <w:rPr>
                <w:sz w:val="18"/>
              </w:rPr>
            </w:pPr>
            <w:r>
              <w:rPr>
                <w:sz w:val="18"/>
              </w:rPr>
              <w:t>come sopra</w:t>
            </w:r>
          </w:p>
        </w:tc>
      </w:tr>
      <w:tr>
        <w:trPr>
          <w:trHeight w:val="1003" w:hRule="atLeast"/>
        </w:trPr>
        <w:tc>
          <w:tcPr>
            <w:tcW w:w="2054" w:type="dxa"/>
            <w:vMerge/>
            <w:tcBorders>
              <w:top w:val="nil"/>
            </w:tcBorders>
          </w:tcPr>
          <w:p>
            <w:pPr>
              <w:rPr>
                <w:sz w:val="2"/>
                <w:szCs w:val="2"/>
              </w:rPr>
            </w:pPr>
          </w:p>
        </w:tc>
        <w:tc>
          <w:tcPr>
            <w:tcW w:w="2054" w:type="dxa"/>
          </w:tcPr>
          <w:p>
            <w:pPr>
              <w:pStyle w:val="TableParagraph"/>
              <w:spacing w:before="2"/>
              <w:ind w:left="79"/>
              <w:rPr>
                <w:sz w:val="18"/>
              </w:rPr>
            </w:pPr>
            <w:r>
              <w:rPr>
                <w:sz w:val="18"/>
              </w:rPr>
              <w:t>privato consumatore</w:t>
            </w:r>
          </w:p>
        </w:tc>
        <w:tc>
          <w:tcPr>
            <w:tcW w:w="2054" w:type="dxa"/>
          </w:tcPr>
          <w:p>
            <w:pPr>
              <w:pStyle w:val="TableParagraph"/>
              <w:spacing w:before="2"/>
              <w:ind w:left="79"/>
              <w:rPr>
                <w:sz w:val="18"/>
              </w:rPr>
            </w:pPr>
            <w:r>
              <w:rPr>
                <w:sz w:val="18"/>
              </w:rPr>
              <w:t>come sopra e codice fiscale</w:t>
            </w:r>
          </w:p>
        </w:tc>
        <w:tc>
          <w:tcPr>
            <w:tcW w:w="2054" w:type="dxa"/>
          </w:tcPr>
          <w:p>
            <w:pPr>
              <w:pStyle w:val="TableParagraph"/>
              <w:spacing w:line="241" w:lineRule="exact" w:before="2"/>
              <w:ind w:left="79"/>
              <w:rPr>
                <w:sz w:val="18"/>
              </w:rPr>
            </w:pPr>
            <w:r>
              <w:rPr>
                <w:sz w:val="18"/>
              </w:rPr>
              <w:t>come sopra;</w:t>
            </w:r>
          </w:p>
          <w:p>
            <w:pPr>
              <w:pStyle w:val="TableParagraph"/>
              <w:ind w:left="79" w:right="184"/>
              <w:rPr>
                <w:sz w:val="18"/>
              </w:rPr>
            </w:pPr>
            <w:r>
              <w:rPr>
                <w:sz w:val="18"/>
              </w:rPr>
              <w:t>consegna diretta di copia informatica o analogica (b)</w:t>
            </w:r>
          </w:p>
        </w:tc>
      </w:tr>
      <w:tr>
        <w:trPr>
          <w:trHeight w:val="485" w:hRule="atLeast"/>
        </w:trPr>
        <w:tc>
          <w:tcPr>
            <w:tcW w:w="8216" w:type="dxa"/>
            <w:gridSpan w:val="4"/>
          </w:tcPr>
          <w:p>
            <w:pPr>
              <w:pStyle w:val="TableParagraph"/>
              <w:numPr>
                <w:ilvl w:val="0"/>
                <w:numId w:val="68"/>
              </w:numPr>
              <w:tabs>
                <w:tab w:pos="267" w:val="left" w:leader="none"/>
              </w:tabs>
              <w:spacing w:line="240" w:lineRule="auto" w:before="10" w:after="0"/>
              <w:ind w:left="266" w:right="0" w:hanging="186"/>
              <w:jc w:val="left"/>
              <w:rPr>
                <w:sz w:val="16"/>
              </w:rPr>
            </w:pPr>
            <w:r>
              <w:rPr>
                <w:sz w:val="16"/>
              </w:rPr>
              <w:t>La fattura è disponibile presso l'area riservata del sito web dell'agenzia delle entrate</w:t>
            </w:r>
          </w:p>
          <w:p>
            <w:pPr>
              <w:pStyle w:val="TableParagraph"/>
              <w:numPr>
                <w:ilvl w:val="0"/>
                <w:numId w:val="68"/>
              </w:numPr>
              <w:tabs>
                <w:tab w:pos="270" w:val="left" w:leader="none"/>
              </w:tabs>
              <w:spacing w:line="240" w:lineRule="auto" w:before="1" w:after="0"/>
              <w:ind w:left="269" w:right="0" w:hanging="189"/>
              <w:jc w:val="left"/>
              <w:rPr>
                <w:sz w:val="16"/>
              </w:rPr>
            </w:pPr>
            <w:r>
              <w:rPr>
                <w:sz w:val="16"/>
              </w:rPr>
              <w:t>Il cliente può rinunciare a riceverne copia</w:t>
            </w:r>
          </w:p>
        </w:tc>
      </w:tr>
    </w:tbl>
    <w:p>
      <w:pPr>
        <w:pStyle w:val="BodyText"/>
        <w:rPr>
          <w:rFonts w:ascii="HelveticaNeueLTStd-Cn"/>
        </w:rPr>
      </w:pPr>
    </w:p>
    <w:p>
      <w:pPr>
        <w:pStyle w:val="BodyText"/>
        <w:spacing w:before="12"/>
        <w:rPr>
          <w:rFonts w:ascii="HelveticaNeueLTStd-Cn"/>
          <w:sz w:val="13"/>
        </w:rPr>
      </w:pPr>
    </w:p>
    <w:p>
      <w:pPr>
        <w:pStyle w:val="BodyText"/>
        <w:spacing w:before="60"/>
        <w:ind w:left="737"/>
      </w:pPr>
      <w:r>
        <w:rPr/>
        <w:t>La mancata comunicazione dell’indirizzo telematico</w:t>
      </w:r>
    </w:p>
    <w:p>
      <w:pPr>
        <w:pStyle w:val="BodyText"/>
        <w:spacing w:line="232" w:lineRule="auto" w:before="167"/>
        <w:ind w:left="737" w:right="736"/>
        <w:jc w:val="both"/>
      </w:pPr>
      <w:r>
        <w:rPr/>
        <w:t>Se il cliente non ha comunicato l’indirizzo telematico, il SDI indirizza la fattura all’indirizzo telematico che</w:t>
      </w:r>
      <w:r>
        <w:rPr>
          <w:spacing w:val="-7"/>
        </w:rPr>
        <w:t> </w:t>
      </w:r>
      <w:r>
        <w:rPr/>
        <w:t>il</w:t>
      </w:r>
      <w:r>
        <w:rPr>
          <w:spacing w:val="-6"/>
        </w:rPr>
        <w:t> </w:t>
      </w:r>
      <w:r>
        <w:rPr/>
        <w:t>cliente</w:t>
      </w:r>
      <w:r>
        <w:rPr>
          <w:spacing w:val="-6"/>
        </w:rPr>
        <w:t> </w:t>
      </w:r>
      <w:r>
        <w:rPr/>
        <w:t>ha</w:t>
      </w:r>
      <w:r>
        <w:rPr>
          <w:spacing w:val="-6"/>
        </w:rPr>
        <w:t> </w:t>
      </w:r>
      <w:r>
        <w:rPr/>
        <w:t>registrato</w:t>
      </w:r>
      <w:r>
        <w:rPr>
          <w:spacing w:val="-6"/>
        </w:rPr>
        <w:t> </w:t>
      </w:r>
      <w:r>
        <w:rPr/>
        <w:t>(PEC</w:t>
      </w:r>
      <w:r>
        <w:rPr>
          <w:spacing w:val="-6"/>
        </w:rPr>
        <w:t> </w:t>
      </w:r>
      <w:r>
        <w:rPr/>
        <w:t>o</w:t>
      </w:r>
      <w:r>
        <w:rPr>
          <w:spacing w:val="-6"/>
        </w:rPr>
        <w:t> </w:t>
      </w:r>
      <w:r>
        <w:rPr/>
        <w:t>software</w:t>
      </w:r>
      <w:r>
        <w:rPr>
          <w:spacing w:val="-6"/>
        </w:rPr>
        <w:t> </w:t>
      </w:r>
      <w:r>
        <w:rPr/>
        <w:t>house).</w:t>
      </w:r>
      <w:r>
        <w:rPr>
          <w:spacing w:val="-6"/>
        </w:rPr>
        <w:t> </w:t>
      </w:r>
      <w:r>
        <w:rPr/>
        <w:t>Se</w:t>
      </w:r>
      <w:r>
        <w:rPr>
          <w:spacing w:val="-6"/>
        </w:rPr>
        <w:t> </w:t>
      </w:r>
      <w:r>
        <w:rPr/>
        <w:t>ciò</w:t>
      </w:r>
      <w:r>
        <w:rPr>
          <w:spacing w:val="-6"/>
        </w:rPr>
        <w:t> </w:t>
      </w:r>
      <w:r>
        <w:rPr/>
        <w:t>non</w:t>
      </w:r>
      <w:r>
        <w:rPr>
          <w:spacing w:val="-6"/>
        </w:rPr>
        <w:t> </w:t>
      </w:r>
      <w:r>
        <w:rPr/>
        <w:t>è</w:t>
      </w:r>
      <w:r>
        <w:rPr>
          <w:spacing w:val="-6"/>
        </w:rPr>
        <w:t> </w:t>
      </w:r>
      <w:r>
        <w:rPr/>
        <w:t>avvenuto</w:t>
      </w:r>
      <w:r>
        <w:rPr>
          <w:spacing w:val="-6"/>
        </w:rPr>
        <w:t> </w:t>
      </w:r>
      <w:r>
        <w:rPr/>
        <w:t>il</w:t>
      </w:r>
      <w:r>
        <w:rPr>
          <w:spacing w:val="-6"/>
        </w:rPr>
        <w:t> </w:t>
      </w:r>
      <w:r>
        <w:rPr/>
        <w:t>SDI</w:t>
      </w:r>
      <w:r>
        <w:rPr>
          <w:spacing w:val="-6"/>
        </w:rPr>
        <w:t> </w:t>
      </w:r>
      <w:r>
        <w:rPr/>
        <w:t>acquisisce</w:t>
      </w:r>
      <w:r>
        <w:rPr>
          <w:spacing w:val="-6"/>
        </w:rPr>
        <w:t> </w:t>
      </w:r>
      <w:r>
        <w:rPr/>
        <w:t>la</w:t>
      </w:r>
      <w:r>
        <w:rPr>
          <w:spacing w:val="-6"/>
        </w:rPr>
        <w:t> </w:t>
      </w:r>
      <w:r>
        <w:rPr/>
        <w:t>fattura</w:t>
      </w:r>
      <w:r>
        <w:rPr>
          <w:spacing w:val="-7"/>
        </w:rPr>
        <w:t> </w:t>
      </w:r>
      <w:r>
        <w:rPr>
          <w:spacing w:val="-4"/>
        </w:rPr>
        <w:t>(che </w:t>
      </w:r>
      <w:r>
        <w:rPr/>
        <w:t>non è considerata omessa) e comunica all’emittente sulla mancata trasmissione per cui questi effettua l’invio ordinario (cioè a mezzo posta o e-mail) al cliente di copia della fattura cartacea comunicandogli che la fattura XML (unica valida ai fini fiscali!) è depositata nella sua area riservata del sito internet dell’Agenzia delle entrate.</w:t>
      </w:r>
    </w:p>
    <w:p>
      <w:pPr>
        <w:pStyle w:val="BodyText"/>
        <w:spacing w:before="160"/>
        <w:ind w:left="737"/>
      </w:pPr>
      <w:r>
        <w:rPr/>
        <w:t>La procedura è analoga sia se il cliente è soggetto passivo IVA o no.</w:t>
      </w:r>
    </w:p>
    <w:p>
      <w:pPr>
        <w:pStyle w:val="BodyText"/>
        <w:spacing w:before="5"/>
        <w:rPr>
          <w:sz w:val="17"/>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DA0558"/>
          </w:tcPr>
          <w:p>
            <w:pPr>
              <w:pStyle w:val="TableParagraph"/>
              <w:spacing w:line="246" w:lineRule="exact"/>
              <w:ind w:left="1916" w:right="1911"/>
              <w:jc w:val="center"/>
              <w:rPr>
                <w:rFonts w:ascii="Helvetica Neue LT Std 77"/>
                <w:b/>
                <w:sz w:val="18"/>
              </w:rPr>
            </w:pPr>
            <w:r>
              <w:rPr>
                <w:rFonts w:ascii="Helvetica Neue LT Std 77"/>
                <w:b/>
                <w:color w:val="FFFFFF"/>
                <w:sz w:val="18"/>
              </w:rPr>
              <w:t>Attenzione</w:t>
            </w:r>
          </w:p>
        </w:tc>
      </w:tr>
      <w:tr>
        <w:trPr>
          <w:trHeight w:val="763" w:hRule="atLeast"/>
        </w:trPr>
        <w:tc>
          <w:tcPr>
            <w:tcW w:w="8210" w:type="dxa"/>
          </w:tcPr>
          <w:p>
            <w:pPr>
              <w:pStyle w:val="TableParagraph"/>
              <w:spacing w:before="2"/>
              <w:ind w:right="72"/>
              <w:jc w:val="both"/>
              <w:rPr>
                <w:sz w:val="18"/>
              </w:rPr>
            </w:pPr>
            <w:r>
              <w:rPr>
                <w:sz w:val="18"/>
              </w:rPr>
              <w:t>Se il cliente non comunica l’indirizzo telematico o è un consumatore finale o applica un regime fiscale di vantaggio o è</w:t>
            </w:r>
            <w:r>
              <w:rPr>
                <w:spacing w:val="-21"/>
                <w:sz w:val="18"/>
              </w:rPr>
              <w:t> </w:t>
            </w:r>
            <w:r>
              <w:rPr>
                <w:spacing w:val="-9"/>
                <w:sz w:val="18"/>
              </w:rPr>
              <w:t>un </w:t>
            </w:r>
            <w:r>
              <w:rPr>
                <w:sz w:val="18"/>
              </w:rPr>
              <w:t>agricoltore esonerato, nel campo “Codice destinatario” va indicato il valore “0000000”. Al cliente va rilasciata una copia su carta (anche tramite e-mail) della fattura inviata al SDI.</w:t>
            </w:r>
          </w:p>
        </w:tc>
      </w:tr>
    </w:tbl>
    <w:p>
      <w:pPr>
        <w:pStyle w:val="BodyText"/>
        <w:spacing w:before="12"/>
        <w:rPr>
          <w:sz w:val="22"/>
        </w:rPr>
      </w:pPr>
    </w:p>
    <w:p>
      <w:pPr>
        <w:pStyle w:val="BodyText"/>
        <w:spacing w:line="232" w:lineRule="auto"/>
        <w:ind w:left="737" w:right="735"/>
        <w:jc w:val="both"/>
      </w:pPr>
      <w:r>
        <w:rPr/>
        <w:t>La</w:t>
      </w:r>
      <w:r>
        <w:rPr>
          <w:spacing w:val="-11"/>
        </w:rPr>
        <w:t> </w:t>
      </w:r>
      <w:r>
        <w:rPr/>
        <w:t>data</w:t>
      </w:r>
      <w:r>
        <w:rPr>
          <w:spacing w:val="-11"/>
        </w:rPr>
        <w:t> </w:t>
      </w:r>
      <w:r>
        <w:rPr/>
        <w:t>della</w:t>
      </w:r>
      <w:r>
        <w:rPr>
          <w:spacing w:val="-11"/>
        </w:rPr>
        <w:t> </w:t>
      </w:r>
      <w:r>
        <w:rPr/>
        <w:t>fattura</w:t>
      </w:r>
      <w:r>
        <w:rPr>
          <w:spacing w:val="-11"/>
        </w:rPr>
        <w:t> </w:t>
      </w:r>
      <w:r>
        <w:rPr/>
        <w:t>è</w:t>
      </w:r>
      <w:r>
        <w:rPr>
          <w:spacing w:val="-11"/>
        </w:rPr>
        <w:t> </w:t>
      </w:r>
      <w:r>
        <w:rPr/>
        <w:t>un’informazione</w:t>
      </w:r>
      <w:r>
        <w:rPr>
          <w:spacing w:val="-11"/>
        </w:rPr>
        <w:t> </w:t>
      </w:r>
      <w:r>
        <w:rPr/>
        <w:t>obbligatoria.</w:t>
      </w:r>
      <w:r>
        <w:rPr>
          <w:spacing w:val="-11"/>
        </w:rPr>
        <w:t> </w:t>
      </w:r>
      <w:r>
        <w:rPr/>
        <w:t>La</w:t>
      </w:r>
      <w:r>
        <w:rPr>
          <w:spacing w:val="-11"/>
        </w:rPr>
        <w:t> </w:t>
      </w:r>
      <w:r>
        <w:rPr/>
        <w:t>fattura</w:t>
      </w:r>
      <w:r>
        <w:rPr>
          <w:spacing w:val="-11"/>
        </w:rPr>
        <w:t> </w:t>
      </w:r>
      <w:r>
        <w:rPr/>
        <w:t>elettronica</w:t>
      </w:r>
      <w:r>
        <w:rPr>
          <w:spacing w:val="-11"/>
        </w:rPr>
        <w:t> </w:t>
      </w:r>
      <w:r>
        <w:rPr/>
        <w:t>deve</w:t>
      </w:r>
      <w:r>
        <w:rPr>
          <w:spacing w:val="-11"/>
        </w:rPr>
        <w:t> </w:t>
      </w:r>
      <w:r>
        <w:rPr/>
        <w:t>essere</w:t>
      </w:r>
      <w:r>
        <w:rPr>
          <w:spacing w:val="-11"/>
        </w:rPr>
        <w:t> </w:t>
      </w:r>
      <w:r>
        <w:rPr/>
        <w:t>trasmessa</w:t>
      </w:r>
      <w:r>
        <w:rPr>
          <w:spacing w:val="-11"/>
        </w:rPr>
        <w:t> </w:t>
      </w:r>
      <w:r>
        <w:rPr/>
        <w:t>lo</w:t>
      </w:r>
      <w:r>
        <w:rPr>
          <w:spacing w:val="-11"/>
        </w:rPr>
        <w:t> </w:t>
      </w:r>
      <w:r>
        <w:rPr/>
        <w:t>stesso giorno in cui è emessa, cioè in quello in cui avviene la consegna o la spedizione dei beni o il pagamento della prestazione di servizi, poiché in caso di diversità sussiste l’irregolarità.</w:t>
      </w:r>
    </w:p>
    <w:p>
      <w:pPr>
        <w:pStyle w:val="BodyText"/>
        <w:spacing w:line="232" w:lineRule="auto" w:before="168"/>
        <w:ind w:left="737" w:right="735"/>
        <w:jc w:val="both"/>
      </w:pPr>
      <w:r>
        <w:rPr/>
        <w:t>Dal 1° luglio 2019, la fattura va emessa entro 10 giorni dall’effettuazione dell’operazione determinata </w:t>
      </w:r>
      <w:r>
        <w:rPr>
          <w:spacing w:val="-8"/>
        </w:rPr>
        <w:t>ai </w:t>
      </w:r>
      <w:r>
        <w:rPr/>
        <w:t>sensi</w:t>
      </w:r>
      <w:r>
        <w:rPr>
          <w:spacing w:val="-3"/>
        </w:rPr>
        <w:t> </w:t>
      </w:r>
      <w:r>
        <w:rPr/>
        <w:t>dell’art.</w:t>
      </w:r>
      <w:r>
        <w:rPr>
          <w:spacing w:val="-2"/>
        </w:rPr>
        <w:t> </w:t>
      </w:r>
      <w:r>
        <w:rPr/>
        <w:t>6</w:t>
      </w:r>
      <w:r>
        <w:rPr>
          <w:spacing w:val="-3"/>
        </w:rPr>
        <w:t> </w:t>
      </w:r>
      <w:r>
        <w:rPr/>
        <w:t>e</w:t>
      </w:r>
      <w:r>
        <w:rPr>
          <w:spacing w:val="-2"/>
        </w:rPr>
        <w:t> </w:t>
      </w:r>
      <w:r>
        <w:rPr/>
        <w:t>il</w:t>
      </w:r>
      <w:r>
        <w:rPr>
          <w:spacing w:val="-2"/>
        </w:rPr>
        <w:t> </w:t>
      </w:r>
      <w:r>
        <w:rPr/>
        <w:t>documento</w:t>
      </w:r>
      <w:r>
        <w:rPr>
          <w:spacing w:val="-3"/>
        </w:rPr>
        <w:t> </w:t>
      </w:r>
      <w:r>
        <w:rPr/>
        <w:t>deve</w:t>
      </w:r>
      <w:r>
        <w:rPr>
          <w:spacing w:val="-2"/>
        </w:rPr>
        <w:t> </w:t>
      </w:r>
      <w:r>
        <w:rPr/>
        <w:t>indicare</w:t>
      </w:r>
      <w:r>
        <w:rPr>
          <w:spacing w:val="-2"/>
        </w:rPr>
        <w:t> </w:t>
      </w:r>
      <w:r>
        <w:rPr/>
        <w:t>la</w:t>
      </w:r>
      <w:r>
        <w:rPr>
          <w:spacing w:val="-3"/>
        </w:rPr>
        <w:t> </w:t>
      </w:r>
      <w:r>
        <w:rPr/>
        <w:t>data</w:t>
      </w:r>
      <w:r>
        <w:rPr>
          <w:spacing w:val="-2"/>
        </w:rPr>
        <w:t> </w:t>
      </w:r>
      <w:r>
        <w:rPr/>
        <w:t>in</w:t>
      </w:r>
      <w:r>
        <w:rPr>
          <w:spacing w:val="-2"/>
        </w:rPr>
        <w:t> </w:t>
      </w:r>
      <w:r>
        <w:rPr/>
        <w:t>cui</w:t>
      </w:r>
      <w:r>
        <w:rPr>
          <w:spacing w:val="-3"/>
        </w:rPr>
        <w:t> </w:t>
      </w:r>
      <w:r>
        <w:rPr/>
        <w:t>è</w:t>
      </w:r>
      <w:r>
        <w:rPr>
          <w:spacing w:val="-2"/>
        </w:rPr>
        <w:t> </w:t>
      </w:r>
      <w:r>
        <w:rPr/>
        <w:t>effettuata</w:t>
      </w:r>
      <w:r>
        <w:rPr>
          <w:spacing w:val="-2"/>
        </w:rPr>
        <w:t> </w:t>
      </w:r>
      <w:r>
        <w:rPr/>
        <w:t>l’operazione</w:t>
      </w:r>
      <w:r>
        <w:rPr>
          <w:spacing w:val="-3"/>
        </w:rPr>
        <w:t> </w:t>
      </w:r>
      <w:r>
        <w:rPr/>
        <w:t>ovvero</w:t>
      </w:r>
      <w:r>
        <w:rPr>
          <w:spacing w:val="-2"/>
        </w:rPr>
        <w:t> </w:t>
      </w:r>
      <w:r>
        <w:rPr/>
        <w:t>è</w:t>
      </w:r>
      <w:r>
        <w:rPr>
          <w:spacing w:val="-3"/>
        </w:rPr>
        <w:t> </w:t>
      </w:r>
      <w:r>
        <w:rPr/>
        <w:t>corrisposto in tutto in parte il corrispettivo, sempreché tale data sia diversa da quella della emissione.</w:t>
      </w:r>
    </w:p>
    <w:p>
      <w:pPr>
        <w:pStyle w:val="BodyText"/>
        <w:spacing w:line="305" w:lineRule="exact" w:before="162"/>
        <w:ind w:left="737"/>
      </w:pPr>
      <w:r>
        <w:rPr/>
        <w:t>Se il controllo ha esito:</w:t>
      </w:r>
    </w:p>
    <w:p>
      <w:pPr>
        <w:pStyle w:val="ListParagraph"/>
        <w:numPr>
          <w:ilvl w:val="0"/>
          <w:numId w:val="69"/>
        </w:numPr>
        <w:tabs>
          <w:tab w:pos="1021" w:val="left" w:leader="none"/>
        </w:tabs>
        <w:spacing w:line="232" w:lineRule="auto" w:before="2" w:after="0"/>
        <w:ind w:left="1020" w:right="734" w:hanging="283"/>
        <w:jc w:val="left"/>
        <w:rPr>
          <w:sz w:val="20"/>
        </w:rPr>
      </w:pPr>
      <w:r>
        <w:rPr>
          <w:sz w:val="20"/>
        </w:rPr>
        <w:t>positivo, all’emittente è trasmessa la “ricevuta di consegna” contenente la data di ricezione da </w:t>
      </w:r>
      <w:r>
        <w:rPr>
          <w:spacing w:val="-3"/>
          <w:sz w:val="20"/>
        </w:rPr>
        <w:t>parte </w:t>
      </w:r>
      <w:r>
        <w:rPr>
          <w:sz w:val="20"/>
        </w:rPr>
        <w:t>del destinatario;</w:t>
      </w:r>
    </w:p>
    <w:p>
      <w:pPr>
        <w:pStyle w:val="ListParagraph"/>
        <w:numPr>
          <w:ilvl w:val="0"/>
          <w:numId w:val="69"/>
        </w:numPr>
        <w:tabs>
          <w:tab w:pos="1021" w:val="left" w:leader="none"/>
        </w:tabs>
        <w:spacing w:line="232" w:lineRule="auto" w:before="0" w:after="0"/>
        <w:ind w:left="1020" w:right="735" w:hanging="283"/>
        <w:jc w:val="left"/>
        <w:rPr>
          <w:sz w:val="20"/>
        </w:rPr>
      </w:pPr>
      <w:r>
        <w:rPr>
          <w:sz w:val="20"/>
        </w:rPr>
        <w:t>negativo,</w:t>
      </w:r>
      <w:r>
        <w:rPr>
          <w:spacing w:val="-8"/>
          <w:sz w:val="20"/>
        </w:rPr>
        <w:t> </w:t>
      </w:r>
      <w:r>
        <w:rPr>
          <w:sz w:val="20"/>
        </w:rPr>
        <w:t>la</w:t>
      </w:r>
      <w:r>
        <w:rPr>
          <w:spacing w:val="-8"/>
          <w:sz w:val="20"/>
        </w:rPr>
        <w:t> </w:t>
      </w:r>
      <w:r>
        <w:rPr>
          <w:sz w:val="20"/>
        </w:rPr>
        <w:t>fattura</w:t>
      </w:r>
      <w:r>
        <w:rPr>
          <w:spacing w:val="-8"/>
          <w:sz w:val="20"/>
        </w:rPr>
        <w:t> </w:t>
      </w:r>
      <w:r>
        <w:rPr>
          <w:sz w:val="20"/>
        </w:rPr>
        <w:t>scartata</w:t>
      </w:r>
      <w:r>
        <w:rPr>
          <w:spacing w:val="-8"/>
          <w:sz w:val="20"/>
        </w:rPr>
        <w:t> </w:t>
      </w:r>
      <w:r>
        <w:rPr>
          <w:sz w:val="20"/>
        </w:rPr>
        <w:t>dal</w:t>
      </w:r>
      <w:r>
        <w:rPr>
          <w:spacing w:val="-8"/>
          <w:sz w:val="20"/>
        </w:rPr>
        <w:t> </w:t>
      </w:r>
      <w:r>
        <w:rPr>
          <w:sz w:val="20"/>
        </w:rPr>
        <w:t>SdI</w:t>
      </w:r>
      <w:r>
        <w:rPr>
          <w:spacing w:val="-8"/>
          <w:sz w:val="20"/>
        </w:rPr>
        <w:t> </w:t>
      </w:r>
      <w:r>
        <w:rPr>
          <w:sz w:val="20"/>
        </w:rPr>
        <w:t>si</w:t>
      </w:r>
      <w:r>
        <w:rPr>
          <w:spacing w:val="-8"/>
          <w:sz w:val="20"/>
        </w:rPr>
        <w:t> </w:t>
      </w:r>
      <w:r>
        <w:rPr>
          <w:sz w:val="20"/>
        </w:rPr>
        <w:t>considera</w:t>
      </w:r>
      <w:r>
        <w:rPr>
          <w:spacing w:val="-8"/>
          <w:sz w:val="20"/>
        </w:rPr>
        <w:t> </w:t>
      </w:r>
      <w:r>
        <w:rPr>
          <w:sz w:val="20"/>
        </w:rPr>
        <w:t>“non</w:t>
      </w:r>
      <w:r>
        <w:rPr>
          <w:spacing w:val="-8"/>
          <w:sz w:val="20"/>
        </w:rPr>
        <w:t> </w:t>
      </w:r>
      <w:r>
        <w:rPr>
          <w:sz w:val="20"/>
        </w:rPr>
        <w:t>emessa”.</w:t>
      </w:r>
      <w:r>
        <w:rPr>
          <w:spacing w:val="-8"/>
          <w:sz w:val="20"/>
        </w:rPr>
        <w:t> </w:t>
      </w:r>
      <w:r>
        <w:rPr>
          <w:sz w:val="20"/>
        </w:rPr>
        <w:t>Tuttavia</w:t>
      </w:r>
      <w:r>
        <w:rPr>
          <w:spacing w:val="-8"/>
          <w:sz w:val="20"/>
        </w:rPr>
        <w:t> </w:t>
      </w:r>
      <w:r>
        <w:rPr>
          <w:sz w:val="20"/>
        </w:rPr>
        <w:t>è</w:t>
      </w:r>
      <w:r>
        <w:rPr>
          <w:spacing w:val="-8"/>
          <w:sz w:val="20"/>
        </w:rPr>
        <w:t> </w:t>
      </w:r>
      <w:r>
        <w:rPr>
          <w:sz w:val="20"/>
        </w:rPr>
        <w:t>possibile</w:t>
      </w:r>
      <w:r>
        <w:rPr>
          <w:spacing w:val="-8"/>
          <w:sz w:val="20"/>
        </w:rPr>
        <w:t> </w:t>
      </w:r>
      <w:r>
        <w:rPr>
          <w:sz w:val="20"/>
        </w:rPr>
        <w:t>porre</w:t>
      </w:r>
      <w:r>
        <w:rPr>
          <w:spacing w:val="-8"/>
          <w:sz w:val="20"/>
        </w:rPr>
        <w:t> </w:t>
      </w:r>
      <w:r>
        <w:rPr>
          <w:sz w:val="20"/>
        </w:rPr>
        <w:t>rimedio</w:t>
      </w:r>
      <w:r>
        <w:rPr>
          <w:spacing w:val="-8"/>
          <w:sz w:val="20"/>
        </w:rPr>
        <w:t> </w:t>
      </w:r>
      <w:r>
        <w:rPr>
          <w:sz w:val="20"/>
        </w:rPr>
        <w:t>con un nuovo invio entro il quinto giorno successivo.</w:t>
      </w:r>
    </w:p>
    <w:p>
      <w:pPr>
        <w:pStyle w:val="BodyText"/>
        <w:spacing w:line="232" w:lineRule="auto" w:before="168"/>
        <w:ind w:left="737" w:right="736"/>
        <w:jc w:val="both"/>
      </w:pPr>
      <w:r>
        <w:rPr/>
        <w:t>Quando la fattura è messa a disposizione sul sito web, la data di ricezione coincide con quella di presa in visione.</w:t>
      </w:r>
    </w:p>
    <w:p>
      <w:pPr>
        <w:spacing w:after="0" w:line="232" w:lineRule="auto"/>
        <w:jc w:val="both"/>
        <w:sectPr>
          <w:headerReference w:type="default" r:id="rId108"/>
          <w:footerReference w:type="default" r:id="rId109"/>
          <w:pgSz w:w="11060" w:h="15310"/>
          <w:pgMar w:header="0" w:footer="566" w:top="13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bookmarkStart w:name="5.5. Il documento di trasporto " w:id="83"/>
      <w:bookmarkEnd w:id="83"/>
      <w:r>
        <w:rPr/>
      </w:r>
      <w:bookmarkStart w:name="_bookmark30" w:id="84"/>
      <w:bookmarkEnd w:id="84"/>
      <w:r>
        <w:rPr/>
      </w:r>
      <w:r>
        <w:rPr>
          <w:rFonts w:ascii="HelveticaNeueLTStd-Cn" w:hAnsi="HelveticaNeueLTStd-Cn"/>
          <w:color w:val="706F6F"/>
          <w:sz w:val="24"/>
        </w:rPr>
        <w:t>58</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737" w:right="735"/>
        <w:jc w:val="both"/>
      </w:pPr>
      <w:r>
        <w:rPr/>
        <w:t>Se è stata emessa la “ricevuta di scarto”, l’emittente, se necessario, effettua una variazione contabile valida solo ai fini interni senza trasmettere la nota di accredito al SdI.</w:t>
      </w:r>
    </w:p>
    <w:p>
      <w:pPr>
        <w:pStyle w:val="BodyText"/>
        <w:spacing w:line="232" w:lineRule="auto" w:before="169"/>
        <w:ind w:left="737" w:right="734"/>
        <w:jc w:val="both"/>
      </w:pPr>
      <w:r>
        <w:rPr/>
        <w:t>Se l’acquirente è un consumatore finale il SdI mette a sua disposizione il documento nella sua area riservata del sito web dell’Agenzia delle entrate; comunque l’emittente consegna all’interessato una copia informatica o analogica della fattura comunicandogli la contestuale presenza sul sito web.</w:t>
      </w:r>
    </w:p>
    <w:p>
      <w:pPr>
        <w:pStyle w:val="BodyText"/>
        <w:spacing w:line="232" w:lineRule="auto" w:before="168"/>
        <w:ind w:left="737" w:right="734"/>
        <w:jc w:val="both"/>
      </w:pPr>
      <w:r>
        <w:rPr/>
        <w:t>Le fatture elettroniche emesse e ricevute possono essere conservate elettronicamente aderendo all’ap- posito servizio messo a disposizione dall’Agenzia delle entrate, ma ciò non solleva l’interessato dagli obblighi di registrazione e liquidazione periodica.</w:t>
      </w:r>
    </w:p>
    <w:p>
      <w:pPr>
        <w:pStyle w:val="BodyText"/>
        <w:spacing w:line="232" w:lineRule="auto" w:before="169"/>
        <w:ind w:left="737" w:right="734"/>
        <w:jc w:val="both"/>
      </w:pPr>
      <w:r>
        <w:rPr/>
        <w:t>Le operazioni fatte con l’estero devono essere trasmesse (c.d. esterometro) entro l’ultimo giorno del mese successivo alla data del documento emesso o di ricezione del documento (la quale corrisponde a quella di registrazione). La comunicazione è facoltativa se è stata emessa la bolletta doganale o se sono state emesse o ricevute fatture elettroniche secondo le regole del provvedimento citato.</w:t>
      </w:r>
    </w:p>
    <w:p>
      <w:pPr>
        <w:pStyle w:val="BodyText"/>
        <w:spacing w:before="5"/>
        <w:rPr>
          <w:sz w:val="32"/>
        </w:rPr>
      </w:pPr>
    </w:p>
    <w:p>
      <w:pPr>
        <w:pStyle w:val="Heading4"/>
        <w:numPr>
          <w:ilvl w:val="0"/>
          <w:numId w:val="58"/>
        </w:numPr>
        <w:tabs>
          <w:tab w:pos="1191" w:val="left" w:leader="none"/>
        </w:tabs>
        <w:spacing w:line="240" w:lineRule="auto" w:before="0" w:after="0"/>
        <w:ind w:left="1190" w:right="0" w:hanging="453"/>
        <w:jc w:val="both"/>
        <w:rPr>
          <w:u w:val="none"/>
        </w:rPr>
      </w:pPr>
      <w:r>
        <w:rPr>
          <w:color w:val="244B5A"/>
          <w:u w:val="single" w:color="000000"/>
        </w:rPr>
        <w:t>Il documento di trasporto </w:t>
      </w:r>
    </w:p>
    <w:p>
      <w:pPr>
        <w:pStyle w:val="BodyText"/>
        <w:spacing w:line="305" w:lineRule="exact" w:before="64"/>
        <w:ind w:left="737"/>
        <w:jc w:val="both"/>
      </w:pPr>
      <w:r>
        <w:rPr/>
        <w:t>Limitatamente alla prima immissione al consumo, la bolla di accompagnamento (d.P.R. 6 ottobre 1978,</w:t>
      </w:r>
    </w:p>
    <w:p>
      <w:pPr>
        <w:pStyle w:val="BodyText"/>
        <w:spacing w:line="232" w:lineRule="auto" w:before="2"/>
        <w:ind w:left="737" w:right="734"/>
        <w:jc w:val="both"/>
      </w:pPr>
      <w:r>
        <w:rPr/>
        <w:t>n. 627) accompagna i soli trasporti di prodotti soggetti al regime delle accise. La detrazione dell’IVA è subordinata dalla presenza sia della fattura elettronica sia del pagamento in forma tracciabile. Tuttavia, ai fini delle imposte sui redditi “non può negarsi l’idoneità di tali strumenti di dare prova di chi ha sostenuto la spesa e, conseguentemente in presenza degli ulteriori elementi … (quali ad esempio, inerenza, competenza e congruità), la relativa deduzione” (circ. 30 aprile 2018, n. 8/E).</w:t>
      </w:r>
    </w:p>
    <w:p>
      <w:pPr>
        <w:pStyle w:val="BodyText"/>
        <w:spacing w:line="232" w:lineRule="auto" w:before="168"/>
        <w:ind w:left="737" w:right="735"/>
        <w:jc w:val="both"/>
      </w:pPr>
      <w:r>
        <w:rPr/>
        <w:t>I beni possono viaggiare senza essere scortati da alcun documento (d.P.R. 14 agosto 1996, n. 472). Tuttavia,</w:t>
      </w:r>
      <w:r>
        <w:rPr>
          <w:spacing w:val="-5"/>
        </w:rPr>
        <w:t> </w:t>
      </w:r>
      <w:r>
        <w:rPr/>
        <w:t>per</w:t>
      </w:r>
      <w:r>
        <w:rPr>
          <w:spacing w:val="-4"/>
        </w:rPr>
        <w:t> </w:t>
      </w:r>
      <w:r>
        <w:rPr/>
        <w:t>emettere</w:t>
      </w:r>
      <w:r>
        <w:rPr>
          <w:spacing w:val="-4"/>
        </w:rPr>
        <w:t> </w:t>
      </w:r>
      <w:r>
        <w:rPr/>
        <w:t>la</w:t>
      </w:r>
      <w:r>
        <w:rPr>
          <w:spacing w:val="-4"/>
        </w:rPr>
        <w:t> </w:t>
      </w:r>
      <w:r>
        <w:rPr/>
        <w:t>fattura</w:t>
      </w:r>
      <w:r>
        <w:rPr>
          <w:spacing w:val="-4"/>
        </w:rPr>
        <w:t> </w:t>
      </w:r>
      <w:r>
        <w:rPr/>
        <w:t>differita</w:t>
      </w:r>
      <w:r>
        <w:rPr>
          <w:spacing w:val="-5"/>
        </w:rPr>
        <w:t> </w:t>
      </w:r>
      <w:r>
        <w:rPr/>
        <w:t>e</w:t>
      </w:r>
      <w:r>
        <w:rPr>
          <w:spacing w:val="-4"/>
        </w:rPr>
        <w:t> </w:t>
      </w:r>
      <w:r>
        <w:rPr/>
        <w:t>per</w:t>
      </w:r>
      <w:r>
        <w:rPr>
          <w:spacing w:val="-4"/>
        </w:rPr>
        <w:t> </w:t>
      </w:r>
      <w:r>
        <w:rPr/>
        <w:t>vincere</w:t>
      </w:r>
      <w:r>
        <w:rPr>
          <w:spacing w:val="-4"/>
        </w:rPr>
        <w:t> </w:t>
      </w:r>
      <w:r>
        <w:rPr/>
        <w:t>le</w:t>
      </w:r>
      <w:r>
        <w:rPr>
          <w:spacing w:val="-4"/>
        </w:rPr>
        <w:t> </w:t>
      </w:r>
      <w:r>
        <w:rPr/>
        <w:t>presunzioni</w:t>
      </w:r>
      <w:r>
        <w:rPr>
          <w:spacing w:val="-5"/>
        </w:rPr>
        <w:t> </w:t>
      </w:r>
      <w:r>
        <w:rPr/>
        <w:t>(d.P.R.</w:t>
      </w:r>
      <w:r>
        <w:rPr>
          <w:spacing w:val="-4"/>
        </w:rPr>
        <w:t> </w:t>
      </w:r>
      <w:r>
        <w:rPr/>
        <w:t>10</w:t>
      </w:r>
      <w:r>
        <w:rPr>
          <w:spacing w:val="-4"/>
        </w:rPr>
        <w:t> </w:t>
      </w:r>
      <w:r>
        <w:rPr/>
        <w:t>novembre</w:t>
      </w:r>
      <w:r>
        <w:rPr>
          <w:spacing w:val="-4"/>
        </w:rPr>
        <w:t> </w:t>
      </w:r>
      <w:r>
        <w:rPr/>
        <w:t>1997,</w:t>
      </w:r>
      <w:r>
        <w:rPr>
          <w:spacing w:val="-4"/>
        </w:rPr>
        <w:t> </w:t>
      </w:r>
      <w:r>
        <w:rPr/>
        <w:t>n.</w:t>
      </w:r>
      <w:r>
        <w:rPr>
          <w:spacing w:val="-4"/>
        </w:rPr>
        <w:t> 441), </w:t>
      </w:r>
      <w:r>
        <w:rPr/>
        <w:t>va emesso il “documento di trasporto” nel quale devono figurare, come</w:t>
      </w:r>
      <w:r>
        <w:rPr>
          <w:spacing w:val="-2"/>
        </w:rPr>
        <w:t> </w:t>
      </w:r>
      <w:r>
        <w:rPr/>
        <w:t>minimo:</w:t>
      </w:r>
    </w:p>
    <w:p>
      <w:pPr>
        <w:pStyle w:val="ListParagraph"/>
        <w:numPr>
          <w:ilvl w:val="0"/>
          <w:numId w:val="70"/>
        </w:numPr>
        <w:tabs>
          <w:tab w:pos="1021" w:val="left" w:leader="none"/>
        </w:tabs>
        <w:spacing w:line="296" w:lineRule="exact" w:before="0" w:after="0"/>
        <w:ind w:left="1020" w:right="0" w:hanging="283"/>
        <w:jc w:val="both"/>
        <w:rPr>
          <w:sz w:val="20"/>
        </w:rPr>
      </w:pPr>
      <w:r>
        <w:rPr>
          <w:sz w:val="20"/>
        </w:rPr>
        <w:t>la data di effettuazione</w:t>
      </w:r>
      <w:r>
        <w:rPr>
          <w:spacing w:val="-1"/>
          <w:sz w:val="20"/>
        </w:rPr>
        <w:t> </w:t>
      </w:r>
      <w:r>
        <w:rPr>
          <w:sz w:val="20"/>
        </w:rPr>
        <w:t>dell’operazione;</w:t>
      </w:r>
    </w:p>
    <w:p>
      <w:pPr>
        <w:pStyle w:val="ListParagraph"/>
        <w:numPr>
          <w:ilvl w:val="0"/>
          <w:numId w:val="70"/>
        </w:numPr>
        <w:tabs>
          <w:tab w:pos="1021" w:val="left" w:leader="none"/>
        </w:tabs>
        <w:spacing w:line="300" w:lineRule="exact" w:before="0" w:after="0"/>
        <w:ind w:left="1020" w:right="0" w:hanging="283"/>
        <w:jc w:val="both"/>
        <w:rPr>
          <w:sz w:val="20"/>
        </w:rPr>
      </w:pPr>
      <w:r>
        <w:rPr>
          <w:sz w:val="20"/>
        </w:rPr>
        <w:t>le generalità del cedente, del cessionario e dell’eventuale incaricato del trasporto;</w:t>
      </w:r>
    </w:p>
    <w:p>
      <w:pPr>
        <w:pStyle w:val="ListParagraph"/>
        <w:numPr>
          <w:ilvl w:val="0"/>
          <w:numId w:val="70"/>
        </w:numPr>
        <w:tabs>
          <w:tab w:pos="1021" w:val="left" w:leader="none"/>
        </w:tabs>
        <w:spacing w:line="300" w:lineRule="exact" w:before="0" w:after="0"/>
        <w:ind w:left="1020" w:right="0" w:hanging="283"/>
        <w:jc w:val="both"/>
        <w:rPr>
          <w:sz w:val="20"/>
        </w:rPr>
      </w:pPr>
      <w:r>
        <w:rPr>
          <w:sz w:val="20"/>
        </w:rPr>
        <w:t>la descrizione della natura, della qualità e della quantità dei beni ceduti;</w:t>
      </w:r>
    </w:p>
    <w:p>
      <w:pPr>
        <w:pStyle w:val="ListParagraph"/>
        <w:numPr>
          <w:ilvl w:val="0"/>
          <w:numId w:val="70"/>
        </w:numPr>
        <w:tabs>
          <w:tab w:pos="1021" w:val="left" w:leader="none"/>
        </w:tabs>
        <w:spacing w:line="232" w:lineRule="auto" w:before="2" w:after="0"/>
        <w:ind w:left="1020" w:right="735" w:hanging="283"/>
        <w:jc w:val="left"/>
        <w:rPr>
          <w:sz w:val="20"/>
        </w:rPr>
      </w:pPr>
      <w:r>
        <w:rPr>
          <w:sz w:val="20"/>
        </w:rPr>
        <w:t>il numero attribuito, requisito imposto dall’art. 21, comma 4, del d.P.R. 26 ottobre 1972, n. 633, </w:t>
      </w:r>
      <w:r>
        <w:rPr>
          <w:spacing w:val="-13"/>
          <w:sz w:val="20"/>
        </w:rPr>
        <w:t>e</w:t>
      </w:r>
      <w:r>
        <w:rPr>
          <w:spacing w:val="19"/>
          <w:sz w:val="20"/>
        </w:rPr>
        <w:t> </w:t>
      </w:r>
      <w:r>
        <w:rPr>
          <w:sz w:val="20"/>
        </w:rPr>
        <w:t>dalla c.m. 16 settembre 1996, n. 225/E.</w:t>
      </w:r>
    </w:p>
    <w:p>
      <w:pPr>
        <w:pStyle w:val="BodyText"/>
        <w:spacing w:line="232" w:lineRule="auto" w:before="169"/>
        <w:ind w:left="737" w:right="734"/>
        <w:jc w:val="both"/>
      </w:pPr>
      <w:r>
        <w:rPr/>
        <w:t>Il documento di trasporto va emesso qualora i beni siano consegnati a terzi a titolo non traslativo della proprietà, indicando la relativa causale.</w:t>
      </w:r>
    </w:p>
    <w:p>
      <w:pPr>
        <w:pStyle w:val="BodyText"/>
        <w:spacing w:line="232" w:lineRule="auto" w:before="169"/>
        <w:ind w:left="737" w:right="734"/>
        <w:jc w:val="both"/>
      </w:pPr>
      <w:r>
        <w:rPr/>
        <w:t>Se il documento è formato prima della consegna o spedizione dei beni, per la fatturazione differita può essere considerata la data di formazione del documento ma con obbligo di indicare anche la data di consegna o di spedizione dei beni.</w:t>
      </w:r>
    </w:p>
    <w:p>
      <w:pPr>
        <w:pStyle w:val="BodyText"/>
        <w:spacing w:before="161"/>
        <w:ind w:left="737"/>
        <w:jc w:val="both"/>
      </w:pPr>
      <w:r>
        <w:rPr/>
        <w:t>Al documento di trasporto è equiparato qualsiasi altro documento (per esempio, nota di consegna,</w:t>
      </w:r>
    </w:p>
    <w:p>
      <w:pPr>
        <w:spacing w:after="0"/>
        <w:jc w:val="both"/>
        <w:sectPr>
          <w:headerReference w:type="default" r:id="rId110"/>
          <w:footerReference w:type="default" r:id="rId111"/>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bookmarkStart w:name="5.6. La ricevuta fiscale" w:id="85"/>
      <w:bookmarkEnd w:id="85"/>
      <w:r>
        <w:rPr/>
      </w:r>
      <w:bookmarkStart w:name="_bookmark31" w:id="86"/>
      <w:bookmarkEnd w:id="86"/>
      <w:r>
        <w:rPr/>
      </w: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59</w:t>
      </w:r>
    </w:p>
    <w:p>
      <w:pPr>
        <w:pStyle w:val="BodyText"/>
        <w:rPr>
          <w:rFonts w:ascii="HelveticaNeueLTStd-Cn"/>
        </w:rPr>
      </w:pPr>
    </w:p>
    <w:p>
      <w:pPr>
        <w:pStyle w:val="BodyText"/>
        <w:spacing w:line="232" w:lineRule="auto" w:before="219"/>
        <w:ind w:left="737" w:right="676"/>
      </w:pPr>
      <w:r>
        <w:rPr/>
        <w:t>lettera di vettura, polizza di carico, ecc.) se contiene gli elementi essenziali (c.m. 16 settembre 1996, n. 225/E).</w:t>
      </w:r>
    </w:p>
    <w:p>
      <w:pPr>
        <w:pStyle w:val="BodyText"/>
        <w:spacing w:line="305" w:lineRule="exact" w:before="162"/>
        <w:ind w:left="737"/>
      </w:pPr>
      <w:r>
        <w:rPr/>
        <w:t>L’imprenditore che acquista beni da agricoltori esonerati (art. 34, comma 3, del d.P.R. 26 ottobre 1972,</w:t>
      </w:r>
    </w:p>
    <w:p>
      <w:pPr>
        <w:pStyle w:val="BodyText"/>
        <w:spacing w:line="232" w:lineRule="auto" w:before="2"/>
        <w:ind w:left="737" w:right="735"/>
        <w:jc w:val="both"/>
      </w:pPr>
      <w:r>
        <w:rPr/>
        <w:t>n. 633) deve emettere l’«autodocumento di trasporto», procedura non necessaria se emette la c.d. “autofattura” entro lo stesso giorno. Va emesso il documento di trasporto se procede con l’autofattura differita.</w:t>
      </w:r>
    </w:p>
    <w:p>
      <w:pPr>
        <w:pStyle w:val="BodyText"/>
        <w:spacing w:line="232" w:lineRule="auto" w:before="168"/>
        <w:ind w:left="737" w:right="676"/>
      </w:pPr>
      <w:r>
        <w:rPr/>
        <w:t>Non è necessario emettere il documento per gli spostamenti di beni, compresi quelli strumentali, effet- tuati nell’ambito delle fasi di produzione, lavorazione e conservazione.</w:t>
      </w:r>
    </w:p>
    <w:p>
      <w:pPr>
        <w:pStyle w:val="BodyText"/>
        <w:spacing w:before="7"/>
        <w:rPr>
          <w:sz w:val="32"/>
        </w:rPr>
      </w:pPr>
    </w:p>
    <w:p>
      <w:pPr>
        <w:pStyle w:val="Heading4"/>
        <w:numPr>
          <w:ilvl w:val="0"/>
          <w:numId w:val="58"/>
        </w:numPr>
        <w:tabs>
          <w:tab w:pos="1191" w:val="left" w:leader="none"/>
        </w:tabs>
        <w:spacing w:line="240" w:lineRule="auto" w:before="0" w:after="0"/>
        <w:ind w:left="1190" w:right="0" w:hanging="453"/>
        <w:jc w:val="left"/>
        <w:rPr>
          <w:u w:val="none"/>
        </w:rPr>
      </w:pPr>
      <w:r>
        <w:rPr>
          <w:color w:val="244B5A"/>
          <w:u w:val="single" w:color="000000"/>
        </w:rPr>
        <w:t>La ricevuta fiscale</w:t>
      </w:r>
    </w:p>
    <w:p>
      <w:pPr>
        <w:pStyle w:val="BodyText"/>
        <w:spacing w:line="232" w:lineRule="auto" w:before="71"/>
        <w:ind w:left="737" w:right="676"/>
      </w:pPr>
      <w:r>
        <w:rPr/>
        <w:t>La ricevuta fiscale va rilasciata nel caso di attività agrituristica per effetto dei dd.mm. 13 ottobre 1979 e 18 settembre 1981.</w:t>
      </w:r>
    </w:p>
    <w:p>
      <w:pPr>
        <w:pStyle w:val="BodyText"/>
        <w:spacing w:before="9"/>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5B6670"/>
          </w:tcPr>
          <w:p>
            <w:pPr>
              <w:pStyle w:val="TableParagraph"/>
              <w:spacing w:line="246" w:lineRule="exact"/>
              <w:ind w:left="2432"/>
              <w:rPr>
                <w:rFonts w:ascii="Helvetica Neue LT Std 77"/>
                <w:b/>
                <w:sz w:val="18"/>
              </w:rPr>
            </w:pPr>
            <w:r>
              <w:rPr>
                <w:rFonts w:ascii="Helvetica Neue LT Std 77"/>
                <w:b/>
                <w:color w:val="FFFFFF"/>
                <w:sz w:val="18"/>
              </w:rPr>
              <w:t>La certificazione dei corrispettivi in agricoltura</w:t>
            </w:r>
          </w:p>
        </w:tc>
      </w:tr>
      <w:tr>
        <w:trPr>
          <w:trHeight w:val="1147" w:hRule="atLeast"/>
        </w:trPr>
        <w:tc>
          <w:tcPr>
            <w:tcW w:w="8210" w:type="dxa"/>
          </w:tcPr>
          <w:p>
            <w:pPr>
              <w:pStyle w:val="TableParagraph"/>
              <w:spacing w:line="213" w:lineRule="auto" w:before="24"/>
              <w:ind w:right="71"/>
              <w:jc w:val="both"/>
              <w:rPr>
                <w:sz w:val="18"/>
              </w:rPr>
            </w:pPr>
            <w:r>
              <w:rPr>
                <w:sz w:val="18"/>
              </w:rPr>
              <w:t>L’art. 12, comma 2, della l. 30 dicembre 1991, n. 413, esclude il rilascio della ricevuta fiscale per le cessioni di beni per le quali non è obbligatoria l’emissione della fattura (se non a richiesta del cliente) e per le cessioni di prodotti agricoli effettuate</w:t>
            </w:r>
            <w:r>
              <w:rPr>
                <w:spacing w:val="-2"/>
                <w:sz w:val="18"/>
              </w:rPr>
              <w:t> </w:t>
            </w:r>
            <w:r>
              <w:rPr>
                <w:sz w:val="18"/>
              </w:rPr>
              <w:t>dai</w:t>
            </w:r>
            <w:r>
              <w:rPr>
                <w:spacing w:val="-2"/>
                <w:sz w:val="18"/>
              </w:rPr>
              <w:t> </w:t>
            </w:r>
            <w:r>
              <w:rPr>
                <w:sz w:val="18"/>
              </w:rPr>
              <w:t>produttori</w:t>
            </w:r>
            <w:r>
              <w:rPr>
                <w:spacing w:val="-2"/>
                <w:sz w:val="18"/>
              </w:rPr>
              <w:t> </w:t>
            </w:r>
            <w:r>
              <w:rPr>
                <w:sz w:val="18"/>
              </w:rPr>
              <w:t>agricoli</w:t>
            </w:r>
            <w:r>
              <w:rPr>
                <w:spacing w:val="-2"/>
                <w:sz w:val="18"/>
              </w:rPr>
              <w:t> </w:t>
            </w:r>
            <w:r>
              <w:rPr>
                <w:sz w:val="18"/>
              </w:rPr>
              <w:t>anche</w:t>
            </w:r>
            <w:r>
              <w:rPr>
                <w:spacing w:val="-2"/>
                <w:sz w:val="18"/>
              </w:rPr>
              <w:t> </w:t>
            </w:r>
            <w:r>
              <w:rPr>
                <w:sz w:val="18"/>
              </w:rPr>
              <w:t>fuori</w:t>
            </w:r>
            <w:r>
              <w:rPr>
                <w:spacing w:val="-2"/>
                <w:sz w:val="18"/>
              </w:rPr>
              <w:t> </w:t>
            </w:r>
            <w:r>
              <w:rPr>
                <w:sz w:val="18"/>
              </w:rPr>
              <w:t>dal</w:t>
            </w:r>
            <w:r>
              <w:rPr>
                <w:spacing w:val="-2"/>
                <w:sz w:val="18"/>
              </w:rPr>
              <w:t> </w:t>
            </w:r>
            <w:r>
              <w:rPr>
                <w:sz w:val="18"/>
              </w:rPr>
              <w:t>proprio</w:t>
            </w:r>
            <w:r>
              <w:rPr>
                <w:spacing w:val="-2"/>
                <w:sz w:val="18"/>
              </w:rPr>
              <w:t> </w:t>
            </w:r>
            <w:r>
              <w:rPr>
                <w:sz w:val="18"/>
              </w:rPr>
              <w:t>fondo</w:t>
            </w:r>
            <w:r>
              <w:rPr>
                <w:spacing w:val="-2"/>
                <w:sz w:val="18"/>
              </w:rPr>
              <w:t> </w:t>
            </w:r>
            <w:r>
              <w:rPr>
                <w:sz w:val="18"/>
              </w:rPr>
              <w:t>e</w:t>
            </w:r>
            <w:r>
              <w:rPr>
                <w:spacing w:val="-2"/>
                <w:sz w:val="18"/>
              </w:rPr>
              <w:t> </w:t>
            </w:r>
            <w:r>
              <w:rPr>
                <w:sz w:val="18"/>
              </w:rPr>
              <w:t>per</w:t>
            </w:r>
            <w:r>
              <w:rPr>
                <w:spacing w:val="-2"/>
                <w:sz w:val="18"/>
              </w:rPr>
              <w:t> </w:t>
            </w:r>
            <w:r>
              <w:rPr>
                <w:sz w:val="18"/>
              </w:rPr>
              <w:t>le</w:t>
            </w:r>
            <w:r>
              <w:rPr>
                <w:spacing w:val="-2"/>
                <w:sz w:val="18"/>
              </w:rPr>
              <w:t> </w:t>
            </w:r>
            <w:r>
              <w:rPr>
                <w:sz w:val="18"/>
              </w:rPr>
              <w:t>cessioni</w:t>
            </w:r>
            <w:r>
              <w:rPr>
                <w:spacing w:val="-2"/>
                <w:sz w:val="18"/>
              </w:rPr>
              <w:t> </w:t>
            </w:r>
            <w:r>
              <w:rPr>
                <w:sz w:val="18"/>
              </w:rPr>
              <w:t>di</w:t>
            </w:r>
            <w:r>
              <w:rPr>
                <w:spacing w:val="-2"/>
                <w:sz w:val="18"/>
              </w:rPr>
              <w:t> </w:t>
            </w:r>
            <w:r>
              <w:rPr>
                <w:sz w:val="18"/>
              </w:rPr>
              <w:t>beni</w:t>
            </w:r>
            <w:r>
              <w:rPr>
                <w:spacing w:val="-2"/>
                <w:sz w:val="18"/>
              </w:rPr>
              <w:t> </w:t>
            </w:r>
            <w:r>
              <w:rPr>
                <w:sz w:val="18"/>
              </w:rPr>
              <w:t>risultanti,</w:t>
            </w:r>
            <w:r>
              <w:rPr>
                <w:spacing w:val="-2"/>
                <w:sz w:val="18"/>
              </w:rPr>
              <w:t> </w:t>
            </w:r>
            <w:r>
              <w:rPr>
                <w:sz w:val="18"/>
              </w:rPr>
              <w:t>ancorché</w:t>
            </w:r>
            <w:r>
              <w:rPr>
                <w:spacing w:val="-2"/>
                <w:sz w:val="18"/>
              </w:rPr>
              <w:t> </w:t>
            </w:r>
            <w:r>
              <w:rPr>
                <w:sz w:val="18"/>
              </w:rPr>
              <w:t>non</w:t>
            </w:r>
            <w:r>
              <w:rPr>
                <w:spacing w:val="-2"/>
                <w:sz w:val="18"/>
              </w:rPr>
              <w:t> </w:t>
            </w:r>
            <w:r>
              <w:rPr>
                <w:sz w:val="18"/>
              </w:rPr>
              <w:t>ne</w:t>
            </w:r>
            <w:r>
              <w:rPr>
                <w:spacing w:val="-2"/>
                <w:sz w:val="18"/>
              </w:rPr>
              <w:t> </w:t>
            </w:r>
            <w:r>
              <w:rPr>
                <w:sz w:val="18"/>
              </w:rPr>
              <w:t>sussista l’obbligo, da fattura accompagnatoria, nonché dal documento di trasporto integrato con l’ammontare dei corrispettivi. Se sussiste l’obbligo è possibile esercitare l’opzione per il rilascio dello scontrino</w:t>
            </w:r>
            <w:r>
              <w:rPr>
                <w:spacing w:val="-1"/>
                <w:sz w:val="18"/>
              </w:rPr>
              <w:t> </w:t>
            </w:r>
            <w:r>
              <w:rPr>
                <w:sz w:val="18"/>
              </w:rPr>
              <w:t>fiscale.</w:t>
            </w:r>
          </w:p>
        </w:tc>
      </w:tr>
      <w:tr>
        <w:trPr>
          <w:trHeight w:val="1363" w:hRule="atLeast"/>
        </w:trPr>
        <w:tc>
          <w:tcPr>
            <w:tcW w:w="8210" w:type="dxa"/>
          </w:tcPr>
          <w:p>
            <w:pPr>
              <w:pStyle w:val="TableParagraph"/>
              <w:spacing w:line="213" w:lineRule="auto" w:before="24"/>
              <w:ind w:right="71"/>
              <w:jc w:val="both"/>
              <w:rPr>
                <w:sz w:val="18"/>
              </w:rPr>
            </w:pPr>
            <w:r>
              <w:rPr>
                <w:sz w:val="18"/>
              </w:rPr>
              <w:t>L’art. 2, comma 1, lett. c), del d.P.R. 21 dicembre 1996, n. 696, esclude dall’obbligo di certificare i corrispettivi per </w:t>
            </w:r>
            <w:r>
              <w:rPr>
                <w:spacing w:val="-5"/>
                <w:sz w:val="18"/>
              </w:rPr>
              <w:t>«le </w:t>
            </w:r>
            <w:r>
              <w:rPr>
                <w:sz w:val="18"/>
              </w:rPr>
              <w:t>cessioni di prodotti agricoli effettuate dai produttori agricoli cui si applica il regime speciale previsto dall’art. 34, </w:t>
            </w:r>
            <w:r>
              <w:rPr>
                <w:spacing w:val="-3"/>
                <w:sz w:val="18"/>
              </w:rPr>
              <w:t>comma </w:t>
            </w:r>
            <w:r>
              <w:rPr>
                <w:sz w:val="18"/>
              </w:rPr>
              <w:t>1 del d.P.R. 26 ottobre 1972, n. 633». La successiva lett. pp) esclude la certificazione per le “cessioni di prodotti agricoli effettuate</w:t>
            </w:r>
            <w:r>
              <w:rPr>
                <w:spacing w:val="-6"/>
                <w:sz w:val="18"/>
              </w:rPr>
              <w:t> </w:t>
            </w:r>
            <w:r>
              <w:rPr>
                <w:sz w:val="18"/>
              </w:rPr>
              <w:t>dalle</w:t>
            </w:r>
            <w:r>
              <w:rPr>
                <w:spacing w:val="-6"/>
                <w:sz w:val="18"/>
              </w:rPr>
              <w:t> </w:t>
            </w:r>
            <w:r>
              <w:rPr>
                <w:sz w:val="18"/>
              </w:rPr>
              <w:t>persone</w:t>
            </w:r>
            <w:r>
              <w:rPr>
                <w:spacing w:val="-6"/>
                <w:sz w:val="18"/>
              </w:rPr>
              <w:t> </w:t>
            </w:r>
            <w:r>
              <w:rPr>
                <w:sz w:val="18"/>
              </w:rPr>
              <w:t>fisiche</w:t>
            </w:r>
            <w:r>
              <w:rPr>
                <w:spacing w:val="-6"/>
                <w:sz w:val="18"/>
              </w:rPr>
              <w:t> </w:t>
            </w:r>
            <w:r>
              <w:rPr>
                <w:sz w:val="18"/>
              </w:rPr>
              <w:t>di</w:t>
            </w:r>
            <w:r>
              <w:rPr>
                <w:spacing w:val="-5"/>
                <w:sz w:val="18"/>
              </w:rPr>
              <w:t> </w:t>
            </w:r>
            <w:r>
              <w:rPr>
                <w:sz w:val="18"/>
              </w:rPr>
              <w:t>cui</w:t>
            </w:r>
            <w:r>
              <w:rPr>
                <w:spacing w:val="-6"/>
                <w:sz w:val="18"/>
              </w:rPr>
              <w:t> </w:t>
            </w:r>
            <w:r>
              <w:rPr>
                <w:sz w:val="18"/>
              </w:rPr>
              <w:t>all’art.</w:t>
            </w:r>
            <w:r>
              <w:rPr>
                <w:spacing w:val="-6"/>
                <w:sz w:val="18"/>
              </w:rPr>
              <w:t> </w:t>
            </w:r>
            <w:r>
              <w:rPr>
                <w:sz w:val="18"/>
              </w:rPr>
              <w:t>2</w:t>
            </w:r>
            <w:r>
              <w:rPr>
                <w:spacing w:val="-6"/>
                <w:sz w:val="18"/>
              </w:rPr>
              <w:t> </w:t>
            </w:r>
            <w:r>
              <w:rPr>
                <w:sz w:val="18"/>
              </w:rPr>
              <w:t>della</w:t>
            </w:r>
            <w:r>
              <w:rPr>
                <w:spacing w:val="-6"/>
                <w:sz w:val="18"/>
              </w:rPr>
              <w:t> </w:t>
            </w:r>
            <w:r>
              <w:rPr>
                <w:sz w:val="18"/>
              </w:rPr>
              <w:t>l.</w:t>
            </w:r>
            <w:r>
              <w:rPr>
                <w:spacing w:val="-5"/>
                <w:sz w:val="18"/>
              </w:rPr>
              <w:t> </w:t>
            </w:r>
            <w:r>
              <w:rPr>
                <w:sz w:val="18"/>
              </w:rPr>
              <w:t>9</w:t>
            </w:r>
            <w:r>
              <w:rPr>
                <w:spacing w:val="-6"/>
                <w:sz w:val="18"/>
              </w:rPr>
              <w:t> </w:t>
            </w:r>
            <w:r>
              <w:rPr>
                <w:sz w:val="18"/>
              </w:rPr>
              <w:t>febbraio</w:t>
            </w:r>
            <w:r>
              <w:rPr>
                <w:spacing w:val="-6"/>
                <w:sz w:val="18"/>
              </w:rPr>
              <w:t> </w:t>
            </w:r>
            <w:r>
              <w:rPr>
                <w:sz w:val="18"/>
              </w:rPr>
              <w:t>1967,</w:t>
            </w:r>
            <w:r>
              <w:rPr>
                <w:spacing w:val="-6"/>
                <w:sz w:val="18"/>
              </w:rPr>
              <w:t> </w:t>
            </w:r>
            <w:r>
              <w:rPr>
                <w:sz w:val="18"/>
              </w:rPr>
              <w:t>n.</w:t>
            </w:r>
            <w:r>
              <w:rPr>
                <w:spacing w:val="-6"/>
                <w:sz w:val="18"/>
              </w:rPr>
              <w:t> </w:t>
            </w:r>
            <w:r>
              <w:rPr>
                <w:sz w:val="18"/>
              </w:rPr>
              <w:t>59</w:t>
            </w:r>
            <w:r>
              <w:rPr>
                <w:spacing w:val="-5"/>
                <w:sz w:val="18"/>
              </w:rPr>
              <w:t> </w:t>
            </w:r>
            <w:r>
              <w:rPr>
                <w:sz w:val="18"/>
              </w:rPr>
              <w:t>(attualmente,</w:t>
            </w:r>
            <w:r>
              <w:rPr>
                <w:spacing w:val="-6"/>
                <w:sz w:val="18"/>
              </w:rPr>
              <w:t> </w:t>
            </w:r>
            <w:r>
              <w:rPr>
                <w:sz w:val="18"/>
              </w:rPr>
              <w:t>art.</w:t>
            </w:r>
            <w:r>
              <w:rPr>
                <w:spacing w:val="-6"/>
                <w:sz w:val="18"/>
              </w:rPr>
              <w:t> </w:t>
            </w:r>
            <w:r>
              <w:rPr>
                <w:sz w:val="18"/>
              </w:rPr>
              <w:t>4</w:t>
            </w:r>
            <w:r>
              <w:rPr>
                <w:spacing w:val="-6"/>
                <w:sz w:val="18"/>
              </w:rPr>
              <w:t> </w:t>
            </w:r>
            <w:r>
              <w:rPr>
                <w:sz w:val="18"/>
              </w:rPr>
              <w:t>del</w:t>
            </w:r>
            <w:r>
              <w:rPr>
                <w:spacing w:val="-6"/>
                <w:sz w:val="18"/>
              </w:rPr>
              <w:t> </w:t>
            </w:r>
            <w:r>
              <w:rPr>
                <w:sz w:val="18"/>
              </w:rPr>
              <w:t>d.lgs.</w:t>
            </w:r>
            <w:r>
              <w:rPr>
                <w:spacing w:val="-5"/>
                <w:sz w:val="18"/>
              </w:rPr>
              <w:t> </w:t>
            </w:r>
            <w:r>
              <w:rPr>
                <w:sz w:val="18"/>
              </w:rPr>
              <w:t>18</w:t>
            </w:r>
            <w:r>
              <w:rPr>
                <w:spacing w:val="-6"/>
                <w:sz w:val="18"/>
              </w:rPr>
              <w:t> </w:t>
            </w:r>
            <w:r>
              <w:rPr>
                <w:sz w:val="18"/>
              </w:rPr>
              <w:t>maggo</w:t>
            </w:r>
            <w:r>
              <w:rPr>
                <w:spacing w:val="-6"/>
                <w:sz w:val="18"/>
              </w:rPr>
              <w:t> </w:t>
            </w:r>
            <w:r>
              <w:rPr>
                <w:spacing w:val="-3"/>
                <w:sz w:val="18"/>
              </w:rPr>
              <w:t>2001,</w:t>
            </w:r>
          </w:p>
          <w:p>
            <w:pPr>
              <w:pStyle w:val="TableParagraph"/>
              <w:spacing w:line="213" w:lineRule="auto" w:before="3"/>
              <w:ind w:right="71"/>
              <w:jc w:val="both"/>
              <w:rPr>
                <w:sz w:val="18"/>
              </w:rPr>
            </w:pPr>
            <w:r>
              <w:rPr>
                <w:sz w:val="18"/>
              </w:rPr>
              <w:t>n. 228), se rientranti nel regime di esonero dagli adempimenti IVA di cui all’art. 34, comma 6, del d.P.R. 26 ottobre 1972, n. 633”.</w:t>
            </w:r>
          </w:p>
        </w:tc>
      </w:tr>
    </w:tbl>
    <w:p>
      <w:pPr>
        <w:pStyle w:val="BodyText"/>
        <w:spacing w:line="232" w:lineRule="auto" w:before="159"/>
        <w:ind w:left="737"/>
      </w:pPr>
      <w:r>
        <w:rPr/>
        <w:t>Nel</w:t>
      </w:r>
      <w:r>
        <w:rPr>
          <w:spacing w:val="-10"/>
        </w:rPr>
        <w:t> </w:t>
      </w:r>
      <w:r>
        <w:rPr/>
        <w:t>registro</w:t>
      </w:r>
      <w:r>
        <w:rPr>
          <w:spacing w:val="-10"/>
        </w:rPr>
        <w:t> </w:t>
      </w:r>
      <w:r>
        <w:rPr/>
        <w:t>dei</w:t>
      </w:r>
      <w:r>
        <w:rPr>
          <w:spacing w:val="-9"/>
        </w:rPr>
        <w:t> </w:t>
      </w:r>
      <w:r>
        <w:rPr/>
        <w:t>corrispettivi</w:t>
      </w:r>
      <w:r>
        <w:rPr>
          <w:spacing w:val="-10"/>
        </w:rPr>
        <w:t> </w:t>
      </w:r>
      <w:r>
        <w:rPr/>
        <w:t>riferito</w:t>
      </w:r>
      <w:r>
        <w:rPr>
          <w:spacing w:val="-9"/>
        </w:rPr>
        <w:t> </w:t>
      </w:r>
      <w:r>
        <w:rPr/>
        <w:t>all’attività</w:t>
      </w:r>
      <w:r>
        <w:rPr>
          <w:spacing w:val="-10"/>
        </w:rPr>
        <w:t> </w:t>
      </w:r>
      <w:r>
        <w:rPr/>
        <w:t>agrituristica</w:t>
      </w:r>
      <w:r>
        <w:rPr>
          <w:spacing w:val="-9"/>
        </w:rPr>
        <w:t> </w:t>
      </w:r>
      <w:r>
        <w:rPr/>
        <w:t>i</w:t>
      </w:r>
      <w:r>
        <w:rPr>
          <w:spacing w:val="-10"/>
        </w:rPr>
        <w:t> </w:t>
      </w:r>
      <w:r>
        <w:rPr/>
        <w:t>corrispettivi</w:t>
      </w:r>
      <w:r>
        <w:rPr>
          <w:spacing w:val="-10"/>
        </w:rPr>
        <w:t> </w:t>
      </w:r>
      <w:r>
        <w:rPr/>
        <w:t>vanno</w:t>
      </w:r>
      <w:r>
        <w:rPr>
          <w:spacing w:val="-9"/>
        </w:rPr>
        <w:t> </w:t>
      </w:r>
      <w:r>
        <w:rPr/>
        <w:t>annotati,</w:t>
      </w:r>
      <w:r>
        <w:rPr>
          <w:spacing w:val="-10"/>
        </w:rPr>
        <w:t> </w:t>
      </w:r>
      <w:r>
        <w:rPr/>
        <w:t>entro</w:t>
      </w:r>
      <w:r>
        <w:rPr>
          <w:spacing w:val="-9"/>
        </w:rPr>
        <w:t> </w:t>
      </w:r>
      <w:r>
        <w:rPr/>
        <w:t>il</w:t>
      </w:r>
      <w:r>
        <w:rPr>
          <w:spacing w:val="-10"/>
        </w:rPr>
        <w:t> </w:t>
      </w:r>
      <w:r>
        <w:rPr>
          <w:spacing w:val="-3"/>
        </w:rPr>
        <w:t>giorno </w:t>
      </w:r>
      <w:r>
        <w:rPr/>
        <w:t>successivo all’incasso e, in maniera separata, i corrispettivi risultanti:</w:t>
      </w:r>
    </w:p>
    <w:p>
      <w:pPr>
        <w:pStyle w:val="ListParagraph"/>
        <w:numPr>
          <w:ilvl w:val="0"/>
          <w:numId w:val="70"/>
        </w:numPr>
        <w:tabs>
          <w:tab w:pos="1021" w:val="left" w:leader="none"/>
        </w:tabs>
        <w:spacing w:line="297" w:lineRule="exact" w:before="0" w:after="0"/>
        <w:ind w:left="1020" w:right="0" w:hanging="283"/>
        <w:jc w:val="left"/>
        <w:rPr>
          <w:sz w:val="20"/>
        </w:rPr>
      </w:pPr>
      <w:r>
        <w:rPr>
          <w:sz w:val="20"/>
        </w:rPr>
        <w:t>dalle ricevute fiscali per la parte</w:t>
      </w:r>
      <w:r>
        <w:rPr>
          <w:spacing w:val="-1"/>
          <w:sz w:val="20"/>
        </w:rPr>
        <w:t> </w:t>
      </w:r>
      <w:r>
        <w:rPr>
          <w:sz w:val="20"/>
        </w:rPr>
        <w:t>riscossa;</w:t>
      </w:r>
    </w:p>
    <w:p>
      <w:pPr>
        <w:pStyle w:val="ListParagraph"/>
        <w:numPr>
          <w:ilvl w:val="0"/>
          <w:numId w:val="70"/>
        </w:numPr>
        <w:tabs>
          <w:tab w:pos="1021" w:val="left" w:leader="none"/>
        </w:tabs>
        <w:spacing w:line="300" w:lineRule="exact" w:before="0" w:after="0"/>
        <w:ind w:left="1020" w:right="0" w:hanging="283"/>
        <w:jc w:val="left"/>
        <w:rPr>
          <w:sz w:val="20"/>
        </w:rPr>
      </w:pPr>
      <w:r>
        <w:rPr>
          <w:sz w:val="20"/>
        </w:rPr>
        <w:t>dalle «ricevute fiscali-fatture», anche se non</w:t>
      </w:r>
      <w:r>
        <w:rPr>
          <w:spacing w:val="-1"/>
          <w:sz w:val="20"/>
        </w:rPr>
        <w:t> </w:t>
      </w:r>
      <w:r>
        <w:rPr>
          <w:sz w:val="20"/>
        </w:rPr>
        <w:t>riscossi;</w:t>
      </w:r>
    </w:p>
    <w:p>
      <w:pPr>
        <w:pStyle w:val="ListParagraph"/>
        <w:numPr>
          <w:ilvl w:val="0"/>
          <w:numId w:val="70"/>
        </w:numPr>
        <w:tabs>
          <w:tab w:pos="1021" w:val="left" w:leader="none"/>
        </w:tabs>
        <w:spacing w:line="232" w:lineRule="auto" w:before="2" w:after="0"/>
        <w:ind w:left="1020" w:right="737" w:hanging="283"/>
        <w:jc w:val="left"/>
        <w:rPr>
          <w:sz w:val="20"/>
        </w:rPr>
      </w:pPr>
      <w:r>
        <w:rPr>
          <w:sz w:val="20"/>
        </w:rPr>
        <w:t>da operazioni per le quali non sussiste l’obbligo di emettere la ricevuta fiscale (vendite per asporto, ecc.).</w:t>
      </w:r>
    </w:p>
    <w:p>
      <w:pPr>
        <w:pStyle w:val="BodyText"/>
        <w:spacing w:before="7"/>
        <w:rPr>
          <w:sz w:val="32"/>
        </w:rPr>
      </w:pPr>
    </w:p>
    <w:p>
      <w:pPr>
        <w:pStyle w:val="Heading4"/>
        <w:numPr>
          <w:ilvl w:val="0"/>
          <w:numId w:val="58"/>
        </w:numPr>
        <w:tabs>
          <w:tab w:pos="1191" w:val="left" w:leader="none"/>
        </w:tabs>
        <w:spacing w:line="240" w:lineRule="auto" w:before="0" w:after="0"/>
        <w:ind w:left="1190" w:right="0" w:hanging="453"/>
        <w:jc w:val="left"/>
        <w:rPr>
          <w:u w:val="none"/>
        </w:rPr>
      </w:pPr>
      <w:r>
        <w:rPr>
          <w:color w:val="244B5A"/>
          <w:u w:val="single" w:color="000000"/>
        </w:rPr>
        <w:t>Il registratore di cassa</w:t>
      </w:r>
    </w:p>
    <w:p>
      <w:pPr>
        <w:pStyle w:val="BodyText"/>
        <w:spacing w:line="232" w:lineRule="auto" w:before="241"/>
        <w:ind w:left="737" w:right="734"/>
        <w:jc w:val="both"/>
      </w:pPr>
      <w:r>
        <w:rPr/>
        <w:t>Chi</w:t>
      </w:r>
      <w:r>
        <w:rPr>
          <w:spacing w:val="-7"/>
        </w:rPr>
        <w:t> </w:t>
      </w:r>
      <w:r>
        <w:rPr/>
        <w:t>effettua</w:t>
      </w:r>
      <w:r>
        <w:rPr>
          <w:spacing w:val="-7"/>
        </w:rPr>
        <w:t> </w:t>
      </w:r>
      <w:r>
        <w:rPr/>
        <w:t>cessioni</w:t>
      </w:r>
      <w:r>
        <w:rPr>
          <w:spacing w:val="-7"/>
        </w:rPr>
        <w:t> </w:t>
      </w:r>
      <w:r>
        <w:rPr/>
        <w:t>di</w:t>
      </w:r>
      <w:r>
        <w:rPr>
          <w:spacing w:val="-6"/>
        </w:rPr>
        <w:t> </w:t>
      </w:r>
      <w:r>
        <w:rPr/>
        <w:t>beni</w:t>
      </w:r>
      <w:r>
        <w:rPr>
          <w:spacing w:val="-7"/>
        </w:rPr>
        <w:t> </w:t>
      </w:r>
      <w:r>
        <w:rPr/>
        <w:t>in</w:t>
      </w:r>
      <w:r>
        <w:rPr>
          <w:spacing w:val="-7"/>
        </w:rPr>
        <w:t> </w:t>
      </w:r>
      <w:r>
        <w:rPr/>
        <w:t>locali</w:t>
      </w:r>
      <w:r>
        <w:rPr>
          <w:spacing w:val="-7"/>
        </w:rPr>
        <w:t> </w:t>
      </w:r>
      <w:r>
        <w:rPr/>
        <w:t>aperti</w:t>
      </w:r>
      <w:r>
        <w:rPr>
          <w:spacing w:val="-6"/>
        </w:rPr>
        <w:t> </w:t>
      </w:r>
      <w:r>
        <w:rPr/>
        <w:t>al</w:t>
      </w:r>
      <w:r>
        <w:rPr>
          <w:spacing w:val="-7"/>
        </w:rPr>
        <w:t> </w:t>
      </w:r>
      <w:r>
        <w:rPr/>
        <w:t>pubblico</w:t>
      </w:r>
      <w:r>
        <w:rPr>
          <w:spacing w:val="-7"/>
        </w:rPr>
        <w:t> </w:t>
      </w:r>
      <w:r>
        <w:rPr/>
        <w:t>deve</w:t>
      </w:r>
      <w:r>
        <w:rPr>
          <w:spacing w:val="-7"/>
        </w:rPr>
        <w:t> </w:t>
      </w:r>
      <w:r>
        <w:rPr/>
        <w:t>rilasciare</w:t>
      </w:r>
      <w:r>
        <w:rPr>
          <w:spacing w:val="-6"/>
        </w:rPr>
        <w:t> </w:t>
      </w:r>
      <w:r>
        <w:rPr/>
        <w:t>lo</w:t>
      </w:r>
      <w:r>
        <w:rPr>
          <w:spacing w:val="-7"/>
        </w:rPr>
        <w:t> </w:t>
      </w:r>
      <w:r>
        <w:rPr/>
        <w:t>«scontrino</w:t>
      </w:r>
      <w:r>
        <w:rPr>
          <w:spacing w:val="-7"/>
        </w:rPr>
        <w:t> </w:t>
      </w:r>
      <w:r>
        <w:rPr/>
        <w:t>fiscale»</w:t>
      </w:r>
      <w:r>
        <w:rPr>
          <w:spacing w:val="-7"/>
        </w:rPr>
        <w:t> </w:t>
      </w:r>
      <w:r>
        <w:rPr/>
        <w:t>conseguente all’uso del registratore di cassa conforme al d.m. 23 marzo 1983. I corrispettivi soggetti all’obbligo      di certificazione fiscale di cui all’art. 12, comma 1, della l. 30 dicembre 1991, n. 413, possono </w:t>
      </w:r>
      <w:r>
        <w:rPr>
          <w:spacing w:val="-3"/>
        </w:rPr>
        <w:t>essere </w:t>
      </w:r>
      <w:r>
        <w:rPr/>
        <w:t>documentati,</w:t>
      </w:r>
      <w:r>
        <w:rPr>
          <w:spacing w:val="7"/>
        </w:rPr>
        <w:t> </w:t>
      </w:r>
      <w:r>
        <w:rPr/>
        <w:t>indipendentemente</w:t>
      </w:r>
      <w:r>
        <w:rPr>
          <w:spacing w:val="8"/>
        </w:rPr>
        <w:t> </w:t>
      </w:r>
      <w:r>
        <w:rPr/>
        <w:t>dall’esercizio</w:t>
      </w:r>
      <w:r>
        <w:rPr>
          <w:spacing w:val="8"/>
        </w:rPr>
        <w:t> </w:t>
      </w:r>
      <w:r>
        <w:rPr/>
        <w:t>di</w:t>
      </w:r>
      <w:r>
        <w:rPr>
          <w:spacing w:val="8"/>
        </w:rPr>
        <w:t> </w:t>
      </w:r>
      <w:r>
        <w:rPr/>
        <w:t>apposita</w:t>
      </w:r>
      <w:r>
        <w:rPr>
          <w:spacing w:val="8"/>
        </w:rPr>
        <w:t> </w:t>
      </w:r>
      <w:r>
        <w:rPr/>
        <w:t>opzione,</w:t>
      </w:r>
      <w:r>
        <w:rPr>
          <w:spacing w:val="8"/>
        </w:rPr>
        <w:t> </w:t>
      </w:r>
      <w:r>
        <w:rPr/>
        <w:t>con</w:t>
      </w:r>
      <w:r>
        <w:rPr>
          <w:spacing w:val="8"/>
        </w:rPr>
        <w:t> </w:t>
      </w:r>
      <w:r>
        <w:rPr/>
        <w:t>la</w:t>
      </w:r>
      <w:r>
        <w:rPr>
          <w:spacing w:val="8"/>
        </w:rPr>
        <w:t> </w:t>
      </w:r>
      <w:r>
        <w:rPr/>
        <w:t>ricevuta</w:t>
      </w:r>
      <w:r>
        <w:rPr>
          <w:spacing w:val="8"/>
        </w:rPr>
        <w:t> </w:t>
      </w:r>
      <w:r>
        <w:rPr/>
        <w:t>fiscale</w:t>
      </w:r>
      <w:r>
        <w:rPr>
          <w:spacing w:val="7"/>
        </w:rPr>
        <w:t> </w:t>
      </w:r>
      <w:r>
        <w:rPr/>
        <w:t>(art.</w:t>
      </w:r>
      <w:r>
        <w:rPr>
          <w:spacing w:val="8"/>
        </w:rPr>
        <w:t> </w:t>
      </w:r>
      <w:r>
        <w:rPr/>
        <w:t>8</w:t>
      </w:r>
      <w:r>
        <w:rPr>
          <w:spacing w:val="8"/>
        </w:rPr>
        <w:t> </w:t>
      </w:r>
      <w:r>
        <w:rPr>
          <w:spacing w:val="-3"/>
        </w:rPr>
        <w:t>della</w:t>
      </w:r>
    </w:p>
    <w:p>
      <w:pPr>
        <w:spacing w:after="0" w:line="232" w:lineRule="auto"/>
        <w:jc w:val="both"/>
        <w:sectPr>
          <w:headerReference w:type="default" r:id="rId112"/>
          <w:footerReference w:type="default" r:id="rId113"/>
          <w:pgSz w:w="11060" w:h="15310"/>
          <w:pgMar w:header="0" w:footer="566" w:top="13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bookmarkStart w:name="5.8. Le esportazioni" w:id="87"/>
      <w:bookmarkEnd w:id="87"/>
      <w:r>
        <w:rPr/>
      </w:r>
      <w:bookmarkStart w:name="_bookmark32" w:id="88"/>
      <w:bookmarkEnd w:id="88"/>
      <w:r>
        <w:rPr/>
      </w:r>
      <w:r>
        <w:rPr>
          <w:rFonts w:ascii="HelveticaNeueLTStd-Cn" w:hAnsi="HelveticaNeueLTStd-Cn"/>
          <w:color w:val="706F6F"/>
          <w:sz w:val="24"/>
        </w:rPr>
        <w:t>60</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737" w:right="734"/>
        <w:jc w:val="both"/>
      </w:pPr>
      <w:r>
        <w:rPr/>
        <w:t>l. 10 maggio 1976, n. 249) ovvero lo scontrino fiscale (l. 26 gennaio 1983, n. 18), ai sensi dell’art. </w:t>
      </w:r>
      <w:r>
        <w:rPr>
          <w:spacing w:val="-7"/>
        </w:rPr>
        <w:t>1,</w:t>
      </w:r>
      <w:r>
        <w:rPr>
          <w:spacing w:val="31"/>
        </w:rPr>
        <w:t> </w:t>
      </w:r>
      <w:r>
        <w:rPr/>
        <w:t>comma</w:t>
      </w:r>
      <w:r>
        <w:rPr>
          <w:spacing w:val="-8"/>
        </w:rPr>
        <w:t> </w:t>
      </w:r>
      <w:r>
        <w:rPr/>
        <w:t>1,</w:t>
      </w:r>
      <w:r>
        <w:rPr>
          <w:spacing w:val="-7"/>
        </w:rPr>
        <w:t> </w:t>
      </w:r>
      <w:r>
        <w:rPr/>
        <w:t>del</w:t>
      </w:r>
      <w:r>
        <w:rPr>
          <w:spacing w:val="-7"/>
        </w:rPr>
        <w:t> </w:t>
      </w:r>
      <w:r>
        <w:rPr/>
        <w:t>d.P.R.</w:t>
      </w:r>
      <w:r>
        <w:rPr>
          <w:spacing w:val="-8"/>
        </w:rPr>
        <w:t> </w:t>
      </w:r>
      <w:r>
        <w:rPr/>
        <w:t>21</w:t>
      </w:r>
      <w:r>
        <w:rPr>
          <w:spacing w:val="-7"/>
        </w:rPr>
        <w:t> </w:t>
      </w:r>
      <w:r>
        <w:rPr/>
        <w:t>dicembre</w:t>
      </w:r>
      <w:r>
        <w:rPr>
          <w:spacing w:val="-7"/>
        </w:rPr>
        <w:t> </w:t>
      </w:r>
      <w:r>
        <w:rPr/>
        <w:t>1996,</w:t>
      </w:r>
      <w:r>
        <w:rPr>
          <w:spacing w:val="-8"/>
        </w:rPr>
        <w:t> </w:t>
      </w:r>
      <w:r>
        <w:rPr/>
        <w:t>n.</w:t>
      </w:r>
      <w:r>
        <w:rPr>
          <w:spacing w:val="-7"/>
        </w:rPr>
        <w:t> </w:t>
      </w:r>
      <w:r>
        <w:rPr/>
        <w:t>696.</w:t>
      </w:r>
      <w:r>
        <w:rPr>
          <w:spacing w:val="-7"/>
        </w:rPr>
        <w:t> </w:t>
      </w:r>
      <w:r>
        <w:rPr/>
        <w:t>Il</w:t>
      </w:r>
      <w:r>
        <w:rPr>
          <w:spacing w:val="-8"/>
        </w:rPr>
        <w:t> </w:t>
      </w:r>
      <w:r>
        <w:rPr/>
        <w:t>successivo</w:t>
      </w:r>
      <w:r>
        <w:rPr>
          <w:spacing w:val="-7"/>
        </w:rPr>
        <w:t> </w:t>
      </w:r>
      <w:r>
        <w:rPr/>
        <w:t>art.</w:t>
      </w:r>
      <w:r>
        <w:rPr>
          <w:spacing w:val="-7"/>
        </w:rPr>
        <w:t> </w:t>
      </w:r>
      <w:r>
        <w:rPr/>
        <w:t>3,</w:t>
      </w:r>
      <w:r>
        <w:rPr>
          <w:spacing w:val="-8"/>
        </w:rPr>
        <w:t> </w:t>
      </w:r>
      <w:r>
        <w:rPr/>
        <w:t>comma</w:t>
      </w:r>
      <w:r>
        <w:rPr>
          <w:spacing w:val="-7"/>
        </w:rPr>
        <w:t> </w:t>
      </w:r>
      <w:r>
        <w:rPr/>
        <w:t>2,</w:t>
      </w:r>
      <w:r>
        <w:rPr>
          <w:spacing w:val="-7"/>
        </w:rPr>
        <w:t> </w:t>
      </w:r>
      <w:r>
        <w:rPr/>
        <w:t>afferma</w:t>
      </w:r>
      <w:r>
        <w:rPr>
          <w:spacing w:val="-8"/>
        </w:rPr>
        <w:t> </w:t>
      </w:r>
      <w:r>
        <w:rPr/>
        <w:t>che</w:t>
      </w:r>
      <w:r>
        <w:rPr>
          <w:spacing w:val="-7"/>
        </w:rPr>
        <w:t> </w:t>
      </w:r>
      <w:r>
        <w:rPr/>
        <w:t>«il</w:t>
      </w:r>
      <w:r>
        <w:rPr>
          <w:spacing w:val="-7"/>
        </w:rPr>
        <w:t> </w:t>
      </w:r>
      <w:r>
        <w:rPr/>
        <w:t>rilascio</w:t>
      </w:r>
      <w:r>
        <w:rPr>
          <w:spacing w:val="-8"/>
        </w:rPr>
        <w:t> </w:t>
      </w:r>
      <w:r>
        <w:rPr/>
        <w:t>dello scontrino fiscale o della ricevuta fiscale non è obbligatorio nell’ipotesi in cui per la stessa operazione</w:t>
      </w:r>
      <w:r>
        <w:rPr>
          <w:spacing w:val="-28"/>
        </w:rPr>
        <w:t> </w:t>
      </w:r>
      <w:r>
        <w:rPr/>
        <w:t>sia emessa la fattura immediata» (art. 21, comma 1, del d.P.R. 26 ottobre 1972, n. 633).</w:t>
      </w:r>
    </w:p>
    <w:p>
      <w:pPr>
        <w:pStyle w:val="BodyText"/>
        <w:spacing w:before="5"/>
        <w:rPr>
          <w:sz w:val="17"/>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DA0558"/>
          </w:tcPr>
          <w:p>
            <w:pPr>
              <w:pStyle w:val="TableParagraph"/>
              <w:spacing w:line="246" w:lineRule="exact"/>
              <w:ind w:left="1916" w:right="1911"/>
              <w:jc w:val="center"/>
              <w:rPr>
                <w:rFonts w:ascii="Helvetica Neue LT Std 77"/>
                <w:b/>
                <w:sz w:val="18"/>
              </w:rPr>
            </w:pPr>
            <w:r>
              <w:rPr>
                <w:rFonts w:ascii="Helvetica Neue LT Std 77"/>
                <w:b/>
                <w:color w:val="FFFFFF"/>
                <w:sz w:val="18"/>
              </w:rPr>
              <w:t>Attenzione</w:t>
            </w:r>
          </w:p>
        </w:tc>
      </w:tr>
      <w:tr>
        <w:trPr>
          <w:trHeight w:val="5323" w:hRule="atLeast"/>
        </w:trPr>
        <w:tc>
          <w:tcPr>
            <w:tcW w:w="8210" w:type="dxa"/>
          </w:tcPr>
          <w:p>
            <w:pPr>
              <w:pStyle w:val="TableParagraph"/>
              <w:spacing w:before="2"/>
              <w:ind w:right="71"/>
              <w:jc w:val="both"/>
              <w:rPr>
                <w:sz w:val="18"/>
              </w:rPr>
            </w:pPr>
            <w:r>
              <w:rPr>
                <w:sz w:val="18"/>
              </w:rPr>
              <w:t>Dal 1° gennaio 2020 chi effettua operazioni indicate all’art. 22 (cioè vendita al dettaglio, somministrazione di alimenti     e bevande, ecc.) deve memorizzare e trasmettere telematicamente all’Agenzia delle entrate i dati relativi ai corrispettivi giornalieri, operazione che sostituisce la tenuta dell’apposito registro. L’obbligo decorre dal 1° luglio 2019 se il volume d’affari è superiore a € 400.000. Resta fermo l’obbligo di emettere la fattura su richiesta del</w:t>
            </w:r>
            <w:r>
              <w:rPr>
                <w:spacing w:val="-1"/>
                <w:sz w:val="18"/>
              </w:rPr>
              <w:t> </w:t>
            </w:r>
            <w:r>
              <w:rPr>
                <w:sz w:val="18"/>
              </w:rPr>
              <w:t>cliente.</w:t>
            </w:r>
          </w:p>
          <w:p>
            <w:pPr>
              <w:pStyle w:val="TableParagraph"/>
              <w:spacing w:line="237" w:lineRule="auto"/>
              <w:ind w:right="72"/>
              <w:jc w:val="both"/>
              <w:rPr>
                <w:sz w:val="18"/>
              </w:rPr>
            </w:pPr>
            <w:r>
              <w:rPr>
                <w:sz w:val="18"/>
              </w:rPr>
              <w:t>Con d.m. verranno individuate le zone in cui le suddette operazioni potranno essere documentate con la ricevuta fiscale o lo scontrino fiscale.</w:t>
            </w:r>
          </w:p>
          <w:p>
            <w:pPr>
              <w:pStyle w:val="TableParagraph"/>
              <w:ind w:right="72"/>
              <w:jc w:val="both"/>
              <w:rPr>
                <w:sz w:val="18"/>
              </w:rPr>
            </w:pPr>
            <w:r>
              <w:rPr>
                <w:sz w:val="18"/>
              </w:rPr>
              <w:t>Negli anni 2019 e 2020 per l’acquisto dello strumento necessario è riconosciuto un contributo pari al 50% della spesa sostenuta</w:t>
            </w:r>
            <w:r>
              <w:rPr>
                <w:spacing w:val="-2"/>
                <w:sz w:val="18"/>
              </w:rPr>
              <w:t> </w:t>
            </w:r>
            <w:r>
              <w:rPr>
                <w:sz w:val="18"/>
              </w:rPr>
              <w:t>con</w:t>
            </w:r>
            <w:r>
              <w:rPr>
                <w:spacing w:val="-2"/>
                <w:sz w:val="18"/>
              </w:rPr>
              <w:t> </w:t>
            </w:r>
            <w:r>
              <w:rPr>
                <w:sz w:val="18"/>
              </w:rPr>
              <w:t>un</w:t>
            </w:r>
            <w:r>
              <w:rPr>
                <w:spacing w:val="-2"/>
                <w:sz w:val="18"/>
              </w:rPr>
              <w:t> </w:t>
            </w:r>
            <w:r>
              <w:rPr>
                <w:sz w:val="18"/>
              </w:rPr>
              <w:t>massimo</w:t>
            </w:r>
            <w:r>
              <w:rPr>
                <w:spacing w:val="-2"/>
                <w:sz w:val="18"/>
              </w:rPr>
              <w:t> </w:t>
            </w:r>
            <w:r>
              <w:rPr>
                <w:sz w:val="18"/>
              </w:rPr>
              <w:t>di</w:t>
            </w:r>
            <w:r>
              <w:rPr>
                <w:spacing w:val="-2"/>
                <w:sz w:val="18"/>
              </w:rPr>
              <w:t> </w:t>
            </w:r>
            <w:r>
              <w:rPr>
                <w:sz w:val="18"/>
              </w:rPr>
              <w:t>€</w:t>
            </w:r>
            <w:r>
              <w:rPr>
                <w:spacing w:val="-2"/>
                <w:sz w:val="18"/>
              </w:rPr>
              <w:t> </w:t>
            </w:r>
            <w:r>
              <w:rPr>
                <w:sz w:val="18"/>
              </w:rPr>
              <w:t>250</w:t>
            </w:r>
            <w:r>
              <w:rPr>
                <w:spacing w:val="-2"/>
                <w:sz w:val="18"/>
              </w:rPr>
              <w:t> </w:t>
            </w:r>
            <w:r>
              <w:rPr>
                <w:sz w:val="18"/>
              </w:rPr>
              <w:t>(ovvero</w:t>
            </w:r>
            <w:r>
              <w:rPr>
                <w:spacing w:val="-2"/>
                <w:sz w:val="18"/>
              </w:rPr>
              <w:t> </w:t>
            </w:r>
            <w:r>
              <w:rPr>
                <w:sz w:val="18"/>
              </w:rPr>
              <w:t>di</w:t>
            </w:r>
            <w:r>
              <w:rPr>
                <w:spacing w:val="-2"/>
                <w:sz w:val="18"/>
              </w:rPr>
              <w:t> </w:t>
            </w:r>
            <w:r>
              <w:rPr>
                <w:sz w:val="18"/>
              </w:rPr>
              <w:t>€</w:t>
            </w:r>
            <w:r>
              <w:rPr>
                <w:spacing w:val="-2"/>
                <w:sz w:val="18"/>
              </w:rPr>
              <w:t> </w:t>
            </w:r>
            <w:r>
              <w:rPr>
                <w:sz w:val="18"/>
              </w:rPr>
              <w:t>50</w:t>
            </w:r>
            <w:r>
              <w:rPr>
                <w:spacing w:val="-2"/>
                <w:sz w:val="18"/>
              </w:rPr>
              <w:t> </w:t>
            </w:r>
            <w:r>
              <w:rPr>
                <w:sz w:val="18"/>
              </w:rPr>
              <w:t>nel</w:t>
            </w:r>
            <w:r>
              <w:rPr>
                <w:spacing w:val="-2"/>
                <w:sz w:val="18"/>
              </w:rPr>
              <w:t> </w:t>
            </w:r>
            <w:r>
              <w:rPr>
                <w:sz w:val="18"/>
              </w:rPr>
              <w:t>caso</w:t>
            </w:r>
            <w:r>
              <w:rPr>
                <w:spacing w:val="-2"/>
                <w:sz w:val="18"/>
              </w:rPr>
              <w:t> </w:t>
            </w:r>
            <w:r>
              <w:rPr>
                <w:sz w:val="18"/>
              </w:rPr>
              <w:t>di</w:t>
            </w:r>
            <w:r>
              <w:rPr>
                <w:spacing w:val="-2"/>
                <w:sz w:val="18"/>
              </w:rPr>
              <w:t> </w:t>
            </w:r>
            <w:r>
              <w:rPr>
                <w:sz w:val="18"/>
              </w:rPr>
              <w:t>adattamento</w:t>
            </w:r>
            <w:r>
              <w:rPr>
                <w:spacing w:val="-2"/>
                <w:sz w:val="18"/>
              </w:rPr>
              <w:t> </w:t>
            </w:r>
            <w:r>
              <w:rPr>
                <w:sz w:val="18"/>
              </w:rPr>
              <w:t>del</w:t>
            </w:r>
            <w:r>
              <w:rPr>
                <w:spacing w:val="-2"/>
                <w:sz w:val="18"/>
              </w:rPr>
              <w:t> </w:t>
            </w:r>
            <w:r>
              <w:rPr>
                <w:sz w:val="18"/>
              </w:rPr>
              <w:t>registratore</w:t>
            </w:r>
            <w:r>
              <w:rPr>
                <w:spacing w:val="-2"/>
                <w:sz w:val="18"/>
              </w:rPr>
              <w:t> </w:t>
            </w:r>
            <w:r>
              <w:rPr>
                <w:sz w:val="18"/>
              </w:rPr>
              <w:t>di</w:t>
            </w:r>
            <w:r>
              <w:rPr>
                <w:spacing w:val="-2"/>
                <w:sz w:val="18"/>
              </w:rPr>
              <w:t> </w:t>
            </w:r>
            <w:r>
              <w:rPr>
                <w:sz w:val="18"/>
              </w:rPr>
              <w:t>cassa)</w:t>
            </w:r>
            <w:r>
              <w:rPr>
                <w:spacing w:val="-2"/>
                <w:sz w:val="18"/>
              </w:rPr>
              <w:t> </w:t>
            </w:r>
            <w:r>
              <w:rPr>
                <w:sz w:val="18"/>
              </w:rPr>
              <w:t>che</w:t>
            </w:r>
            <w:r>
              <w:rPr>
                <w:spacing w:val="-2"/>
                <w:sz w:val="18"/>
              </w:rPr>
              <w:t> </w:t>
            </w:r>
            <w:r>
              <w:rPr>
                <w:sz w:val="18"/>
              </w:rPr>
              <w:t>è</w:t>
            </w:r>
            <w:r>
              <w:rPr>
                <w:spacing w:val="-2"/>
                <w:sz w:val="18"/>
              </w:rPr>
              <w:t> </w:t>
            </w:r>
            <w:r>
              <w:rPr>
                <w:sz w:val="18"/>
              </w:rPr>
              <w:t>anticipato</w:t>
            </w:r>
            <w:r>
              <w:rPr>
                <w:spacing w:val="-2"/>
                <w:sz w:val="18"/>
              </w:rPr>
              <w:t> </w:t>
            </w:r>
            <w:r>
              <w:rPr>
                <w:sz w:val="18"/>
              </w:rPr>
              <w:t>dal fornitore sotto forma di sconto sul prezzo praticato.</w:t>
            </w:r>
          </w:p>
          <w:p>
            <w:pPr>
              <w:pStyle w:val="TableParagraph"/>
              <w:spacing w:line="237" w:lineRule="auto"/>
              <w:ind w:right="71"/>
              <w:jc w:val="both"/>
              <w:rPr>
                <w:sz w:val="18"/>
              </w:rPr>
            </w:pPr>
            <w:r>
              <w:rPr>
                <w:sz w:val="18"/>
              </w:rPr>
              <w:t>I termini di decadenza degli accertamenti in materia di IVA e di imposte sui redditi sono ridotti di due anni solo se il contribuente che emette fatture elettroniche garantisce, nei modi stabiliti con d.m., la tracciabilità dei pagamenti ricevuti ed effettuati relativi ad operazioni di ammontare superiore a € 500. La norma si applica anche per chi effettua vendite al dettaglio che trasmette telematicamente i corrispettivi.</w:t>
            </w:r>
          </w:p>
          <w:p>
            <w:pPr>
              <w:pStyle w:val="TableParagraph"/>
              <w:ind w:right="72"/>
              <w:jc w:val="both"/>
              <w:rPr>
                <w:sz w:val="18"/>
              </w:rPr>
            </w:pPr>
            <w:r>
              <w:rPr>
                <w:sz w:val="18"/>
              </w:rPr>
              <w:t>A decorrere dall’anno 2020 l’Agenzia delle entrate mette a disposizione dei soggetti passivi IVA le bozze dei seguenti documenti:</w:t>
            </w:r>
          </w:p>
          <w:p>
            <w:pPr>
              <w:pStyle w:val="TableParagraph"/>
              <w:numPr>
                <w:ilvl w:val="0"/>
                <w:numId w:val="71"/>
              </w:numPr>
              <w:tabs>
                <w:tab w:pos="307" w:val="left" w:leader="none"/>
              </w:tabs>
              <w:spacing w:line="237" w:lineRule="exact" w:before="0" w:after="0"/>
              <w:ind w:left="306" w:right="0" w:hanging="226"/>
              <w:jc w:val="left"/>
              <w:rPr>
                <w:sz w:val="18"/>
              </w:rPr>
            </w:pPr>
            <w:r>
              <w:rPr>
                <w:sz w:val="18"/>
              </w:rPr>
              <w:t>i registri delle fatture e degli acquisti;</w:t>
            </w:r>
          </w:p>
          <w:p>
            <w:pPr>
              <w:pStyle w:val="TableParagraph"/>
              <w:numPr>
                <w:ilvl w:val="0"/>
                <w:numId w:val="71"/>
              </w:numPr>
              <w:tabs>
                <w:tab w:pos="307" w:val="left" w:leader="none"/>
              </w:tabs>
              <w:spacing w:line="240" w:lineRule="exact" w:before="0" w:after="0"/>
              <w:ind w:left="306" w:right="0" w:hanging="226"/>
              <w:jc w:val="left"/>
              <w:rPr>
                <w:sz w:val="18"/>
              </w:rPr>
            </w:pPr>
            <w:r>
              <w:rPr>
                <w:sz w:val="18"/>
              </w:rPr>
              <w:t>le liquidazioni periodiche e la dichiarazione annuale dell’IVA.</w:t>
            </w:r>
          </w:p>
          <w:p>
            <w:pPr>
              <w:pStyle w:val="TableParagraph"/>
              <w:ind w:right="71"/>
              <w:rPr>
                <w:sz w:val="18"/>
              </w:rPr>
            </w:pPr>
            <w:r>
              <w:rPr>
                <w:sz w:val="18"/>
              </w:rPr>
              <w:t>Tale beneficio, però, attende un chiarimento ufficiale qualora l’IVA sia applicata forfetariamente poiché la percentuale di compensazione richiede la lettura della fattura in relazione all’oggetto della cessione. (percentuali del 2%, 7,3%, ecc.). Se</w:t>
            </w:r>
            <w:r>
              <w:rPr>
                <w:spacing w:val="-2"/>
                <w:sz w:val="18"/>
              </w:rPr>
              <w:t> </w:t>
            </w:r>
            <w:r>
              <w:rPr>
                <w:sz w:val="18"/>
              </w:rPr>
              <w:t>la</w:t>
            </w:r>
            <w:r>
              <w:rPr>
                <w:spacing w:val="-2"/>
                <w:sz w:val="18"/>
              </w:rPr>
              <w:t> </w:t>
            </w:r>
            <w:r>
              <w:rPr>
                <w:sz w:val="18"/>
              </w:rPr>
              <w:t>bozza</w:t>
            </w:r>
            <w:r>
              <w:rPr>
                <w:spacing w:val="-2"/>
                <w:sz w:val="18"/>
              </w:rPr>
              <w:t> </w:t>
            </w:r>
            <w:r>
              <w:rPr>
                <w:sz w:val="18"/>
              </w:rPr>
              <w:t>viene</w:t>
            </w:r>
            <w:r>
              <w:rPr>
                <w:spacing w:val="-2"/>
                <w:sz w:val="18"/>
              </w:rPr>
              <w:t> </w:t>
            </w:r>
            <w:r>
              <w:rPr>
                <w:sz w:val="18"/>
              </w:rPr>
              <w:t>convalidata</w:t>
            </w:r>
            <w:r>
              <w:rPr>
                <w:spacing w:val="-2"/>
                <w:sz w:val="18"/>
              </w:rPr>
              <w:t> </w:t>
            </w:r>
            <w:r>
              <w:rPr>
                <w:sz w:val="18"/>
              </w:rPr>
              <w:t>o</w:t>
            </w:r>
            <w:r>
              <w:rPr>
                <w:spacing w:val="-2"/>
                <w:sz w:val="18"/>
              </w:rPr>
              <w:t> </w:t>
            </w:r>
            <w:r>
              <w:rPr>
                <w:sz w:val="18"/>
              </w:rPr>
              <w:t>integrata</w:t>
            </w:r>
            <w:r>
              <w:rPr>
                <w:spacing w:val="-2"/>
                <w:sz w:val="18"/>
              </w:rPr>
              <w:t> </w:t>
            </w:r>
            <w:r>
              <w:rPr>
                <w:sz w:val="18"/>
              </w:rPr>
              <w:t>nei</w:t>
            </w:r>
            <w:r>
              <w:rPr>
                <w:spacing w:val="-2"/>
                <w:sz w:val="18"/>
              </w:rPr>
              <w:t> </w:t>
            </w:r>
            <w:r>
              <w:rPr>
                <w:sz w:val="18"/>
              </w:rPr>
              <w:t>dati</w:t>
            </w:r>
            <w:r>
              <w:rPr>
                <w:spacing w:val="-2"/>
                <w:sz w:val="18"/>
              </w:rPr>
              <w:t> </w:t>
            </w:r>
            <w:r>
              <w:rPr>
                <w:sz w:val="18"/>
              </w:rPr>
              <w:t>proposti</w:t>
            </w:r>
            <w:r>
              <w:rPr>
                <w:spacing w:val="-2"/>
                <w:sz w:val="18"/>
              </w:rPr>
              <w:t> </w:t>
            </w:r>
            <w:r>
              <w:rPr>
                <w:sz w:val="18"/>
              </w:rPr>
              <w:t>(ad</w:t>
            </w:r>
            <w:r>
              <w:rPr>
                <w:spacing w:val="-2"/>
                <w:sz w:val="18"/>
              </w:rPr>
              <w:t> </w:t>
            </w:r>
            <w:r>
              <w:rPr>
                <w:sz w:val="18"/>
              </w:rPr>
              <w:t>esempio,</w:t>
            </w:r>
            <w:r>
              <w:rPr>
                <w:spacing w:val="-2"/>
                <w:sz w:val="18"/>
              </w:rPr>
              <w:t> </w:t>
            </w:r>
            <w:r>
              <w:rPr>
                <w:sz w:val="18"/>
              </w:rPr>
              <w:t>acquisti</w:t>
            </w:r>
            <w:r>
              <w:rPr>
                <w:spacing w:val="-2"/>
                <w:sz w:val="18"/>
              </w:rPr>
              <w:t> </w:t>
            </w:r>
            <w:r>
              <w:rPr>
                <w:sz w:val="18"/>
              </w:rPr>
              <w:t>con</w:t>
            </w:r>
            <w:r>
              <w:rPr>
                <w:spacing w:val="-2"/>
                <w:sz w:val="18"/>
              </w:rPr>
              <w:t> </w:t>
            </w:r>
            <w:r>
              <w:rPr>
                <w:sz w:val="18"/>
              </w:rPr>
              <w:t>limitazione</w:t>
            </w:r>
            <w:r>
              <w:rPr>
                <w:spacing w:val="-2"/>
                <w:sz w:val="18"/>
              </w:rPr>
              <w:t> </w:t>
            </w:r>
            <w:r>
              <w:rPr>
                <w:sz w:val="18"/>
              </w:rPr>
              <w:t>di</w:t>
            </w:r>
            <w:r>
              <w:rPr>
                <w:spacing w:val="-2"/>
                <w:sz w:val="18"/>
              </w:rPr>
              <w:t> </w:t>
            </w:r>
            <w:r>
              <w:rPr>
                <w:sz w:val="18"/>
              </w:rPr>
              <w:t>detrazione)</w:t>
            </w:r>
            <w:r>
              <w:rPr>
                <w:spacing w:val="-2"/>
                <w:sz w:val="18"/>
              </w:rPr>
              <w:t> </w:t>
            </w:r>
            <w:r>
              <w:rPr>
                <w:sz w:val="18"/>
              </w:rPr>
              <w:t>viene</w:t>
            </w:r>
            <w:r>
              <w:rPr>
                <w:spacing w:val="-2"/>
                <w:sz w:val="18"/>
              </w:rPr>
              <w:t> </w:t>
            </w:r>
            <w:r>
              <w:rPr>
                <w:sz w:val="18"/>
              </w:rPr>
              <w:t>meno l’obbligo della tenuta dei registri delle fatture e degli acquisti ma non quella dei registri di contabilità semplificata di cui all’art. 18, comma 5, del d.p.r. 29 settembre 1973, n. 600 (art. 4 del d.lgs. 5 agosto 2015, n.</w:t>
            </w:r>
            <w:r>
              <w:rPr>
                <w:spacing w:val="-1"/>
                <w:sz w:val="18"/>
              </w:rPr>
              <w:t> </w:t>
            </w:r>
            <w:r>
              <w:rPr>
                <w:sz w:val="18"/>
              </w:rPr>
              <w:t>127).</w:t>
            </w:r>
          </w:p>
        </w:tc>
      </w:tr>
    </w:tbl>
    <w:p>
      <w:pPr>
        <w:pStyle w:val="BodyText"/>
        <w:rPr>
          <w:sz w:val="26"/>
        </w:rPr>
      </w:pPr>
    </w:p>
    <w:p>
      <w:pPr>
        <w:pStyle w:val="BodyText"/>
        <w:spacing w:before="4"/>
        <w:rPr>
          <w:sz w:val="29"/>
        </w:rPr>
      </w:pPr>
    </w:p>
    <w:p>
      <w:pPr>
        <w:pStyle w:val="Heading4"/>
        <w:numPr>
          <w:ilvl w:val="0"/>
          <w:numId w:val="58"/>
        </w:numPr>
        <w:tabs>
          <w:tab w:pos="1165" w:val="left" w:leader="none"/>
        </w:tabs>
        <w:spacing w:line="240" w:lineRule="auto" w:before="0" w:after="0"/>
        <w:ind w:left="1164" w:right="0" w:hanging="427"/>
        <w:jc w:val="left"/>
        <w:rPr>
          <w:u w:val="none"/>
        </w:rPr>
      </w:pPr>
      <w:r>
        <w:rPr>
          <w:color w:val="244B5A"/>
          <w:u w:val="single" w:color="000000"/>
        </w:rPr>
        <w:t>Le esportazioni</w:t>
      </w:r>
    </w:p>
    <w:p>
      <w:pPr>
        <w:pStyle w:val="Heading7"/>
        <w:numPr>
          <w:ilvl w:val="0"/>
          <w:numId w:val="72"/>
        </w:numPr>
        <w:tabs>
          <w:tab w:pos="1042" w:val="left" w:leader="none"/>
        </w:tabs>
        <w:spacing w:line="314" w:lineRule="exact" w:before="55" w:after="0"/>
        <w:ind w:left="1041" w:right="0" w:hanging="304"/>
        <w:jc w:val="left"/>
      </w:pPr>
      <w:r>
        <w:rPr/>
        <w:t>Le cessioni all’esportazione</w:t>
      </w:r>
    </w:p>
    <w:p>
      <w:pPr>
        <w:pStyle w:val="BodyText"/>
        <w:spacing w:line="232" w:lineRule="auto" w:before="2"/>
        <w:ind w:left="737" w:right="715"/>
      </w:pPr>
      <w:r>
        <w:rPr/>
        <w:t>Le cessioni all’esportazione (art. 8 del d.P.R. 26 ottobre 1972, n. 633) sono «operazioni non imponibili» che:</w:t>
      </w:r>
    </w:p>
    <w:p>
      <w:pPr>
        <w:pStyle w:val="ListParagraph"/>
        <w:numPr>
          <w:ilvl w:val="0"/>
          <w:numId w:val="73"/>
        </w:numPr>
        <w:tabs>
          <w:tab w:pos="1021" w:val="left" w:leader="none"/>
        </w:tabs>
        <w:spacing w:line="297" w:lineRule="exact" w:before="0" w:after="0"/>
        <w:ind w:left="1020" w:right="0" w:hanging="283"/>
        <w:jc w:val="left"/>
        <w:rPr>
          <w:sz w:val="20"/>
        </w:rPr>
      </w:pPr>
      <w:r>
        <w:rPr>
          <w:sz w:val="20"/>
        </w:rPr>
        <w:t>sono soggette agli obblighi di emissione e di annotazione della fattura;</w:t>
      </w:r>
    </w:p>
    <w:p>
      <w:pPr>
        <w:pStyle w:val="ListParagraph"/>
        <w:numPr>
          <w:ilvl w:val="0"/>
          <w:numId w:val="73"/>
        </w:numPr>
        <w:tabs>
          <w:tab w:pos="1021" w:val="left" w:leader="none"/>
        </w:tabs>
        <w:spacing w:line="232" w:lineRule="auto" w:before="2" w:after="0"/>
        <w:ind w:left="1020" w:right="737" w:hanging="283"/>
        <w:jc w:val="both"/>
        <w:rPr>
          <w:sz w:val="20"/>
        </w:rPr>
      </w:pPr>
      <w:r>
        <w:rPr>
          <w:sz w:val="20"/>
        </w:rPr>
        <w:t>permettono la detrazione dell’IVA pagata a monte dando il diritto a chiedere il rimborso del </w:t>
      </w:r>
      <w:r>
        <w:rPr>
          <w:spacing w:val="-4"/>
          <w:sz w:val="20"/>
        </w:rPr>
        <w:t>so- </w:t>
      </w:r>
      <w:r>
        <w:rPr>
          <w:sz w:val="20"/>
        </w:rPr>
        <w:t>vrappiù</w:t>
      </w:r>
      <w:r>
        <w:rPr>
          <w:spacing w:val="-4"/>
          <w:sz w:val="20"/>
        </w:rPr>
        <w:t> </w:t>
      </w:r>
      <w:r>
        <w:rPr>
          <w:sz w:val="20"/>
        </w:rPr>
        <w:t>derivante</w:t>
      </w:r>
      <w:r>
        <w:rPr>
          <w:spacing w:val="-3"/>
          <w:sz w:val="20"/>
        </w:rPr>
        <w:t> </w:t>
      </w:r>
      <w:r>
        <w:rPr>
          <w:sz w:val="20"/>
        </w:rPr>
        <w:t>dalla</w:t>
      </w:r>
      <w:r>
        <w:rPr>
          <w:spacing w:val="-3"/>
          <w:sz w:val="20"/>
        </w:rPr>
        <w:t> </w:t>
      </w:r>
      <w:r>
        <w:rPr>
          <w:sz w:val="20"/>
        </w:rPr>
        <w:t>differenza</w:t>
      </w:r>
      <w:r>
        <w:rPr>
          <w:spacing w:val="-4"/>
          <w:sz w:val="20"/>
        </w:rPr>
        <w:t> </w:t>
      </w:r>
      <w:r>
        <w:rPr>
          <w:sz w:val="20"/>
        </w:rPr>
        <w:t>tra</w:t>
      </w:r>
      <w:r>
        <w:rPr>
          <w:spacing w:val="-3"/>
          <w:sz w:val="20"/>
        </w:rPr>
        <w:t> </w:t>
      </w:r>
      <w:r>
        <w:rPr>
          <w:sz w:val="20"/>
        </w:rPr>
        <w:t>l’IVA</w:t>
      </w:r>
      <w:r>
        <w:rPr>
          <w:spacing w:val="-4"/>
          <w:sz w:val="20"/>
        </w:rPr>
        <w:t> </w:t>
      </w:r>
      <w:r>
        <w:rPr>
          <w:sz w:val="20"/>
        </w:rPr>
        <w:t>a</w:t>
      </w:r>
      <w:r>
        <w:rPr>
          <w:spacing w:val="-3"/>
          <w:sz w:val="20"/>
        </w:rPr>
        <w:t> </w:t>
      </w:r>
      <w:r>
        <w:rPr>
          <w:sz w:val="20"/>
        </w:rPr>
        <w:t>monte</w:t>
      </w:r>
      <w:r>
        <w:rPr>
          <w:spacing w:val="-3"/>
          <w:sz w:val="20"/>
        </w:rPr>
        <w:t> </w:t>
      </w:r>
      <w:r>
        <w:rPr>
          <w:sz w:val="20"/>
        </w:rPr>
        <w:t>e</w:t>
      </w:r>
      <w:r>
        <w:rPr>
          <w:spacing w:val="-4"/>
          <w:sz w:val="20"/>
        </w:rPr>
        <w:t> </w:t>
      </w:r>
      <w:r>
        <w:rPr>
          <w:sz w:val="20"/>
        </w:rPr>
        <w:t>l’IVA</w:t>
      </w:r>
      <w:r>
        <w:rPr>
          <w:spacing w:val="-3"/>
          <w:sz w:val="20"/>
        </w:rPr>
        <w:t> </w:t>
      </w:r>
      <w:r>
        <w:rPr>
          <w:sz w:val="20"/>
        </w:rPr>
        <w:t>a</w:t>
      </w:r>
      <w:r>
        <w:rPr>
          <w:spacing w:val="-3"/>
          <w:sz w:val="20"/>
        </w:rPr>
        <w:t> </w:t>
      </w:r>
      <w:r>
        <w:rPr>
          <w:sz w:val="20"/>
        </w:rPr>
        <w:t>valle;</w:t>
      </w:r>
      <w:r>
        <w:rPr>
          <w:spacing w:val="-4"/>
          <w:sz w:val="20"/>
        </w:rPr>
        <w:t> </w:t>
      </w:r>
      <w:r>
        <w:rPr>
          <w:sz w:val="20"/>
        </w:rPr>
        <w:t>per</w:t>
      </w:r>
      <w:r>
        <w:rPr>
          <w:spacing w:val="-3"/>
          <w:sz w:val="20"/>
        </w:rPr>
        <w:t> </w:t>
      </w:r>
      <w:r>
        <w:rPr>
          <w:sz w:val="20"/>
        </w:rPr>
        <w:t>chi</w:t>
      </w:r>
      <w:r>
        <w:rPr>
          <w:spacing w:val="-3"/>
          <w:sz w:val="20"/>
        </w:rPr>
        <w:t> </w:t>
      </w:r>
      <w:r>
        <w:rPr>
          <w:sz w:val="20"/>
        </w:rPr>
        <w:t>applica</w:t>
      </w:r>
      <w:r>
        <w:rPr>
          <w:spacing w:val="-4"/>
          <w:sz w:val="20"/>
        </w:rPr>
        <w:t> </w:t>
      </w:r>
      <w:r>
        <w:rPr>
          <w:sz w:val="20"/>
        </w:rPr>
        <w:t>l’art.</w:t>
      </w:r>
      <w:r>
        <w:rPr>
          <w:spacing w:val="-3"/>
          <w:sz w:val="20"/>
        </w:rPr>
        <w:t> </w:t>
      </w:r>
      <w:r>
        <w:rPr>
          <w:sz w:val="20"/>
        </w:rPr>
        <w:t>34,</w:t>
      </w:r>
      <w:r>
        <w:rPr>
          <w:spacing w:val="-3"/>
          <w:sz w:val="20"/>
        </w:rPr>
        <w:t> </w:t>
      </w:r>
      <w:r>
        <w:rPr>
          <w:sz w:val="20"/>
        </w:rPr>
        <w:t>danno</w:t>
      </w:r>
      <w:r>
        <w:rPr>
          <w:spacing w:val="-4"/>
          <w:sz w:val="20"/>
        </w:rPr>
        <w:t> </w:t>
      </w:r>
      <w:r>
        <w:rPr>
          <w:sz w:val="20"/>
        </w:rPr>
        <w:t>il diritto alla detrazione dell’«IVA verde» teorica applicabile all’operazione.</w:t>
      </w:r>
    </w:p>
    <w:p>
      <w:pPr>
        <w:pStyle w:val="BodyText"/>
        <w:spacing w:line="305" w:lineRule="exact" w:before="162"/>
        <w:ind w:left="737"/>
      </w:pPr>
      <w:r>
        <w:rPr/>
        <w:t>Costituiscono cessioni all’esportazione:</w:t>
      </w:r>
    </w:p>
    <w:p>
      <w:pPr>
        <w:pStyle w:val="ListParagraph"/>
        <w:numPr>
          <w:ilvl w:val="0"/>
          <w:numId w:val="73"/>
        </w:numPr>
        <w:tabs>
          <w:tab w:pos="1021" w:val="left" w:leader="none"/>
        </w:tabs>
        <w:spacing w:line="300" w:lineRule="exact" w:before="0" w:after="0"/>
        <w:ind w:left="1020" w:right="0" w:hanging="283"/>
        <w:jc w:val="left"/>
        <w:rPr>
          <w:sz w:val="20"/>
        </w:rPr>
      </w:pPr>
      <w:r>
        <w:rPr>
          <w:sz w:val="20"/>
        </w:rPr>
        <w:t>in maniera diretta (lett. a)):</w:t>
      </w:r>
    </w:p>
    <w:p>
      <w:pPr>
        <w:pStyle w:val="ListParagraph"/>
        <w:numPr>
          <w:ilvl w:val="1"/>
          <w:numId w:val="73"/>
        </w:numPr>
        <w:tabs>
          <w:tab w:pos="1304" w:val="left" w:leader="none"/>
          <w:tab w:pos="1305" w:val="left" w:leader="none"/>
        </w:tabs>
        <w:spacing w:line="232" w:lineRule="auto" w:before="2" w:after="0"/>
        <w:ind w:left="1304" w:right="735" w:hanging="284"/>
        <w:jc w:val="left"/>
        <w:rPr>
          <w:sz w:val="20"/>
        </w:rPr>
      </w:pPr>
      <w:r>
        <w:rPr>
          <w:sz w:val="20"/>
        </w:rPr>
        <w:t>le esportazioni dirette, cioè le cessioni fatte fuori del territorio doganale dell’U.E., anche tramite commissionario;</w:t>
      </w:r>
    </w:p>
    <w:p>
      <w:pPr>
        <w:spacing w:after="0" w:line="232" w:lineRule="auto"/>
        <w:jc w:val="left"/>
        <w:rPr>
          <w:sz w:val="20"/>
        </w:rPr>
        <w:sectPr>
          <w:headerReference w:type="default" r:id="rId114"/>
          <w:footerReference w:type="default" r:id="rId115"/>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61</w:t>
      </w:r>
    </w:p>
    <w:p>
      <w:pPr>
        <w:pStyle w:val="BodyText"/>
        <w:rPr>
          <w:rFonts w:ascii="HelveticaNeueLTStd-Cn"/>
        </w:rPr>
      </w:pPr>
    </w:p>
    <w:p>
      <w:pPr>
        <w:pStyle w:val="ListParagraph"/>
        <w:numPr>
          <w:ilvl w:val="1"/>
          <w:numId w:val="73"/>
        </w:numPr>
        <w:tabs>
          <w:tab w:pos="1305" w:val="left" w:leader="none"/>
        </w:tabs>
        <w:spacing w:line="232" w:lineRule="auto" w:before="219" w:after="0"/>
        <w:ind w:left="1304" w:right="735" w:hanging="284"/>
        <w:jc w:val="both"/>
        <w:rPr>
          <w:sz w:val="20"/>
        </w:rPr>
      </w:pPr>
      <w:r>
        <w:rPr>
          <w:sz w:val="20"/>
        </w:rPr>
        <w:t>le esportazioni effettuate mediante trasporto o spedizione dei beni fuori del territorio dell’U.E.</w:t>
      </w:r>
      <w:r>
        <w:rPr>
          <w:spacing w:val="-20"/>
          <w:sz w:val="20"/>
        </w:rPr>
        <w:t> </w:t>
      </w:r>
      <w:r>
        <w:rPr>
          <w:sz w:val="20"/>
        </w:rPr>
        <w:t>a cura</w:t>
      </w:r>
      <w:r>
        <w:rPr>
          <w:spacing w:val="-3"/>
          <w:sz w:val="20"/>
        </w:rPr>
        <w:t> </w:t>
      </w:r>
      <w:r>
        <w:rPr>
          <w:sz w:val="20"/>
        </w:rPr>
        <w:t>dell’agricoltore</w:t>
      </w:r>
      <w:r>
        <w:rPr>
          <w:spacing w:val="-3"/>
          <w:sz w:val="20"/>
        </w:rPr>
        <w:t> </w:t>
      </w:r>
      <w:r>
        <w:rPr>
          <w:sz w:val="20"/>
        </w:rPr>
        <w:t>per</w:t>
      </w:r>
      <w:r>
        <w:rPr>
          <w:spacing w:val="-3"/>
          <w:sz w:val="20"/>
        </w:rPr>
        <w:t> </w:t>
      </w:r>
      <w:r>
        <w:rPr>
          <w:sz w:val="20"/>
        </w:rPr>
        <w:t>incarico</w:t>
      </w:r>
      <w:r>
        <w:rPr>
          <w:spacing w:val="-3"/>
          <w:sz w:val="20"/>
        </w:rPr>
        <w:t> </w:t>
      </w:r>
      <w:r>
        <w:rPr>
          <w:sz w:val="20"/>
        </w:rPr>
        <w:t>dei</w:t>
      </w:r>
      <w:r>
        <w:rPr>
          <w:spacing w:val="-3"/>
          <w:sz w:val="20"/>
        </w:rPr>
        <w:t> </w:t>
      </w:r>
      <w:r>
        <w:rPr>
          <w:sz w:val="20"/>
        </w:rPr>
        <w:t>propri</w:t>
      </w:r>
      <w:r>
        <w:rPr>
          <w:spacing w:val="-3"/>
          <w:sz w:val="20"/>
        </w:rPr>
        <w:t> </w:t>
      </w:r>
      <w:r>
        <w:rPr>
          <w:sz w:val="20"/>
        </w:rPr>
        <w:t>acquirenti;</w:t>
      </w:r>
      <w:r>
        <w:rPr>
          <w:spacing w:val="-3"/>
          <w:sz w:val="20"/>
        </w:rPr>
        <w:t> </w:t>
      </w:r>
      <w:r>
        <w:rPr>
          <w:sz w:val="20"/>
        </w:rPr>
        <w:t>i</w:t>
      </w:r>
      <w:r>
        <w:rPr>
          <w:spacing w:val="-3"/>
          <w:sz w:val="20"/>
        </w:rPr>
        <w:t> </w:t>
      </w:r>
      <w:r>
        <w:rPr>
          <w:sz w:val="20"/>
        </w:rPr>
        <w:t>beni</w:t>
      </w:r>
      <w:r>
        <w:rPr>
          <w:spacing w:val="-3"/>
          <w:sz w:val="20"/>
        </w:rPr>
        <w:t> </w:t>
      </w:r>
      <w:r>
        <w:rPr>
          <w:sz w:val="20"/>
        </w:rPr>
        <w:t>possono</w:t>
      </w:r>
      <w:r>
        <w:rPr>
          <w:spacing w:val="-3"/>
          <w:sz w:val="20"/>
        </w:rPr>
        <w:t> </w:t>
      </w:r>
      <w:r>
        <w:rPr>
          <w:sz w:val="20"/>
        </w:rPr>
        <w:t>essere</w:t>
      </w:r>
      <w:r>
        <w:rPr>
          <w:spacing w:val="-3"/>
          <w:sz w:val="20"/>
        </w:rPr>
        <w:t> </w:t>
      </w:r>
      <w:r>
        <w:rPr>
          <w:sz w:val="20"/>
        </w:rPr>
        <w:t>sottoposti</w:t>
      </w:r>
      <w:r>
        <w:rPr>
          <w:spacing w:val="-3"/>
          <w:sz w:val="20"/>
        </w:rPr>
        <w:t> </w:t>
      </w:r>
      <w:r>
        <w:rPr>
          <w:sz w:val="20"/>
        </w:rPr>
        <w:t>anche</w:t>
      </w:r>
      <w:r>
        <w:rPr>
          <w:spacing w:val="-3"/>
          <w:sz w:val="20"/>
        </w:rPr>
        <w:t> </w:t>
      </w:r>
      <w:r>
        <w:rPr>
          <w:spacing w:val="-8"/>
          <w:sz w:val="20"/>
        </w:rPr>
        <w:t>ad </w:t>
      </w:r>
      <w:r>
        <w:rPr>
          <w:sz w:val="20"/>
        </w:rPr>
        <w:t>operazioni di lavorazione e di trasformazione;</w:t>
      </w:r>
    </w:p>
    <w:p>
      <w:pPr>
        <w:pStyle w:val="ListParagraph"/>
        <w:numPr>
          <w:ilvl w:val="0"/>
          <w:numId w:val="73"/>
        </w:numPr>
        <w:tabs>
          <w:tab w:pos="1021" w:val="left" w:leader="none"/>
        </w:tabs>
        <w:spacing w:line="296" w:lineRule="exact" w:before="0" w:after="0"/>
        <w:ind w:left="1020" w:right="0" w:hanging="283"/>
        <w:jc w:val="left"/>
        <w:rPr>
          <w:sz w:val="20"/>
        </w:rPr>
      </w:pPr>
      <w:r>
        <w:rPr>
          <w:sz w:val="20"/>
        </w:rPr>
        <w:t>in maniera indiretta:</w:t>
      </w:r>
    </w:p>
    <w:p>
      <w:pPr>
        <w:pStyle w:val="ListParagraph"/>
        <w:numPr>
          <w:ilvl w:val="1"/>
          <w:numId w:val="73"/>
        </w:numPr>
        <w:tabs>
          <w:tab w:pos="1304" w:val="left" w:leader="none"/>
        </w:tabs>
        <w:spacing w:line="232" w:lineRule="auto" w:before="2" w:after="0"/>
        <w:ind w:left="1303" w:right="734" w:hanging="283"/>
        <w:jc w:val="both"/>
        <w:rPr>
          <w:sz w:val="20"/>
        </w:rPr>
      </w:pPr>
      <w:r>
        <w:rPr>
          <w:sz w:val="20"/>
        </w:rPr>
        <w:t>le</w:t>
      </w:r>
      <w:r>
        <w:rPr>
          <w:spacing w:val="-6"/>
          <w:sz w:val="20"/>
        </w:rPr>
        <w:t> </w:t>
      </w:r>
      <w:r>
        <w:rPr>
          <w:sz w:val="20"/>
        </w:rPr>
        <w:t>esportazioni</w:t>
      </w:r>
      <w:r>
        <w:rPr>
          <w:spacing w:val="-6"/>
          <w:sz w:val="20"/>
        </w:rPr>
        <w:t> </w:t>
      </w:r>
      <w:r>
        <w:rPr>
          <w:sz w:val="20"/>
        </w:rPr>
        <w:t>con</w:t>
      </w:r>
      <w:r>
        <w:rPr>
          <w:spacing w:val="-6"/>
          <w:sz w:val="20"/>
        </w:rPr>
        <w:t> </w:t>
      </w:r>
      <w:r>
        <w:rPr>
          <w:sz w:val="20"/>
        </w:rPr>
        <w:t>trasporto</w:t>
      </w:r>
      <w:r>
        <w:rPr>
          <w:spacing w:val="-6"/>
          <w:sz w:val="20"/>
        </w:rPr>
        <w:t> </w:t>
      </w:r>
      <w:r>
        <w:rPr>
          <w:sz w:val="20"/>
        </w:rPr>
        <w:t>o</w:t>
      </w:r>
      <w:r>
        <w:rPr>
          <w:spacing w:val="-6"/>
          <w:sz w:val="20"/>
        </w:rPr>
        <w:t> </w:t>
      </w:r>
      <w:r>
        <w:rPr>
          <w:sz w:val="20"/>
        </w:rPr>
        <w:t>spedizione</w:t>
      </w:r>
      <w:r>
        <w:rPr>
          <w:spacing w:val="-6"/>
          <w:sz w:val="20"/>
        </w:rPr>
        <w:t> </w:t>
      </w:r>
      <w:r>
        <w:rPr>
          <w:sz w:val="20"/>
        </w:rPr>
        <w:t>fuori</w:t>
      </w:r>
      <w:r>
        <w:rPr>
          <w:spacing w:val="-6"/>
          <w:sz w:val="20"/>
        </w:rPr>
        <w:t> </w:t>
      </w:r>
      <w:r>
        <w:rPr>
          <w:sz w:val="20"/>
        </w:rPr>
        <w:t>dal</w:t>
      </w:r>
      <w:r>
        <w:rPr>
          <w:spacing w:val="-6"/>
          <w:sz w:val="20"/>
        </w:rPr>
        <w:t> </w:t>
      </w:r>
      <w:r>
        <w:rPr>
          <w:sz w:val="20"/>
        </w:rPr>
        <w:t>territorio</w:t>
      </w:r>
      <w:r>
        <w:rPr>
          <w:spacing w:val="-6"/>
          <w:sz w:val="20"/>
        </w:rPr>
        <w:t> </w:t>
      </w:r>
      <w:r>
        <w:rPr>
          <w:sz w:val="20"/>
        </w:rPr>
        <w:t>dell’U.E.,</w:t>
      </w:r>
      <w:r>
        <w:rPr>
          <w:spacing w:val="-6"/>
          <w:sz w:val="20"/>
        </w:rPr>
        <w:t> </w:t>
      </w:r>
      <w:r>
        <w:rPr>
          <w:sz w:val="20"/>
        </w:rPr>
        <w:t>entro</w:t>
      </w:r>
      <w:r>
        <w:rPr>
          <w:spacing w:val="-6"/>
          <w:sz w:val="20"/>
        </w:rPr>
        <w:t> </w:t>
      </w:r>
      <w:r>
        <w:rPr>
          <w:sz w:val="20"/>
        </w:rPr>
        <w:t>90</w:t>
      </w:r>
      <w:r>
        <w:rPr>
          <w:spacing w:val="-6"/>
          <w:sz w:val="20"/>
        </w:rPr>
        <w:t> </w:t>
      </w:r>
      <w:r>
        <w:rPr>
          <w:sz w:val="20"/>
        </w:rPr>
        <w:t>giorni</w:t>
      </w:r>
      <w:r>
        <w:rPr>
          <w:spacing w:val="-6"/>
          <w:sz w:val="20"/>
        </w:rPr>
        <w:t> </w:t>
      </w:r>
      <w:r>
        <w:rPr>
          <w:sz w:val="20"/>
        </w:rPr>
        <w:t>dalla</w:t>
      </w:r>
      <w:r>
        <w:rPr>
          <w:spacing w:val="-6"/>
          <w:sz w:val="20"/>
        </w:rPr>
        <w:t> </w:t>
      </w:r>
      <w:r>
        <w:rPr>
          <w:sz w:val="20"/>
        </w:rPr>
        <w:t>con- segna, a cura del cessionario non residente o da altri per suo conto (lett. b));</w:t>
      </w:r>
    </w:p>
    <w:p>
      <w:pPr>
        <w:pStyle w:val="ListParagraph"/>
        <w:numPr>
          <w:ilvl w:val="1"/>
          <w:numId w:val="73"/>
        </w:numPr>
        <w:tabs>
          <w:tab w:pos="1304" w:val="left" w:leader="none"/>
        </w:tabs>
        <w:spacing w:line="232" w:lineRule="auto" w:before="0" w:after="0"/>
        <w:ind w:left="1303" w:right="735" w:hanging="283"/>
        <w:jc w:val="both"/>
        <w:rPr>
          <w:sz w:val="20"/>
        </w:rPr>
      </w:pPr>
      <w:r>
        <w:rPr>
          <w:sz w:val="20"/>
        </w:rPr>
        <w:t>le</w:t>
      </w:r>
      <w:r>
        <w:rPr>
          <w:spacing w:val="-4"/>
          <w:sz w:val="20"/>
        </w:rPr>
        <w:t> </w:t>
      </w:r>
      <w:r>
        <w:rPr>
          <w:sz w:val="20"/>
        </w:rPr>
        <w:t>cessioni,</w:t>
      </w:r>
      <w:r>
        <w:rPr>
          <w:spacing w:val="-4"/>
          <w:sz w:val="20"/>
        </w:rPr>
        <w:t> </w:t>
      </w:r>
      <w:r>
        <w:rPr>
          <w:sz w:val="20"/>
        </w:rPr>
        <w:t>anche</w:t>
      </w:r>
      <w:r>
        <w:rPr>
          <w:spacing w:val="-4"/>
          <w:sz w:val="20"/>
        </w:rPr>
        <w:t> </w:t>
      </w:r>
      <w:r>
        <w:rPr>
          <w:sz w:val="20"/>
        </w:rPr>
        <w:t>tramite</w:t>
      </w:r>
      <w:r>
        <w:rPr>
          <w:spacing w:val="-4"/>
          <w:sz w:val="20"/>
        </w:rPr>
        <w:t> </w:t>
      </w:r>
      <w:r>
        <w:rPr>
          <w:sz w:val="20"/>
        </w:rPr>
        <w:t>commissionari,</w:t>
      </w:r>
      <w:r>
        <w:rPr>
          <w:spacing w:val="-4"/>
          <w:sz w:val="20"/>
        </w:rPr>
        <w:t> </w:t>
      </w:r>
      <w:r>
        <w:rPr>
          <w:sz w:val="20"/>
        </w:rPr>
        <w:t>di</w:t>
      </w:r>
      <w:r>
        <w:rPr>
          <w:spacing w:val="-4"/>
          <w:sz w:val="20"/>
        </w:rPr>
        <w:t> </w:t>
      </w:r>
      <w:r>
        <w:rPr>
          <w:sz w:val="20"/>
        </w:rPr>
        <w:t>beni,</w:t>
      </w:r>
      <w:r>
        <w:rPr>
          <w:spacing w:val="-4"/>
          <w:sz w:val="20"/>
        </w:rPr>
        <w:t> </w:t>
      </w:r>
      <w:r>
        <w:rPr>
          <w:sz w:val="20"/>
        </w:rPr>
        <w:t>fatte</w:t>
      </w:r>
      <w:r>
        <w:rPr>
          <w:spacing w:val="-4"/>
          <w:sz w:val="20"/>
        </w:rPr>
        <w:t> </w:t>
      </w:r>
      <w:r>
        <w:rPr>
          <w:sz w:val="20"/>
        </w:rPr>
        <w:t>a</w:t>
      </w:r>
      <w:r>
        <w:rPr>
          <w:spacing w:val="-4"/>
          <w:sz w:val="20"/>
        </w:rPr>
        <w:t> </w:t>
      </w:r>
      <w:r>
        <w:rPr>
          <w:sz w:val="20"/>
        </w:rPr>
        <w:t>soggetti</w:t>
      </w:r>
      <w:r>
        <w:rPr>
          <w:spacing w:val="-4"/>
          <w:sz w:val="20"/>
        </w:rPr>
        <w:t> </w:t>
      </w:r>
      <w:r>
        <w:rPr>
          <w:sz w:val="20"/>
        </w:rPr>
        <w:t>che</w:t>
      </w:r>
      <w:r>
        <w:rPr>
          <w:spacing w:val="-4"/>
          <w:sz w:val="20"/>
        </w:rPr>
        <w:t> </w:t>
      </w:r>
      <w:r>
        <w:rPr>
          <w:sz w:val="20"/>
        </w:rPr>
        <w:t>si</w:t>
      </w:r>
      <w:r>
        <w:rPr>
          <w:spacing w:val="-4"/>
          <w:sz w:val="20"/>
        </w:rPr>
        <w:t> </w:t>
      </w:r>
      <w:r>
        <w:rPr>
          <w:sz w:val="20"/>
        </w:rPr>
        <w:t>avvalgono</w:t>
      </w:r>
      <w:r>
        <w:rPr>
          <w:spacing w:val="-4"/>
          <w:sz w:val="20"/>
        </w:rPr>
        <w:t> </w:t>
      </w:r>
      <w:r>
        <w:rPr>
          <w:sz w:val="20"/>
        </w:rPr>
        <w:t>della</w:t>
      </w:r>
      <w:r>
        <w:rPr>
          <w:spacing w:val="-3"/>
          <w:sz w:val="20"/>
        </w:rPr>
        <w:t> </w:t>
      </w:r>
      <w:r>
        <w:rPr>
          <w:sz w:val="20"/>
        </w:rPr>
        <w:t>facoltà</w:t>
      </w:r>
      <w:r>
        <w:rPr>
          <w:spacing w:val="-4"/>
          <w:sz w:val="20"/>
        </w:rPr>
        <w:t> </w:t>
      </w:r>
      <w:r>
        <w:rPr>
          <w:spacing w:val="-7"/>
          <w:sz w:val="20"/>
        </w:rPr>
        <w:t>di </w:t>
      </w:r>
      <w:r>
        <w:rPr>
          <w:sz w:val="20"/>
        </w:rPr>
        <w:t>acquistare senza pagamento di imposta (lett. c));</w:t>
      </w:r>
    </w:p>
    <w:p>
      <w:pPr>
        <w:pStyle w:val="ListParagraph"/>
        <w:numPr>
          <w:ilvl w:val="0"/>
          <w:numId w:val="73"/>
        </w:numPr>
        <w:tabs>
          <w:tab w:pos="1021" w:val="left" w:leader="none"/>
        </w:tabs>
        <w:spacing w:line="297" w:lineRule="exact" w:before="0" w:after="0"/>
        <w:ind w:left="1020" w:right="0" w:hanging="284"/>
        <w:jc w:val="left"/>
        <w:rPr>
          <w:sz w:val="20"/>
        </w:rPr>
      </w:pPr>
      <w:r>
        <w:rPr>
          <w:sz w:val="20"/>
        </w:rPr>
        <w:t>assimilate:</w:t>
      </w:r>
    </w:p>
    <w:p>
      <w:pPr>
        <w:pStyle w:val="ListParagraph"/>
        <w:numPr>
          <w:ilvl w:val="1"/>
          <w:numId w:val="73"/>
        </w:numPr>
        <w:tabs>
          <w:tab w:pos="1304" w:val="left" w:leader="none"/>
        </w:tabs>
        <w:spacing w:line="232" w:lineRule="auto" w:before="1" w:after="0"/>
        <w:ind w:left="1303" w:right="734" w:hanging="283"/>
        <w:jc w:val="both"/>
        <w:rPr>
          <w:sz w:val="20"/>
        </w:rPr>
      </w:pPr>
      <w:r>
        <w:rPr>
          <w:sz w:val="20"/>
        </w:rPr>
        <w:t>le forniture destinate al rifornimento e vettovagliamento, comprese le somministrazioni</w:t>
      </w:r>
      <w:r>
        <w:rPr>
          <w:spacing w:val="16"/>
          <w:sz w:val="20"/>
        </w:rPr>
        <w:t> </w:t>
      </w:r>
      <w:r>
        <w:rPr>
          <w:spacing w:val="-7"/>
          <w:sz w:val="20"/>
        </w:rPr>
        <w:t>di </w:t>
      </w:r>
      <w:r>
        <w:rPr>
          <w:sz w:val="20"/>
        </w:rPr>
        <w:t>bevande</w:t>
      </w:r>
      <w:r>
        <w:rPr>
          <w:spacing w:val="-7"/>
          <w:sz w:val="20"/>
        </w:rPr>
        <w:t> </w:t>
      </w:r>
      <w:r>
        <w:rPr>
          <w:sz w:val="20"/>
        </w:rPr>
        <w:t>e</w:t>
      </w:r>
      <w:r>
        <w:rPr>
          <w:spacing w:val="-7"/>
          <w:sz w:val="20"/>
        </w:rPr>
        <w:t> </w:t>
      </w:r>
      <w:r>
        <w:rPr>
          <w:sz w:val="20"/>
        </w:rPr>
        <w:t>di</w:t>
      </w:r>
      <w:r>
        <w:rPr>
          <w:spacing w:val="-7"/>
          <w:sz w:val="20"/>
        </w:rPr>
        <w:t> </w:t>
      </w:r>
      <w:r>
        <w:rPr>
          <w:sz w:val="20"/>
        </w:rPr>
        <w:t>alimenti</w:t>
      </w:r>
      <w:r>
        <w:rPr>
          <w:spacing w:val="-6"/>
          <w:sz w:val="20"/>
        </w:rPr>
        <w:t> </w:t>
      </w:r>
      <w:r>
        <w:rPr>
          <w:sz w:val="20"/>
        </w:rPr>
        <w:t>a</w:t>
      </w:r>
      <w:r>
        <w:rPr>
          <w:spacing w:val="-7"/>
          <w:sz w:val="20"/>
        </w:rPr>
        <w:t> </w:t>
      </w:r>
      <w:r>
        <w:rPr>
          <w:sz w:val="20"/>
        </w:rPr>
        <w:t>bordo</w:t>
      </w:r>
      <w:r>
        <w:rPr>
          <w:spacing w:val="-7"/>
          <w:sz w:val="20"/>
        </w:rPr>
        <w:t> </w:t>
      </w:r>
      <w:r>
        <w:rPr>
          <w:sz w:val="20"/>
        </w:rPr>
        <w:t>di</w:t>
      </w:r>
      <w:r>
        <w:rPr>
          <w:spacing w:val="-7"/>
          <w:sz w:val="20"/>
        </w:rPr>
        <w:t> </w:t>
      </w:r>
      <w:r>
        <w:rPr>
          <w:sz w:val="20"/>
        </w:rPr>
        <w:t>navi</w:t>
      </w:r>
      <w:r>
        <w:rPr>
          <w:spacing w:val="-6"/>
          <w:sz w:val="20"/>
        </w:rPr>
        <w:t> </w:t>
      </w:r>
      <w:r>
        <w:rPr>
          <w:sz w:val="20"/>
        </w:rPr>
        <w:t>e</w:t>
      </w:r>
      <w:r>
        <w:rPr>
          <w:spacing w:val="-7"/>
          <w:sz w:val="20"/>
        </w:rPr>
        <w:t> </w:t>
      </w:r>
      <w:r>
        <w:rPr>
          <w:sz w:val="20"/>
        </w:rPr>
        <w:t>di</w:t>
      </w:r>
      <w:r>
        <w:rPr>
          <w:spacing w:val="-7"/>
          <w:sz w:val="20"/>
        </w:rPr>
        <w:t> </w:t>
      </w:r>
      <w:r>
        <w:rPr>
          <w:sz w:val="20"/>
        </w:rPr>
        <w:t>aeromobili</w:t>
      </w:r>
      <w:r>
        <w:rPr>
          <w:spacing w:val="-6"/>
          <w:sz w:val="20"/>
        </w:rPr>
        <w:t> </w:t>
      </w:r>
      <w:r>
        <w:rPr>
          <w:sz w:val="20"/>
        </w:rPr>
        <w:t>fatta</w:t>
      </w:r>
      <w:r>
        <w:rPr>
          <w:spacing w:val="-7"/>
          <w:sz w:val="20"/>
        </w:rPr>
        <w:t> </w:t>
      </w:r>
      <w:r>
        <w:rPr>
          <w:sz w:val="20"/>
        </w:rPr>
        <w:t>eccezione</w:t>
      </w:r>
      <w:r>
        <w:rPr>
          <w:spacing w:val="-7"/>
          <w:sz w:val="20"/>
        </w:rPr>
        <w:t> </w:t>
      </w:r>
      <w:r>
        <w:rPr>
          <w:sz w:val="20"/>
        </w:rPr>
        <w:t>per</w:t>
      </w:r>
      <w:r>
        <w:rPr>
          <w:spacing w:val="-7"/>
          <w:sz w:val="20"/>
        </w:rPr>
        <w:t> </w:t>
      </w:r>
      <w:r>
        <w:rPr>
          <w:sz w:val="20"/>
        </w:rPr>
        <w:t>il</w:t>
      </w:r>
      <w:r>
        <w:rPr>
          <w:spacing w:val="-6"/>
          <w:sz w:val="20"/>
        </w:rPr>
        <w:t> </w:t>
      </w:r>
      <w:r>
        <w:rPr>
          <w:sz w:val="20"/>
        </w:rPr>
        <w:t>vettovagliamento</w:t>
      </w:r>
      <w:r>
        <w:rPr>
          <w:spacing w:val="-7"/>
          <w:sz w:val="20"/>
        </w:rPr>
        <w:t> </w:t>
      </w:r>
      <w:r>
        <w:rPr>
          <w:spacing w:val="-3"/>
          <w:sz w:val="20"/>
        </w:rPr>
        <w:t>delle </w:t>
      </w:r>
      <w:r>
        <w:rPr>
          <w:sz w:val="20"/>
        </w:rPr>
        <w:t>navi adibite alla pesca costiera locale (art. 8-bis, lett. d)).</w:t>
      </w:r>
    </w:p>
    <w:p>
      <w:pPr>
        <w:pStyle w:val="Heading7"/>
        <w:numPr>
          <w:ilvl w:val="0"/>
          <w:numId w:val="72"/>
        </w:numPr>
        <w:tabs>
          <w:tab w:pos="975" w:val="left" w:leader="none"/>
        </w:tabs>
        <w:spacing w:line="240" w:lineRule="auto" w:before="153" w:after="0"/>
        <w:ind w:left="974" w:right="0" w:hanging="238"/>
        <w:jc w:val="left"/>
      </w:pPr>
      <w:r>
        <w:rPr/>
        <w:t>La detrazione speciale per le esportazioni</w:t>
      </w:r>
    </w:p>
    <w:p>
      <w:pPr>
        <w:pStyle w:val="BodyText"/>
        <w:spacing w:line="232" w:lineRule="auto" w:before="167"/>
        <w:ind w:left="736" w:right="735"/>
        <w:jc w:val="both"/>
      </w:pPr>
      <w:r>
        <w:rPr/>
        <w:t>Beneficia della detrazione di un importo pari all’applicazione delle percentuali di compensazione pre- viste per analoghe operazioni effettuate nel territorio dello Stato l’agricoltore che effettua cessioni non imponibili di prodotti indicati nella prima parte della Tabella A ai sensi degli articoli:</w:t>
      </w:r>
    </w:p>
    <w:p>
      <w:pPr>
        <w:pStyle w:val="ListParagraph"/>
        <w:numPr>
          <w:ilvl w:val="0"/>
          <w:numId w:val="73"/>
        </w:numPr>
        <w:tabs>
          <w:tab w:pos="1021" w:val="left" w:leader="none"/>
        </w:tabs>
        <w:spacing w:line="232" w:lineRule="auto" w:before="0" w:after="0"/>
        <w:ind w:left="1020" w:right="735" w:hanging="284"/>
        <w:jc w:val="both"/>
        <w:rPr>
          <w:sz w:val="20"/>
        </w:rPr>
      </w:pPr>
      <w:r>
        <w:rPr>
          <w:sz w:val="20"/>
        </w:rPr>
        <w:t>8,</w:t>
      </w:r>
      <w:r>
        <w:rPr>
          <w:spacing w:val="-19"/>
          <w:sz w:val="20"/>
        </w:rPr>
        <w:t> </w:t>
      </w:r>
      <w:r>
        <w:rPr>
          <w:sz w:val="20"/>
        </w:rPr>
        <w:t>comma</w:t>
      </w:r>
      <w:r>
        <w:rPr>
          <w:spacing w:val="-18"/>
          <w:sz w:val="20"/>
        </w:rPr>
        <w:t> </w:t>
      </w:r>
      <w:r>
        <w:rPr>
          <w:sz w:val="20"/>
        </w:rPr>
        <w:t>1:</w:t>
      </w:r>
      <w:r>
        <w:rPr>
          <w:spacing w:val="-18"/>
          <w:sz w:val="20"/>
        </w:rPr>
        <w:t> </w:t>
      </w:r>
      <w:r>
        <w:rPr>
          <w:sz w:val="20"/>
        </w:rPr>
        <w:t>cessioni</w:t>
      </w:r>
      <w:r>
        <w:rPr>
          <w:spacing w:val="-18"/>
          <w:sz w:val="20"/>
        </w:rPr>
        <w:t> </w:t>
      </w:r>
      <w:r>
        <w:rPr>
          <w:sz w:val="20"/>
        </w:rPr>
        <w:t>all’esportazione,</w:t>
      </w:r>
      <w:r>
        <w:rPr>
          <w:spacing w:val="-18"/>
          <w:sz w:val="20"/>
        </w:rPr>
        <w:t> </w:t>
      </w:r>
      <w:r>
        <w:rPr>
          <w:sz w:val="20"/>
        </w:rPr>
        <w:t>cessioni</w:t>
      </w:r>
      <w:r>
        <w:rPr>
          <w:spacing w:val="-18"/>
          <w:sz w:val="20"/>
        </w:rPr>
        <w:t> </w:t>
      </w:r>
      <w:r>
        <w:rPr>
          <w:sz w:val="20"/>
        </w:rPr>
        <w:t>all’esportazione</w:t>
      </w:r>
      <w:r>
        <w:rPr>
          <w:spacing w:val="-18"/>
          <w:sz w:val="20"/>
        </w:rPr>
        <w:t> </w:t>
      </w:r>
      <w:r>
        <w:rPr>
          <w:sz w:val="20"/>
        </w:rPr>
        <w:t>«a</w:t>
      </w:r>
      <w:r>
        <w:rPr>
          <w:spacing w:val="-18"/>
          <w:sz w:val="20"/>
        </w:rPr>
        <w:t> </w:t>
      </w:r>
      <w:r>
        <w:rPr>
          <w:sz w:val="20"/>
        </w:rPr>
        <w:t>triangolo»,</w:t>
      </w:r>
      <w:r>
        <w:rPr>
          <w:spacing w:val="-18"/>
          <w:sz w:val="20"/>
        </w:rPr>
        <w:t> </w:t>
      </w:r>
      <w:r>
        <w:rPr>
          <w:sz w:val="20"/>
        </w:rPr>
        <w:t>cessioni</w:t>
      </w:r>
      <w:r>
        <w:rPr>
          <w:spacing w:val="-18"/>
          <w:sz w:val="20"/>
        </w:rPr>
        <w:t> </w:t>
      </w:r>
      <w:r>
        <w:rPr>
          <w:sz w:val="20"/>
        </w:rPr>
        <w:t>all’esportazione con trasporto dei beni a cura dell’acquirente extracomunitario e cessioni ad esportatori </w:t>
      </w:r>
      <w:r>
        <w:rPr>
          <w:spacing w:val="-6"/>
          <w:sz w:val="20"/>
        </w:rPr>
        <w:t>che </w:t>
      </w:r>
      <w:r>
        <w:rPr>
          <w:sz w:val="20"/>
        </w:rPr>
        <w:t>acquistano i beni senza pagamento dell’imposta;</w:t>
      </w:r>
    </w:p>
    <w:p>
      <w:pPr>
        <w:pStyle w:val="ListParagraph"/>
        <w:numPr>
          <w:ilvl w:val="0"/>
          <w:numId w:val="73"/>
        </w:numPr>
        <w:tabs>
          <w:tab w:pos="1021" w:val="left" w:leader="none"/>
        </w:tabs>
        <w:spacing w:line="232" w:lineRule="auto" w:before="0" w:after="0"/>
        <w:ind w:left="1020" w:right="735" w:hanging="284"/>
        <w:jc w:val="both"/>
        <w:rPr>
          <w:sz w:val="20"/>
        </w:rPr>
      </w:pPr>
      <w:r>
        <w:rPr>
          <w:sz w:val="20"/>
        </w:rPr>
        <w:t>38-quater: cessioni a viaggiatori stranieri di beni destinati all’uso personale e familiare per un corrispettivo globale, al lordo dell’IVA, superiore a € 154,94 purché trasportati fuori dell’U.E. entro il terzo mese successivo a quello di effettuazione</w:t>
      </w:r>
      <w:r>
        <w:rPr>
          <w:spacing w:val="-1"/>
          <w:sz w:val="20"/>
        </w:rPr>
        <w:t> </w:t>
      </w:r>
      <w:r>
        <w:rPr>
          <w:sz w:val="20"/>
        </w:rPr>
        <w:t>dell’operazione;</w:t>
      </w:r>
    </w:p>
    <w:p>
      <w:pPr>
        <w:pStyle w:val="ListParagraph"/>
        <w:numPr>
          <w:ilvl w:val="0"/>
          <w:numId w:val="73"/>
        </w:numPr>
        <w:tabs>
          <w:tab w:pos="1021" w:val="left" w:leader="none"/>
        </w:tabs>
        <w:spacing w:line="301" w:lineRule="exact" w:before="0" w:after="0"/>
        <w:ind w:left="1020" w:right="0" w:hanging="284"/>
        <w:jc w:val="left"/>
        <w:rPr>
          <w:sz w:val="20"/>
        </w:rPr>
      </w:pPr>
      <w:r>
        <w:rPr>
          <w:sz w:val="20"/>
        </w:rPr>
        <w:t>71 e 72: cessioni effettuate in base a trattati ed accordi</w:t>
      </w:r>
      <w:r>
        <w:rPr>
          <w:spacing w:val="-1"/>
          <w:sz w:val="20"/>
        </w:rPr>
        <w:t> </w:t>
      </w:r>
      <w:r>
        <w:rPr>
          <w:sz w:val="20"/>
        </w:rPr>
        <w:t>internazionali.</w:t>
      </w:r>
    </w:p>
    <w:p>
      <w:pPr>
        <w:pStyle w:val="BodyText"/>
        <w:spacing w:line="232" w:lineRule="auto" w:before="165"/>
        <w:ind w:left="736" w:right="653"/>
      </w:pPr>
      <w:r>
        <w:rPr/>
        <w:t>La regola si applica anche per le cessioni intracomunitarie di cui agli artt. 41 e 51 del d.l. 30 agosto 1993, n. 331.</w:t>
      </w:r>
    </w:p>
    <w:p>
      <w:pPr>
        <w:spacing w:after="0" w:line="232" w:lineRule="auto"/>
        <w:sectPr>
          <w:headerReference w:type="default" r:id="rId116"/>
          <w:footerReference w:type="default" r:id="rId117"/>
          <w:pgSz w:w="11060" w:h="15310"/>
          <w:pgMar w:header="0" w:footer="566" w:top="13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r>
        <w:rPr>
          <w:rFonts w:ascii="HelveticaNeueLTStd-Cn" w:hAnsi="HelveticaNeueLTStd-Cn"/>
          <w:color w:val="706F6F"/>
          <w:sz w:val="24"/>
        </w:rPr>
        <w:t>62</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before="8"/>
        <w:rPr>
          <w:rFonts w:ascii="HelveticaNeueLTStd-Cn"/>
          <w:sz w:val="22"/>
        </w:rPr>
      </w:pPr>
    </w:p>
    <w:tbl>
      <w:tblPr>
        <w:tblW w:w="0" w:type="auto"/>
        <w:jc w:val="left"/>
        <w:tblInd w:w="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20"/>
      </w:tblGrid>
      <w:tr>
        <w:trPr>
          <w:trHeight w:val="3645" w:hRule="atLeast"/>
        </w:trPr>
        <w:tc>
          <w:tcPr>
            <w:tcW w:w="8220" w:type="dxa"/>
            <w:shd w:val="clear" w:color="auto" w:fill="DADADA"/>
          </w:tcPr>
          <w:p>
            <w:pPr>
              <w:pStyle w:val="TableParagraph"/>
              <w:spacing w:before="24"/>
              <w:ind w:left="3754"/>
              <w:rPr>
                <w:rFonts w:ascii="Helvetica Neue LT Std 77"/>
                <w:b/>
                <w:sz w:val="20"/>
              </w:rPr>
            </w:pPr>
            <w:r>
              <w:rPr>
                <w:rFonts w:ascii="Helvetica Neue LT Std 77"/>
                <w:b/>
                <w:sz w:val="20"/>
              </w:rPr>
              <w:t>ESEMPIO</w:t>
            </w:r>
          </w:p>
          <w:p>
            <w:pPr>
              <w:pStyle w:val="TableParagraph"/>
              <w:spacing w:line="211" w:lineRule="auto" w:before="105"/>
              <w:ind w:left="113"/>
              <w:rPr>
                <w:sz w:val="20"/>
              </w:rPr>
            </w:pPr>
            <w:r>
              <w:rPr>
                <w:sz w:val="20"/>
              </w:rPr>
              <w:t>Per un’esportazione di vino la cui aliquota ordinaria è del 22% e la percentuale di compensazione è del 12,3%, il meccanismo opera come segue:</w:t>
            </w:r>
          </w:p>
          <w:p>
            <w:pPr>
              <w:pStyle w:val="TableParagraph"/>
              <w:numPr>
                <w:ilvl w:val="0"/>
                <w:numId w:val="74"/>
              </w:numPr>
              <w:tabs>
                <w:tab w:pos="310" w:val="left" w:leader="none"/>
              </w:tabs>
              <w:spacing w:line="240" w:lineRule="auto" w:before="85" w:after="0"/>
              <w:ind w:left="309" w:right="0" w:hanging="196"/>
              <w:jc w:val="left"/>
              <w:rPr>
                <w:sz w:val="20"/>
              </w:rPr>
            </w:pPr>
            <w:r>
              <w:rPr>
                <w:sz w:val="20"/>
              </w:rPr>
              <w:t>cessione interna</w:t>
            </w:r>
          </w:p>
          <w:p>
            <w:pPr>
              <w:pStyle w:val="TableParagraph"/>
              <w:tabs>
                <w:tab w:pos="3233" w:val="left" w:leader="none"/>
                <w:tab w:pos="5211" w:val="left" w:leader="none"/>
              </w:tabs>
              <w:spacing w:line="252" w:lineRule="exact" w:before="81"/>
              <w:ind w:left="113"/>
              <w:rPr>
                <w:sz w:val="20"/>
              </w:rPr>
            </w:pPr>
            <w:r>
              <w:rPr>
                <w:spacing w:val="-3"/>
                <w:sz w:val="20"/>
              </w:rPr>
              <w:t>IVA</w:t>
            </w:r>
            <w:r>
              <w:rPr>
                <w:sz w:val="20"/>
              </w:rPr>
              <w:t> 22% addebitata</w:t>
              <w:tab/>
              <w:t>€ 10.000 × 22%</w:t>
              <w:tab/>
              <w:t>€ </w:t>
            </w:r>
            <w:r>
              <w:rPr>
                <w:spacing w:val="4"/>
                <w:sz w:val="20"/>
              </w:rPr>
              <w:t> </w:t>
            </w:r>
            <w:r>
              <w:rPr>
                <w:sz w:val="20"/>
              </w:rPr>
              <w:t>2.200</w:t>
            </w:r>
          </w:p>
          <w:p>
            <w:pPr>
              <w:pStyle w:val="TableParagraph"/>
              <w:tabs>
                <w:tab w:pos="3233" w:val="left" w:leader="none"/>
                <w:tab w:pos="5211" w:val="left" w:leader="none"/>
                <w:tab w:pos="5407" w:val="left" w:leader="none"/>
              </w:tabs>
              <w:spacing w:line="211" w:lineRule="auto" w:before="11"/>
              <w:ind w:left="113" w:right="2378"/>
              <w:rPr>
                <w:sz w:val="20"/>
              </w:rPr>
            </w:pPr>
            <w:r>
              <w:rPr>
                <w:sz w:val="20"/>
              </w:rPr>
              <w:t>detrazione forfetaria</w:t>
              <w:tab/>
              <w:t>€ 10.000 × 12,3%</w:t>
              <w:tab/>
              <w:t>€ </w:t>
            </w:r>
            <w:r>
              <w:rPr>
                <w:spacing w:val="-4"/>
                <w:sz w:val="20"/>
              </w:rPr>
              <w:t>1.230 </w:t>
            </w:r>
            <w:r>
              <w:rPr>
                <w:spacing w:val="-3"/>
                <w:sz w:val="20"/>
              </w:rPr>
              <w:t>IVA</w:t>
            </w:r>
            <w:r>
              <w:rPr>
                <w:sz w:val="20"/>
              </w:rPr>
              <w:t> dovuta</w:t>
              <w:tab/>
              <w:tab/>
              <w:tab/>
              <w:t>€</w:t>
            </w:r>
            <w:r>
              <w:rPr>
                <w:spacing w:val="1"/>
                <w:sz w:val="20"/>
              </w:rPr>
              <w:t> </w:t>
            </w:r>
            <w:r>
              <w:rPr>
                <w:spacing w:val="-6"/>
                <w:sz w:val="20"/>
              </w:rPr>
              <w:t>970</w:t>
            </w:r>
          </w:p>
          <w:p>
            <w:pPr>
              <w:pStyle w:val="TableParagraph"/>
              <w:spacing w:before="10"/>
              <w:ind w:left="0"/>
              <w:rPr>
                <w:sz w:val="14"/>
              </w:rPr>
            </w:pPr>
          </w:p>
          <w:p>
            <w:pPr>
              <w:pStyle w:val="TableParagraph"/>
              <w:numPr>
                <w:ilvl w:val="0"/>
                <w:numId w:val="74"/>
              </w:numPr>
              <w:tabs>
                <w:tab w:pos="314" w:val="left" w:leader="none"/>
              </w:tabs>
              <w:spacing w:line="240" w:lineRule="auto" w:before="0" w:after="0"/>
              <w:ind w:left="313" w:right="0" w:hanging="200"/>
              <w:jc w:val="left"/>
              <w:rPr>
                <w:sz w:val="20"/>
              </w:rPr>
            </w:pPr>
            <w:r>
              <w:rPr>
                <w:sz w:val="20"/>
              </w:rPr>
              <w:t>esportazione (o operazione assimilata prevista dall’art. 34, comma</w:t>
            </w:r>
            <w:r>
              <w:rPr>
                <w:spacing w:val="-16"/>
                <w:sz w:val="20"/>
              </w:rPr>
              <w:t> </w:t>
            </w:r>
            <w:r>
              <w:rPr>
                <w:sz w:val="20"/>
              </w:rPr>
              <w:t>9)</w:t>
            </w:r>
          </w:p>
          <w:p>
            <w:pPr>
              <w:pStyle w:val="TableParagraph"/>
              <w:tabs>
                <w:tab w:pos="3233" w:val="left" w:leader="none"/>
                <w:tab w:pos="5599" w:val="left" w:leader="none"/>
              </w:tabs>
              <w:spacing w:line="211" w:lineRule="auto" w:before="108"/>
              <w:ind w:left="113" w:right="2378"/>
              <w:rPr>
                <w:sz w:val="20"/>
              </w:rPr>
            </w:pPr>
            <w:r>
              <w:rPr>
                <w:spacing w:val="-3"/>
                <w:sz w:val="20"/>
              </w:rPr>
              <w:t>IVA</w:t>
            </w:r>
            <w:r>
              <w:rPr>
                <w:sz w:val="20"/>
              </w:rPr>
              <w:t> addebitata</w:t>
              <w:tab/>
              <w:t>€ 10.000 × 0%</w:t>
              <w:tab/>
              <w:t>€ </w:t>
            </w:r>
            <w:r>
              <w:rPr>
                <w:spacing w:val="-17"/>
                <w:sz w:val="20"/>
              </w:rPr>
              <w:t>0 </w:t>
            </w:r>
            <w:r>
              <w:rPr>
                <w:sz w:val="20"/>
              </w:rPr>
              <w:t>percentuale di compensazione applicabile in detrazione</w:t>
            </w:r>
          </w:p>
          <w:p>
            <w:pPr>
              <w:pStyle w:val="TableParagraph"/>
              <w:tabs>
                <w:tab w:pos="5211" w:val="left" w:leader="none"/>
              </w:tabs>
              <w:spacing w:line="224" w:lineRule="exact"/>
              <w:ind w:left="113"/>
              <w:rPr>
                <w:sz w:val="20"/>
              </w:rPr>
            </w:pPr>
            <w:r>
              <w:rPr>
                <w:sz w:val="20"/>
              </w:rPr>
              <w:t>€ 10.000 × 12,3%</w:t>
              <w:tab/>
              <w:t>€ </w:t>
            </w:r>
            <w:r>
              <w:rPr>
                <w:spacing w:val="4"/>
                <w:sz w:val="20"/>
              </w:rPr>
              <w:t> </w:t>
            </w:r>
            <w:r>
              <w:rPr>
                <w:sz w:val="20"/>
              </w:rPr>
              <w:t>1.230</w:t>
            </w:r>
          </w:p>
          <w:p>
            <w:pPr>
              <w:pStyle w:val="TableParagraph"/>
              <w:tabs>
                <w:tab w:pos="5211" w:val="left" w:leader="none"/>
              </w:tabs>
              <w:spacing w:line="252" w:lineRule="exact"/>
              <w:ind w:left="113"/>
              <w:rPr>
                <w:sz w:val="20"/>
              </w:rPr>
            </w:pPr>
            <w:r>
              <w:rPr>
                <w:sz w:val="20"/>
              </w:rPr>
              <w:t>credito </w:t>
            </w:r>
            <w:r>
              <w:rPr>
                <w:spacing w:val="-3"/>
                <w:sz w:val="20"/>
              </w:rPr>
              <w:t>IVA</w:t>
              <w:tab/>
            </w:r>
            <w:r>
              <w:rPr>
                <w:sz w:val="20"/>
              </w:rPr>
              <w:t>€ </w:t>
            </w:r>
            <w:r>
              <w:rPr>
                <w:spacing w:val="4"/>
                <w:sz w:val="20"/>
              </w:rPr>
              <w:t> </w:t>
            </w:r>
            <w:r>
              <w:rPr>
                <w:sz w:val="20"/>
              </w:rPr>
              <w:t>1.230</w:t>
            </w:r>
          </w:p>
        </w:tc>
      </w:tr>
    </w:tbl>
    <w:p>
      <w:pPr>
        <w:pStyle w:val="BodyText"/>
        <w:spacing w:before="3"/>
        <w:rPr>
          <w:rFonts w:ascii="HelveticaNeueLTStd-Cn"/>
          <w:sz w:val="6"/>
        </w:rPr>
      </w:pPr>
    </w:p>
    <w:p>
      <w:pPr>
        <w:pStyle w:val="Heading7"/>
        <w:numPr>
          <w:ilvl w:val="0"/>
          <w:numId w:val="72"/>
        </w:numPr>
        <w:tabs>
          <w:tab w:pos="981" w:val="left" w:leader="none"/>
        </w:tabs>
        <w:spacing w:line="314" w:lineRule="exact" w:before="60" w:after="0"/>
        <w:ind w:left="980" w:right="0" w:hanging="243"/>
        <w:jc w:val="left"/>
      </w:pPr>
      <w:r>
        <w:rPr/>
        <w:t>La posizione</w:t>
      </w:r>
      <w:r>
        <w:rPr>
          <w:spacing w:val="-1"/>
        </w:rPr>
        <w:t> </w:t>
      </w:r>
      <w:r>
        <w:rPr/>
        <w:t>finanziaria</w:t>
      </w:r>
    </w:p>
    <w:p>
      <w:pPr>
        <w:pStyle w:val="BodyText"/>
        <w:spacing w:line="300" w:lineRule="exact"/>
        <w:ind w:left="738"/>
      </w:pPr>
      <w:r>
        <w:rPr/>
        <w:t>L’imprenditore agricolo che opera secondo l’art. 34 del d.P.R. 26 ottobre 1972, n. 633:</w:t>
      </w:r>
    </w:p>
    <w:p>
      <w:pPr>
        <w:pStyle w:val="ListParagraph"/>
        <w:numPr>
          <w:ilvl w:val="0"/>
          <w:numId w:val="75"/>
        </w:numPr>
        <w:tabs>
          <w:tab w:pos="1021" w:val="left" w:leader="none"/>
        </w:tabs>
        <w:spacing w:line="300" w:lineRule="exact" w:before="0" w:after="0"/>
        <w:ind w:left="1020" w:right="0" w:hanging="283"/>
        <w:jc w:val="left"/>
        <w:rPr>
          <w:sz w:val="20"/>
        </w:rPr>
      </w:pPr>
      <w:r>
        <w:rPr>
          <w:sz w:val="20"/>
        </w:rPr>
        <w:t>non applica l’IVA sulle esportazioni;</w:t>
      </w:r>
    </w:p>
    <w:p>
      <w:pPr>
        <w:pStyle w:val="ListParagraph"/>
        <w:numPr>
          <w:ilvl w:val="0"/>
          <w:numId w:val="75"/>
        </w:numPr>
        <w:tabs>
          <w:tab w:pos="1021" w:val="left" w:leader="none"/>
        </w:tabs>
        <w:spacing w:line="300" w:lineRule="exact" w:before="0" w:after="0"/>
        <w:ind w:left="1020" w:right="0" w:hanging="283"/>
        <w:jc w:val="left"/>
        <w:rPr>
          <w:sz w:val="20"/>
        </w:rPr>
      </w:pPr>
      <w:r>
        <w:rPr>
          <w:sz w:val="20"/>
        </w:rPr>
        <w:t>corrisponde l’IVA sugli acquisti, senza poterla portare in detrazione;</w:t>
      </w:r>
    </w:p>
    <w:p>
      <w:pPr>
        <w:pStyle w:val="ListParagraph"/>
        <w:numPr>
          <w:ilvl w:val="0"/>
          <w:numId w:val="75"/>
        </w:numPr>
        <w:tabs>
          <w:tab w:pos="1021" w:val="left" w:leader="none"/>
        </w:tabs>
        <w:spacing w:line="232" w:lineRule="auto" w:before="2" w:after="0"/>
        <w:ind w:left="1020" w:right="734" w:hanging="283"/>
        <w:jc w:val="both"/>
        <w:rPr>
          <w:sz w:val="20"/>
        </w:rPr>
      </w:pPr>
      <w:r>
        <w:rPr>
          <w:sz w:val="20"/>
        </w:rPr>
        <w:t>non può effettuare acquisti in sospensione dal pagamento dell’imposta (art. 13, comma 2, della l. </w:t>
      </w:r>
      <w:r>
        <w:rPr>
          <w:spacing w:val="-8"/>
          <w:sz w:val="20"/>
        </w:rPr>
        <w:t>30 </w:t>
      </w:r>
      <w:r>
        <w:rPr>
          <w:sz w:val="20"/>
        </w:rPr>
        <w:t>dicembre 1991, n. 413);</w:t>
      </w:r>
    </w:p>
    <w:p>
      <w:pPr>
        <w:pStyle w:val="ListParagraph"/>
        <w:numPr>
          <w:ilvl w:val="0"/>
          <w:numId w:val="75"/>
        </w:numPr>
        <w:tabs>
          <w:tab w:pos="1021" w:val="left" w:leader="none"/>
        </w:tabs>
        <w:spacing w:line="232" w:lineRule="auto" w:before="0" w:after="0"/>
        <w:ind w:left="1020" w:right="734" w:hanging="283"/>
        <w:jc w:val="both"/>
        <w:rPr>
          <w:sz w:val="20"/>
        </w:rPr>
      </w:pPr>
      <w:r>
        <w:rPr>
          <w:sz w:val="20"/>
        </w:rPr>
        <w:t>accumula credito di imposta per il quale l’attivazione della procedura di rimborso è esperibile </w:t>
      </w:r>
      <w:r>
        <w:rPr>
          <w:spacing w:val="-4"/>
          <w:sz w:val="20"/>
        </w:rPr>
        <w:t>solo </w:t>
      </w:r>
      <w:r>
        <w:rPr>
          <w:sz w:val="20"/>
        </w:rPr>
        <w:t>con la dichiarazione annuale ovvero per ciascuno dei primi tre trimestri dell’anno.</w:t>
      </w:r>
    </w:p>
    <w:p>
      <w:pPr>
        <w:pStyle w:val="BodyText"/>
        <w:spacing w:line="232" w:lineRule="auto" w:before="168"/>
        <w:ind w:left="737" w:right="735"/>
        <w:jc w:val="both"/>
      </w:pPr>
      <w:r>
        <w:rPr/>
        <w:t>Chi</w:t>
      </w:r>
      <w:r>
        <w:rPr>
          <w:spacing w:val="-6"/>
        </w:rPr>
        <w:t> </w:t>
      </w:r>
      <w:r>
        <w:rPr/>
        <w:t>non</w:t>
      </w:r>
      <w:r>
        <w:rPr>
          <w:spacing w:val="-6"/>
        </w:rPr>
        <w:t> </w:t>
      </w:r>
      <w:r>
        <w:rPr/>
        <w:t>applica</w:t>
      </w:r>
      <w:r>
        <w:rPr>
          <w:spacing w:val="-6"/>
        </w:rPr>
        <w:t> </w:t>
      </w:r>
      <w:r>
        <w:rPr/>
        <w:t>l’art.</w:t>
      </w:r>
      <w:r>
        <w:rPr>
          <w:spacing w:val="-6"/>
        </w:rPr>
        <w:t> </w:t>
      </w:r>
      <w:r>
        <w:rPr/>
        <w:t>34</w:t>
      </w:r>
      <w:r>
        <w:rPr>
          <w:spacing w:val="-6"/>
        </w:rPr>
        <w:t> </w:t>
      </w:r>
      <w:r>
        <w:rPr/>
        <w:t>può</w:t>
      </w:r>
      <w:r>
        <w:rPr>
          <w:spacing w:val="-6"/>
        </w:rPr>
        <w:t> </w:t>
      </w:r>
      <w:r>
        <w:rPr/>
        <w:t>avvalersi</w:t>
      </w:r>
      <w:r>
        <w:rPr>
          <w:spacing w:val="-6"/>
        </w:rPr>
        <w:t> </w:t>
      </w:r>
      <w:r>
        <w:rPr/>
        <w:t>della</w:t>
      </w:r>
      <w:r>
        <w:rPr>
          <w:spacing w:val="-6"/>
        </w:rPr>
        <w:t> </w:t>
      </w:r>
      <w:r>
        <w:rPr/>
        <w:t>lett.</w:t>
      </w:r>
      <w:r>
        <w:rPr>
          <w:spacing w:val="-5"/>
        </w:rPr>
        <w:t> </w:t>
      </w:r>
      <w:r>
        <w:rPr/>
        <w:t>c)</w:t>
      </w:r>
      <w:r>
        <w:rPr>
          <w:spacing w:val="-6"/>
        </w:rPr>
        <w:t> </w:t>
      </w:r>
      <w:r>
        <w:rPr/>
        <w:t>dell’art.</w:t>
      </w:r>
      <w:r>
        <w:rPr>
          <w:spacing w:val="-6"/>
        </w:rPr>
        <w:t> </w:t>
      </w:r>
      <w:r>
        <w:rPr/>
        <w:t>8</w:t>
      </w:r>
      <w:r>
        <w:rPr>
          <w:spacing w:val="-6"/>
        </w:rPr>
        <w:t> </w:t>
      </w:r>
      <w:r>
        <w:rPr/>
        <w:t>cioè</w:t>
      </w:r>
      <w:r>
        <w:rPr>
          <w:spacing w:val="-6"/>
        </w:rPr>
        <w:t> </w:t>
      </w:r>
      <w:r>
        <w:rPr/>
        <w:t>della</w:t>
      </w:r>
      <w:r>
        <w:rPr>
          <w:spacing w:val="-6"/>
        </w:rPr>
        <w:t> </w:t>
      </w:r>
      <w:r>
        <w:rPr/>
        <w:t>facoltà</w:t>
      </w:r>
      <w:r>
        <w:rPr>
          <w:spacing w:val="-6"/>
        </w:rPr>
        <w:t> </w:t>
      </w:r>
      <w:r>
        <w:rPr/>
        <w:t>di</w:t>
      </w:r>
      <w:r>
        <w:rPr>
          <w:spacing w:val="-6"/>
        </w:rPr>
        <w:t> </w:t>
      </w:r>
      <w:r>
        <w:rPr/>
        <w:t>acquistare</w:t>
      </w:r>
      <w:r>
        <w:rPr>
          <w:spacing w:val="-6"/>
        </w:rPr>
        <w:t> </w:t>
      </w:r>
      <w:r>
        <w:rPr/>
        <w:t>beni</w:t>
      </w:r>
      <w:r>
        <w:rPr>
          <w:spacing w:val="-6"/>
        </w:rPr>
        <w:t> </w:t>
      </w:r>
      <w:r>
        <w:rPr/>
        <w:t>e</w:t>
      </w:r>
      <w:r>
        <w:rPr>
          <w:spacing w:val="-6"/>
        </w:rPr>
        <w:t> </w:t>
      </w:r>
      <w:r>
        <w:rPr/>
        <w:t>servizi senza pagamento dell’imposta (ad esempio, la cantina sociale può acquistare l’uva senza dover pagare l’IVA) alle seguenti condizioni:</w:t>
      </w:r>
    </w:p>
    <w:p>
      <w:pPr>
        <w:pStyle w:val="ListParagraph"/>
        <w:numPr>
          <w:ilvl w:val="0"/>
          <w:numId w:val="75"/>
        </w:numPr>
        <w:tabs>
          <w:tab w:pos="1021" w:val="left" w:leader="none"/>
        </w:tabs>
        <w:spacing w:line="296" w:lineRule="exact" w:before="0" w:after="0"/>
        <w:ind w:left="1020" w:right="0" w:hanging="283"/>
        <w:jc w:val="left"/>
        <w:rPr>
          <w:sz w:val="20"/>
        </w:rPr>
      </w:pPr>
      <w:r>
        <w:rPr>
          <w:sz w:val="20"/>
        </w:rPr>
        <w:t>sono esclusi gli acquisti di fabbricati e aree</w:t>
      </w:r>
      <w:r>
        <w:rPr>
          <w:spacing w:val="-1"/>
          <w:sz w:val="20"/>
        </w:rPr>
        <w:t> </w:t>
      </w:r>
      <w:r>
        <w:rPr>
          <w:sz w:val="20"/>
        </w:rPr>
        <w:t>edificabili;</w:t>
      </w:r>
    </w:p>
    <w:p>
      <w:pPr>
        <w:pStyle w:val="ListParagraph"/>
        <w:numPr>
          <w:ilvl w:val="0"/>
          <w:numId w:val="75"/>
        </w:numPr>
        <w:tabs>
          <w:tab w:pos="1021" w:val="left" w:leader="none"/>
        </w:tabs>
        <w:spacing w:line="232" w:lineRule="auto" w:before="2" w:after="0"/>
        <w:ind w:left="1020" w:right="734" w:hanging="283"/>
        <w:jc w:val="both"/>
        <w:rPr>
          <w:sz w:val="20"/>
        </w:rPr>
      </w:pPr>
      <w:r>
        <w:rPr>
          <w:sz w:val="20"/>
        </w:rPr>
        <w:t>al fornitore va rilasciata la c.d. «dichiarazione d’intento», su un modulo approvato con d.m., numerato progressivamente e da annotare entro i 15 giorni successivi in un apposito registro ovvero</w:t>
      </w:r>
      <w:r>
        <w:rPr>
          <w:spacing w:val="-6"/>
          <w:sz w:val="20"/>
        </w:rPr>
        <w:t> </w:t>
      </w:r>
      <w:r>
        <w:rPr>
          <w:sz w:val="20"/>
        </w:rPr>
        <w:t>in</w:t>
      </w:r>
      <w:r>
        <w:rPr>
          <w:spacing w:val="-6"/>
          <w:sz w:val="20"/>
        </w:rPr>
        <w:t> </w:t>
      </w:r>
      <w:r>
        <w:rPr>
          <w:sz w:val="20"/>
        </w:rPr>
        <w:t>apposita</w:t>
      </w:r>
      <w:r>
        <w:rPr>
          <w:spacing w:val="-6"/>
          <w:sz w:val="20"/>
        </w:rPr>
        <w:t> </w:t>
      </w:r>
      <w:r>
        <w:rPr>
          <w:sz w:val="20"/>
        </w:rPr>
        <w:t>sezione</w:t>
      </w:r>
      <w:r>
        <w:rPr>
          <w:spacing w:val="-6"/>
          <w:sz w:val="20"/>
        </w:rPr>
        <w:t> </w:t>
      </w:r>
      <w:r>
        <w:rPr>
          <w:sz w:val="20"/>
        </w:rPr>
        <w:t>del</w:t>
      </w:r>
      <w:r>
        <w:rPr>
          <w:spacing w:val="-6"/>
          <w:sz w:val="20"/>
        </w:rPr>
        <w:t> </w:t>
      </w:r>
      <w:r>
        <w:rPr>
          <w:sz w:val="20"/>
        </w:rPr>
        <w:t>registro</w:t>
      </w:r>
      <w:r>
        <w:rPr>
          <w:spacing w:val="-6"/>
          <w:sz w:val="20"/>
        </w:rPr>
        <w:t> </w:t>
      </w:r>
      <w:r>
        <w:rPr>
          <w:sz w:val="20"/>
        </w:rPr>
        <w:t>delle</w:t>
      </w:r>
      <w:r>
        <w:rPr>
          <w:spacing w:val="-6"/>
          <w:sz w:val="20"/>
        </w:rPr>
        <w:t> </w:t>
      </w:r>
      <w:r>
        <w:rPr>
          <w:sz w:val="20"/>
        </w:rPr>
        <w:t>fatture</w:t>
      </w:r>
      <w:r>
        <w:rPr>
          <w:spacing w:val="-6"/>
          <w:sz w:val="20"/>
        </w:rPr>
        <w:t> </w:t>
      </w:r>
      <w:r>
        <w:rPr>
          <w:sz w:val="20"/>
        </w:rPr>
        <w:t>o</w:t>
      </w:r>
      <w:r>
        <w:rPr>
          <w:spacing w:val="-6"/>
          <w:sz w:val="20"/>
        </w:rPr>
        <w:t> </w:t>
      </w:r>
      <w:r>
        <w:rPr>
          <w:sz w:val="20"/>
        </w:rPr>
        <w:t>dei</w:t>
      </w:r>
      <w:r>
        <w:rPr>
          <w:spacing w:val="-6"/>
          <w:sz w:val="20"/>
        </w:rPr>
        <w:t> </w:t>
      </w:r>
      <w:r>
        <w:rPr>
          <w:sz w:val="20"/>
        </w:rPr>
        <w:t>corrispettivi.</w:t>
      </w:r>
      <w:r>
        <w:rPr>
          <w:spacing w:val="-6"/>
          <w:sz w:val="20"/>
        </w:rPr>
        <w:t> </w:t>
      </w:r>
      <w:r>
        <w:rPr>
          <w:sz w:val="20"/>
        </w:rPr>
        <w:t>Prima</w:t>
      </w:r>
      <w:r>
        <w:rPr>
          <w:spacing w:val="-6"/>
          <w:sz w:val="20"/>
        </w:rPr>
        <w:t> </w:t>
      </w:r>
      <w:r>
        <w:rPr>
          <w:sz w:val="20"/>
        </w:rPr>
        <w:t>di</w:t>
      </w:r>
      <w:r>
        <w:rPr>
          <w:spacing w:val="-6"/>
          <w:sz w:val="20"/>
        </w:rPr>
        <w:t> </w:t>
      </w:r>
      <w:r>
        <w:rPr>
          <w:sz w:val="20"/>
        </w:rPr>
        <w:t>eseguire</w:t>
      </w:r>
      <w:r>
        <w:rPr>
          <w:spacing w:val="-6"/>
          <w:sz w:val="20"/>
        </w:rPr>
        <w:t> </w:t>
      </w:r>
      <w:r>
        <w:rPr>
          <w:sz w:val="20"/>
        </w:rPr>
        <w:t>l’acquisto,</w:t>
      </w:r>
      <w:r>
        <w:rPr>
          <w:spacing w:val="-6"/>
          <w:sz w:val="20"/>
        </w:rPr>
        <w:t> </w:t>
      </w:r>
      <w:r>
        <w:rPr>
          <w:sz w:val="20"/>
        </w:rPr>
        <w:t>il produttore agricolo deve comunicare all’Agenzia delle entrate, in via telematica, la dichiarazione </w:t>
      </w:r>
      <w:r>
        <w:rPr>
          <w:spacing w:val="-6"/>
          <w:sz w:val="20"/>
        </w:rPr>
        <w:t>di </w:t>
      </w:r>
      <w:r>
        <w:rPr>
          <w:sz w:val="20"/>
        </w:rPr>
        <w:t>intento</w:t>
      </w:r>
      <w:r>
        <w:rPr>
          <w:spacing w:val="-11"/>
          <w:sz w:val="20"/>
        </w:rPr>
        <w:t> </w:t>
      </w:r>
      <w:r>
        <w:rPr>
          <w:sz w:val="20"/>
        </w:rPr>
        <w:t>che,</w:t>
      </w:r>
      <w:r>
        <w:rPr>
          <w:spacing w:val="-11"/>
          <w:sz w:val="20"/>
        </w:rPr>
        <w:t> </w:t>
      </w:r>
      <w:r>
        <w:rPr>
          <w:sz w:val="20"/>
        </w:rPr>
        <w:t>unitamente</w:t>
      </w:r>
      <w:r>
        <w:rPr>
          <w:spacing w:val="-11"/>
          <w:sz w:val="20"/>
        </w:rPr>
        <w:t> </w:t>
      </w:r>
      <w:r>
        <w:rPr>
          <w:sz w:val="20"/>
        </w:rPr>
        <w:t>alla</w:t>
      </w:r>
      <w:r>
        <w:rPr>
          <w:spacing w:val="-11"/>
          <w:sz w:val="20"/>
        </w:rPr>
        <w:t> </w:t>
      </w:r>
      <w:r>
        <w:rPr>
          <w:sz w:val="20"/>
        </w:rPr>
        <w:t>ricevuta</w:t>
      </w:r>
      <w:r>
        <w:rPr>
          <w:spacing w:val="-11"/>
          <w:sz w:val="20"/>
        </w:rPr>
        <w:t> </w:t>
      </w:r>
      <w:r>
        <w:rPr>
          <w:sz w:val="20"/>
        </w:rPr>
        <w:t>di</w:t>
      </w:r>
      <w:r>
        <w:rPr>
          <w:spacing w:val="-11"/>
          <w:sz w:val="20"/>
        </w:rPr>
        <w:t> </w:t>
      </w:r>
      <w:r>
        <w:rPr>
          <w:sz w:val="20"/>
        </w:rPr>
        <w:t>presentazione</w:t>
      </w:r>
      <w:r>
        <w:rPr>
          <w:spacing w:val="-11"/>
          <w:sz w:val="20"/>
        </w:rPr>
        <w:t> </w:t>
      </w:r>
      <w:r>
        <w:rPr>
          <w:sz w:val="20"/>
        </w:rPr>
        <w:t>rilasciata,</w:t>
      </w:r>
      <w:r>
        <w:rPr>
          <w:spacing w:val="-11"/>
          <w:sz w:val="20"/>
        </w:rPr>
        <w:t> </w:t>
      </w:r>
      <w:r>
        <w:rPr>
          <w:sz w:val="20"/>
        </w:rPr>
        <w:t>deve</w:t>
      </w:r>
      <w:r>
        <w:rPr>
          <w:spacing w:val="-11"/>
          <w:sz w:val="20"/>
        </w:rPr>
        <w:t> </w:t>
      </w:r>
      <w:r>
        <w:rPr>
          <w:sz w:val="20"/>
        </w:rPr>
        <w:t>essere</w:t>
      </w:r>
      <w:r>
        <w:rPr>
          <w:spacing w:val="-11"/>
          <w:sz w:val="20"/>
        </w:rPr>
        <w:t> </w:t>
      </w:r>
      <w:r>
        <w:rPr>
          <w:sz w:val="20"/>
        </w:rPr>
        <w:t>consegnata</w:t>
      </w:r>
      <w:r>
        <w:rPr>
          <w:spacing w:val="-11"/>
          <w:sz w:val="20"/>
        </w:rPr>
        <w:t> </w:t>
      </w:r>
      <w:r>
        <w:rPr>
          <w:sz w:val="20"/>
        </w:rPr>
        <w:t>al</w:t>
      </w:r>
      <w:r>
        <w:rPr>
          <w:spacing w:val="-11"/>
          <w:sz w:val="20"/>
        </w:rPr>
        <w:t> </w:t>
      </w:r>
      <w:r>
        <w:rPr>
          <w:sz w:val="20"/>
        </w:rPr>
        <w:t>fornitore</w:t>
      </w:r>
      <w:r>
        <w:rPr>
          <w:spacing w:val="-11"/>
          <w:sz w:val="20"/>
        </w:rPr>
        <w:t> </w:t>
      </w:r>
      <w:r>
        <w:rPr>
          <w:sz w:val="20"/>
        </w:rPr>
        <w:t>o prestatore,</w:t>
      </w:r>
      <w:r>
        <w:rPr>
          <w:spacing w:val="-3"/>
          <w:sz w:val="20"/>
        </w:rPr>
        <w:t> </w:t>
      </w:r>
      <w:r>
        <w:rPr>
          <w:sz w:val="20"/>
        </w:rPr>
        <w:t>ovvero</w:t>
      </w:r>
      <w:r>
        <w:rPr>
          <w:spacing w:val="-3"/>
          <w:sz w:val="20"/>
        </w:rPr>
        <w:t> </w:t>
      </w:r>
      <w:r>
        <w:rPr>
          <w:sz w:val="20"/>
        </w:rPr>
        <w:t>in</w:t>
      </w:r>
      <w:r>
        <w:rPr>
          <w:spacing w:val="-3"/>
          <w:sz w:val="20"/>
        </w:rPr>
        <w:t> </w:t>
      </w:r>
      <w:r>
        <w:rPr>
          <w:sz w:val="20"/>
        </w:rPr>
        <w:t>dogana.</w:t>
      </w:r>
      <w:r>
        <w:rPr>
          <w:spacing w:val="-3"/>
          <w:sz w:val="20"/>
        </w:rPr>
        <w:t> </w:t>
      </w:r>
      <w:r>
        <w:rPr>
          <w:sz w:val="20"/>
        </w:rPr>
        <w:t>L’omissione</w:t>
      </w:r>
      <w:r>
        <w:rPr>
          <w:spacing w:val="-3"/>
          <w:sz w:val="20"/>
        </w:rPr>
        <w:t> </w:t>
      </w:r>
      <w:r>
        <w:rPr>
          <w:sz w:val="20"/>
        </w:rPr>
        <w:t>è</w:t>
      </w:r>
      <w:r>
        <w:rPr>
          <w:spacing w:val="-2"/>
          <w:sz w:val="20"/>
        </w:rPr>
        <w:t> </w:t>
      </w:r>
      <w:r>
        <w:rPr>
          <w:sz w:val="20"/>
        </w:rPr>
        <w:t>punita</w:t>
      </w:r>
      <w:r>
        <w:rPr>
          <w:spacing w:val="-3"/>
          <w:sz w:val="20"/>
        </w:rPr>
        <w:t> </w:t>
      </w:r>
      <w:r>
        <w:rPr>
          <w:sz w:val="20"/>
        </w:rPr>
        <w:t>con</w:t>
      </w:r>
      <w:r>
        <w:rPr>
          <w:spacing w:val="-3"/>
          <w:sz w:val="20"/>
        </w:rPr>
        <w:t> </w:t>
      </w:r>
      <w:r>
        <w:rPr>
          <w:sz w:val="20"/>
        </w:rPr>
        <w:t>la</w:t>
      </w:r>
      <w:r>
        <w:rPr>
          <w:spacing w:val="-3"/>
          <w:sz w:val="20"/>
        </w:rPr>
        <w:t> </w:t>
      </w:r>
      <w:r>
        <w:rPr>
          <w:sz w:val="20"/>
        </w:rPr>
        <w:t>sanzione</w:t>
      </w:r>
      <w:r>
        <w:rPr>
          <w:spacing w:val="-3"/>
          <w:sz w:val="20"/>
        </w:rPr>
        <w:t> </w:t>
      </w:r>
      <w:r>
        <w:rPr>
          <w:sz w:val="20"/>
        </w:rPr>
        <w:t>dal</w:t>
      </w:r>
      <w:r>
        <w:rPr>
          <w:spacing w:val="-2"/>
          <w:sz w:val="20"/>
        </w:rPr>
        <w:t> </w:t>
      </w:r>
      <w:r>
        <w:rPr>
          <w:sz w:val="20"/>
        </w:rPr>
        <w:t>100%</w:t>
      </w:r>
      <w:r>
        <w:rPr>
          <w:spacing w:val="-3"/>
          <w:sz w:val="20"/>
        </w:rPr>
        <w:t> </w:t>
      </w:r>
      <w:r>
        <w:rPr>
          <w:sz w:val="20"/>
        </w:rPr>
        <w:t>al</w:t>
      </w:r>
      <w:r>
        <w:rPr>
          <w:spacing w:val="-3"/>
          <w:sz w:val="20"/>
        </w:rPr>
        <w:t> </w:t>
      </w:r>
      <w:r>
        <w:rPr>
          <w:sz w:val="20"/>
        </w:rPr>
        <w:t>200%</w:t>
      </w:r>
      <w:r>
        <w:rPr>
          <w:spacing w:val="-3"/>
          <w:sz w:val="20"/>
        </w:rPr>
        <w:t> </w:t>
      </w:r>
      <w:r>
        <w:rPr>
          <w:sz w:val="20"/>
        </w:rPr>
        <w:t>(art.</w:t>
      </w:r>
      <w:r>
        <w:rPr>
          <w:spacing w:val="-3"/>
          <w:sz w:val="20"/>
        </w:rPr>
        <w:t> </w:t>
      </w:r>
      <w:r>
        <w:rPr>
          <w:sz w:val="20"/>
        </w:rPr>
        <w:t>7,</w:t>
      </w:r>
      <w:r>
        <w:rPr>
          <w:spacing w:val="-2"/>
          <w:sz w:val="20"/>
        </w:rPr>
        <w:t> </w:t>
      </w:r>
      <w:r>
        <w:rPr>
          <w:spacing w:val="-3"/>
          <w:sz w:val="20"/>
        </w:rPr>
        <w:t>comma </w:t>
      </w:r>
      <w:r>
        <w:rPr>
          <w:sz w:val="20"/>
        </w:rPr>
        <w:t>4-bis, del d.lgs. 18 dicembre 1977, n. 471);</w:t>
      </w:r>
    </w:p>
    <w:p>
      <w:pPr>
        <w:pStyle w:val="ListParagraph"/>
        <w:numPr>
          <w:ilvl w:val="0"/>
          <w:numId w:val="75"/>
        </w:numPr>
        <w:tabs>
          <w:tab w:pos="1021" w:val="left" w:leader="none"/>
        </w:tabs>
        <w:spacing w:line="232" w:lineRule="auto" w:before="0" w:after="0"/>
        <w:ind w:left="1020" w:right="734" w:hanging="283"/>
        <w:jc w:val="both"/>
        <w:rPr>
          <w:sz w:val="20"/>
        </w:rPr>
      </w:pPr>
      <w:r>
        <w:rPr>
          <w:sz w:val="20"/>
        </w:rPr>
        <w:t>gli acquisti possono essere effettuati entro un apposito «plafond» rappresentato dall’ammontare delle esportazioni (cioè le operazioni indicate all’art. 8, comma 1, lett. a) e b) e delle cessioni intracomunitarie</w:t>
      </w:r>
      <w:r>
        <w:rPr>
          <w:spacing w:val="-4"/>
          <w:sz w:val="20"/>
        </w:rPr>
        <w:t> </w:t>
      </w:r>
      <w:r>
        <w:rPr>
          <w:sz w:val="20"/>
        </w:rPr>
        <w:t>registrate</w:t>
      </w:r>
      <w:r>
        <w:rPr>
          <w:spacing w:val="-3"/>
          <w:sz w:val="20"/>
        </w:rPr>
        <w:t> </w:t>
      </w:r>
      <w:r>
        <w:rPr>
          <w:sz w:val="20"/>
        </w:rPr>
        <w:t>nel</w:t>
      </w:r>
      <w:r>
        <w:rPr>
          <w:spacing w:val="-4"/>
          <w:sz w:val="20"/>
        </w:rPr>
        <w:t> </w:t>
      </w:r>
      <w:r>
        <w:rPr>
          <w:sz w:val="20"/>
        </w:rPr>
        <w:t>corso</w:t>
      </w:r>
      <w:r>
        <w:rPr>
          <w:spacing w:val="-3"/>
          <w:sz w:val="20"/>
        </w:rPr>
        <w:t> </w:t>
      </w:r>
      <w:r>
        <w:rPr>
          <w:sz w:val="20"/>
        </w:rPr>
        <w:t>dell’anno</w:t>
      </w:r>
      <w:r>
        <w:rPr>
          <w:spacing w:val="-4"/>
          <w:sz w:val="20"/>
        </w:rPr>
        <w:t> </w:t>
      </w:r>
      <w:r>
        <w:rPr>
          <w:sz w:val="20"/>
        </w:rPr>
        <w:t>solare</w:t>
      </w:r>
      <w:r>
        <w:rPr>
          <w:spacing w:val="-3"/>
          <w:sz w:val="20"/>
        </w:rPr>
        <w:t> </w:t>
      </w:r>
      <w:r>
        <w:rPr>
          <w:sz w:val="20"/>
        </w:rPr>
        <w:t>precedente</w:t>
      </w:r>
      <w:r>
        <w:rPr>
          <w:spacing w:val="-3"/>
          <w:sz w:val="20"/>
        </w:rPr>
        <w:t> </w:t>
      </w:r>
      <w:r>
        <w:rPr>
          <w:sz w:val="20"/>
        </w:rPr>
        <w:t>(c.d.</w:t>
      </w:r>
      <w:r>
        <w:rPr>
          <w:spacing w:val="-4"/>
          <w:sz w:val="20"/>
        </w:rPr>
        <w:t> </w:t>
      </w:r>
      <w:r>
        <w:rPr>
          <w:sz w:val="20"/>
        </w:rPr>
        <w:t>«plafond</w:t>
      </w:r>
      <w:r>
        <w:rPr>
          <w:spacing w:val="-3"/>
          <w:sz w:val="20"/>
        </w:rPr>
        <w:t> </w:t>
      </w:r>
      <w:r>
        <w:rPr>
          <w:sz w:val="20"/>
        </w:rPr>
        <w:t>fisso»)</w:t>
      </w:r>
      <w:r>
        <w:rPr>
          <w:spacing w:val="-4"/>
          <w:sz w:val="20"/>
        </w:rPr>
        <w:t> </w:t>
      </w:r>
      <w:r>
        <w:rPr>
          <w:sz w:val="20"/>
        </w:rPr>
        <w:t>o</w:t>
      </w:r>
      <w:r>
        <w:rPr>
          <w:spacing w:val="-3"/>
          <w:sz w:val="20"/>
        </w:rPr>
        <w:t> </w:t>
      </w:r>
      <w:r>
        <w:rPr>
          <w:sz w:val="20"/>
        </w:rPr>
        <w:t>dei</w:t>
      </w:r>
      <w:r>
        <w:rPr>
          <w:spacing w:val="-3"/>
          <w:sz w:val="20"/>
        </w:rPr>
        <w:t> </w:t>
      </w:r>
      <w:r>
        <w:rPr>
          <w:sz w:val="20"/>
        </w:rPr>
        <w:t>12</w:t>
      </w:r>
      <w:r>
        <w:rPr>
          <w:spacing w:val="-4"/>
          <w:sz w:val="20"/>
        </w:rPr>
        <w:t> </w:t>
      </w:r>
      <w:r>
        <w:rPr>
          <w:spacing w:val="-3"/>
          <w:sz w:val="20"/>
        </w:rPr>
        <w:t>mesi </w:t>
      </w:r>
      <w:r>
        <w:rPr>
          <w:sz w:val="20"/>
        </w:rPr>
        <w:t>precedenti (c.d. «plafond mobile»), purché questi corrispettivi siano superiori al 10% del volume  di affari; il metodo prescelto ha validità annuale e va evidenziato a consuntivo nella dichiarazione annuale;</w:t>
      </w:r>
    </w:p>
    <w:p>
      <w:pPr>
        <w:spacing w:after="0" w:line="232" w:lineRule="auto"/>
        <w:jc w:val="both"/>
        <w:rPr>
          <w:sz w:val="20"/>
        </w:rPr>
        <w:sectPr>
          <w:headerReference w:type="default" r:id="rId118"/>
          <w:footerReference w:type="default" r:id="rId119"/>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bookmarkStart w:name="5.9. Gli acquisti intracomunitari" w:id="89"/>
      <w:bookmarkEnd w:id="89"/>
      <w:r>
        <w:rPr/>
      </w:r>
      <w:bookmarkStart w:name="_bookmark33" w:id="90"/>
      <w:bookmarkEnd w:id="90"/>
      <w:r>
        <w:rPr/>
      </w: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63</w:t>
      </w:r>
    </w:p>
    <w:p>
      <w:pPr>
        <w:pStyle w:val="BodyText"/>
        <w:rPr>
          <w:rFonts w:ascii="HelveticaNeueLTStd-Cn"/>
        </w:rPr>
      </w:pPr>
    </w:p>
    <w:p>
      <w:pPr>
        <w:pStyle w:val="ListParagraph"/>
        <w:numPr>
          <w:ilvl w:val="0"/>
          <w:numId w:val="75"/>
        </w:numPr>
        <w:tabs>
          <w:tab w:pos="1021" w:val="left" w:leader="none"/>
        </w:tabs>
        <w:spacing w:line="232" w:lineRule="auto" w:before="219" w:after="0"/>
        <w:ind w:left="1020" w:right="734" w:hanging="283"/>
        <w:jc w:val="both"/>
        <w:rPr>
          <w:sz w:val="20"/>
        </w:rPr>
      </w:pPr>
      <w:r>
        <w:rPr>
          <w:sz w:val="20"/>
        </w:rPr>
        <w:t>nel</w:t>
      </w:r>
      <w:r>
        <w:rPr>
          <w:spacing w:val="-7"/>
          <w:sz w:val="20"/>
        </w:rPr>
        <w:t> </w:t>
      </w:r>
      <w:r>
        <w:rPr>
          <w:sz w:val="20"/>
        </w:rPr>
        <w:t>registro</w:t>
      </w:r>
      <w:r>
        <w:rPr>
          <w:spacing w:val="-7"/>
          <w:sz w:val="20"/>
        </w:rPr>
        <w:t> </w:t>
      </w:r>
      <w:r>
        <w:rPr>
          <w:sz w:val="20"/>
        </w:rPr>
        <w:t>delle</w:t>
      </w:r>
      <w:r>
        <w:rPr>
          <w:spacing w:val="-7"/>
          <w:sz w:val="20"/>
        </w:rPr>
        <w:t> </w:t>
      </w:r>
      <w:r>
        <w:rPr>
          <w:sz w:val="20"/>
        </w:rPr>
        <w:t>fatture</w:t>
      </w:r>
      <w:r>
        <w:rPr>
          <w:spacing w:val="-7"/>
          <w:sz w:val="20"/>
        </w:rPr>
        <w:t> </w:t>
      </w:r>
      <w:r>
        <w:rPr>
          <w:sz w:val="20"/>
        </w:rPr>
        <w:t>o</w:t>
      </w:r>
      <w:r>
        <w:rPr>
          <w:spacing w:val="-7"/>
          <w:sz w:val="20"/>
        </w:rPr>
        <w:t> </w:t>
      </w:r>
      <w:r>
        <w:rPr>
          <w:sz w:val="20"/>
        </w:rPr>
        <w:t>dei</w:t>
      </w:r>
      <w:r>
        <w:rPr>
          <w:spacing w:val="-7"/>
          <w:sz w:val="20"/>
        </w:rPr>
        <w:t> </w:t>
      </w:r>
      <w:r>
        <w:rPr>
          <w:sz w:val="20"/>
        </w:rPr>
        <w:t>corrispettivi</w:t>
      </w:r>
      <w:r>
        <w:rPr>
          <w:spacing w:val="-7"/>
          <w:sz w:val="20"/>
        </w:rPr>
        <w:t> </w:t>
      </w:r>
      <w:r>
        <w:rPr>
          <w:sz w:val="20"/>
        </w:rPr>
        <w:t>o</w:t>
      </w:r>
      <w:r>
        <w:rPr>
          <w:spacing w:val="-6"/>
          <w:sz w:val="20"/>
        </w:rPr>
        <w:t> </w:t>
      </w:r>
      <w:r>
        <w:rPr>
          <w:sz w:val="20"/>
        </w:rPr>
        <w:t>unico,</w:t>
      </w:r>
      <w:r>
        <w:rPr>
          <w:spacing w:val="-7"/>
          <w:sz w:val="20"/>
        </w:rPr>
        <w:t> </w:t>
      </w:r>
      <w:r>
        <w:rPr>
          <w:sz w:val="20"/>
        </w:rPr>
        <w:t>entro</w:t>
      </w:r>
      <w:r>
        <w:rPr>
          <w:spacing w:val="-7"/>
          <w:sz w:val="20"/>
        </w:rPr>
        <w:t> </w:t>
      </w:r>
      <w:r>
        <w:rPr>
          <w:sz w:val="20"/>
        </w:rPr>
        <w:t>ciascun</w:t>
      </w:r>
      <w:r>
        <w:rPr>
          <w:spacing w:val="-7"/>
          <w:sz w:val="20"/>
        </w:rPr>
        <w:t> </w:t>
      </w:r>
      <w:r>
        <w:rPr>
          <w:sz w:val="20"/>
        </w:rPr>
        <w:t>mese,</w:t>
      </w:r>
      <w:r>
        <w:rPr>
          <w:spacing w:val="-7"/>
          <w:sz w:val="20"/>
        </w:rPr>
        <w:t> </w:t>
      </w:r>
      <w:r>
        <w:rPr>
          <w:sz w:val="20"/>
        </w:rPr>
        <w:t>vanno</w:t>
      </w:r>
      <w:r>
        <w:rPr>
          <w:spacing w:val="-7"/>
          <w:sz w:val="20"/>
        </w:rPr>
        <w:t> </w:t>
      </w:r>
      <w:r>
        <w:rPr>
          <w:sz w:val="20"/>
        </w:rPr>
        <w:t>annotati</w:t>
      </w:r>
      <w:r>
        <w:rPr>
          <w:spacing w:val="-7"/>
          <w:sz w:val="20"/>
        </w:rPr>
        <w:t> </w:t>
      </w:r>
      <w:r>
        <w:rPr>
          <w:sz w:val="20"/>
        </w:rPr>
        <w:t>l’ammontare di riferimento delle esportazioni (c.d. “plafond disponibile”) e l’ammontare degli acquisti agevolati effettuati ai sensi dell’art. 8, lett.</w:t>
      </w:r>
      <w:r>
        <w:rPr>
          <w:spacing w:val="-1"/>
          <w:sz w:val="20"/>
        </w:rPr>
        <w:t> </w:t>
      </w:r>
      <w:r>
        <w:rPr>
          <w:sz w:val="20"/>
        </w:rPr>
        <w:t>c).</w:t>
      </w:r>
    </w:p>
    <w:p>
      <w:pPr>
        <w:pStyle w:val="BodyText"/>
        <w:spacing w:line="232" w:lineRule="auto" w:before="168"/>
        <w:ind w:left="737" w:right="735"/>
        <w:jc w:val="both"/>
      </w:pPr>
      <w:r>
        <w:rPr/>
        <w:t>Chi ha realizzato il plafond mediante le «esportazioni a triangolo» può utilizzare il beneficio in</w:t>
      </w:r>
      <w:r>
        <w:rPr>
          <w:spacing w:val="-32"/>
        </w:rPr>
        <w:t> </w:t>
      </w:r>
      <w:r>
        <w:rPr>
          <w:spacing w:val="-3"/>
        </w:rPr>
        <w:t>maniera </w:t>
      </w:r>
      <w:r>
        <w:rPr/>
        <w:t>libera per il margine realizzato e solo per beni da esportare nello Stato originario entro sei mesi per </w:t>
      </w:r>
      <w:r>
        <w:rPr>
          <w:spacing w:val="-7"/>
        </w:rPr>
        <w:t>la </w:t>
      </w:r>
      <w:r>
        <w:rPr/>
        <w:t>parte corrispondente al prezzo pagato al fornitore nazionale che ha inviato i beni all’estero.</w:t>
      </w:r>
    </w:p>
    <w:p>
      <w:pPr>
        <w:pStyle w:val="BodyText"/>
        <w:spacing w:line="232" w:lineRule="auto" w:before="169"/>
        <w:ind w:left="737" w:right="735"/>
        <w:jc w:val="both"/>
      </w:pPr>
      <w:r>
        <w:rPr/>
        <w:t>Il fornitore deve annotare in un registro la dichiarazione ricevuta dal cliente, che deve essere numerata progressivamente,</w:t>
      </w:r>
      <w:r>
        <w:rPr>
          <w:spacing w:val="-8"/>
        </w:rPr>
        <w:t> </w:t>
      </w:r>
      <w:r>
        <w:rPr/>
        <w:t>e</w:t>
      </w:r>
      <w:r>
        <w:rPr>
          <w:spacing w:val="-8"/>
        </w:rPr>
        <w:t> </w:t>
      </w:r>
      <w:r>
        <w:rPr/>
        <w:t>sulle</w:t>
      </w:r>
      <w:r>
        <w:rPr>
          <w:spacing w:val="-8"/>
        </w:rPr>
        <w:t> </w:t>
      </w:r>
      <w:r>
        <w:rPr/>
        <w:t>fatture</w:t>
      </w:r>
      <w:r>
        <w:rPr>
          <w:spacing w:val="-8"/>
        </w:rPr>
        <w:t> </w:t>
      </w:r>
      <w:r>
        <w:rPr/>
        <w:t>emesse</w:t>
      </w:r>
      <w:r>
        <w:rPr>
          <w:spacing w:val="-7"/>
        </w:rPr>
        <w:t> </w:t>
      </w:r>
      <w:r>
        <w:rPr/>
        <w:t>ai</w:t>
      </w:r>
      <w:r>
        <w:rPr>
          <w:spacing w:val="-8"/>
        </w:rPr>
        <w:t> </w:t>
      </w:r>
      <w:r>
        <w:rPr/>
        <w:t>sensi</w:t>
      </w:r>
      <w:r>
        <w:rPr>
          <w:spacing w:val="-8"/>
        </w:rPr>
        <w:t> </w:t>
      </w:r>
      <w:r>
        <w:rPr/>
        <w:t>dell’art.</w:t>
      </w:r>
      <w:r>
        <w:rPr>
          <w:spacing w:val="-8"/>
        </w:rPr>
        <w:t> </w:t>
      </w:r>
      <w:r>
        <w:rPr/>
        <w:t>8,</w:t>
      </w:r>
      <w:r>
        <w:rPr>
          <w:spacing w:val="-8"/>
        </w:rPr>
        <w:t> </w:t>
      </w:r>
      <w:r>
        <w:rPr/>
        <w:t>lett.</w:t>
      </w:r>
      <w:r>
        <w:rPr>
          <w:spacing w:val="-7"/>
        </w:rPr>
        <w:t> </w:t>
      </w:r>
      <w:r>
        <w:rPr/>
        <w:t>c),</w:t>
      </w:r>
      <w:r>
        <w:rPr>
          <w:spacing w:val="-8"/>
        </w:rPr>
        <w:t> </w:t>
      </w:r>
      <w:r>
        <w:rPr/>
        <w:t>deve</w:t>
      </w:r>
      <w:r>
        <w:rPr>
          <w:spacing w:val="-8"/>
        </w:rPr>
        <w:t> </w:t>
      </w:r>
      <w:r>
        <w:rPr/>
        <w:t>riportare</w:t>
      </w:r>
      <w:r>
        <w:rPr>
          <w:spacing w:val="-8"/>
        </w:rPr>
        <w:t> </w:t>
      </w:r>
      <w:r>
        <w:rPr/>
        <w:t>gli</w:t>
      </w:r>
      <w:r>
        <w:rPr>
          <w:spacing w:val="-8"/>
        </w:rPr>
        <w:t> </w:t>
      </w:r>
      <w:r>
        <w:rPr/>
        <w:t>estremi</w:t>
      </w:r>
      <w:r>
        <w:rPr>
          <w:spacing w:val="-7"/>
        </w:rPr>
        <w:t> </w:t>
      </w:r>
      <w:r>
        <w:rPr/>
        <w:t>della</w:t>
      </w:r>
      <w:r>
        <w:rPr>
          <w:spacing w:val="-8"/>
        </w:rPr>
        <w:t> </w:t>
      </w:r>
      <w:r>
        <w:rPr>
          <w:spacing w:val="-3"/>
        </w:rPr>
        <w:t>dichia- </w:t>
      </w:r>
      <w:r>
        <w:rPr/>
        <w:t>razione d’intento ricevuta dal il cliente.</w:t>
      </w:r>
    </w:p>
    <w:p>
      <w:pPr>
        <w:pStyle w:val="BodyText"/>
        <w:spacing w:line="232" w:lineRule="auto" w:before="168"/>
        <w:ind w:left="737" w:right="735"/>
        <w:jc w:val="both"/>
      </w:pPr>
      <w:r>
        <w:rPr/>
        <w:t>Prima di effettuare l’acquisto, l’operatore deve trasmettere, in via telematica, la dichiarazione d’intento all’Agenzia delle entrate, consegnandone copia della stessa e della ricevuta di avvenuta presentazione </w:t>
      </w:r>
      <w:r>
        <w:rPr>
          <w:spacing w:val="-7"/>
        </w:rPr>
        <w:t>al </w:t>
      </w:r>
      <w:r>
        <w:rPr/>
        <w:t>fornitore, il quale deve verificare l’adempimento.</w:t>
      </w:r>
    </w:p>
    <w:p>
      <w:pPr>
        <w:pStyle w:val="BodyText"/>
        <w:spacing w:line="232" w:lineRule="auto" w:before="169"/>
        <w:ind w:left="737" w:right="735"/>
        <w:jc w:val="both"/>
      </w:pPr>
      <w:r>
        <w:rPr/>
        <w:t>È</w:t>
      </w:r>
      <w:r>
        <w:rPr>
          <w:spacing w:val="-5"/>
        </w:rPr>
        <w:t> </w:t>
      </w:r>
      <w:r>
        <w:rPr/>
        <w:t>punito</w:t>
      </w:r>
      <w:r>
        <w:rPr>
          <w:spacing w:val="-5"/>
        </w:rPr>
        <w:t> </w:t>
      </w:r>
      <w:r>
        <w:rPr/>
        <w:t>con</w:t>
      </w:r>
      <w:r>
        <w:rPr>
          <w:spacing w:val="-5"/>
        </w:rPr>
        <w:t> </w:t>
      </w:r>
      <w:r>
        <w:rPr/>
        <w:t>la</w:t>
      </w:r>
      <w:r>
        <w:rPr>
          <w:spacing w:val="-5"/>
        </w:rPr>
        <w:t> </w:t>
      </w:r>
      <w:r>
        <w:rPr/>
        <w:t>sanzione</w:t>
      </w:r>
      <w:r>
        <w:rPr>
          <w:spacing w:val="-5"/>
        </w:rPr>
        <w:t> </w:t>
      </w:r>
      <w:r>
        <w:rPr/>
        <w:t>da</w:t>
      </w:r>
      <w:r>
        <w:rPr>
          <w:spacing w:val="-5"/>
        </w:rPr>
        <w:t> </w:t>
      </w:r>
      <w:r>
        <w:rPr/>
        <w:t>€</w:t>
      </w:r>
      <w:r>
        <w:rPr>
          <w:spacing w:val="-5"/>
        </w:rPr>
        <w:t> </w:t>
      </w:r>
      <w:r>
        <w:rPr/>
        <w:t>250</w:t>
      </w:r>
      <w:r>
        <w:rPr>
          <w:spacing w:val="-5"/>
        </w:rPr>
        <w:t> </w:t>
      </w:r>
      <w:r>
        <w:rPr/>
        <w:t>a</w:t>
      </w:r>
      <w:r>
        <w:rPr>
          <w:spacing w:val="-5"/>
        </w:rPr>
        <w:t> </w:t>
      </w:r>
      <w:r>
        <w:rPr/>
        <w:t>€</w:t>
      </w:r>
      <w:r>
        <w:rPr>
          <w:spacing w:val="-5"/>
        </w:rPr>
        <w:t> </w:t>
      </w:r>
      <w:r>
        <w:rPr/>
        <w:t>2.000</w:t>
      </w:r>
      <w:r>
        <w:rPr>
          <w:spacing w:val="-5"/>
        </w:rPr>
        <w:t> </w:t>
      </w:r>
      <w:r>
        <w:rPr/>
        <w:t>l’operatore</w:t>
      </w:r>
      <w:r>
        <w:rPr>
          <w:spacing w:val="-5"/>
        </w:rPr>
        <w:t> </w:t>
      </w:r>
      <w:r>
        <w:rPr/>
        <w:t>che</w:t>
      </w:r>
      <w:r>
        <w:rPr>
          <w:spacing w:val="-5"/>
        </w:rPr>
        <w:t> </w:t>
      </w:r>
      <w:r>
        <w:rPr/>
        <w:t>emette</w:t>
      </w:r>
      <w:r>
        <w:rPr>
          <w:spacing w:val="-5"/>
        </w:rPr>
        <w:t> </w:t>
      </w:r>
      <w:r>
        <w:rPr/>
        <w:t>la</w:t>
      </w:r>
      <w:r>
        <w:rPr>
          <w:spacing w:val="-5"/>
        </w:rPr>
        <w:t> </w:t>
      </w:r>
      <w:r>
        <w:rPr/>
        <w:t>fattura</w:t>
      </w:r>
      <w:r>
        <w:rPr>
          <w:spacing w:val="-5"/>
        </w:rPr>
        <w:t> </w:t>
      </w:r>
      <w:r>
        <w:rPr/>
        <w:t>senza</w:t>
      </w:r>
      <w:r>
        <w:rPr>
          <w:spacing w:val="-5"/>
        </w:rPr>
        <w:t> </w:t>
      </w:r>
      <w:r>
        <w:rPr/>
        <w:t>applicare</w:t>
      </w:r>
      <w:r>
        <w:rPr>
          <w:spacing w:val="-5"/>
        </w:rPr>
        <w:t> </w:t>
      </w:r>
      <w:r>
        <w:rPr/>
        <w:t>l’IVA</w:t>
      </w:r>
      <w:r>
        <w:rPr>
          <w:spacing w:val="-5"/>
        </w:rPr>
        <w:t> </w:t>
      </w:r>
      <w:r>
        <w:rPr/>
        <w:t>prima di aver ricevuto la dichiarazione d’intento e di averne riscontrato l’avvenuta presentazione.</w:t>
      </w:r>
    </w:p>
    <w:p>
      <w:pPr>
        <w:pStyle w:val="BodyText"/>
        <w:spacing w:before="6"/>
        <w:rPr>
          <w:sz w:val="32"/>
        </w:rPr>
      </w:pPr>
    </w:p>
    <w:p>
      <w:pPr>
        <w:pStyle w:val="Heading4"/>
        <w:numPr>
          <w:ilvl w:val="0"/>
          <w:numId w:val="58"/>
        </w:numPr>
        <w:tabs>
          <w:tab w:pos="1191" w:val="left" w:leader="none"/>
        </w:tabs>
        <w:spacing w:line="240" w:lineRule="auto" w:before="1" w:after="0"/>
        <w:ind w:left="1190" w:right="0" w:hanging="453"/>
        <w:jc w:val="both"/>
        <w:rPr>
          <w:u w:val="none"/>
        </w:rPr>
      </w:pPr>
      <w:r>
        <w:rPr>
          <w:color w:val="244B5A"/>
          <w:u w:val="single" w:color="000000"/>
        </w:rPr>
        <w:t>Gli acquisti intracomunitari</w:t>
      </w:r>
    </w:p>
    <w:p>
      <w:pPr>
        <w:pStyle w:val="Heading7"/>
        <w:spacing w:before="55"/>
        <w:ind w:left="737" w:firstLine="0"/>
      </w:pPr>
      <w:r>
        <w:rPr/>
        <w:t>L’acquisto intracomunitario</w:t>
      </w:r>
    </w:p>
    <w:p>
      <w:pPr>
        <w:pStyle w:val="BodyText"/>
        <w:spacing w:line="300" w:lineRule="exact"/>
        <w:ind w:left="737"/>
        <w:jc w:val="both"/>
      </w:pPr>
      <w:r>
        <w:rPr/>
        <w:t>Si evidenzia un acquisto intracomunitario solo se (art. 38, commi 1 e 2, del d.l. 30 agosto 1993, n. 331):</w:t>
      </w:r>
    </w:p>
    <w:p>
      <w:pPr>
        <w:pStyle w:val="ListParagraph"/>
        <w:numPr>
          <w:ilvl w:val="0"/>
          <w:numId w:val="75"/>
        </w:numPr>
        <w:tabs>
          <w:tab w:pos="1021" w:val="left" w:leader="none"/>
        </w:tabs>
        <w:spacing w:line="300" w:lineRule="exact" w:before="0" w:after="0"/>
        <w:ind w:left="1020" w:right="0" w:hanging="283"/>
        <w:jc w:val="both"/>
        <w:rPr>
          <w:sz w:val="20"/>
        </w:rPr>
      </w:pPr>
      <w:r>
        <w:rPr>
          <w:sz w:val="20"/>
        </w:rPr>
        <w:t>la compravendita avviene tra due soggetti passivi IVA;</w:t>
      </w:r>
    </w:p>
    <w:p>
      <w:pPr>
        <w:pStyle w:val="ListParagraph"/>
        <w:numPr>
          <w:ilvl w:val="0"/>
          <w:numId w:val="75"/>
        </w:numPr>
        <w:tabs>
          <w:tab w:pos="1021" w:val="left" w:leader="none"/>
        </w:tabs>
        <w:spacing w:line="300" w:lineRule="exact" w:before="0" w:after="0"/>
        <w:ind w:left="1020" w:right="0" w:hanging="283"/>
        <w:jc w:val="both"/>
        <w:rPr>
          <w:sz w:val="20"/>
        </w:rPr>
      </w:pPr>
      <w:r>
        <w:rPr>
          <w:sz w:val="20"/>
        </w:rPr>
        <w:t>l’acquisto è fatto a titolo oneroso;</w:t>
      </w:r>
    </w:p>
    <w:p>
      <w:pPr>
        <w:pStyle w:val="ListParagraph"/>
        <w:numPr>
          <w:ilvl w:val="0"/>
          <w:numId w:val="75"/>
        </w:numPr>
        <w:tabs>
          <w:tab w:pos="1021" w:val="left" w:leader="none"/>
        </w:tabs>
        <w:spacing w:line="232" w:lineRule="auto" w:before="2" w:after="0"/>
        <w:ind w:left="1020" w:right="735" w:hanging="283"/>
        <w:jc w:val="left"/>
        <w:rPr>
          <w:sz w:val="20"/>
        </w:rPr>
      </w:pPr>
      <w:r>
        <w:rPr>
          <w:sz w:val="20"/>
        </w:rPr>
        <w:t>l’oggetto dell’acquisto è il trasferimento della proprietà di beni o di altro diritto reale di godimento sugli stessi;</w:t>
      </w:r>
    </w:p>
    <w:p>
      <w:pPr>
        <w:pStyle w:val="ListParagraph"/>
        <w:numPr>
          <w:ilvl w:val="0"/>
          <w:numId w:val="75"/>
        </w:numPr>
        <w:tabs>
          <w:tab w:pos="1021" w:val="left" w:leader="none"/>
        </w:tabs>
        <w:spacing w:line="232" w:lineRule="auto" w:before="0" w:after="0"/>
        <w:ind w:left="1020" w:right="737" w:hanging="283"/>
        <w:jc w:val="left"/>
        <w:rPr>
          <w:sz w:val="20"/>
        </w:rPr>
      </w:pPr>
      <w:r>
        <w:rPr>
          <w:sz w:val="20"/>
        </w:rPr>
        <w:t>i beni sono spediti o trasportati nel territorio dello Stato da altro Stato membro dal cedente </w:t>
      </w:r>
      <w:r>
        <w:rPr>
          <w:spacing w:val="-3"/>
          <w:sz w:val="20"/>
        </w:rPr>
        <w:t>ovvero </w:t>
      </w:r>
      <w:r>
        <w:rPr>
          <w:sz w:val="20"/>
        </w:rPr>
        <w:t>dall’acquirente o da terzi per loro conto.</w:t>
      </w:r>
    </w:p>
    <w:p>
      <w:pPr>
        <w:pStyle w:val="BodyText"/>
        <w:spacing w:line="232" w:lineRule="auto" w:before="168"/>
        <w:ind w:left="737" w:right="736"/>
        <w:jc w:val="both"/>
      </w:pPr>
      <w:r>
        <w:rPr/>
        <w:t>Le prestazioni di servizi cui si applica l’art. 7-ter del d.P.R. 26 ottobre 1972, n. 633, sono escluse dalla disciplina.</w:t>
      </w:r>
    </w:p>
    <w:p>
      <w:pPr>
        <w:pStyle w:val="Heading7"/>
        <w:spacing w:before="153"/>
        <w:ind w:left="737" w:firstLine="0"/>
        <w:jc w:val="left"/>
      </w:pPr>
      <w:r>
        <w:rPr/>
        <w:t>L’impresa agricola forfetaria</w:t>
      </w:r>
    </w:p>
    <w:p>
      <w:pPr>
        <w:pStyle w:val="BodyText"/>
        <w:spacing w:line="232" w:lineRule="auto" w:before="2"/>
        <w:ind w:left="737" w:right="736"/>
        <w:jc w:val="both"/>
      </w:pPr>
      <w:r>
        <w:rPr/>
        <w:t>L’IVA va liquidata dall’acquirente annotando la fattura ricevuta nel registro sia delle fatture emesse (anche con il corrispettivo espresso in valuta non aderente all’U.E.M.) che degli acquisti.</w:t>
      </w:r>
    </w:p>
    <w:p>
      <w:pPr>
        <w:pStyle w:val="BodyText"/>
        <w:spacing w:line="232" w:lineRule="auto" w:before="169"/>
        <w:ind w:left="737" w:right="735"/>
        <w:jc w:val="both"/>
      </w:pPr>
      <w:r>
        <w:rPr/>
        <w:t>Queste operazioni non sono considerate acquisti intracomunitari se nel corso dell’anno solare prece- dente non sono state superiori a € 10.000 e fino a quando nell’anno in corso tale limite non è superato. È possibile optare per la regola generale (art. 38, comma 6, del d.l. 30 agosto 1993, n. 331).</w:t>
      </w:r>
    </w:p>
    <w:p>
      <w:pPr>
        <w:spacing w:after="0" w:line="232" w:lineRule="auto"/>
        <w:jc w:val="both"/>
        <w:sectPr>
          <w:headerReference w:type="default" r:id="rId120"/>
          <w:footerReference w:type="default" r:id="rId121"/>
          <w:pgSz w:w="11060" w:h="15310"/>
          <w:pgMar w:header="0" w:footer="566" w:top="13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r>
        <w:rPr>
          <w:rFonts w:ascii="HelveticaNeueLTStd-Cn" w:hAnsi="HelveticaNeueLTStd-Cn"/>
          <w:color w:val="706F6F"/>
          <w:sz w:val="24"/>
        </w:rPr>
        <w:t>64</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before="8"/>
        <w:rPr>
          <w:rFonts w:ascii="HelveticaNeueLTStd-Cn"/>
          <w:sz w:val="22"/>
        </w:rPr>
      </w:pPr>
    </w:p>
    <w:tbl>
      <w:tblPr>
        <w:tblW w:w="0" w:type="auto"/>
        <w:jc w:val="left"/>
        <w:tblInd w:w="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20"/>
      </w:tblGrid>
      <w:tr>
        <w:trPr>
          <w:trHeight w:val="2591" w:hRule="atLeast"/>
        </w:trPr>
        <w:tc>
          <w:tcPr>
            <w:tcW w:w="8220" w:type="dxa"/>
            <w:shd w:val="clear" w:color="auto" w:fill="DADADA"/>
          </w:tcPr>
          <w:p>
            <w:pPr>
              <w:pStyle w:val="TableParagraph"/>
              <w:spacing w:before="24"/>
              <w:ind w:left="0"/>
              <w:jc w:val="center"/>
              <w:rPr>
                <w:rFonts w:ascii="Helvetica Neue LT Std 77"/>
                <w:b/>
                <w:sz w:val="20"/>
              </w:rPr>
            </w:pPr>
            <w:r>
              <w:rPr>
                <w:rFonts w:ascii="Helvetica Neue LT Std 77"/>
                <w:b/>
                <w:sz w:val="20"/>
              </w:rPr>
              <w:t>ESEMPIO</w:t>
            </w:r>
          </w:p>
          <w:p>
            <w:pPr>
              <w:pStyle w:val="TableParagraph"/>
              <w:spacing w:before="78"/>
              <w:ind w:left="113"/>
              <w:rPr>
                <w:sz w:val="20"/>
              </w:rPr>
            </w:pPr>
            <w:r>
              <w:rPr>
                <w:sz w:val="20"/>
              </w:rPr>
              <w:t>vendite di prodotti agricoli</w:t>
            </w:r>
          </w:p>
          <w:p>
            <w:pPr>
              <w:pStyle w:val="TableParagraph"/>
              <w:tabs>
                <w:tab w:pos="4017" w:val="left" w:leader="none"/>
              </w:tabs>
              <w:spacing w:line="252" w:lineRule="exact" w:before="80"/>
              <w:ind w:left="113"/>
              <w:rPr>
                <w:sz w:val="20"/>
              </w:rPr>
            </w:pPr>
            <w:r>
              <w:rPr>
                <w:sz w:val="20"/>
              </w:rPr>
              <w:t>10.000 × 4%</w:t>
              <w:tab/>
              <w:t>400 +</w:t>
            </w:r>
          </w:p>
          <w:p>
            <w:pPr>
              <w:pStyle w:val="TableParagraph"/>
              <w:spacing w:line="236" w:lineRule="exact"/>
              <w:ind w:left="113"/>
              <w:rPr>
                <w:sz w:val="20"/>
              </w:rPr>
            </w:pPr>
            <w:r>
              <w:rPr>
                <w:sz w:val="20"/>
              </w:rPr>
              <w:t>acquisti dall’U.E. 5.000 × 22%</w:t>
            </w:r>
          </w:p>
          <w:p>
            <w:pPr>
              <w:pStyle w:val="TableParagraph"/>
              <w:tabs>
                <w:tab w:pos="699" w:val="left" w:leader="none"/>
                <w:tab w:pos="1871" w:val="left" w:leader="none"/>
              </w:tabs>
              <w:spacing w:line="236" w:lineRule="exact"/>
              <w:ind w:left="283"/>
              <w:jc w:val="center"/>
              <w:rPr>
                <w:sz w:val="20"/>
              </w:rPr>
            </w:pPr>
            <w:r>
              <w:rPr>
                <w:sz w:val="20"/>
                <w:u w:val="single"/>
              </w:rPr>
              <w:t> </w:t>
              <w:tab/>
              <w:t>1.100 =</w:t>
              <w:tab/>
            </w:r>
          </w:p>
          <w:p>
            <w:pPr>
              <w:pStyle w:val="TableParagraph"/>
              <w:tabs>
                <w:tab w:pos="3893" w:val="left" w:leader="none"/>
              </w:tabs>
              <w:spacing w:line="236" w:lineRule="exact"/>
              <w:ind w:left="113"/>
              <w:rPr>
                <w:sz w:val="20"/>
              </w:rPr>
            </w:pPr>
            <w:r>
              <w:rPr>
                <w:spacing w:val="-3"/>
                <w:sz w:val="20"/>
              </w:rPr>
              <w:t>IVA </w:t>
            </w:r>
            <w:r>
              <w:rPr>
                <w:sz w:val="20"/>
              </w:rPr>
              <w:t>a</w:t>
            </w:r>
            <w:r>
              <w:rPr>
                <w:spacing w:val="3"/>
                <w:sz w:val="20"/>
              </w:rPr>
              <w:t> </w:t>
            </w:r>
            <w:r>
              <w:rPr>
                <w:sz w:val="20"/>
              </w:rPr>
              <w:t>debito (A)</w:t>
              <w:tab/>
              <w:t>1.500 –</w:t>
            </w:r>
          </w:p>
          <w:p>
            <w:pPr>
              <w:pStyle w:val="TableParagraph"/>
              <w:tabs>
                <w:tab w:pos="3458" w:val="left" w:leader="none"/>
                <w:tab w:pos="3876" w:val="left" w:leader="none"/>
                <w:tab w:pos="4017" w:val="left" w:leader="none"/>
                <w:tab w:pos="5045" w:val="left" w:leader="none"/>
              </w:tabs>
              <w:spacing w:line="211" w:lineRule="auto" w:before="11"/>
              <w:ind w:left="113" w:right="3172"/>
              <w:rPr>
                <w:sz w:val="20"/>
              </w:rPr>
            </w:pPr>
            <w:r>
              <w:rPr>
                <w:spacing w:val="-3"/>
                <w:sz w:val="20"/>
              </w:rPr>
              <w:t>IVA </w:t>
            </w:r>
            <w:r>
              <w:rPr>
                <w:sz w:val="20"/>
              </w:rPr>
              <w:t>detraibile</w:t>
            </w:r>
            <w:r>
              <w:rPr>
                <w:spacing w:val="3"/>
                <w:sz w:val="20"/>
              </w:rPr>
              <w:t> </w:t>
            </w:r>
            <w:r>
              <w:rPr>
                <w:sz w:val="20"/>
              </w:rPr>
              <w:t>forfetizzata</w:t>
            </w:r>
            <w:r>
              <w:rPr>
                <w:spacing w:val="1"/>
                <w:sz w:val="20"/>
              </w:rPr>
              <w:t> </w:t>
            </w:r>
            <w:r>
              <w:rPr>
                <w:sz w:val="20"/>
              </w:rPr>
              <w:t>(4%)(B)</w:t>
              <w:tab/>
            </w:r>
            <w:r>
              <w:rPr>
                <w:sz w:val="20"/>
                <w:u w:val="single"/>
              </w:rPr>
              <w:t> </w:t>
              <w:tab/>
              <w:tab/>
              <w:t>400 =</w:t>
              <w:tab/>
            </w:r>
            <w:r>
              <w:rPr>
                <w:sz w:val="20"/>
              </w:rPr>
              <w:t> </w:t>
            </w:r>
            <w:r>
              <w:rPr>
                <w:spacing w:val="-3"/>
                <w:sz w:val="20"/>
              </w:rPr>
              <w:t>        </w:t>
            </w:r>
            <w:r>
              <w:rPr>
                <w:spacing w:val="24"/>
                <w:sz w:val="20"/>
              </w:rPr>
              <w:t> </w:t>
            </w:r>
            <w:r>
              <w:rPr>
                <w:spacing w:val="-3"/>
                <w:sz w:val="20"/>
              </w:rPr>
              <w:t>IVA </w:t>
            </w:r>
            <w:r>
              <w:rPr>
                <w:sz w:val="20"/>
              </w:rPr>
              <w:t>dovuta (A</w:t>
            </w:r>
            <w:r>
              <w:rPr>
                <w:spacing w:val="3"/>
                <w:sz w:val="20"/>
              </w:rPr>
              <w:t> </w:t>
            </w:r>
            <w:r>
              <w:rPr>
                <w:sz w:val="20"/>
              </w:rPr>
              <w:t>– B)</w:t>
              <w:tab/>
            </w:r>
            <w:r>
              <w:rPr>
                <w:sz w:val="20"/>
                <w:u w:val="double"/>
              </w:rPr>
              <w:t> </w:t>
              <w:tab/>
            </w:r>
            <w:r>
              <w:rPr>
                <w:sz w:val="20"/>
                <w:u w:val="single"/>
              </w:rPr>
              <w:t>1.10</w:t>
            </w:r>
            <w:r>
              <w:rPr>
                <w:sz w:val="20"/>
              </w:rPr>
              <w:t>0</w:t>
              <w:tab/>
            </w:r>
          </w:p>
        </w:tc>
      </w:tr>
    </w:tbl>
    <w:p>
      <w:pPr>
        <w:pStyle w:val="BodyText"/>
        <w:spacing w:before="11"/>
        <w:rPr>
          <w:rFonts w:ascii="HelveticaNeueLTStd-Cn"/>
          <w:sz w:val="6"/>
        </w:rPr>
      </w:pPr>
    </w:p>
    <w:p>
      <w:pPr>
        <w:pStyle w:val="BodyText"/>
        <w:spacing w:line="232" w:lineRule="auto" w:before="67"/>
        <w:ind w:left="737" w:right="734"/>
        <w:jc w:val="both"/>
      </w:pPr>
      <w:r>
        <w:rPr/>
        <w:t>Non</w:t>
      </w:r>
      <w:r>
        <w:rPr>
          <w:spacing w:val="-8"/>
        </w:rPr>
        <w:t> </w:t>
      </w:r>
      <w:r>
        <w:rPr/>
        <w:t>sono</w:t>
      </w:r>
      <w:r>
        <w:rPr>
          <w:spacing w:val="-7"/>
        </w:rPr>
        <w:t> </w:t>
      </w:r>
      <w:r>
        <w:rPr/>
        <w:t>considerati</w:t>
      </w:r>
      <w:r>
        <w:rPr>
          <w:spacing w:val="-8"/>
        </w:rPr>
        <w:t> </w:t>
      </w:r>
      <w:r>
        <w:rPr/>
        <w:t>acquisti</w:t>
      </w:r>
      <w:r>
        <w:rPr>
          <w:spacing w:val="-7"/>
        </w:rPr>
        <w:t> </w:t>
      </w:r>
      <w:r>
        <w:rPr/>
        <w:t>intracomunitari</w:t>
      </w:r>
      <w:r>
        <w:rPr>
          <w:spacing w:val="-8"/>
        </w:rPr>
        <w:t> </w:t>
      </w:r>
      <w:r>
        <w:rPr/>
        <w:t>gli</w:t>
      </w:r>
      <w:r>
        <w:rPr>
          <w:spacing w:val="-7"/>
        </w:rPr>
        <w:t> </w:t>
      </w:r>
      <w:r>
        <w:rPr/>
        <w:t>acquisti</w:t>
      </w:r>
      <w:r>
        <w:rPr>
          <w:spacing w:val="-7"/>
        </w:rPr>
        <w:t> </w:t>
      </w:r>
      <w:r>
        <w:rPr/>
        <w:t>di</w:t>
      </w:r>
      <w:r>
        <w:rPr>
          <w:spacing w:val="-8"/>
        </w:rPr>
        <w:t> </w:t>
      </w:r>
      <w:r>
        <w:rPr/>
        <w:t>beni</w:t>
      </w:r>
      <w:r>
        <w:rPr>
          <w:spacing w:val="-7"/>
        </w:rPr>
        <w:t> </w:t>
      </w:r>
      <w:r>
        <w:rPr/>
        <w:t>(esclusi</w:t>
      </w:r>
      <w:r>
        <w:rPr>
          <w:spacing w:val="-8"/>
        </w:rPr>
        <w:t> </w:t>
      </w:r>
      <w:r>
        <w:rPr/>
        <w:t>i</w:t>
      </w:r>
      <w:r>
        <w:rPr>
          <w:spacing w:val="-7"/>
        </w:rPr>
        <w:t> </w:t>
      </w:r>
      <w:r>
        <w:rPr/>
        <w:t>mezzi</w:t>
      </w:r>
      <w:r>
        <w:rPr>
          <w:spacing w:val="-8"/>
        </w:rPr>
        <w:t> </w:t>
      </w:r>
      <w:r>
        <w:rPr/>
        <w:t>di</w:t>
      </w:r>
      <w:r>
        <w:rPr>
          <w:spacing w:val="-7"/>
        </w:rPr>
        <w:t> </w:t>
      </w:r>
      <w:r>
        <w:rPr/>
        <w:t>trasporto)</w:t>
      </w:r>
      <w:r>
        <w:rPr>
          <w:spacing w:val="-7"/>
        </w:rPr>
        <w:t> </w:t>
      </w:r>
      <w:r>
        <w:rPr/>
        <w:t>effettuati da produttori agricoli se gli acquisti intracomunitari e quelli fatti per corrispondenza non hanno supe- rato</w:t>
      </w:r>
      <w:r>
        <w:rPr>
          <w:spacing w:val="-6"/>
        </w:rPr>
        <w:t> </w:t>
      </w:r>
      <w:r>
        <w:rPr/>
        <w:t>il</w:t>
      </w:r>
      <w:r>
        <w:rPr>
          <w:spacing w:val="-5"/>
        </w:rPr>
        <w:t> </w:t>
      </w:r>
      <w:r>
        <w:rPr/>
        <w:t>limite</w:t>
      </w:r>
      <w:r>
        <w:rPr>
          <w:spacing w:val="-5"/>
        </w:rPr>
        <w:t> </w:t>
      </w:r>
      <w:r>
        <w:rPr/>
        <w:t>di</w:t>
      </w:r>
      <w:r>
        <w:rPr>
          <w:spacing w:val="-6"/>
        </w:rPr>
        <w:t> </w:t>
      </w:r>
      <w:r>
        <w:rPr/>
        <w:t>€</w:t>
      </w:r>
      <w:r>
        <w:rPr>
          <w:spacing w:val="-5"/>
        </w:rPr>
        <w:t> </w:t>
      </w:r>
      <w:r>
        <w:rPr/>
        <w:t>10.000</w:t>
      </w:r>
      <w:r>
        <w:rPr>
          <w:spacing w:val="-5"/>
        </w:rPr>
        <w:t> </w:t>
      </w:r>
      <w:r>
        <w:rPr/>
        <w:t>nell’anno</w:t>
      </w:r>
      <w:r>
        <w:rPr>
          <w:spacing w:val="-6"/>
        </w:rPr>
        <w:t> </w:t>
      </w:r>
      <w:r>
        <w:rPr/>
        <w:t>precedente</w:t>
      </w:r>
      <w:r>
        <w:rPr>
          <w:spacing w:val="-5"/>
        </w:rPr>
        <w:t> </w:t>
      </w:r>
      <w:r>
        <w:rPr/>
        <w:t>e</w:t>
      </w:r>
      <w:r>
        <w:rPr>
          <w:spacing w:val="-5"/>
        </w:rPr>
        <w:t> </w:t>
      </w:r>
      <w:r>
        <w:rPr/>
        <w:t>fino</w:t>
      </w:r>
      <w:r>
        <w:rPr>
          <w:spacing w:val="-6"/>
        </w:rPr>
        <w:t> </w:t>
      </w:r>
      <w:r>
        <w:rPr/>
        <w:t>a</w:t>
      </w:r>
      <w:r>
        <w:rPr>
          <w:spacing w:val="-5"/>
        </w:rPr>
        <w:t> </w:t>
      </w:r>
      <w:r>
        <w:rPr/>
        <w:t>quando,</w:t>
      </w:r>
      <w:r>
        <w:rPr>
          <w:spacing w:val="-5"/>
        </w:rPr>
        <w:t> </w:t>
      </w:r>
      <w:r>
        <w:rPr/>
        <w:t>nell’anno</w:t>
      </w:r>
      <w:r>
        <w:rPr>
          <w:spacing w:val="-6"/>
        </w:rPr>
        <w:t> </w:t>
      </w:r>
      <w:r>
        <w:rPr/>
        <w:t>in</w:t>
      </w:r>
      <w:r>
        <w:rPr>
          <w:spacing w:val="-5"/>
        </w:rPr>
        <w:t> </w:t>
      </w:r>
      <w:r>
        <w:rPr/>
        <w:t>corso,</w:t>
      </w:r>
      <w:r>
        <w:rPr>
          <w:spacing w:val="-5"/>
        </w:rPr>
        <w:t> </w:t>
      </w:r>
      <w:r>
        <w:rPr/>
        <w:t>questo</w:t>
      </w:r>
      <w:r>
        <w:rPr>
          <w:spacing w:val="-5"/>
        </w:rPr>
        <w:t> </w:t>
      </w:r>
      <w:r>
        <w:rPr/>
        <w:t>non</w:t>
      </w:r>
      <w:r>
        <w:rPr>
          <w:spacing w:val="-6"/>
        </w:rPr>
        <w:t> </w:t>
      </w:r>
      <w:r>
        <w:rPr/>
        <w:t>è</w:t>
      </w:r>
      <w:r>
        <w:rPr>
          <w:spacing w:val="-5"/>
        </w:rPr>
        <w:t> </w:t>
      </w:r>
      <w:r>
        <w:rPr/>
        <w:t>superato (art. 38, comma 5, lett. c), del d.l. 30 agosto 1993, n. 331).</w:t>
      </w:r>
    </w:p>
    <w:p>
      <w:pPr>
        <w:pStyle w:val="BodyText"/>
        <w:spacing w:line="232" w:lineRule="auto" w:before="168"/>
        <w:ind w:left="737" w:right="735"/>
        <w:jc w:val="both"/>
      </w:pPr>
      <w:r>
        <w:rPr/>
        <w:t>L’agricoltore esonerato applica gli artt. 47, comma 3, e 49, commi 1 e 2, del d.l. 30 agosto 1993, n. 331, per cui deve:</w:t>
      </w:r>
    </w:p>
    <w:p>
      <w:pPr>
        <w:pStyle w:val="ListParagraph"/>
        <w:numPr>
          <w:ilvl w:val="0"/>
          <w:numId w:val="76"/>
        </w:numPr>
        <w:tabs>
          <w:tab w:pos="1021" w:val="left" w:leader="none"/>
        </w:tabs>
        <w:spacing w:line="297" w:lineRule="exact" w:before="0" w:after="0"/>
        <w:ind w:left="1020" w:right="0" w:hanging="283"/>
        <w:jc w:val="left"/>
        <w:rPr>
          <w:sz w:val="20"/>
        </w:rPr>
      </w:pPr>
      <w:r>
        <w:rPr>
          <w:sz w:val="20"/>
        </w:rPr>
        <w:t>tenere un registro riservato agli acquisti intracomunitari secondo le regole indicate dall’art. 39;</w:t>
      </w:r>
    </w:p>
    <w:p>
      <w:pPr>
        <w:pStyle w:val="ListParagraph"/>
        <w:numPr>
          <w:ilvl w:val="0"/>
          <w:numId w:val="76"/>
        </w:numPr>
        <w:tabs>
          <w:tab w:pos="1021" w:val="left" w:leader="none"/>
        </w:tabs>
        <w:spacing w:line="232" w:lineRule="auto" w:before="3" w:after="0"/>
        <w:ind w:left="1020" w:right="734" w:hanging="283"/>
        <w:jc w:val="left"/>
        <w:rPr>
          <w:sz w:val="20"/>
        </w:rPr>
      </w:pPr>
      <w:r>
        <w:rPr>
          <w:sz w:val="20"/>
        </w:rPr>
        <w:t>annotare, previa progressiva numerazione, le fatture per acquisti intracomunitari entro il mese suc- cessivo a quello di ricevimento;</w:t>
      </w:r>
    </w:p>
    <w:p>
      <w:pPr>
        <w:pStyle w:val="ListParagraph"/>
        <w:numPr>
          <w:ilvl w:val="0"/>
          <w:numId w:val="76"/>
        </w:numPr>
        <w:tabs>
          <w:tab w:pos="1021" w:val="left" w:leader="none"/>
        </w:tabs>
        <w:spacing w:line="232" w:lineRule="auto" w:before="0" w:after="0"/>
        <w:ind w:left="1020" w:right="735" w:hanging="283"/>
        <w:jc w:val="left"/>
        <w:rPr>
          <w:sz w:val="20"/>
        </w:rPr>
      </w:pPr>
      <w:r>
        <w:rPr>
          <w:sz w:val="20"/>
        </w:rPr>
        <w:t>presentare, entro ciascun mese, la dichiarazione relativa agli acquisti registrati nel mese precedente (Mod. intra 12).</w:t>
      </w:r>
    </w:p>
    <w:p>
      <w:pPr>
        <w:pStyle w:val="Heading7"/>
        <w:ind w:left="737" w:firstLine="0"/>
        <w:jc w:val="left"/>
      </w:pPr>
      <w:r>
        <w:rPr/>
        <w:t>L’impresa agricola in regime ordinario</w:t>
      </w:r>
    </w:p>
    <w:p>
      <w:pPr>
        <w:pStyle w:val="BodyText"/>
        <w:spacing w:line="232" w:lineRule="auto" w:before="2"/>
        <w:ind w:left="737" w:right="734"/>
        <w:jc w:val="both"/>
      </w:pPr>
      <w:r>
        <w:rPr/>
        <w:t>L’impresa</w:t>
      </w:r>
      <w:r>
        <w:rPr>
          <w:spacing w:val="-11"/>
        </w:rPr>
        <w:t> </w:t>
      </w:r>
      <w:r>
        <w:rPr/>
        <w:t>agricola</w:t>
      </w:r>
      <w:r>
        <w:rPr>
          <w:spacing w:val="-10"/>
        </w:rPr>
        <w:t> </w:t>
      </w:r>
      <w:r>
        <w:rPr/>
        <w:t>che</w:t>
      </w:r>
      <w:r>
        <w:rPr>
          <w:spacing w:val="-10"/>
        </w:rPr>
        <w:t> </w:t>
      </w:r>
      <w:r>
        <w:rPr/>
        <w:t>ha</w:t>
      </w:r>
      <w:r>
        <w:rPr>
          <w:spacing w:val="-10"/>
        </w:rPr>
        <w:t> </w:t>
      </w:r>
      <w:r>
        <w:rPr/>
        <w:t>optato</w:t>
      </w:r>
      <w:r>
        <w:rPr>
          <w:spacing w:val="-10"/>
        </w:rPr>
        <w:t> </w:t>
      </w:r>
      <w:r>
        <w:rPr/>
        <w:t>per</w:t>
      </w:r>
      <w:r>
        <w:rPr>
          <w:spacing w:val="-10"/>
        </w:rPr>
        <w:t> </w:t>
      </w:r>
      <w:r>
        <w:rPr/>
        <w:t>la</w:t>
      </w:r>
      <w:r>
        <w:rPr>
          <w:spacing w:val="-10"/>
        </w:rPr>
        <w:t> </w:t>
      </w:r>
      <w:r>
        <w:rPr/>
        <w:t>detrazione</w:t>
      </w:r>
      <w:r>
        <w:rPr>
          <w:spacing w:val="-10"/>
        </w:rPr>
        <w:t> </w:t>
      </w:r>
      <w:r>
        <w:rPr/>
        <w:t>ordinaria</w:t>
      </w:r>
      <w:r>
        <w:rPr>
          <w:spacing w:val="-11"/>
        </w:rPr>
        <w:t> </w:t>
      </w:r>
      <w:r>
        <w:rPr/>
        <w:t>liquida</w:t>
      </w:r>
      <w:r>
        <w:rPr>
          <w:spacing w:val="-10"/>
        </w:rPr>
        <w:t> </w:t>
      </w:r>
      <w:r>
        <w:rPr/>
        <w:t>l’IVA</w:t>
      </w:r>
      <w:r>
        <w:rPr>
          <w:spacing w:val="-10"/>
        </w:rPr>
        <w:t> </w:t>
      </w:r>
      <w:r>
        <w:rPr/>
        <w:t>sugli</w:t>
      </w:r>
      <w:r>
        <w:rPr>
          <w:spacing w:val="-10"/>
        </w:rPr>
        <w:t> </w:t>
      </w:r>
      <w:r>
        <w:rPr/>
        <w:t>acquisti</w:t>
      </w:r>
      <w:r>
        <w:rPr>
          <w:spacing w:val="-10"/>
        </w:rPr>
        <w:t> </w:t>
      </w:r>
      <w:r>
        <w:rPr/>
        <w:t>intracomunitari: la fattura di acquisto, integrata con il corrispettivo e l’imposta in euro, va annotata nel registro delle fatture emesse e in quello degli acquisti, operazione che comporta l’azzeramento finanziario </w:t>
      </w:r>
      <w:r>
        <w:rPr>
          <w:spacing w:val="-3"/>
        </w:rPr>
        <w:t>della </w:t>
      </w:r>
      <w:r>
        <w:rPr/>
        <w:t>posizione fiscale se l’annotazione è</w:t>
      </w:r>
      <w:r>
        <w:rPr>
          <w:spacing w:val="-1"/>
        </w:rPr>
        <w:t> </w:t>
      </w:r>
      <w:r>
        <w:rPr/>
        <w:t>contemporanea.</w:t>
      </w:r>
    </w:p>
    <w:p>
      <w:pPr>
        <w:pStyle w:val="Heading7"/>
        <w:ind w:left="737" w:firstLine="0"/>
        <w:jc w:val="left"/>
      </w:pPr>
      <w:r>
        <w:rPr/>
        <w:t>L’esecuzione dell’acquisto</w:t>
      </w:r>
    </w:p>
    <w:p>
      <w:pPr>
        <w:pStyle w:val="BodyText"/>
        <w:spacing w:line="232" w:lineRule="auto" w:before="3"/>
        <w:ind w:left="737" w:right="734"/>
        <w:jc w:val="both"/>
      </w:pPr>
      <w:r>
        <w:rPr/>
        <w:t>Prima di effettuare un acquisto in altro Paese dell’U.E., è necessario rilasciare al fornitore il proprio numero</w:t>
      </w:r>
      <w:r>
        <w:rPr>
          <w:spacing w:val="-7"/>
        </w:rPr>
        <w:t> </w:t>
      </w:r>
      <w:r>
        <w:rPr/>
        <w:t>di</w:t>
      </w:r>
      <w:r>
        <w:rPr>
          <w:spacing w:val="-7"/>
        </w:rPr>
        <w:t> </w:t>
      </w:r>
      <w:r>
        <w:rPr/>
        <w:t>partita</w:t>
      </w:r>
      <w:r>
        <w:rPr>
          <w:spacing w:val="-7"/>
        </w:rPr>
        <w:t> </w:t>
      </w:r>
      <w:r>
        <w:rPr/>
        <w:t>IVA</w:t>
      </w:r>
      <w:r>
        <w:rPr>
          <w:spacing w:val="-7"/>
        </w:rPr>
        <w:t> </w:t>
      </w:r>
      <w:r>
        <w:rPr/>
        <w:t>preceduto</w:t>
      </w:r>
      <w:r>
        <w:rPr>
          <w:spacing w:val="-7"/>
        </w:rPr>
        <w:t> </w:t>
      </w:r>
      <w:r>
        <w:rPr/>
        <w:t>dalla</w:t>
      </w:r>
      <w:r>
        <w:rPr>
          <w:spacing w:val="-7"/>
        </w:rPr>
        <w:t> </w:t>
      </w:r>
      <w:r>
        <w:rPr/>
        <w:t>sigla</w:t>
      </w:r>
      <w:r>
        <w:rPr>
          <w:spacing w:val="-7"/>
        </w:rPr>
        <w:t> </w:t>
      </w:r>
      <w:r>
        <w:rPr/>
        <w:t>«IT»,</w:t>
      </w:r>
      <w:r>
        <w:rPr>
          <w:spacing w:val="-7"/>
        </w:rPr>
        <w:t> </w:t>
      </w:r>
      <w:r>
        <w:rPr/>
        <w:t>pena</w:t>
      </w:r>
      <w:r>
        <w:rPr>
          <w:spacing w:val="-7"/>
        </w:rPr>
        <w:t> </w:t>
      </w:r>
      <w:r>
        <w:rPr/>
        <w:t>l’applicazione</w:t>
      </w:r>
      <w:r>
        <w:rPr>
          <w:spacing w:val="-7"/>
        </w:rPr>
        <w:t> </w:t>
      </w:r>
      <w:r>
        <w:rPr/>
        <w:t>dell’IVA</w:t>
      </w:r>
      <w:r>
        <w:rPr>
          <w:spacing w:val="-7"/>
        </w:rPr>
        <w:t> </w:t>
      </w:r>
      <w:r>
        <w:rPr/>
        <w:t>nell’altro</w:t>
      </w:r>
      <w:r>
        <w:rPr>
          <w:spacing w:val="-7"/>
        </w:rPr>
        <w:t> </w:t>
      </w:r>
      <w:r>
        <w:rPr/>
        <w:t>Stato</w:t>
      </w:r>
      <w:r>
        <w:rPr>
          <w:spacing w:val="-7"/>
        </w:rPr>
        <w:t> </w:t>
      </w:r>
      <w:r>
        <w:rPr/>
        <w:t>e</w:t>
      </w:r>
      <w:r>
        <w:rPr>
          <w:spacing w:val="-7"/>
        </w:rPr>
        <w:t> </w:t>
      </w:r>
      <w:r>
        <w:rPr/>
        <w:t>l’irroga- zione della sanzione da € 250 a € 2.000.</w:t>
      </w:r>
    </w:p>
    <w:p>
      <w:pPr>
        <w:pStyle w:val="BodyText"/>
        <w:spacing w:before="9"/>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DA0558"/>
          </w:tcPr>
          <w:p>
            <w:pPr>
              <w:pStyle w:val="TableParagraph"/>
              <w:spacing w:line="246" w:lineRule="exact"/>
              <w:ind w:left="1916" w:right="1911"/>
              <w:jc w:val="center"/>
              <w:rPr>
                <w:rFonts w:ascii="Helvetica Neue LT Std 77"/>
                <w:b/>
                <w:sz w:val="18"/>
              </w:rPr>
            </w:pPr>
            <w:r>
              <w:rPr>
                <w:rFonts w:ascii="Helvetica Neue LT Std 77"/>
                <w:b/>
                <w:color w:val="FFFFFF"/>
                <w:sz w:val="18"/>
              </w:rPr>
              <w:t>Attenzione</w:t>
            </w:r>
          </w:p>
        </w:tc>
      </w:tr>
      <w:tr>
        <w:trPr>
          <w:trHeight w:val="955" w:hRule="atLeast"/>
        </w:trPr>
        <w:tc>
          <w:tcPr>
            <w:tcW w:w="8210" w:type="dxa"/>
          </w:tcPr>
          <w:p>
            <w:pPr>
              <w:pStyle w:val="TableParagraph"/>
              <w:spacing w:before="2"/>
              <w:rPr>
                <w:sz w:val="18"/>
              </w:rPr>
            </w:pPr>
            <w:r>
              <w:rPr>
                <w:sz w:val="18"/>
              </w:rPr>
              <w:t>Chi intende effettuare operazioni intracomunitarie, relative a beni e/o a prestazioni di servizi, deve esercitare l’apposita opzione che determina l’immediata inclusione nell’apposita banca dati (VIES).</w:t>
            </w:r>
          </w:p>
          <w:p>
            <w:pPr>
              <w:pStyle w:val="TableParagraph"/>
              <w:spacing w:line="213" w:lineRule="auto"/>
              <w:rPr>
                <w:sz w:val="18"/>
              </w:rPr>
            </w:pPr>
            <w:r>
              <w:rPr>
                <w:sz w:val="18"/>
              </w:rPr>
              <w:t>L’iscrizione nella banca dati avviene già con l’attribuzione della partita IVA se è manifestata tale volontà, ovvero successivamente segnalando tale scelta.</w:t>
            </w:r>
          </w:p>
        </w:tc>
      </w:tr>
    </w:tbl>
    <w:p>
      <w:pPr>
        <w:pStyle w:val="BodyText"/>
        <w:spacing w:line="232" w:lineRule="auto" w:before="159"/>
        <w:ind w:left="737" w:right="734"/>
        <w:jc w:val="both"/>
      </w:pPr>
      <w:r>
        <w:rPr/>
        <w:t>La fattura ricevuta deve essere annotata nel registro delle fatture emesse entro il mese di ricevimento (o</w:t>
      </w:r>
      <w:r>
        <w:rPr>
          <w:spacing w:val="9"/>
        </w:rPr>
        <w:t> </w:t>
      </w:r>
      <w:r>
        <w:rPr/>
        <w:t>anche</w:t>
      </w:r>
      <w:r>
        <w:rPr>
          <w:spacing w:val="9"/>
        </w:rPr>
        <w:t> </w:t>
      </w:r>
      <w:r>
        <w:rPr/>
        <w:t>successivamente</w:t>
      </w:r>
      <w:r>
        <w:rPr>
          <w:spacing w:val="9"/>
        </w:rPr>
        <w:t> </w:t>
      </w:r>
      <w:r>
        <w:rPr/>
        <w:t>ma</w:t>
      </w:r>
      <w:r>
        <w:rPr>
          <w:spacing w:val="9"/>
        </w:rPr>
        <w:t> </w:t>
      </w:r>
      <w:r>
        <w:rPr/>
        <w:t>comunque</w:t>
      </w:r>
      <w:r>
        <w:rPr>
          <w:spacing w:val="9"/>
        </w:rPr>
        <w:t> </w:t>
      </w:r>
      <w:r>
        <w:rPr/>
        <w:t>entro</w:t>
      </w:r>
      <w:r>
        <w:rPr>
          <w:spacing w:val="9"/>
        </w:rPr>
        <w:t> </w:t>
      </w:r>
      <w:r>
        <w:rPr/>
        <w:t>15</w:t>
      </w:r>
      <w:r>
        <w:rPr>
          <w:spacing w:val="9"/>
        </w:rPr>
        <w:t> </w:t>
      </w:r>
      <w:r>
        <w:rPr/>
        <w:t>giorni</w:t>
      </w:r>
      <w:r>
        <w:rPr>
          <w:spacing w:val="10"/>
        </w:rPr>
        <w:t> </w:t>
      </w:r>
      <w:r>
        <w:rPr/>
        <w:t>dal</w:t>
      </w:r>
      <w:r>
        <w:rPr>
          <w:spacing w:val="9"/>
        </w:rPr>
        <w:t> </w:t>
      </w:r>
      <w:r>
        <w:rPr/>
        <w:t>ricevimento</w:t>
      </w:r>
      <w:r>
        <w:rPr>
          <w:spacing w:val="9"/>
        </w:rPr>
        <w:t> </w:t>
      </w:r>
      <w:r>
        <w:rPr/>
        <w:t>e</w:t>
      </w:r>
      <w:r>
        <w:rPr>
          <w:spacing w:val="9"/>
        </w:rPr>
        <w:t> </w:t>
      </w:r>
      <w:r>
        <w:rPr/>
        <w:t>con</w:t>
      </w:r>
      <w:r>
        <w:rPr>
          <w:spacing w:val="9"/>
        </w:rPr>
        <w:t> </w:t>
      </w:r>
      <w:r>
        <w:rPr/>
        <w:t>riferimento</w:t>
      </w:r>
      <w:r>
        <w:rPr>
          <w:spacing w:val="9"/>
        </w:rPr>
        <w:t> </w:t>
      </w:r>
      <w:r>
        <w:rPr/>
        <w:t>al</w:t>
      </w:r>
      <w:r>
        <w:rPr>
          <w:spacing w:val="9"/>
        </w:rPr>
        <w:t> </w:t>
      </w:r>
      <w:r>
        <w:rPr/>
        <w:t>mese</w:t>
      </w:r>
      <w:r>
        <w:rPr>
          <w:spacing w:val="9"/>
        </w:rPr>
        <w:t> </w:t>
      </w:r>
      <w:r>
        <w:rPr>
          <w:spacing w:val="-7"/>
        </w:rPr>
        <w:t>di</w:t>
      </w:r>
    </w:p>
    <w:p>
      <w:pPr>
        <w:spacing w:after="0" w:line="232" w:lineRule="auto"/>
        <w:jc w:val="both"/>
        <w:sectPr>
          <w:headerReference w:type="default" r:id="rId122"/>
          <w:footerReference w:type="default" r:id="rId123"/>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bookmarkStart w:name="5.10. Le cessioni intracomunitarie" w:id="91"/>
      <w:bookmarkEnd w:id="91"/>
      <w:r>
        <w:rPr/>
      </w:r>
      <w:bookmarkStart w:name="5.11. Le prestazioni di servizi resi da " w:id="92"/>
      <w:bookmarkEnd w:id="92"/>
      <w:r>
        <w:rPr/>
      </w:r>
      <w:bookmarkStart w:name="_bookmark34" w:id="93"/>
      <w:bookmarkEnd w:id="93"/>
      <w:r>
        <w:rPr/>
      </w: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65</w:t>
      </w:r>
    </w:p>
    <w:p>
      <w:pPr>
        <w:pStyle w:val="BodyText"/>
        <w:rPr>
          <w:rFonts w:ascii="HelveticaNeueLTStd-Cn"/>
        </w:rPr>
      </w:pPr>
    </w:p>
    <w:p>
      <w:pPr>
        <w:pStyle w:val="BodyText"/>
        <w:spacing w:line="232" w:lineRule="auto" w:before="219"/>
        <w:ind w:left="737" w:right="736"/>
        <w:jc w:val="both"/>
      </w:pPr>
      <w:r>
        <w:rPr/>
        <w:t>ricevimento), in maniera distinta, riportando anche il corrispettivo espresso in valuta estera. Inoltre, </w:t>
      </w:r>
      <w:r>
        <w:rPr>
          <w:spacing w:val="-7"/>
        </w:rPr>
        <w:t>va </w:t>
      </w:r>
      <w:r>
        <w:rPr/>
        <w:t>annotata anche in quello degli acquisti, ma non anteriormente all’annotazione eseguita in quello </w:t>
      </w:r>
      <w:r>
        <w:rPr>
          <w:spacing w:val="-4"/>
        </w:rPr>
        <w:t>delle </w:t>
      </w:r>
      <w:r>
        <w:rPr/>
        <w:t>fatture emesse.</w:t>
      </w:r>
    </w:p>
    <w:p>
      <w:pPr>
        <w:pStyle w:val="BodyText"/>
        <w:spacing w:line="232" w:lineRule="auto" w:before="168"/>
        <w:ind w:left="737" w:right="734"/>
        <w:jc w:val="both"/>
      </w:pPr>
      <w:r>
        <w:rPr/>
        <w:t>Se</w:t>
      </w:r>
      <w:r>
        <w:rPr>
          <w:spacing w:val="-6"/>
        </w:rPr>
        <w:t> </w:t>
      </w:r>
      <w:r>
        <w:rPr/>
        <w:t>la</w:t>
      </w:r>
      <w:r>
        <w:rPr>
          <w:spacing w:val="-5"/>
        </w:rPr>
        <w:t> </w:t>
      </w:r>
      <w:r>
        <w:rPr/>
        <w:t>fattura</w:t>
      </w:r>
      <w:r>
        <w:rPr>
          <w:spacing w:val="-6"/>
        </w:rPr>
        <w:t> </w:t>
      </w:r>
      <w:r>
        <w:rPr/>
        <w:t>non</w:t>
      </w:r>
      <w:r>
        <w:rPr>
          <w:spacing w:val="-5"/>
        </w:rPr>
        <w:t> </w:t>
      </w:r>
      <w:r>
        <w:rPr/>
        <w:t>perviene</w:t>
      </w:r>
      <w:r>
        <w:rPr>
          <w:spacing w:val="-5"/>
        </w:rPr>
        <w:t> </w:t>
      </w:r>
      <w:r>
        <w:rPr/>
        <w:t>entro</w:t>
      </w:r>
      <w:r>
        <w:rPr>
          <w:spacing w:val="-6"/>
        </w:rPr>
        <w:t> </w:t>
      </w:r>
      <w:r>
        <w:rPr/>
        <w:t>il</w:t>
      </w:r>
      <w:r>
        <w:rPr>
          <w:spacing w:val="-5"/>
        </w:rPr>
        <w:t> </w:t>
      </w:r>
      <w:r>
        <w:rPr/>
        <w:t>secondo</w:t>
      </w:r>
      <w:r>
        <w:rPr>
          <w:spacing w:val="-5"/>
        </w:rPr>
        <w:t> </w:t>
      </w:r>
      <w:r>
        <w:rPr/>
        <w:t>mese</w:t>
      </w:r>
      <w:r>
        <w:rPr>
          <w:spacing w:val="-6"/>
        </w:rPr>
        <w:t> </w:t>
      </w:r>
      <w:r>
        <w:rPr/>
        <w:t>successivo</w:t>
      </w:r>
      <w:r>
        <w:rPr>
          <w:spacing w:val="-5"/>
        </w:rPr>
        <w:t> </w:t>
      </w:r>
      <w:r>
        <w:rPr/>
        <w:t>a</w:t>
      </w:r>
      <w:r>
        <w:rPr>
          <w:spacing w:val="-5"/>
        </w:rPr>
        <w:t> </w:t>
      </w:r>
      <w:r>
        <w:rPr/>
        <w:t>quello</w:t>
      </w:r>
      <w:r>
        <w:rPr>
          <w:spacing w:val="-6"/>
        </w:rPr>
        <w:t> </w:t>
      </w:r>
      <w:r>
        <w:rPr/>
        <w:t>in</w:t>
      </w:r>
      <w:r>
        <w:rPr>
          <w:spacing w:val="-5"/>
        </w:rPr>
        <w:t> </w:t>
      </w:r>
      <w:r>
        <w:rPr/>
        <w:t>cui</w:t>
      </w:r>
      <w:r>
        <w:rPr>
          <w:spacing w:val="-5"/>
        </w:rPr>
        <w:t> </w:t>
      </w:r>
      <w:r>
        <w:rPr/>
        <w:t>l’operazione</w:t>
      </w:r>
      <w:r>
        <w:rPr>
          <w:spacing w:val="-6"/>
        </w:rPr>
        <w:t> </w:t>
      </w:r>
      <w:r>
        <w:rPr/>
        <w:t>è</w:t>
      </w:r>
      <w:r>
        <w:rPr>
          <w:spacing w:val="-5"/>
        </w:rPr>
        <w:t> </w:t>
      </w:r>
      <w:r>
        <w:rPr/>
        <w:t>stata</w:t>
      </w:r>
      <w:r>
        <w:rPr>
          <w:spacing w:val="-6"/>
        </w:rPr>
        <w:t> </w:t>
      </w:r>
      <w:r>
        <w:rPr/>
        <w:t>effettuata, entro</w:t>
      </w:r>
      <w:r>
        <w:rPr>
          <w:spacing w:val="-3"/>
        </w:rPr>
        <w:t> </w:t>
      </w:r>
      <w:r>
        <w:rPr/>
        <w:t>il</w:t>
      </w:r>
      <w:r>
        <w:rPr>
          <w:spacing w:val="-3"/>
        </w:rPr>
        <w:t> </w:t>
      </w:r>
      <w:r>
        <w:rPr/>
        <w:t>giorno</w:t>
      </w:r>
      <w:r>
        <w:rPr>
          <w:spacing w:val="-3"/>
        </w:rPr>
        <w:t> </w:t>
      </w:r>
      <w:r>
        <w:rPr/>
        <w:t>15</w:t>
      </w:r>
      <w:r>
        <w:rPr>
          <w:spacing w:val="-3"/>
        </w:rPr>
        <w:t> </w:t>
      </w:r>
      <w:r>
        <w:rPr/>
        <w:t>del</w:t>
      </w:r>
      <w:r>
        <w:rPr>
          <w:spacing w:val="-3"/>
        </w:rPr>
        <w:t> </w:t>
      </w:r>
      <w:r>
        <w:rPr/>
        <w:t>terzo</w:t>
      </w:r>
      <w:r>
        <w:rPr>
          <w:spacing w:val="-3"/>
        </w:rPr>
        <w:t> </w:t>
      </w:r>
      <w:r>
        <w:rPr/>
        <w:t>mese</w:t>
      </w:r>
      <w:r>
        <w:rPr>
          <w:spacing w:val="-3"/>
        </w:rPr>
        <w:t> </w:t>
      </w:r>
      <w:r>
        <w:rPr/>
        <w:t>seguente</w:t>
      </w:r>
      <w:r>
        <w:rPr>
          <w:spacing w:val="-3"/>
        </w:rPr>
        <w:t> </w:t>
      </w:r>
      <w:r>
        <w:rPr/>
        <w:t>va</w:t>
      </w:r>
      <w:r>
        <w:rPr>
          <w:spacing w:val="-3"/>
        </w:rPr>
        <w:t> </w:t>
      </w:r>
      <w:r>
        <w:rPr/>
        <w:t>emessa</w:t>
      </w:r>
      <w:r>
        <w:rPr>
          <w:spacing w:val="-3"/>
        </w:rPr>
        <w:t> </w:t>
      </w:r>
      <w:r>
        <w:rPr/>
        <w:t>l’autofattura</w:t>
      </w:r>
      <w:r>
        <w:rPr>
          <w:spacing w:val="-3"/>
        </w:rPr>
        <w:t> </w:t>
      </w:r>
      <w:r>
        <w:rPr/>
        <w:t>in</w:t>
      </w:r>
      <w:r>
        <w:rPr>
          <w:spacing w:val="-3"/>
        </w:rPr>
        <w:t> </w:t>
      </w:r>
      <w:r>
        <w:rPr/>
        <w:t>unico</w:t>
      </w:r>
      <w:r>
        <w:rPr>
          <w:spacing w:val="-3"/>
        </w:rPr>
        <w:t> </w:t>
      </w:r>
      <w:r>
        <w:rPr/>
        <w:t>esemplare.</w:t>
      </w:r>
      <w:r>
        <w:rPr>
          <w:spacing w:val="-3"/>
        </w:rPr>
        <w:t> </w:t>
      </w:r>
      <w:r>
        <w:rPr/>
        <w:t>Se</w:t>
      </w:r>
      <w:r>
        <w:rPr>
          <w:spacing w:val="-3"/>
        </w:rPr>
        <w:t> </w:t>
      </w:r>
      <w:r>
        <w:rPr/>
        <w:t>il</w:t>
      </w:r>
      <w:r>
        <w:rPr>
          <w:spacing w:val="-3"/>
        </w:rPr>
        <w:t> </w:t>
      </w:r>
      <w:r>
        <w:rPr/>
        <w:t>corrispettivo è inferiore a quello effettivo, l’autofattura integrativa va emessa entro il giorno 15 del mese successivo </w:t>
      </w:r>
      <w:r>
        <w:rPr>
          <w:spacing w:val="-12"/>
        </w:rPr>
        <w:t>a </w:t>
      </w:r>
      <w:r>
        <w:rPr/>
        <w:t>quello di registrazione della fattura originaria.</w:t>
      </w:r>
    </w:p>
    <w:p>
      <w:pPr>
        <w:pStyle w:val="BodyText"/>
        <w:spacing w:before="6"/>
        <w:rPr>
          <w:sz w:val="32"/>
        </w:rPr>
      </w:pPr>
    </w:p>
    <w:p>
      <w:pPr>
        <w:pStyle w:val="Heading4"/>
        <w:numPr>
          <w:ilvl w:val="0"/>
          <w:numId w:val="58"/>
        </w:numPr>
        <w:tabs>
          <w:tab w:pos="1458" w:val="left" w:leader="none"/>
        </w:tabs>
        <w:spacing w:line="240" w:lineRule="auto" w:before="0" w:after="0"/>
        <w:ind w:left="1457" w:right="0" w:hanging="720"/>
        <w:jc w:val="both"/>
        <w:rPr>
          <w:u w:val="none"/>
        </w:rPr>
      </w:pPr>
      <w:r>
        <w:rPr>
          <w:color w:val="244B5A"/>
          <w:u w:val="single" w:color="000000"/>
        </w:rPr>
        <w:t>Le cessioni intracomunitarie</w:t>
      </w:r>
    </w:p>
    <w:p>
      <w:pPr>
        <w:pStyle w:val="Heading7"/>
        <w:spacing w:before="55"/>
        <w:ind w:left="737" w:firstLine="0"/>
      </w:pPr>
      <w:r>
        <w:rPr/>
        <w:t>Le operazioni interessate</w:t>
      </w:r>
    </w:p>
    <w:p>
      <w:pPr>
        <w:pStyle w:val="BodyText"/>
        <w:spacing w:line="232" w:lineRule="auto" w:before="2"/>
        <w:ind w:left="737" w:right="734"/>
        <w:jc w:val="both"/>
      </w:pPr>
      <w:r>
        <w:rPr/>
        <w:t>La cessione intracomunitaria presuppone, all’inverso, la presenza dei requisiti previsti per gli acquisti intracomunitari.</w:t>
      </w:r>
    </w:p>
    <w:p>
      <w:pPr>
        <w:pStyle w:val="BodyText"/>
        <w:spacing w:line="232" w:lineRule="auto" w:before="169"/>
        <w:ind w:left="737" w:right="734"/>
        <w:jc w:val="both"/>
      </w:pPr>
      <w:r>
        <w:rPr/>
        <w:t>Le cessioni intracomunitarie sono “operazioni non imponibili” per le quali è riconosciuta la detrazione dell’importo calcolato mediante l’applicazione delle percentuali di compensazione.</w:t>
      </w:r>
    </w:p>
    <w:p>
      <w:pPr>
        <w:pStyle w:val="BodyText"/>
        <w:spacing w:line="232" w:lineRule="auto" w:before="169"/>
        <w:ind w:left="737" w:right="734"/>
        <w:jc w:val="both"/>
      </w:pPr>
      <w:r>
        <w:rPr/>
        <w:t>Prima di effettuare la cessione è necessario verificare, presso l’Agenzia delle entrate, la partita </w:t>
      </w:r>
      <w:r>
        <w:rPr>
          <w:spacing w:val="-2"/>
        </w:rPr>
        <w:t>IVA    </w:t>
      </w:r>
      <w:r>
        <w:rPr/>
        <w:t>del cliente, rilasciata dallo Stato di appartenenza preceduto dalla sigla attribuita dello Stato; se il </w:t>
      </w:r>
      <w:r>
        <w:rPr>
          <w:spacing w:val="-7"/>
        </w:rPr>
        <w:t>nu- </w:t>
      </w:r>
      <w:r>
        <w:rPr/>
        <w:t>mero di codice identificativo non è stato rilasciato o non è esatto, la fattura deve contenere l’addebito dell’IVA.</w:t>
      </w:r>
    </w:p>
    <w:p>
      <w:pPr>
        <w:pStyle w:val="BodyText"/>
        <w:spacing w:line="232" w:lineRule="auto" w:before="168"/>
        <w:ind w:left="737" w:right="734"/>
        <w:jc w:val="both"/>
      </w:pPr>
      <w:r>
        <w:rPr/>
        <w:t>Oltre ai dati richiesti dall’art. 21 del d.P.R. 26 ottobre 1972, n. 633, nella fattura va inserito anche il </w:t>
      </w:r>
      <w:r>
        <w:rPr>
          <w:spacing w:val="-4"/>
        </w:rPr>
        <w:t>pro- </w:t>
      </w:r>
      <w:r>
        <w:rPr/>
        <w:t>prio codice nonché quello del cliente residente nell’U.E. cioè il numero di partita IVA preceduto </w:t>
      </w:r>
      <w:r>
        <w:rPr>
          <w:spacing w:val="-3"/>
        </w:rPr>
        <w:t>dalla </w:t>
      </w:r>
      <w:r>
        <w:rPr/>
        <w:t>sigla attribuita allo Stato membro.</w:t>
      </w:r>
    </w:p>
    <w:p>
      <w:pPr>
        <w:pStyle w:val="BodyText"/>
        <w:spacing w:line="232" w:lineRule="auto" w:before="169"/>
        <w:ind w:left="737" w:right="734"/>
        <w:jc w:val="both"/>
      </w:pPr>
      <w:r>
        <w:rPr/>
        <w:t>Le fatture devono essere annotate distintamente nel registro delle fatture emesse secondo l’ordine della numerazione.</w:t>
      </w:r>
    </w:p>
    <w:p>
      <w:pPr>
        <w:pStyle w:val="BodyText"/>
        <w:spacing w:line="232" w:lineRule="auto" w:before="169"/>
        <w:ind w:left="737" w:right="734"/>
        <w:jc w:val="both"/>
      </w:pPr>
      <w:r>
        <w:rPr/>
        <w:t>La fattura differita è ammessa previa compilazione del documento di trasporto (d.P.R. 14 agosto   1996, n. 472). Per i prodotti soggetti ad «accisa» i documenti accompagnatori sono previsti da norme specifiche.</w:t>
      </w:r>
    </w:p>
    <w:p>
      <w:pPr>
        <w:pStyle w:val="BodyText"/>
        <w:spacing w:before="6"/>
        <w:rPr>
          <w:sz w:val="32"/>
        </w:rPr>
      </w:pPr>
    </w:p>
    <w:p>
      <w:pPr>
        <w:pStyle w:val="Heading4"/>
        <w:numPr>
          <w:ilvl w:val="0"/>
          <w:numId w:val="58"/>
        </w:numPr>
        <w:tabs>
          <w:tab w:pos="1458" w:val="left" w:leader="none"/>
        </w:tabs>
        <w:spacing w:line="240" w:lineRule="auto" w:before="0" w:after="0"/>
        <w:ind w:left="1457" w:right="0" w:hanging="720"/>
        <w:jc w:val="both"/>
        <w:rPr>
          <w:u w:val="none"/>
        </w:rPr>
      </w:pPr>
      <w:r>
        <w:rPr>
          <w:color w:val="244B5A"/>
          <w:u w:val="single" w:color="000000"/>
        </w:rPr>
        <w:t>Le prestazioni di servizi resi da non residenti </w:t>
      </w:r>
    </w:p>
    <w:p>
      <w:pPr>
        <w:pStyle w:val="BodyText"/>
        <w:spacing w:line="232" w:lineRule="auto" w:before="71"/>
        <w:ind w:left="737" w:right="734"/>
        <w:jc w:val="both"/>
      </w:pPr>
      <w:r>
        <w:rPr/>
        <w:t>Le prestazioni di “servizi generici” (ad es., trasporto, di intermediazione, ecc.) si considerano effettuate nel territorio dello Stato quando sono rese a soggetti passivi stabiliti nel territorio dello Stato che agi- scono nell’ambito di un’attività di impresa, a prescindere dal luogo di esecuzione della prestazione (art. 7-ter): rileva sempre la posizione soggettiva del committente.</w:t>
      </w:r>
    </w:p>
    <w:p>
      <w:pPr>
        <w:spacing w:after="0" w:line="232" w:lineRule="auto"/>
        <w:jc w:val="both"/>
        <w:sectPr>
          <w:headerReference w:type="default" r:id="rId124"/>
          <w:footerReference w:type="default" r:id="rId125"/>
          <w:pgSz w:w="11060" w:h="15310"/>
          <w:pgMar w:header="0" w:footer="566" w:top="13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bookmarkStart w:name="5.12. La dichiarazione delle operazioni " w:id="94"/>
      <w:bookmarkEnd w:id="94"/>
      <w:r>
        <w:rPr/>
      </w:r>
      <w:bookmarkStart w:name="_bookmark35" w:id="95"/>
      <w:bookmarkEnd w:id="95"/>
      <w:r>
        <w:rPr/>
      </w:r>
      <w:r>
        <w:rPr>
          <w:rFonts w:ascii="HelveticaNeueLTStd-Cn" w:hAnsi="HelveticaNeueLTStd-Cn"/>
          <w:color w:val="706F6F"/>
          <w:sz w:val="24"/>
        </w:rPr>
        <w:t>66</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before="8"/>
        <w:rPr>
          <w:rFonts w:ascii="HelveticaNeueLTStd-Cn"/>
          <w:sz w:val="22"/>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737"/>
        <w:gridCol w:w="2737"/>
        <w:gridCol w:w="2737"/>
      </w:tblGrid>
      <w:tr>
        <w:trPr>
          <w:trHeight w:val="283" w:hRule="atLeast"/>
        </w:trPr>
        <w:tc>
          <w:tcPr>
            <w:tcW w:w="2737" w:type="dxa"/>
            <w:shd w:val="clear" w:color="auto" w:fill="5B6670"/>
          </w:tcPr>
          <w:p>
            <w:pPr>
              <w:pStyle w:val="TableParagraph"/>
              <w:spacing w:line="246" w:lineRule="exact"/>
              <w:ind w:left="305" w:right="301"/>
              <w:jc w:val="center"/>
              <w:rPr>
                <w:rFonts w:ascii="Helvetica Neue LT Std 77"/>
                <w:b/>
                <w:sz w:val="18"/>
              </w:rPr>
            </w:pPr>
            <w:r>
              <w:rPr>
                <w:rFonts w:ascii="Helvetica Neue LT Std 77"/>
                <w:b/>
                <w:color w:val="FFFFFF"/>
                <w:sz w:val="18"/>
              </w:rPr>
              <w:t>Prestatore del servizio</w:t>
            </w:r>
          </w:p>
        </w:tc>
        <w:tc>
          <w:tcPr>
            <w:tcW w:w="2737" w:type="dxa"/>
            <w:shd w:val="clear" w:color="auto" w:fill="5B6670"/>
          </w:tcPr>
          <w:p>
            <w:pPr>
              <w:pStyle w:val="TableParagraph"/>
              <w:spacing w:line="246" w:lineRule="exact"/>
              <w:ind w:left="305" w:right="301"/>
              <w:jc w:val="center"/>
              <w:rPr>
                <w:rFonts w:ascii="Helvetica Neue LT Std 77"/>
                <w:b/>
                <w:sz w:val="18"/>
              </w:rPr>
            </w:pPr>
            <w:r>
              <w:rPr>
                <w:rFonts w:ascii="Helvetica Neue LT Std 77"/>
                <w:b/>
                <w:color w:val="FFFFFF"/>
                <w:sz w:val="18"/>
              </w:rPr>
              <w:t>Committente</w:t>
            </w:r>
          </w:p>
        </w:tc>
        <w:tc>
          <w:tcPr>
            <w:tcW w:w="2737" w:type="dxa"/>
            <w:shd w:val="clear" w:color="auto" w:fill="5B6670"/>
          </w:tcPr>
          <w:p>
            <w:pPr>
              <w:pStyle w:val="TableParagraph"/>
              <w:spacing w:line="246" w:lineRule="exact"/>
              <w:ind w:left="305" w:right="301"/>
              <w:jc w:val="center"/>
              <w:rPr>
                <w:rFonts w:ascii="Helvetica Neue LT Std 77"/>
                <w:b/>
                <w:sz w:val="18"/>
              </w:rPr>
            </w:pPr>
            <w:r>
              <w:rPr>
                <w:rFonts w:ascii="Helvetica Neue LT Std 77"/>
                <w:b/>
                <w:color w:val="FFFFFF"/>
                <w:sz w:val="18"/>
              </w:rPr>
              <w:t>IVA</w:t>
            </w:r>
          </w:p>
        </w:tc>
      </w:tr>
      <w:tr>
        <w:trPr>
          <w:trHeight w:val="283" w:hRule="atLeast"/>
        </w:trPr>
        <w:tc>
          <w:tcPr>
            <w:tcW w:w="2737" w:type="dxa"/>
          </w:tcPr>
          <w:p>
            <w:pPr>
              <w:pStyle w:val="TableParagraph"/>
              <w:spacing w:before="2"/>
              <w:ind w:left="305" w:right="300"/>
              <w:jc w:val="center"/>
              <w:rPr>
                <w:sz w:val="18"/>
              </w:rPr>
            </w:pPr>
            <w:r>
              <w:rPr>
                <w:sz w:val="18"/>
              </w:rPr>
              <w:t>Italia</w:t>
            </w:r>
          </w:p>
        </w:tc>
        <w:tc>
          <w:tcPr>
            <w:tcW w:w="2737" w:type="dxa"/>
          </w:tcPr>
          <w:p>
            <w:pPr>
              <w:pStyle w:val="TableParagraph"/>
              <w:spacing w:before="2"/>
              <w:ind w:left="305" w:right="300"/>
              <w:jc w:val="center"/>
              <w:rPr>
                <w:sz w:val="18"/>
              </w:rPr>
            </w:pPr>
            <w:r>
              <w:rPr>
                <w:sz w:val="18"/>
              </w:rPr>
              <w:t>Italia</w:t>
            </w:r>
          </w:p>
        </w:tc>
        <w:tc>
          <w:tcPr>
            <w:tcW w:w="2737" w:type="dxa"/>
          </w:tcPr>
          <w:p>
            <w:pPr>
              <w:pStyle w:val="TableParagraph"/>
              <w:spacing w:before="2"/>
              <w:ind w:left="305" w:right="301"/>
              <w:jc w:val="center"/>
              <w:rPr>
                <w:sz w:val="18"/>
              </w:rPr>
            </w:pPr>
            <w:r>
              <w:rPr>
                <w:sz w:val="18"/>
              </w:rPr>
              <w:t>SÌ (a)</w:t>
            </w:r>
          </w:p>
        </w:tc>
      </w:tr>
      <w:tr>
        <w:trPr>
          <w:trHeight w:val="283" w:hRule="atLeast"/>
        </w:trPr>
        <w:tc>
          <w:tcPr>
            <w:tcW w:w="2737" w:type="dxa"/>
          </w:tcPr>
          <w:p>
            <w:pPr>
              <w:pStyle w:val="TableParagraph"/>
              <w:spacing w:before="2"/>
              <w:ind w:left="832"/>
              <w:rPr>
                <w:sz w:val="18"/>
              </w:rPr>
            </w:pPr>
            <w:r>
              <w:rPr>
                <w:sz w:val="18"/>
              </w:rPr>
              <w:t>U.E. o Extra U.E.</w:t>
            </w:r>
          </w:p>
        </w:tc>
        <w:tc>
          <w:tcPr>
            <w:tcW w:w="2737" w:type="dxa"/>
          </w:tcPr>
          <w:p>
            <w:pPr>
              <w:pStyle w:val="TableParagraph"/>
              <w:spacing w:before="2"/>
              <w:ind w:left="305" w:right="300"/>
              <w:jc w:val="center"/>
              <w:rPr>
                <w:sz w:val="18"/>
              </w:rPr>
            </w:pPr>
            <w:r>
              <w:rPr>
                <w:sz w:val="18"/>
              </w:rPr>
              <w:t>Italia</w:t>
            </w:r>
          </w:p>
        </w:tc>
        <w:tc>
          <w:tcPr>
            <w:tcW w:w="2737" w:type="dxa"/>
          </w:tcPr>
          <w:p>
            <w:pPr>
              <w:pStyle w:val="TableParagraph"/>
              <w:spacing w:before="2"/>
              <w:ind w:left="305" w:right="301"/>
              <w:jc w:val="center"/>
              <w:rPr>
                <w:sz w:val="18"/>
              </w:rPr>
            </w:pPr>
            <w:r>
              <w:rPr>
                <w:sz w:val="18"/>
              </w:rPr>
              <w:t>SÌ (b) (c)</w:t>
            </w:r>
          </w:p>
        </w:tc>
      </w:tr>
      <w:tr>
        <w:trPr>
          <w:trHeight w:val="283" w:hRule="atLeast"/>
        </w:trPr>
        <w:tc>
          <w:tcPr>
            <w:tcW w:w="2737" w:type="dxa"/>
          </w:tcPr>
          <w:p>
            <w:pPr>
              <w:pStyle w:val="TableParagraph"/>
              <w:spacing w:before="2"/>
              <w:ind w:left="305" w:right="300"/>
              <w:jc w:val="center"/>
              <w:rPr>
                <w:sz w:val="18"/>
              </w:rPr>
            </w:pPr>
            <w:r>
              <w:rPr>
                <w:sz w:val="18"/>
              </w:rPr>
              <w:t>Italia</w:t>
            </w:r>
          </w:p>
        </w:tc>
        <w:tc>
          <w:tcPr>
            <w:tcW w:w="2737" w:type="dxa"/>
          </w:tcPr>
          <w:p>
            <w:pPr>
              <w:pStyle w:val="TableParagraph"/>
              <w:spacing w:before="2"/>
              <w:ind w:left="832"/>
              <w:rPr>
                <w:sz w:val="18"/>
              </w:rPr>
            </w:pPr>
            <w:r>
              <w:rPr>
                <w:sz w:val="18"/>
              </w:rPr>
              <w:t>U.E. o Extra U.E.</w:t>
            </w:r>
          </w:p>
        </w:tc>
        <w:tc>
          <w:tcPr>
            <w:tcW w:w="2737" w:type="dxa"/>
          </w:tcPr>
          <w:p>
            <w:pPr>
              <w:pStyle w:val="TableParagraph"/>
              <w:spacing w:before="2"/>
              <w:ind w:left="305" w:right="301"/>
              <w:jc w:val="center"/>
              <w:rPr>
                <w:sz w:val="18"/>
              </w:rPr>
            </w:pPr>
            <w:r>
              <w:rPr>
                <w:sz w:val="18"/>
              </w:rPr>
              <w:t>Escluso (c)</w:t>
            </w:r>
          </w:p>
        </w:tc>
      </w:tr>
      <w:tr>
        <w:trPr>
          <w:trHeight w:val="857" w:hRule="atLeast"/>
        </w:trPr>
        <w:tc>
          <w:tcPr>
            <w:tcW w:w="8211" w:type="dxa"/>
            <w:gridSpan w:val="3"/>
          </w:tcPr>
          <w:p>
            <w:pPr>
              <w:pStyle w:val="TableParagraph"/>
              <w:numPr>
                <w:ilvl w:val="0"/>
                <w:numId w:val="77"/>
              </w:numPr>
              <w:tabs>
                <w:tab w:pos="364" w:val="left" w:leader="none"/>
              </w:tabs>
              <w:spacing w:line="206" w:lineRule="exact" w:before="10" w:after="0"/>
              <w:ind w:left="363" w:right="0" w:hanging="283"/>
              <w:jc w:val="left"/>
              <w:rPr>
                <w:sz w:val="16"/>
              </w:rPr>
            </w:pPr>
            <w:r>
              <w:rPr>
                <w:sz w:val="16"/>
              </w:rPr>
              <w:t>Il servizio di trasporto</w:t>
            </w:r>
            <w:r>
              <w:rPr>
                <w:spacing w:val="-1"/>
                <w:sz w:val="16"/>
              </w:rPr>
              <w:t> </w:t>
            </w:r>
            <w:r>
              <w:rPr>
                <w:sz w:val="16"/>
              </w:rPr>
              <w:t>per beni</w:t>
            </w:r>
            <w:r>
              <w:rPr>
                <w:spacing w:val="1"/>
                <w:sz w:val="16"/>
              </w:rPr>
              <w:t> </w:t>
            </w:r>
            <w:r>
              <w:rPr>
                <w:sz w:val="16"/>
              </w:rPr>
              <w:t>da esportare o importare</w:t>
            </w:r>
            <w:r>
              <w:rPr>
                <w:spacing w:val="-1"/>
                <w:sz w:val="16"/>
              </w:rPr>
              <w:t> </w:t>
            </w:r>
            <w:r>
              <w:rPr>
                <w:sz w:val="16"/>
              </w:rPr>
              <w:t>è</w:t>
            </w:r>
            <w:r>
              <w:rPr>
                <w:spacing w:val="1"/>
                <w:sz w:val="16"/>
              </w:rPr>
              <w:t> </w:t>
            </w:r>
            <w:r>
              <w:rPr>
                <w:sz w:val="16"/>
              </w:rPr>
              <w:t>non imponibile</w:t>
            </w:r>
            <w:r>
              <w:rPr>
                <w:spacing w:val="-1"/>
                <w:sz w:val="16"/>
              </w:rPr>
              <w:t> </w:t>
            </w:r>
            <w:r>
              <w:rPr>
                <w:sz w:val="16"/>
              </w:rPr>
              <w:t>ai sensi dell’art.</w:t>
            </w:r>
            <w:r>
              <w:rPr>
                <w:spacing w:val="-5"/>
                <w:sz w:val="16"/>
              </w:rPr>
              <w:t> </w:t>
            </w:r>
            <w:r>
              <w:rPr>
                <w:sz w:val="16"/>
              </w:rPr>
              <w:t>9,</w:t>
            </w:r>
            <w:r>
              <w:rPr>
                <w:spacing w:val="-6"/>
                <w:sz w:val="16"/>
              </w:rPr>
              <w:t> </w:t>
            </w:r>
            <w:r>
              <w:rPr>
                <w:sz w:val="16"/>
              </w:rPr>
              <w:t>n.</w:t>
            </w:r>
            <w:r>
              <w:rPr>
                <w:spacing w:val="-6"/>
                <w:sz w:val="16"/>
              </w:rPr>
              <w:t> </w:t>
            </w:r>
            <w:r>
              <w:rPr>
                <w:sz w:val="16"/>
              </w:rPr>
              <w:t>2) del </w:t>
            </w:r>
            <w:r>
              <w:rPr>
                <w:spacing w:val="-4"/>
                <w:sz w:val="16"/>
              </w:rPr>
              <w:t>d.P.R.</w:t>
            </w:r>
            <w:r>
              <w:rPr>
                <w:spacing w:val="-6"/>
                <w:sz w:val="16"/>
              </w:rPr>
              <w:t> </w:t>
            </w:r>
            <w:r>
              <w:rPr>
                <w:sz w:val="16"/>
              </w:rPr>
              <w:t>26</w:t>
            </w:r>
            <w:r>
              <w:rPr>
                <w:spacing w:val="1"/>
                <w:sz w:val="16"/>
              </w:rPr>
              <w:t> </w:t>
            </w:r>
            <w:r>
              <w:rPr>
                <w:sz w:val="16"/>
              </w:rPr>
              <w:t>ottobre</w:t>
            </w:r>
            <w:r>
              <w:rPr>
                <w:spacing w:val="-1"/>
                <w:sz w:val="16"/>
              </w:rPr>
              <w:t> </w:t>
            </w:r>
            <w:r>
              <w:rPr>
                <w:sz w:val="16"/>
              </w:rPr>
              <w:t>1972,</w:t>
            </w:r>
            <w:r>
              <w:rPr>
                <w:spacing w:val="-6"/>
                <w:sz w:val="16"/>
              </w:rPr>
              <w:t> </w:t>
            </w:r>
            <w:r>
              <w:rPr>
                <w:sz w:val="16"/>
              </w:rPr>
              <w:t>n.</w:t>
            </w:r>
            <w:r>
              <w:rPr>
                <w:spacing w:val="-6"/>
                <w:sz w:val="16"/>
              </w:rPr>
              <w:t> </w:t>
            </w:r>
            <w:r>
              <w:rPr>
                <w:sz w:val="16"/>
              </w:rPr>
              <w:t>633.</w:t>
            </w:r>
          </w:p>
          <w:p>
            <w:pPr>
              <w:pStyle w:val="TableParagraph"/>
              <w:numPr>
                <w:ilvl w:val="0"/>
                <w:numId w:val="77"/>
              </w:numPr>
              <w:tabs>
                <w:tab w:pos="364" w:val="left" w:leader="none"/>
              </w:tabs>
              <w:spacing w:line="218" w:lineRule="auto" w:before="7" w:after="0"/>
              <w:ind w:left="363" w:right="73" w:hanging="283"/>
              <w:jc w:val="left"/>
              <w:rPr>
                <w:sz w:val="16"/>
              </w:rPr>
            </w:pPr>
            <w:r>
              <w:rPr>
                <w:sz w:val="16"/>
              </w:rPr>
              <w:t>La fattura emessa senza IVA costituisce il presupposto per l’emissione dell’autofattura ai sensi dell’art. 17, da annotare nel registro delle fatture e degli acquisti. Se il prestatore è residente nell’Unione europea, la fattura deve essere integrata con</w:t>
            </w:r>
            <w:r>
              <w:rPr>
                <w:spacing w:val="-13"/>
                <w:sz w:val="16"/>
              </w:rPr>
              <w:t> </w:t>
            </w:r>
            <w:r>
              <w:rPr>
                <w:sz w:val="16"/>
              </w:rPr>
              <w:t>l’IVA.</w:t>
            </w:r>
          </w:p>
          <w:p>
            <w:pPr>
              <w:pStyle w:val="TableParagraph"/>
              <w:numPr>
                <w:ilvl w:val="0"/>
                <w:numId w:val="77"/>
              </w:numPr>
              <w:tabs>
                <w:tab w:pos="364" w:val="left" w:leader="none"/>
              </w:tabs>
              <w:spacing w:line="199" w:lineRule="exact" w:before="0" w:after="0"/>
              <w:ind w:left="363" w:right="0" w:hanging="283"/>
              <w:jc w:val="left"/>
              <w:rPr>
                <w:sz w:val="16"/>
              </w:rPr>
            </w:pPr>
            <w:r>
              <w:rPr>
                <w:sz w:val="16"/>
              </w:rPr>
              <w:t>Le prestazioni di servizi intracomunitari vanno segnalate negli elenchi</w:t>
            </w:r>
            <w:r>
              <w:rPr>
                <w:spacing w:val="1"/>
                <w:sz w:val="16"/>
              </w:rPr>
              <w:t> </w:t>
            </w:r>
            <w:r>
              <w:rPr>
                <w:spacing w:val="-4"/>
                <w:sz w:val="16"/>
              </w:rPr>
              <w:t>INTRASTAT.</w:t>
            </w:r>
          </w:p>
        </w:tc>
      </w:tr>
    </w:tbl>
    <w:p>
      <w:pPr>
        <w:pStyle w:val="BodyText"/>
        <w:spacing w:before="11"/>
        <w:rPr>
          <w:rFonts w:ascii="HelveticaNeueLTStd-Cn"/>
          <w:sz w:val="6"/>
        </w:rPr>
      </w:pPr>
    </w:p>
    <w:p>
      <w:pPr>
        <w:pStyle w:val="BodyText"/>
        <w:spacing w:line="232" w:lineRule="auto" w:before="67"/>
        <w:ind w:left="737" w:right="676"/>
      </w:pPr>
      <w:r>
        <w:rPr/>
        <w:t>Si considerano effettuate nel territorio dello Stato in cui sono rese le prestazioni di tipo specifico, cioè, tra le altre (art. 7-quater del d.P.R. 22 ottobre 1972, n. 633):</w:t>
      </w:r>
    </w:p>
    <w:p>
      <w:pPr>
        <w:pStyle w:val="ListParagraph"/>
        <w:numPr>
          <w:ilvl w:val="0"/>
          <w:numId w:val="78"/>
        </w:numPr>
        <w:tabs>
          <w:tab w:pos="1021" w:val="left" w:leader="none"/>
        </w:tabs>
        <w:spacing w:line="297" w:lineRule="exact" w:before="0" w:after="0"/>
        <w:ind w:left="1020" w:right="0" w:hanging="283"/>
        <w:jc w:val="both"/>
        <w:rPr>
          <w:sz w:val="20"/>
        </w:rPr>
      </w:pPr>
      <w:r>
        <w:rPr>
          <w:sz w:val="20"/>
        </w:rPr>
        <w:t>i servizi relativi a beni immobili, comprese le perizie;</w:t>
      </w:r>
    </w:p>
    <w:p>
      <w:pPr>
        <w:pStyle w:val="ListParagraph"/>
        <w:numPr>
          <w:ilvl w:val="0"/>
          <w:numId w:val="78"/>
        </w:numPr>
        <w:tabs>
          <w:tab w:pos="1021" w:val="left" w:leader="none"/>
        </w:tabs>
        <w:spacing w:line="300" w:lineRule="exact" w:before="0" w:after="0"/>
        <w:ind w:left="1020" w:right="0" w:hanging="283"/>
        <w:jc w:val="both"/>
        <w:rPr>
          <w:sz w:val="20"/>
        </w:rPr>
      </w:pPr>
      <w:r>
        <w:rPr>
          <w:sz w:val="20"/>
        </w:rPr>
        <w:t>le forniture di alloggio alberghiero e in strutture analoghe;</w:t>
      </w:r>
    </w:p>
    <w:p>
      <w:pPr>
        <w:pStyle w:val="ListParagraph"/>
        <w:numPr>
          <w:ilvl w:val="0"/>
          <w:numId w:val="78"/>
        </w:numPr>
        <w:tabs>
          <w:tab w:pos="1021" w:val="left" w:leader="none"/>
        </w:tabs>
        <w:spacing w:line="300" w:lineRule="exact" w:before="0" w:after="0"/>
        <w:ind w:left="1020" w:right="0" w:hanging="283"/>
        <w:jc w:val="both"/>
        <w:rPr>
          <w:sz w:val="20"/>
        </w:rPr>
      </w:pPr>
      <w:r>
        <w:rPr>
          <w:sz w:val="20"/>
        </w:rPr>
        <w:t>le concessioni di utilizzazione di beni immobili;</w:t>
      </w:r>
    </w:p>
    <w:p>
      <w:pPr>
        <w:pStyle w:val="ListParagraph"/>
        <w:numPr>
          <w:ilvl w:val="0"/>
          <w:numId w:val="78"/>
        </w:numPr>
        <w:tabs>
          <w:tab w:pos="1021" w:val="left" w:leader="none"/>
        </w:tabs>
        <w:spacing w:line="305" w:lineRule="exact" w:before="0" w:after="0"/>
        <w:ind w:left="1020" w:right="0" w:hanging="283"/>
        <w:jc w:val="both"/>
        <w:rPr>
          <w:sz w:val="20"/>
        </w:rPr>
      </w:pPr>
      <w:r>
        <w:rPr>
          <w:sz w:val="20"/>
        </w:rPr>
        <w:t>i servizi di ristorazione e catering.</w:t>
      </w:r>
    </w:p>
    <w:p>
      <w:pPr>
        <w:pStyle w:val="BodyText"/>
        <w:spacing w:line="232" w:lineRule="auto" w:before="168"/>
        <w:ind w:left="737" w:right="735"/>
        <w:jc w:val="both"/>
      </w:pPr>
      <w:r>
        <w:rPr/>
        <w:t>Se tali servizi sono resi all’estero si applica l’IVA dovuta nello Stato in cui avviene la prestazione, esclu- dendo qualsiasi obbligo di emissione dell’autofattura (e di segnalazione INTRASTAT se resi in altro Stato membro dell’U.E.)</w:t>
      </w:r>
    </w:p>
    <w:p>
      <w:pPr>
        <w:pStyle w:val="BodyText"/>
        <w:spacing w:before="6"/>
        <w:rPr>
          <w:sz w:val="32"/>
        </w:rPr>
      </w:pPr>
    </w:p>
    <w:p>
      <w:pPr>
        <w:pStyle w:val="Heading4"/>
        <w:numPr>
          <w:ilvl w:val="0"/>
          <w:numId w:val="58"/>
        </w:numPr>
        <w:tabs>
          <w:tab w:pos="1457" w:val="left" w:leader="none"/>
          <w:tab w:pos="1458" w:val="left" w:leader="none"/>
        </w:tabs>
        <w:spacing w:line="240" w:lineRule="auto" w:before="0" w:after="0"/>
        <w:ind w:left="1457" w:right="0" w:hanging="720"/>
        <w:jc w:val="left"/>
        <w:rPr>
          <w:u w:val="none"/>
        </w:rPr>
      </w:pPr>
      <w:r>
        <w:rPr>
          <w:color w:val="244B5A"/>
          <w:u w:val="single" w:color="000000"/>
        </w:rPr>
        <w:t>La dichiarazione delle operazioni intracomunitarie</w:t>
      </w:r>
    </w:p>
    <w:p>
      <w:pPr>
        <w:pStyle w:val="BodyText"/>
        <w:spacing w:line="232" w:lineRule="auto" w:before="71"/>
        <w:ind w:left="737" w:right="676"/>
      </w:pPr>
      <w:r>
        <w:rPr/>
        <w:t>Chi intrattiene scambi con operatori residenti in Paesi membri dell’U.E. deve presentare gli elenchi riepilogativi, osservando la periodicità prevista.</w:t>
      </w:r>
    </w:p>
    <w:p>
      <w:pPr>
        <w:pStyle w:val="BodyText"/>
        <w:spacing w:before="9"/>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256"/>
        <w:gridCol w:w="4691"/>
        <w:gridCol w:w="2267"/>
      </w:tblGrid>
      <w:tr>
        <w:trPr>
          <w:trHeight w:val="283" w:hRule="atLeast"/>
        </w:trPr>
        <w:tc>
          <w:tcPr>
            <w:tcW w:w="1256" w:type="dxa"/>
            <w:shd w:val="clear" w:color="auto" w:fill="5B6670"/>
          </w:tcPr>
          <w:p>
            <w:pPr>
              <w:pStyle w:val="TableParagraph"/>
              <w:spacing w:line="246" w:lineRule="exact"/>
              <w:ind w:left="345"/>
              <w:rPr>
                <w:rFonts w:ascii="Helvetica Neue LT Std 77"/>
                <w:b/>
                <w:sz w:val="18"/>
              </w:rPr>
            </w:pPr>
            <w:r>
              <w:rPr>
                <w:rFonts w:ascii="Helvetica Neue LT Std 77"/>
                <w:b/>
                <w:color w:val="FFFFFF"/>
                <w:sz w:val="18"/>
              </w:rPr>
              <w:t>Modello</w:t>
            </w:r>
          </w:p>
        </w:tc>
        <w:tc>
          <w:tcPr>
            <w:tcW w:w="4691" w:type="dxa"/>
            <w:shd w:val="clear" w:color="auto" w:fill="5B6670"/>
          </w:tcPr>
          <w:p>
            <w:pPr>
              <w:pStyle w:val="TableParagraph"/>
              <w:spacing w:line="246" w:lineRule="exact"/>
              <w:ind w:left="1943" w:right="1937"/>
              <w:jc w:val="center"/>
              <w:rPr>
                <w:rFonts w:ascii="Helvetica Neue LT Std 77" w:hAnsi="Helvetica Neue LT Std 77"/>
                <w:b/>
                <w:sz w:val="18"/>
              </w:rPr>
            </w:pPr>
            <w:r>
              <w:rPr>
                <w:rFonts w:ascii="Helvetica Neue LT Std 77" w:hAnsi="Helvetica Neue LT Std 77"/>
                <w:b/>
                <w:color w:val="FFFFFF"/>
                <w:sz w:val="18"/>
              </w:rPr>
              <w:t>Periodicità</w:t>
            </w:r>
          </w:p>
        </w:tc>
        <w:tc>
          <w:tcPr>
            <w:tcW w:w="2267" w:type="dxa"/>
            <w:shd w:val="clear" w:color="auto" w:fill="5B6670"/>
          </w:tcPr>
          <w:p>
            <w:pPr>
              <w:pStyle w:val="TableParagraph"/>
              <w:spacing w:line="246" w:lineRule="exact"/>
              <w:ind w:left="843" w:right="836"/>
              <w:jc w:val="center"/>
              <w:rPr>
                <w:rFonts w:ascii="Helvetica Neue LT Std 77"/>
                <w:b/>
                <w:sz w:val="18"/>
              </w:rPr>
            </w:pPr>
            <w:r>
              <w:rPr>
                <w:rFonts w:ascii="Helvetica Neue LT Std 77"/>
                <w:b/>
                <w:color w:val="FFFFFF"/>
                <w:sz w:val="18"/>
              </w:rPr>
              <w:t>Obbligo</w:t>
            </w:r>
          </w:p>
        </w:tc>
      </w:tr>
      <w:tr>
        <w:trPr>
          <w:trHeight w:val="499" w:hRule="atLeast"/>
        </w:trPr>
        <w:tc>
          <w:tcPr>
            <w:tcW w:w="1256" w:type="dxa"/>
          </w:tcPr>
          <w:p>
            <w:pPr>
              <w:pStyle w:val="TableParagraph"/>
              <w:spacing w:before="2"/>
              <w:rPr>
                <w:sz w:val="18"/>
              </w:rPr>
            </w:pPr>
            <w:r>
              <w:rPr>
                <w:sz w:val="18"/>
              </w:rPr>
              <w:t>Intra 2-bis</w:t>
            </w:r>
          </w:p>
        </w:tc>
        <w:tc>
          <w:tcPr>
            <w:tcW w:w="4691" w:type="dxa"/>
          </w:tcPr>
          <w:p>
            <w:pPr>
              <w:pStyle w:val="TableParagraph"/>
              <w:spacing w:line="213" w:lineRule="auto" w:before="24"/>
              <w:rPr>
                <w:sz w:val="18"/>
              </w:rPr>
            </w:pPr>
            <w:r>
              <w:rPr>
                <w:sz w:val="18"/>
              </w:rPr>
              <w:t>acquisti di beni per un totale uguale o superiore a € 200.000 per almeno 1 dei quattro trimestri precedenti</w:t>
            </w:r>
          </w:p>
        </w:tc>
        <w:tc>
          <w:tcPr>
            <w:tcW w:w="2267" w:type="dxa"/>
          </w:tcPr>
          <w:p>
            <w:pPr>
              <w:pStyle w:val="TableParagraph"/>
              <w:spacing w:before="2"/>
              <w:rPr>
                <w:sz w:val="18"/>
              </w:rPr>
            </w:pPr>
            <w:r>
              <w:rPr>
                <w:sz w:val="18"/>
              </w:rPr>
              <w:t>sì, mensile (a)</w:t>
            </w:r>
          </w:p>
        </w:tc>
      </w:tr>
      <w:tr>
        <w:trPr>
          <w:trHeight w:val="499" w:hRule="atLeast"/>
        </w:trPr>
        <w:tc>
          <w:tcPr>
            <w:tcW w:w="1256" w:type="dxa"/>
          </w:tcPr>
          <w:p>
            <w:pPr>
              <w:pStyle w:val="TableParagraph"/>
              <w:spacing w:before="2"/>
              <w:rPr>
                <w:sz w:val="18"/>
              </w:rPr>
            </w:pPr>
            <w:r>
              <w:rPr>
                <w:sz w:val="18"/>
              </w:rPr>
              <w:t>Intra 2-quater</w:t>
            </w:r>
          </w:p>
        </w:tc>
        <w:tc>
          <w:tcPr>
            <w:tcW w:w="4691" w:type="dxa"/>
          </w:tcPr>
          <w:p>
            <w:pPr>
              <w:pStyle w:val="TableParagraph"/>
              <w:spacing w:line="229" w:lineRule="exact" w:before="2"/>
              <w:rPr>
                <w:sz w:val="18"/>
              </w:rPr>
            </w:pPr>
            <w:r>
              <w:rPr>
                <w:sz w:val="18"/>
              </w:rPr>
              <w:t>prestazioni di servizi ricevute per un totale uguale o superiore a</w:t>
            </w:r>
          </w:p>
          <w:p>
            <w:pPr>
              <w:pStyle w:val="TableParagraph"/>
              <w:spacing w:line="229" w:lineRule="exact"/>
              <w:rPr>
                <w:sz w:val="18"/>
              </w:rPr>
            </w:pPr>
            <w:r>
              <w:rPr>
                <w:sz w:val="18"/>
              </w:rPr>
              <w:t>€ 100.000 per almeno 1 dei 4 trimestri precedenti</w:t>
            </w:r>
          </w:p>
        </w:tc>
        <w:tc>
          <w:tcPr>
            <w:tcW w:w="2267" w:type="dxa"/>
          </w:tcPr>
          <w:p>
            <w:pPr>
              <w:pStyle w:val="TableParagraph"/>
              <w:spacing w:line="213" w:lineRule="auto" w:before="24"/>
              <w:ind w:left="81" w:right="56"/>
              <w:rPr>
                <w:sz w:val="18"/>
              </w:rPr>
            </w:pPr>
            <w:r>
              <w:rPr>
                <w:sz w:val="18"/>
              </w:rPr>
              <w:t>sì, mensile ma solo a scopi sta- tistici</w:t>
            </w:r>
          </w:p>
        </w:tc>
      </w:tr>
      <w:tr>
        <w:trPr>
          <w:trHeight w:val="715" w:hRule="atLeast"/>
        </w:trPr>
        <w:tc>
          <w:tcPr>
            <w:tcW w:w="1256" w:type="dxa"/>
          </w:tcPr>
          <w:p>
            <w:pPr>
              <w:pStyle w:val="TableParagraph"/>
              <w:spacing w:before="2"/>
              <w:rPr>
                <w:sz w:val="18"/>
              </w:rPr>
            </w:pPr>
            <w:r>
              <w:rPr>
                <w:sz w:val="18"/>
              </w:rPr>
              <w:t>Intra 1-bis</w:t>
            </w:r>
          </w:p>
        </w:tc>
        <w:tc>
          <w:tcPr>
            <w:tcW w:w="4691" w:type="dxa"/>
          </w:tcPr>
          <w:p>
            <w:pPr>
              <w:pStyle w:val="TableParagraph"/>
              <w:spacing w:line="229" w:lineRule="exact" w:before="2"/>
              <w:rPr>
                <w:sz w:val="18"/>
              </w:rPr>
            </w:pPr>
            <w:r>
              <w:rPr>
                <w:sz w:val="18"/>
              </w:rPr>
              <w:t>cessioni di beni per un totale trimestrale:</w:t>
            </w:r>
          </w:p>
          <w:p>
            <w:pPr>
              <w:pStyle w:val="TableParagraph"/>
              <w:numPr>
                <w:ilvl w:val="0"/>
                <w:numId w:val="79"/>
              </w:numPr>
              <w:tabs>
                <w:tab w:pos="365" w:val="left" w:leader="none"/>
              </w:tabs>
              <w:spacing w:line="216" w:lineRule="exact" w:before="0" w:after="0"/>
              <w:ind w:left="364" w:right="0" w:hanging="284"/>
              <w:jc w:val="left"/>
              <w:rPr>
                <w:sz w:val="18"/>
              </w:rPr>
            </w:pPr>
            <w:r>
              <w:rPr>
                <w:sz w:val="18"/>
              </w:rPr>
              <w:t>superiore a € 50.000 per almeno 1 dei 4 trimestri precedenti</w:t>
            </w:r>
          </w:p>
          <w:p>
            <w:pPr>
              <w:pStyle w:val="TableParagraph"/>
              <w:numPr>
                <w:ilvl w:val="0"/>
                <w:numId w:val="79"/>
              </w:numPr>
              <w:tabs>
                <w:tab w:pos="365" w:val="left" w:leader="none"/>
              </w:tabs>
              <w:spacing w:line="229" w:lineRule="exact" w:before="0" w:after="0"/>
              <w:ind w:left="364" w:right="0" w:hanging="284"/>
              <w:jc w:val="left"/>
              <w:rPr>
                <w:sz w:val="18"/>
              </w:rPr>
            </w:pPr>
            <w:r>
              <w:rPr>
                <w:sz w:val="18"/>
              </w:rPr>
              <w:t>inferiore o uguale a € 50.000 per tutti i 4 trimestri precedenti</w:t>
            </w:r>
          </w:p>
        </w:tc>
        <w:tc>
          <w:tcPr>
            <w:tcW w:w="2267" w:type="dxa"/>
          </w:tcPr>
          <w:p>
            <w:pPr>
              <w:pStyle w:val="TableParagraph"/>
              <w:spacing w:line="229" w:lineRule="exact" w:before="2"/>
              <w:ind w:left="81"/>
              <w:rPr>
                <w:sz w:val="18"/>
              </w:rPr>
            </w:pPr>
            <w:r>
              <w:rPr>
                <w:sz w:val="18"/>
              </w:rPr>
              <w:t>sì, mensile ai fini fiscali (a)</w:t>
            </w:r>
          </w:p>
          <w:p>
            <w:pPr>
              <w:pStyle w:val="TableParagraph"/>
              <w:spacing w:line="229" w:lineRule="exact"/>
              <w:ind w:left="81"/>
              <w:rPr>
                <w:sz w:val="18"/>
              </w:rPr>
            </w:pPr>
            <w:r>
              <w:rPr>
                <w:sz w:val="18"/>
              </w:rPr>
              <w:t>sì, trimestrale, ai soli fini fiscali</w:t>
            </w:r>
          </w:p>
        </w:tc>
      </w:tr>
      <w:tr>
        <w:trPr>
          <w:trHeight w:val="1147" w:hRule="atLeast"/>
        </w:trPr>
        <w:tc>
          <w:tcPr>
            <w:tcW w:w="1256" w:type="dxa"/>
          </w:tcPr>
          <w:p>
            <w:pPr>
              <w:pStyle w:val="TableParagraph"/>
              <w:spacing w:before="2"/>
              <w:rPr>
                <w:sz w:val="18"/>
              </w:rPr>
            </w:pPr>
            <w:r>
              <w:rPr>
                <w:sz w:val="18"/>
              </w:rPr>
              <w:t>Intra 1-quater</w:t>
            </w:r>
          </w:p>
        </w:tc>
        <w:tc>
          <w:tcPr>
            <w:tcW w:w="4691" w:type="dxa"/>
          </w:tcPr>
          <w:p>
            <w:pPr>
              <w:pStyle w:val="TableParagraph"/>
              <w:spacing w:line="229" w:lineRule="exact" w:before="2"/>
              <w:rPr>
                <w:sz w:val="18"/>
              </w:rPr>
            </w:pPr>
            <w:r>
              <w:rPr>
                <w:sz w:val="18"/>
              </w:rPr>
              <w:t>prestazioni di servizi rese per un totale trimestrale:</w:t>
            </w:r>
          </w:p>
          <w:p>
            <w:pPr>
              <w:pStyle w:val="TableParagraph"/>
              <w:numPr>
                <w:ilvl w:val="0"/>
                <w:numId w:val="80"/>
              </w:numPr>
              <w:tabs>
                <w:tab w:pos="365" w:val="left" w:leader="none"/>
              </w:tabs>
              <w:spacing w:line="229" w:lineRule="exact" w:before="0" w:after="0"/>
              <w:ind w:left="364" w:right="0" w:hanging="284"/>
              <w:jc w:val="left"/>
              <w:rPr>
                <w:sz w:val="18"/>
              </w:rPr>
            </w:pPr>
            <w:r>
              <w:rPr>
                <w:sz w:val="18"/>
              </w:rPr>
              <w:t>superiore a € 50.000 per almeno 1 dei 4 trimestri precedenti</w:t>
            </w:r>
          </w:p>
          <w:p>
            <w:pPr>
              <w:pStyle w:val="TableParagraph"/>
              <w:spacing w:before="4"/>
              <w:ind w:left="0"/>
              <w:rPr>
                <w:rFonts w:ascii="Minion Pro"/>
                <w:sz w:val="12"/>
              </w:rPr>
            </w:pPr>
          </w:p>
          <w:p>
            <w:pPr>
              <w:pStyle w:val="TableParagraph"/>
              <w:numPr>
                <w:ilvl w:val="0"/>
                <w:numId w:val="80"/>
              </w:numPr>
              <w:tabs>
                <w:tab w:pos="365" w:val="left" w:leader="none"/>
              </w:tabs>
              <w:spacing w:line="240" w:lineRule="auto" w:before="0" w:after="0"/>
              <w:ind w:left="364" w:right="0" w:hanging="284"/>
              <w:jc w:val="left"/>
              <w:rPr>
                <w:sz w:val="18"/>
              </w:rPr>
            </w:pPr>
            <w:r>
              <w:rPr>
                <w:sz w:val="18"/>
              </w:rPr>
              <w:t>inferiore o uguale a € 50.000 per tutti i 4 trimestri precedenti</w:t>
            </w:r>
          </w:p>
        </w:tc>
        <w:tc>
          <w:tcPr>
            <w:tcW w:w="2267" w:type="dxa"/>
          </w:tcPr>
          <w:p>
            <w:pPr>
              <w:pStyle w:val="TableParagraph"/>
              <w:spacing w:before="8"/>
              <w:ind w:left="0"/>
              <w:rPr>
                <w:rFonts w:ascii="Minion Pro"/>
                <w:sz w:val="15"/>
              </w:rPr>
            </w:pPr>
          </w:p>
          <w:p>
            <w:pPr>
              <w:pStyle w:val="TableParagraph"/>
              <w:spacing w:line="213" w:lineRule="auto"/>
              <w:ind w:left="81"/>
              <w:rPr>
                <w:sz w:val="18"/>
              </w:rPr>
            </w:pPr>
            <w:r>
              <w:rPr>
                <w:sz w:val="18"/>
              </w:rPr>
              <w:t>sì, mensile, ai fini fiscali e sta- tistici</w:t>
            </w:r>
          </w:p>
          <w:p>
            <w:pPr>
              <w:pStyle w:val="TableParagraph"/>
              <w:spacing w:line="213" w:lineRule="auto" w:before="1"/>
              <w:ind w:left="81"/>
              <w:rPr>
                <w:sz w:val="18"/>
              </w:rPr>
            </w:pPr>
            <w:r>
              <w:rPr>
                <w:sz w:val="18"/>
              </w:rPr>
              <w:t>sì, trimestrale, ai fini fiscali e statistici</w:t>
            </w:r>
          </w:p>
        </w:tc>
      </w:tr>
      <w:tr>
        <w:trPr>
          <w:trHeight w:val="465" w:hRule="atLeast"/>
        </w:trPr>
        <w:tc>
          <w:tcPr>
            <w:tcW w:w="8214" w:type="dxa"/>
            <w:gridSpan w:val="3"/>
          </w:tcPr>
          <w:p>
            <w:pPr>
              <w:pStyle w:val="TableParagraph"/>
              <w:spacing w:line="218" w:lineRule="auto" w:before="27"/>
              <w:ind w:left="363" w:hanging="284"/>
              <w:rPr>
                <w:sz w:val="16"/>
              </w:rPr>
            </w:pPr>
            <w:r>
              <w:rPr>
                <w:sz w:val="16"/>
              </w:rPr>
              <w:t>(a) I soggetti che hanno realizzato nell’anno precedente (o che in caso di inizio di attività di scambi intracomunitari presumono di realiz- zare nell’anno in corso) un valore di operazioni superiore a € 20.000.000 devono indicare i dati statistici.</w:t>
            </w:r>
          </w:p>
        </w:tc>
      </w:tr>
    </w:tbl>
    <w:p>
      <w:pPr>
        <w:pStyle w:val="BodyText"/>
        <w:spacing w:line="232" w:lineRule="auto" w:before="159"/>
        <w:ind w:left="737" w:right="737"/>
        <w:jc w:val="both"/>
      </w:pPr>
      <w:r>
        <w:rPr/>
        <w:t>Nel</w:t>
      </w:r>
      <w:r>
        <w:rPr>
          <w:spacing w:val="-21"/>
        </w:rPr>
        <w:t> </w:t>
      </w:r>
      <w:r>
        <w:rPr/>
        <w:t>computo</w:t>
      </w:r>
      <w:r>
        <w:rPr>
          <w:spacing w:val="-20"/>
        </w:rPr>
        <w:t> </w:t>
      </w:r>
      <w:r>
        <w:rPr/>
        <w:t>vanno</w:t>
      </w:r>
      <w:r>
        <w:rPr>
          <w:spacing w:val="-20"/>
        </w:rPr>
        <w:t> </w:t>
      </w:r>
      <w:r>
        <w:rPr/>
        <w:t>considerate</w:t>
      </w:r>
      <w:r>
        <w:rPr>
          <w:spacing w:val="-20"/>
        </w:rPr>
        <w:t> </w:t>
      </w:r>
      <w:r>
        <w:rPr/>
        <w:t>le</w:t>
      </w:r>
      <w:r>
        <w:rPr>
          <w:spacing w:val="-20"/>
        </w:rPr>
        <w:t> </w:t>
      </w:r>
      <w:r>
        <w:rPr/>
        <w:t>cessioni</w:t>
      </w:r>
      <w:r>
        <w:rPr>
          <w:spacing w:val="-20"/>
        </w:rPr>
        <w:t> </w:t>
      </w:r>
      <w:r>
        <w:rPr/>
        <w:t>di</w:t>
      </w:r>
      <w:r>
        <w:rPr>
          <w:spacing w:val="-20"/>
        </w:rPr>
        <w:t> </w:t>
      </w:r>
      <w:r>
        <w:rPr/>
        <w:t>beni</w:t>
      </w:r>
      <w:r>
        <w:rPr>
          <w:spacing w:val="-20"/>
        </w:rPr>
        <w:t> </w:t>
      </w:r>
      <w:r>
        <w:rPr/>
        <w:t>e</w:t>
      </w:r>
      <w:r>
        <w:rPr>
          <w:spacing w:val="-20"/>
        </w:rPr>
        <w:t> </w:t>
      </w:r>
      <w:r>
        <w:rPr/>
        <w:t>le</w:t>
      </w:r>
      <w:r>
        <w:rPr>
          <w:spacing w:val="-20"/>
        </w:rPr>
        <w:t> </w:t>
      </w:r>
      <w:r>
        <w:rPr/>
        <w:t>prestazioni</w:t>
      </w:r>
      <w:r>
        <w:rPr>
          <w:spacing w:val="-21"/>
        </w:rPr>
        <w:t> </w:t>
      </w:r>
      <w:r>
        <w:rPr/>
        <w:t>di</w:t>
      </w:r>
      <w:r>
        <w:rPr>
          <w:spacing w:val="-20"/>
        </w:rPr>
        <w:t> </w:t>
      </w:r>
      <w:r>
        <w:rPr/>
        <w:t>servizi</w:t>
      </w:r>
      <w:r>
        <w:rPr>
          <w:spacing w:val="-20"/>
        </w:rPr>
        <w:t> </w:t>
      </w:r>
      <w:r>
        <w:rPr/>
        <w:t>effettuate,</w:t>
      </w:r>
      <w:r>
        <w:rPr>
          <w:spacing w:val="-20"/>
        </w:rPr>
        <w:t> </w:t>
      </w:r>
      <w:r>
        <w:rPr/>
        <w:t>registrate</w:t>
      </w:r>
      <w:r>
        <w:rPr>
          <w:spacing w:val="-20"/>
        </w:rPr>
        <w:t> </w:t>
      </w:r>
      <w:r>
        <w:rPr/>
        <w:t>o</w:t>
      </w:r>
      <w:r>
        <w:rPr>
          <w:spacing w:val="-20"/>
        </w:rPr>
        <w:t> </w:t>
      </w:r>
      <w:r>
        <w:rPr/>
        <w:t>soggette a registrazione nonché gli acquisti di beni e di servizi effettuati, registrati o soggetti a registrazione </w:t>
      </w:r>
      <w:r>
        <w:rPr>
          <w:spacing w:val="-7"/>
        </w:rPr>
        <w:t>che </w:t>
      </w:r>
      <w:r>
        <w:rPr/>
        <w:t>hanno come controparte un altro Paese dell’U.E.</w:t>
      </w:r>
    </w:p>
    <w:p>
      <w:pPr>
        <w:spacing w:after="0" w:line="232" w:lineRule="auto"/>
        <w:jc w:val="both"/>
        <w:sectPr>
          <w:headerReference w:type="default" r:id="rId126"/>
          <w:footerReference w:type="default" r:id="rId127"/>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67</w:t>
      </w:r>
    </w:p>
    <w:p>
      <w:pPr>
        <w:pStyle w:val="BodyText"/>
        <w:rPr>
          <w:rFonts w:ascii="HelveticaNeueLTStd-Cn"/>
        </w:rPr>
      </w:pPr>
    </w:p>
    <w:p>
      <w:pPr>
        <w:pStyle w:val="BodyText"/>
        <w:spacing w:before="8"/>
        <w:rPr>
          <w:rFonts w:ascii="HelveticaNeueLTStd-Cn"/>
          <w:sz w:val="22"/>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DA0558"/>
          </w:tcPr>
          <w:p>
            <w:pPr>
              <w:pStyle w:val="TableParagraph"/>
              <w:spacing w:line="246" w:lineRule="exact"/>
              <w:ind w:left="1916" w:right="1911"/>
              <w:jc w:val="center"/>
              <w:rPr>
                <w:rFonts w:ascii="Helvetica Neue LT Std 77"/>
                <w:b/>
                <w:sz w:val="18"/>
              </w:rPr>
            </w:pPr>
            <w:r>
              <w:rPr>
                <w:rFonts w:ascii="Helvetica Neue LT Std 77"/>
                <w:b/>
                <w:color w:val="FFFFFF"/>
                <w:sz w:val="18"/>
              </w:rPr>
              <w:t>Avvertenza</w:t>
            </w:r>
          </w:p>
        </w:tc>
      </w:tr>
      <w:tr>
        <w:trPr>
          <w:trHeight w:val="931" w:hRule="atLeast"/>
        </w:trPr>
        <w:tc>
          <w:tcPr>
            <w:tcW w:w="8210" w:type="dxa"/>
          </w:tcPr>
          <w:p>
            <w:pPr>
              <w:pStyle w:val="TableParagraph"/>
              <w:spacing w:line="213" w:lineRule="auto" w:before="24"/>
              <w:ind w:right="71"/>
              <w:jc w:val="both"/>
              <w:rPr>
                <w:sz w:val="18"/>
              </w:rPr>
            </w:pPr>
            <w:r>
              <w:rPr>
                <w:sz w:val="18"/>
              </w:rPr>
              <w:t>Le operazioni per le quali, anteriormente alla consegna o spedizione dei beni, sia stata emessa la fattura o pagato in</w:t>
            </w:r>
            <w:r>
              <w:rPr>
                <w:spacing w:val="-31"/>
                <w:sz w:val="18"/>
              </w:rPr>
              <w:t> </w:t>
            </w:r>
            <w:r>
              <w:rPr>
                <w:sz w:val="18"/>
              </w:rPr>
              <w:t>tutto o in parte il corrispettivo, vanno comprese negli elenchi riepilogativi con riferimento al periodo nel corso del quale è stata eseguita la consegna o la spedizione dei beni, per l’ammontare complessivo delle operazioni (art. 50, comma 7, d.l. 30 agosto 1993, n.</w:t>
            </w:r>
            <w:r>
              <w:rPr>
                <w:spacing w:val="-14"/>
                <w:sz w:val="18"/>
              </w:rPr>
              <w:t> </w:t>
            </w:r>
            <w:r>
              <w:rPr>
                <w:sz w:val="18"/>
              </w:rPr>
              <w:t>331).</w:t>
            </w:r>
          </w:p>
        </w:tc>
      </w:tr>
    </w:tbl>
    <w:p>
      <w:pPr>
        <w:pStyle w:val="BodyText"/>
        <w:spacing w:before="11"/>
        <w:rPr>
          <w:rFonts w:ascii="HelveticaNeueLTStd-Cn"/>
          <w:sz w:val="6"/>
        </w:rPr>
      </w:pPr>
    </w:p>
    <w:p>
      <w:pPr>
        <w:pStyle w:val="BodyText"/>
        <w:spacing w:line="232" w:lineRule="auto" w:before="67"/>
        <w:ind w:left="737" w:right="734"/>
        <w:jc w:val="both"/>
      </w:pPr>
      <w:r>
        <w:rPr/>
        <w:t>Negli elenchi riepilogativi «sono tenuti alla menzione dei dati relativi al valore statistico, delle condi- zioni di consegna e del modo del trasporto coloro che hanno effettuato nell’anno precedente (ovvero presumono di effettuare per l’anno in corso) cessioni o acquisti intracomunitari per un ammontare superiore a euro 20.000.000» (art. 6, comma 5, del d.m. 22 febbraio 2010).</w:t>
      </w:r>
    </w:p>
    <w:p>
      <w:pPr>
        <w:spacing w:after="0" w:line="232" w:lineRule="auto"/>
        <w:jc w:val="both"/>
        <w:sectPr>
          <w:headerReference w:type="default" r:id="rId128"/>
          <w:footerReference w:type="default" r:id="rId129"/>
          <w:pgSz w:w="11060" w:h="15310"/>
          <w:pgMar w:header="0" w:footer="566" w:top="1340" w:bottom="760" w:left="680" w:right="680"/>
        </w:sectPr>
      </w:pPr>
    </w:p>
    <w:p>
      <w:pPr>
        <w:pStyle w:val="BodyText"/>
      </w:pPr>
    </w:p>
    <w:p>
      <w:pPr>
        <w:pStyle w:val="BodyText"/>
        <w:spacing w:before="7"/>
        <w:rPr>
          <w:sz w:val="21"/>
        </w:rPr>
      </w:pPr>
    </w:p>
    <w:p>
      <w:pPr>
        <w:pStyle w:val="Heading2"/>
      </w:pPr>
      <w:bookmarkStart w:name="6. Le scritture contabili" w:id="96"/>
      <w:bookmarkEnd w:id="96"/>
      <w:r>
        <w:rPr/>
      </w:r>
      <w:bookmarkStart w:name="6.1. Le regole generali" w:id="97"/>
      <w:bookmarkEnd w:id="97"/>
      <w:r>
        <w:rPr/>
      </w:r>
      <w:bookmarkStart w:name="_bookmark36" w:id="98"/>
      <w:bookmarkEnd w:id="98"/>
      <w:r>
        <w:rPr/>
      </w:r>
      <w:r>
        <w:rPr>
          <w:color w:val="244B5A"/>
        </w:rPr>
        <w:t>6.</w:t>
      </w:r>
    </w:p>
    <w:p>
      <w:pPr>
        <w:spacing w:line="462" w:lineRule="exact" w:before="0"/>
        <w:ind w:left="735" w:right="735" w:firstLine="0"/>
        <w:jc w:val="center"/>
        <w:rPr>
          <w:rFonts w:ascii="HelveticaNeueLTStd-Cn"/>
          <w:sz w:val="36"/>
        </w:rPr>
      </w:pPr>
      <w:r>
        <w:rPr>
          <w:rFonts w:ascii="HelveticaNeueLTStd-Cn"/>
          <w:color w:val="244B5A"/>
          <w:sz w:val="36"/>
        </w:rPr>
        <w:t>Le scritture contabili</w:t>
      </w: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spacing w:before="8"/>
        <w:rPr>
          <w:rFonts w:ascii="HelveticaNeueLTStd-Cn"/>
          <w:sz w:val="45"/>
        </w:rPr>
      </w:pPr>
    </w:p>
    <w:p>
      <w:pPr>
        <w:pStyle w:val="Heading4"/>
        <w:numPr>
          <w:ilvl w:val="1"/>
          <w:numId w:val="81"/>
        </w:numPr>
        <w:tabs>
          <w:tab w:pos="1191" w:val="left" w:leader="none"/>
        </w:tabs>
        <w:spacing w:line="240" w:lineRule="auto" w:before="1" w:after="0"/>
        <w:ind w:left="1190" w:right="0" w:hanging="453"/>
        <w:jc w:val="both"/>
        <w:rPr>
          <w:u w:val="none"/>
        </w:rPr>
      </w:pPr>
      <w:r>
        <w:rPr>
          <w:color w:val="244B5A"/>
          <w:u w:val="single" w:color="000000"/>
        </w:rPr>
        <w:t>Le regole generali</w:t>
      </w:r>
    </w:p>
    <w:p>
      <w:pPr>
        <w:pStyle w:val="BodyText"/>
        <w:spacing w:line="232" w:lineRule="auto" w:before="71"/>
        <w:ind w:left="737" w:right="735"/>
        <w:jc w:val="both"/>
      </w:pPr>
      <w:r>
        <w:rPr/>
        <w:t>Le scritture ed i documenti indicati all’art. 2220 c.c. possono essere conservati su supporti di</w:t>
      </w:r>
      <w:r>
        <w:rPr>
          <w:spacing w:val="-25"/>
        </w:rPr>
        <w:t> </w:t>
      </w:r>
      <w:r>
        <w:rPr/>
        <w:t>immagini, se le registrazioni corrispondono ai documenti e possono in ogni momento essere rese leggibili con mezzi</w:t>
      </w:r>
      <w:r>
        <w:rPr>
          <w:spacing w:val="-8"/>
        </w:rPr>
        <w:t> </w:t>
      </w:r>
      <w:r>
        <w:rPr/>
        <w:t>messi</w:t>
      </w:r>
      <w:r>
        <w:rPr>
          <w:spacing w:val="-8"/>
        </w:rPr>
        <w:t> </w:t>
      </w:r>
      <w:r>
        <w:rPr/>
        <w:t>a</w:t>
      </w:r>
      <w:r>
        <w:rPr>
          <w:spacing w:val="-8"/>
        </w:rPr>
        <w:t> </w:t>
      </w:r>
      <w:r>
        <w:rPr/>
        <w:t>disposizione</w:t>
      </w:r>
      <w:r>
        <w:rPr>
          <w:spacing w:val="-8"/>
        </w:rPr>
        <w:t> </w:t>
      </w:r>
      <w:r>
        <w:rPr/>
        <w:t>da</w:t>
      </w:r>
      <w:r>
        <w:rPr>
          <w:spacing w:val="-8"/>
        </w:rPr>
        <w:t> </w:t>
      </w:r>
      <w:r>
        <w:rPr/>
        <w:t>chi</w:t>
      </w:r>
      <w:r>
        <w:rPr>
          <w:spacing w:val="-8"/>
        </w:rPr>
        <w:t> </w:t>
      </w:r>
      <w:r>
        <w:rPr/>
        <w:t>utilizza</w:t>
      </w:r>
      <w:r>
        <w:rPr>
          <w:spacing w:val="-7"/>
        </w:rPr>
        <w:t> </w:t>
      </w:r>
      <w:r>
        <w:rPr/>
        <w:t>i</w:t>
      </w:r>
      <w:r>
        <w:rPr>
          <w:spacing w:val="-8"/>
        </w:rPr>
        <w:t> </w:t>
      </w:r>
      <w:r>
        <w:rPr/>
        <w:t>supporti</w:t>
      </w:r>
      <w:r>
        <w:rPr>
          <w:spacing w:val="-8"/>
        </w:rPr>
        <w:t> </w:t>
      </w:r>
      <w:r>
        <w:rPr/>
        <w:t>(art.</w:t>
      </w:r>
      <w:r>
        <w:rPr>
          <w:spacing w:val="-8"/>
        </w:rPr>
        <w:t> </w:t>
      </w:r>
      <w:r>
        <w:rPr/>
        <w:t>7-bis,</w:t>
      </w:r>
      <w:r>
        <w:rPr>
          <w:spacing w:val="-8"/>
        </w:rPr>
        <w:t> </w:t>
      </w:r>
      <w:r>
        <w:rPr/>
        <w:t>comma</w:t>
      </w:r>
      <w:r>
        <w:rPr>
          <w:spacing w:val="-8"/>
        </w:rPr>
        <w:t> </w:t>
      </w:r>
      <w:r>
        <w:rPr/>
        <w:t>3,</w:t>
      </w:r>
      <w:r>
        <w:rPr>
          <w:spacing w:val="-8"/>
        </w:rPr>
        <w:t> </w:t>
      </w:r>
      <w:r>
        <w:rPr/>
        <w:t>del</w:t>
      </w:r>
      <w:r>
        <w:rPr>
          <w:spacing w:val="-8"/>
        </w:rPr>
        <w:t> </w:t>
      </w:r>
      <w:r>
        <w:rPr/>
        <w:t>d.l.</w:t>
      </w:r>
      <w:r>
        <w:rPr>
          <w:spacing w:val="-7"/>
        </w:rPr>
        <w:t> </w:t>
      </w:r>
      <w:r>
        <w:rPr/>
        <w:t>10</w:t>
      </w:r>
      <w:r>
        <w:rPr>
          <w:spacing w:val="-8"/>
        </w:rPr>
        <w:t> </w:t>
      </w:r>
      <w:r>
        <w:rPr/>
        <w:t>giugno</w:t>
      </w:r>
      <w:r>
        <w:rPr>
          <w:spacing w:val="-8"/>
        </w:rPr>
        <w:t> </w:t>
      </w:r>
      <w:r>
        <w:rPr/>
        <w:t>1994,</w:t>
      </w:r>
      <w:r>
        <w:rPr>
          <w:spacing w:val="-8"/>
        </w:rPr>
        <w:t> </w:t>
      </w:r>
      <w:r>
        <w:rPr/>
        <w:t>n.</w:t>
      </w:r>
      <w:r>
        <w:rPr>
          <w:spacing w:val="-8"/>
        </w:rPr>
        <w:t> </w:t>
      </w:r>
      <w:r>
        <w:rPr>
          <w:spacing w:val="-4"/>
        </w:rPr>
        <w:t>357).</w:t>
      </w:r>
    </w:p>
    <w:p>
      <w:pPr>
        <w:pStyle w:val="BodyText"/>
        <w:spacing w:line="232" w:lineRule="auto" w:before="168"/>
        <w:ind w:left="737" w:right="734"/>
        <w:jc w:val="both"/>
      </w:pPr>
      <w:r>
        <w:rPr/>
        <w:t>I</w:t>
      </w:r>
      <w:r>
        <w:rPr>
          <w:spacing w:val="-7"/>
        </w:rPr>
        <w:t> </w:t>
      </w:r>
      <w:r>
        <w:rPr/>
        <w:t>registri</w:t>
      </w:r>
      <w:r>
        <w:rPr>
          <w:spacing w:val="-7"/>
        </w:rPr>
        <w:t> </w:t>
      </w:r>
      <w:r>
        <w:rPr/>
        <w:t>tenuti</w:t>
      </w:r>
      <w:r>
        <w:rPr>
          <w:spacing w:val="-7"/>
        </w:rPr>
        <w:t> </w:t>
      </w:r>
      <w:r>
        <w:rPr/>
        <w:t>con</w:t>
      </w:r>
      <w:r>
        <w:rPr>
          <w:spacing w:val="-7"/>
        </w:rPr>
        <w:t> </w:t>
      </w:r>
      <w:r>
        <w:rPr/>
        <w:t>sistemi</w:t>
      </w:r>
      <w:r>
        <w:rPr>
          <w:spacing w:val="-7"/>
        </w:rPr>
        <w:t> </w:t>
      </w:r>
      <w:r>
        <w:rPr/>
        <w:t>informatici</w:t>
      </w:r>
      <w:r>
        <w:rPr>
          <w:spacing w:val="-7"/>
        </w:rPr>
        <w:t> </w:t>
      </w:r>
      <w:r>
        <w:rPr/>
        <w:t>sono</w:t>
      </w:r>
      <w:r>
        <w:rPr>
          <w:spacing w:val="-7"/>
        </w:rPr>
        <w:t> </w:t>
      </w:r>
      <w:r>
        <w:rPr/>
        <w:t>regolari,</w:t>
      </w:r>
      <w:r>
        <w:rPr>
          <w:spacing w:val="-7"/>
        </w:rPr>
        <w:t> </w:t>
      </w:r>
      <w:r>
        <w:rPr/>
        <w:t>pur</w:t>
      </w:r>
      <w:r>
        <w:rPr>
          <w:spacing w:val="-7"/>
        </w:rPr>
        <w:t> </w:t>
      </w:r>
      <w:r>
        <w:rPr/>
        <w:t>in</w:t>
      </w:r>
      <w:r>
        <w:rPr>
          <w:spacing w:val="-6"/>
        </w:rPr>
        <w:t> </w:t>
      </w:r>
      <w:r>
        <w:rPr/>
        <w:t>difetto</w:t>
      </w:r>
      <w:r>
        <w:rPr>
          <w:spacing w:val="-7"/>
        </w:rPr>
        <w:t> </w:t>
      </w:r>
      <w:r>
        <w:rPr/>
        <w:t>di</w:t>
      </w:r>
      <w:r>
        <w:rPr>
          <w:spacing w:val="-7"/>
        </w:rPr>
        <w:t> </w:t>
      </w:r>
      <w:r>
        <w:rPr/>
        <w:t>trascrizione</w:t>
      </w:r>
      <w:r>
        <w:rPr>
          <w:spacing w:val="-7"/>
        </w:rPr>
        <w:t> </w:t>
      </w:r>
      <w:r>
        <w:rPr/>
        <w:t>su</w:t>
      </w:r>
      <w:r>
        <w:rPr>
          <w:spacing w:val="-7"/>
        </w:rPr>
        <w:t> </w:t>
      </w:r>
      <w:r>
        <w:rPr/>
        <w:t>supporto</w:t>
      </w:r>
      <w:r>
        <w:rPr>
          <w:spacing w:val="-7"/>
        </w:rPr>
        <w:t> </w:t>
      </w:r>
      <w:r>
        <w:rPr/>
        <w:t>cartaceo, sino</w:t>
      </w:r>
      <w:r>
        <w:rPr>
          <w:spacing w:val="-8"/>
        </w:rPr>
        <w:t> </w:t>
      </w:r>
      <w:r>
        <w:rPr/>
        <w:t>al</w:t>
      </w:r>
      <w:r>
        <w:rPr>
          <w:spacing w:val="-8"/>
        </w:rPr>
        <w:t> </w:t>
      </w:r>
      <w:r>
        <w:rPr/>
        <w:t>termine</w:t>
      </w:r>
      <w:r>
        <w:rPr>
          <w:spacing w:val="-8"/>
        </w:rPr>
        <w:t> </w:t>
      </w:r>
      <w:r>
        <w:rPr/>
        <w:t>di</w:t>
      </w:r>
      <w:r>
        <w:rPr>
          <w:spacing w:val="-8"/>
        </w:rPr>
        <w:t> </w:t>
      </w:r>
      <w:r>
        <w:rPr/>
        <w:t>presentazione</w:t>
      </w:r>
      <w:r>
        <w:rPr>
          <w:spacing w:val="-8"/>
        </w:rPr>
        <w:t> </w:t>
      </w:r>
      <w:r>
        <w:rPr/>
        <w:t>della</w:t>
      </w:r>
      <w:r>
        <w:rPr>
          <w:spacing w:val="-8"/>
        </w:rPr>
        <w:t> </w:t>
      </w:r>
      <w:r>
        <w:rPr/>
        <w:t>dichiarazione</w:t>
      </w:r>
      <w:r>
        <w:rPr>
          <w:spacing w:val="-8"/>
        </w:rPr>
        <w:t> </w:t>
      </w:r>
      <w:r>
        <w:rPr/>
        <w:t>annuale</w:t>
      </w:r>
      <w:r>
        <w:rPr>
          <w:spacing w:val="-8"/>
        </w:rPr>
        <w:t> </w:t>
      </w:r>
      <w:r>
        <w:rPr/>
        <w:t>(art.</w:t>
      </w:r>
      <w:r>
        <w:rPr>
          <w:spacing w:val="-8"/>
        </w:rPr>
        <w:t> </w:t>
      </w:r>
      <w:r>
        <w:rPr/>
        <w:t>3,</w:t>
      </w:r>
      <w:r>
        <w:rPr>
          <w:spacing w:val="-8"/>
        </w:rPr>
        <w:t> </w:t>
      </w:r>
      <w:r>
        <w:rPr/>
        <w:t>comma</w:t>
      </w:r>
      <w:r>
        <w:rPr>
          <w:spacing w:val="-8"/>
        </w:rPr>
        <w:t> </w:t>
      </w:r>
      <w:r>
        <w:rPr/>
        <w:t>4,</w:t>
      </w:r>
      <w:r>
        <w:rPr>
          <w:spacing w:val="-8"/>
        </w:rPr>
        <w:t> </w:t>
      </w:r>
      <w:r>
        <w:rPr/>
        <w:t>della</w:t>
      </w:r>
      <w:r>
        <w:rPr>
          <w:spacing w:val="-8"/>
        </w:rPr>
        <w:t> </w:t>
      </w:r>
      <w:r>
        <w:rPr/>
        <w:t>l.</w:t>
      </w:r>
      <w:r>
        <w:rPr>
          <w:spacing w:val="-8"/>
        </w:rPr>
        <w:t> </w:t>
      </w:r>
      <w:r>
        <w:rPr/>
        <w:t>21</w:t>
      </w:r>
      <w:r>
        <w:rPr>
          <w:spacing w:val="-8"/>
        </w:rPr>
        <w:t> </w:t>
      </w:r>
      <w:r>
        <w:rPr/>
        <w:t>novembre</w:t>
      </w:r>
      <w:r>
        <w:rPr>
          <w:spacing w:val="-8"/>
        </w:rPr>
        <w:t> </w:t>
      </w:r>
      <w:r>
        <w:rPr>
          <w:spacing w:val="-3"/>
        </w:rPr>
        <w:t>2000,</w:t>
      </w:r>
    </w:p>
    <w:p>
      <w:pPr>
        <w:pStyle w:val="BodyText"/>
        <w:spacing w:line="232" w:lineRule="auto"/>
        <w:ind w:left="737" w:right="734"/>
        <w:jc w:val="both"/>
      </w:pPr>
      <w:r>
        <w:rPr/>
        <w:t>n.</w:t>
      </w:r>
      <w:r>
        <w:rPr>
          <w:spacing w:val="-4"/>
        </w:rPr>
        <w:t> </w:t>
      </w:r>
      <w:r>
        <w:rPr/>
        <w:t>342).</w:t>
      </w:r>
      <w:r>
        <w:rPr>
          <w:spacing w:val="-4"/>
        </w:rPr>
        <w:t> </w:t>
      </w:r>
      <w:r>
        <w:rPr/>
        <w:t>I</w:t>
      </w:r>
      <w:r>
        <w:rPr>
          <w:spacing w:val="-4"/>
        </w:rPr>
        <w:t> </w:t>
      </w:r>
      <w:r>
        <w:rPr/>
        <w:t>libri,</w:t>
      </w:r>
      <w:r>
        <w:rPr>
          <w:spacing w:val="-4"/>
        </w:rPr>
        <w:t> </w:t>
      </w:r>
      <w:r>
        <w:rPr/>
        <w:t>i</w:t>
      </w:r>
      <w:r>
        <w:rPr>
          <w:spacing w:val="-4"/>
        </w:rPr>
        <w:t> </w:t>
      </w:r>
      <w:r>
        <w:rPr/>
        <w:t>repertori,</w:t>
      </w:r>
      <w:r>
        <w:rPr>
          <w:spacing w:val="-3"/>
        </w:rPr>
        <w:t> </w:t>
      </w:r>
      <w:r>
        <w:rPr/>
        <w:t>le</w:t>
      </w:r>
      <w:r>
        <w:rPr>
          <w:spacing w:val="-4"/>
        </w:rPr>
        <w:t> </w:t>
      </w:r>
      <w:r>
        <w:rPr/>
        <w:t>scritture</w:t>
      </w:r>
      <w:r>
        <w:rPr>
          <w:spacing w:val="-4"/>
        </w:rPr>
        <w:t> </w:t>
      </w:r>
      <w:r>
        <w:rPr/>
        <w:t>e</w:t>
      </w:r>
      <w:r>
        <w:rPr>
          <w:spacing w:val="-4"/>
        </w:rPr>
        <w:t> </w:t>
      </w:r>
      <w:r>
        <w:rPr/>
        <w:t>la</w:t>
      </w:r>
      <w:r>
        <w:rPr>
          <w:spacing w:val="-4"/>
        </w:rPr>
        <w:t> </w:t>
      </w:r>
      <w:r>
        <w:rPr/>
        <w:t>documentazione</w:t>
      </w:r>
      <w:r>
        <w:rPr>
          <w:spacing w:val="-3"/>
        </w:rPr>
        <w:t> </w:t>
      </w:r>
      <w:r>
        <w:rPr/>
        <w:t>la</w:t>
      </w:r>
      <w:r>
        <w:rPr>
          <w:spacing w:val="-4"/>
        </w:rPr>
        <w:t> </w:t>
      </w:r>
      <w:r>
        <w:rPr/>
        <w:t>cui</w:t>
      </w:r>
      <w:r>
        <w:rPr>
          <w:spacing w:val="-4"/>
        </w:rPr>
        <w:t> </w:t>
      </w:r>
      <w:r>
        <w:rPr/>
        <w:t>tenuta</w:t>
      </w:r>
      <w:r>
        <w:rPr>
          <w:spacing w:val="-4"/>
        </w:rPr>
        <w:t> </w:t>
      </w:r>
      <w:r>
        <w:rPr/>
        <w:t>è</w:t>
      </w:r>
      <w:r>
        <w:rPr>
          <w:spacing w:val="-4"/>
        </w:rPr>
        <w:t> </w:t>
      </w:r>
      <w:r>
        <w:rPr/>
        <w:t>obbligatoria</w:t>
      </w:r>
      <w:r>
        <w:rPr>
          <w:spacing w:val="-3"/>
        </w:rPr>
        <w:t> </w:t>
      </w:r>
      <w:r>
        <w:rPr/>
        <w:t>per</w:t>
      </w:r>
      <w:r>
        <w:rPr>
          <w:spacing w:val="-4"/>
        </w:rPr>
        <w:t> </w:t>
      </w:r>
      <w:r>
        <w:rPr/>
        <w:t>legge</w:t>
      </w:r>
      <w:r>
        <w:rPr>
          <w:spacing w:val="-4"/>
        </w:rPr>
        <w:t> </w:t>
      </w:r>
      <w:r>
        <w:rPr>
          <w:spacing w:val="-3"/>
        </w:rPr>
        <w:t>possono </w:t>
      </w:r>
      <w:r>
        <w:rPr/>
        <w:t>essere tenuti con strumenti informatici ed hanno efficacia probatoria ai sensi degli artt. 2709 e 2710</w:t>
      </w:r>
      <w:r>
        <w:rPr>
          <w:spacing w:val="-27"/>
        </w:rPr>
        <w:t> </w:t>
      </w:r>
      <w:r>
        <w:rPr>
          <w:spacing w:val="-3"/>
        </w:rPr>
        <w:t>c.c. </w:t>
      </w:r>
      <w:r>
        <w:rPr/>
        <w:t>(art. 2215-bis c.c.).</w:t>
      </w:r>
    </w:p>
    <w:p>
      <w:pPr>
        <w:pStyle w:val="BodyText"/>
        <w:spacing w:line="232" w:lineRule="auto" w:before="167"/>
        <w:ind w:left="737" w:right="735"/>
        <w:jc w:val="both"/>
      </w:pPr>
      <w:r>
        <w:rPr/>
        <w:t>L’obbligo di tenere i registri contabili non sussiste per gli agricoltori esonerati, salvo il caso di rinuncia al regime.</w:t>
      </w:r>
    </w:p>
    <w:p>
      <w:pPr>
        <w:pStyle w:val="BodyText"/>
        <w:spacing w:line="232" w:lineRule="auto" w:before="169"/>
        <w:ind w:left="737" w:right="734"/>
        <w:jc w:val="both"/>
      </w:pPr>
      <w:r>
        <w:rPr/>
        <w:t>Chi</w:t>
      </w:r>
      <w:r>
        <w:rPr>
          <w:spacing w:val="-3"/>
        </w:rPr>
        <w:t> </w:t>
      </w:r>
      <w:r>
        <w:rPr/>
        <w:t>tiene</w:t>
      </w:r>
      <w:r>
        <w:rPr>
          <w:spacing w:val="-3"/>
        </w:rPr>
        <w:t> </w:t>
      </w:r>
      <w:r>
        <w:rPr/>
        <w:t>la</w:t>
      </w:r>
      <w:r>
        <w:rPr>
          <w:spacing w:val="-3"/>
        </w:rPr>
        <w:t> </w:t>
      </w:r>
      <w:r>
        <w:rPr/>
        <w:t>contabilità</w:t>
      </w:r>
      <w:r>
        <w:rPr>
          <w:spacing w:val="-3"/>
        </w:rPr>
        <w:t> </w:t>
      </w:r>
      <w:r>
        <w:rPr/>
        <w:t>ordinaria</w:t>
      </w:r>
      <w:r>
        <w:rPr>
          <w:spacing w:val="-3"/>
        </w:rPr>
        <w:t> </w:t>
      </w:r>
      <w:r>
        <w:rPr/>
        <w:t>(art.</w:t>
      </w:r>
      <w:r>
        <w:rPr>
          <w:spacing w:val="-3"/>
        </w:rPr>
        <w:t> </w:t>
      </w:r>
      <w:r>
        <w:rPr/>
        <w:t>13,</w:t>
      </w:r>
      <w:r>
        <w:rPr>
          <w:spacing w:val="-3"/>
        </w:rPr>
        <w:t> </w:t>
      </w:r>
      <w:r>
        <w:rPr/>
        <w:t>comma</w:t>
      </w:r>
      <w:r>
        <w:rPr>
          <w:spacing w:val="-3"/>
        </w:rPr>
        <w:t> </w:t>
      </w:r>
      <w:r>
        <w:rPr/>
        <w:t>1,</w:t>
      </w:r>
      <w:r>
        <w:rPr>
          <w:spacing w:val="-3"/>
        </w:rPr>
        <w:t> </w:t>
      </w:r>
      <w:r>
        <w:rPr/>
        <w:t>del</w:t>
      </w:r>
      <w:r>
        <w:rPr>
          <w:spacing w:val="-3"/>
        </w:rPr>
        <w:t> </w:t>
      </w:r>
      <w:r>
        <w:rPr/>
        <w:t>d.P.R.</w:t>
      </w:r>
      <w:r>
        <w:rPr>
          <w:spacing w:val="-3"/>
        </w:rPr>
        <w:t> </w:t>
      </w:r>
      <w:r>
        <w:rPr/>
        <w:t>29</w:t>
      </w:r>
      <w:r>
        <w:rPr>
          <w:spacing w:val="-3"/>
        </w:rPr>
        <w:t> </w:t>
      </w:r>
      <w:r>
        <w:rPr/>
        <w:t>settembre</w:t>
      </w:r>
      <w:r>
        <w:rPr>
          <w:spacing w:val="-3"/>
        </w:rPr>
        <w:t> </w:t>
      </w:r>
      <w:r>
        <w:rPr/>
        <w:t>1973,</w:t>
      </w:r>
      <w:r>
        <w:rPr>
          <w:spacing w:val="-3"/>
        </w:rPr>
        <w:t> </w:t>
      </w:r>
      <w:r>
        <w:rPr/>
        <w:t>n.</w:t>
      </w:r>
      <w:r>
        <w:rPr>
          <w:spacing w:val="-3"/>
        </w:rPr>
        <w:t> </w:t>
      </w:r>
      <w:r>
        <w:rPr/>
        <w:t>600)</w:t>
      </w:r>
      <w:r>
        <w:rPr>
          <w:spacing w:val="-3"/>
        </w:rPr>
        <w:t> </w:t>
      </w:r>
      <w:r>
        <w:rPr/>
        <w:t>ha</w:t>
      </w:r>
      <w:r>
        <w:rPr>
          <w:spacing w:val="-3"/>
        </w:rPr>
        <w:t> </w:t>
      </w:r>
      <w:r>
        <w:rPr/>
        <w:t>la</w:t>
      </w:r>
      <w:r>
        <w:rPr>
          <w:spacing w:val="-2"/>
        </w:rPr>
        <w:t> </w:t>
      </w:r>
      <w:r>
        <w:rPr/>
        <w:t>facoltà</w:t>
      </w:r>
      <w:r>
        <w:rPr>
          <w:spacing w:val="-3"/>
        </w:rPr>
        <w:t> </w:t>
      </w:r>
      <w:r>
        <w:rPr>
          <w:spacing w:val="-9"/>
        </w:rPr>
        <w:t>di </w:t>
      </w:r>
      <w:r>
        <w:rPr/>
        <w:t>non</w:t>
      </w:r>
      <w:r>
        <w:rPr>
          <w:spacing w:val="-4"/>
        </w:rPr>
        <w:t> </w:t>
      </w:r>
      <w:r>
        <w:rPr/>
        <w:t>tenere</w:t>
      </w:r>
      <w:r>
        <w:rPr>
          <w:spacing w:val="-4"/>
        </w:rPr>
        <w:t> </w:t>
      </w:r>
      <w:r>
        <w:rPr/>
        <w:t>i</w:t>
      </w:r>
      <w:r>
        <w:rPr>
          <w:spacing w:val="-4"/>
        </w:rPr>
        <w:t> </w:t>
      </w:r>
      <w:r>
        <w:rPr/>
        <w:t>registri</w:t>
      </w:r>
      <w:r>
        <w:rPr>
          <w:spacing w:val="-4"/>
        </w:rPr>
        <w:t> </w:t>
      </w:r>
      <w:r>
        <w:rPr/>
        <w:t>IVA</w:t>
      </w:r>
      <w:r>
        <w:rPr>
          <w:spacing w:val="-4"/>
        </w:rPr>
        <w:t> </w:t>
      </w:r>
      <w:r>
        <w:rPr/>
        <w:t>se</w:t>
      </w:r>
      <w:r>
        <w:rPr>
          <w:spacing w:val="-4"/>
        </w:rPr>
        <w:t> </w:t>
      </w:r>
      <w:r>
        <w:rPr/>
        <w:t>le</w:t>
      </w:r>
      <w:r>
        <w:rPr>
          <w:spacing w:val="-4"/>
        </w:rPr>
        <w:t> </w:t>
      </w:r>
      <w:r>
        <w:rPr/>
        <w:t>registrazioni</w:t>
      </w:r>
      <w:r>
        <w:rPr>
          <w:spacing w:val="-4"/>
        </w:rPr>
        <w:t> </w:t>
      </w:r>
      <w:r>
        <w:rPr/>
        <w:t>sono</w:t>
      </w:r>
      <w:r>
        <w:rPr>
          <w:spacing w:val="-4"/>
        </w:rPr>
        <w:t> </w:t>
      </w:r>
      <w:r>
        <w:rPr/>
        <w:t>fatte</w:t>
      </w:r>
      <w:r>
        <w:rPr>
          <w:spacing w:val="-4"/>
        </w:rPr>
        <w:t> </w:t>
      </w:r>
      <w:r>
        <w:rPr/>
        <w:t>nel</w:t>
      </w:r>
      <w:r>
        <w:rPr>
          <w:spacing w:val="-4"/>
        </w:rPr>
        <w:t> </w:t>
      </w:r>
      <w:r>
        <w:rPr/>
        <w:t>libro</w:t>
      </w:r>
      <w:r>
        <w:rPr>
          <w:spacing w:val="-4"/>
        </w:rPr>
        <w:t> </w:t>
      </w:r>
      <w:r>
        <w:rPr/>
        <w:t>giornale</w:t>
      </w:r>
      <w:r>
        <w:rPr>
          <w:spacing w:val="-4"/>
        </w:rPr>
        <w:t> </w:t>
      </w:r>
      <w:r>
        <w:rPr/>
        <w:t>nei</w:t>
      </w:r>
      <w:r>
        <w:rPr>
          <w:spacing w:val="-4"/>
        </w:rPr>
        <w:t> </w:t>
      </w:r>
      <w:r>
        <w:rPr/>
        <w:t>termini</w:t>
      </w:r>
      <w:r>
        <w:rPr>
          <w:spacing w:val="-4"/>
        </w:rPr>
        <w:t> </w:t>
      </w:r>
      <w:r>
        <w:rPr/>
        <w:t>previsti</w:t>
      </w:r>
      <w:r>
        <w:rPr>
          <w:spacing w:val="-4"/>
        </w:rPr>
        <w:t> </w:t>
      </w:r>
      <w:r>
        <w:rPr/>
        <w:t>del</w:t>
      </w:r>
      <w:r>
        <w:rPr>
          <w:spacing w:val="-4"/>
        </w:rPr>
        <w:t> </w:t>
      </w:r>
      <w:r>
        <w:rPr/>
        <w:t>d.P.R.</w:t>
      </w:r>
      <w:r>
        <w:rPr>
          <w:spacing w:val="-4"/>
        </w:rPr>
        <w:t> </w:t>
      </w:r>
      <w:r>
        <w:rPr>
          <w:spacing w:val="-7"/>
        </w:rPr>
        <w:t>26 </w:t>
      </w:r>
      <w:r>
        <w:rPr/>
        <w:t>ottobre 1972, n. 633; su richiesta dell’Amministrazione finanziaria vanno forniti, in forma sistematica, gli stessi dati che sarebbe stato necessario annotare nei registri interessati. Le annotazioni eseguite nei libri di cui all’art. 2214 c.c. sono equiparate a quelle previste in materia di IVA (art. 12 del d.P.R. 7 dicembre 2001, n. 435).</w:t>
      </w:r>
    </w:p>
    <w:p>
      <w:pPr>
        <w:pStyle w:val="BodyText"/>
        <w:spacing w:before="8"/>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DA0558"/>
          </w:tcPr>
          <w:p>
            <w:pPr>
              <w:pStyle w:val="TableParagraph"/>
              <w:spacing w:line="246" w:lineRule="exact"/>
              <w:ind w:left="1916" w:right="1911"/>
              <w:jc w:val="center"/>
              <w:rPr>
                <w:rFonts w:ascii="Helvetica Neue LT Std 77"/>
                <w:b/>
                <w:sz w:val="18"/>
              </w:rPr>
            </w:pPr>
            <w:r>
              <w:rPr>
                <w:rFonts w:ascii="Helvetica Neue LT Std 77"/>
                <w:b/>
                <w:color w:val="FFFFFF"/>
                <w:sz w:val="18"/>
              </w:rPr>
              <w:t>Avvertenza</w:t>
            </w:r>
          </w:p>
        </w:tc>
      </w:tr>
      <w:tr>
        <w:trPr>
          <w:trHeight w:val="1483" w:hRule="atLeast"/>
        </w:trPr>
        <w:tc>
          <w:tcPr>
            <w:tcW w:w="8210" w:type="dxa"/>
          </w:tcPr>
          <w:p>
            <w:pPr>
              <w:pStyle w:val="TableParagraph"/>
              <w:spacing w:before="2"/>
              <w:ind w:right="72"/>
              <w:rPr>
                <w:sz w:val="18"/>
              </w:rPr>
            </w:pPr>
            <w:r>
              <w:rPr>
                <w:sz w:val="18"/>
              </w:rPr>
              <w:t>Art. 1, comma 3-ter: “I soggetti obbligati alla comunicazione dei dati delle fatture emesse e ricevute ai sensi del </w:t>
            </w:r>
            <w:r>
              <w:rPr>
                <w:spacing w:val="-4"/>
                <w:sz w:val="18"/>
              </w:rPr>
              <w:t>comma </w:t>
            </w:r>
            <w:r>
              <w:rPr>
                <w:sz w:val="18"/>
              </w:rPr>
              <w:t>3 … (cioè fatture elettroniche) sono esonerati dall’obbligo di annotazione in apposito registro, di cui agli artt. 23 e 25</w:t>
            </w:r>
            <w:r>
              <w:rPr>
                <w:spacing w:val="41"/>
                <w:sz w:val="18"/>
              </w:rPr>
              <w:t> </w:t>
            </w:r>
            <w:r>
              <w:rPr>
                <w:spacing w:val="-5"/>
                <w:sz w:val="18"/>
              </w:rPr>
              <w:t>del</w:t>
            </w:r>
          </w:p>
          <w:p>
            <w:pPr>
              <w:pStyle w:val="TableParagraph"/>
              <w:spacing w:line="237" w:lineRule="exact"/>
              <w:rPr>
                <w:sz w:val="18"/>
              </w:rPr>
            </w:pPr>
            <w:r>
              <w:rPr>
                <w:sz w:val="18"/>
              </w:rPr>
              <w:t>d.p.r. 26 ottobre 1972, n. 633”.</w:t>
            </w:r>
          </w:p>
          <w:p>
            <w:pPr>
              <w:pStyle w:val="TableParagraph"/>
              <w:rPr>
                <w:sz w:val="18"/>
              </w:rPr>
            </w:pPr>
            <w:r>
              <w:rPr>
                <w:sz w:val="18"/>
              </w:rPr>
              <w:t>Art. 2, comma 1: “ … La memorizzazione elettronica e la connessa trasmissione dei dati dei corrispettivi sostituiscono gli obblighi di registrazione di cui all’art. 24, primo comma del suddetto decreto”.</w:t>
            </w:r>
          </w:p>
          <w:p>
            <w:pPr>
              <w:pStyle w:val="TableParagraph"/>
              <w:spacing w:line="238" w:lineRule="exact"/>
              <w:rPr>
                <w:sz w:val="18"/>
              </w:rPr>
            </w:pPr>
            <w:r>
              <w:rPr>
                <w:sz w:val="18"/>
              </w:rPr>
              <w:t>Attenzione: le annotazioni suddette semplificano e documentano le liquidazioni periodiche dell’IVA.</w:t>
            </w:r>
          </w:p>
        </w:tc>
      </w:tr>
    </w:tbl>
    <w:p>
      <w:pPr>
        <w:spacing w:after="0" w:line="238" w:lineRule="exact"/>
        <w:rPr>
          <w:sz w:val="18"/>
        </w:rPr>
        <w:sectPr>
          <w:headerReference w:type="default" r:id="rId130"/>
          <w:footerReference w:type="default" r:id="rId131"/>
          <w:pgSz w:w="11060" w:h="15310"/>
          <w:pgMar w:header="0" w:footer="566" w:top="14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bookmarkStart w:name="6.2. Il registro delle fatture" w:id="99"/>
      <w:bookmarkEnd w:id="99"/>
      <w:r>
        <w:rPr/>
      </w:r>
      <w:bookmarkStart w:name="6.3. Il registro dei corrispettivi " w:id="100"/>
      <w:bookmarkEnd w:id="100"/>
      <w:r>
        <w:rPr/>
      </w:r>
      <w:bookmarkStart w:name="_bookmark37" w:id="101"/>
      <w:bookmarkEnd w:id="101"/>
      <w:r>
        <w:rPr/>
      </w: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69</w:t>
      </w:r>
    </w:p>
    <w:p>
      <w:pPr>
        <w:pStyle w:val="BodyText"/>
        <w:rPr>
          <w:rFonts w:ascii="HelveticaNeueLTStd-Cn"/>
        </w:rPr>
      </w:pPr>
    </w:p>
    <w:p>
      <w:pPr>
        <w:pStyle w:val="Heading4"/>
        <w:numPr>
          <w:ilvl w:val="1"/>
          <w:numId w:val="81"/>
        </w:numPr>
        <w:tabs>
          <w:tab w:pos="1191" w:val="left" w:leader="none"/>
        </w:tabs>
        <w:spacing w:line="240" w:lineRule="auto" w:before="195" w:after="0"/>
        <w:ind w:left="1190" w:right="0" w:hanging="453"/>
        <w:jc w:val="left"/>
        <w:rPr>
          <w:u w:val="none"/>
        </w:rPr>
      </w:pPr>
      <w:r>
        <w:rPr>
          <w:color w:val="244B5A"/>
          <w:u w:val="single" w:color="000000"/>
        </w:rPr>
        <w:t>Il registro delle fatture</w:t>
      </w:r>
    </w:p>
    <w:p>
      <w:pPr>
        <w:pStyle w:val="BodyText"/>
        <w:spacing w:line="232" w:lineRule="auto" w:before="71"/>
        <w:ind w:left="737" w:right="676"/>
      </w:pPr>
      <w:r>
        <w:rPr/>
        <w:t>Nel registro delle fatture (art. 23 del d.P.R. 26 ottobre 1972, n. 633), entro 15 giorni dalla data dell’emissione, secondo il numero progressivo attribuito, va annotata la fattura indicando:</w:t>
      </w:r>
    </w:p>
    <w:p>
      <w:pPr>
        <w:pStyle w:val="ListParagraph"/>
        <w:numPr>
          <w:ilvl w:val="0"/>
          <w:numId w:val="82"/>
        </w:numPr>
        <w:tabs>
          <w:tab w:pos="1021" w:val="left" w:leader="none"/>
        </w:tabs>
        <w:spacing w:line="297" w:lineRule="exact" w:before="0" w:after="0"/>
        <w:ind w:left="1020" w:right="0" w:hanging="283"/>
        <w:jc w:val="left"/>
        <w:rPr>
          <w:sz w:val="20"/>
        </w:rPr>
      </w:pPr>
      <w:r>
        <w:rPr>
          <w:sz w:val="20"/>
        </w:rPr>
        <w:t>la data di emissione e il numero progressivo della fattura;</w:t>
      </w:r>
    </w:p>
    <w:p>
      <w:pPr>
        <w:pStyle w:val="ListParagraph"/>
        <w:numPr>
          <w:ilvl w:val="0"/>
          <w:numId w:val="82"/>
        </w:numPr>
        <w:tabs>
          <w:tab w:pos="1021" w:val="left" w:leader="none"/>
        </w:tabs>
        <w:spacing w:line="300" w:lineRule="exact" w:before="0" w:after="0"/>
        <w:ind w:left="1020" w:right="0" w:hanging="283"/>
        <w:jc w:val="left"/>
        <w:rPr>
          <w:sz w:val="20"/>
        </w:rPr>
      </w:pPr>
      <w:r>
        <w:rPr>
          <w:sz w:val="20"/>
        </w:rPr>
        <w:t>la ditta, la denominazione o la ragione sociale o il cognome e nome del cliente;</w:t>
      </w:r>
    </w:p>
    <w:p>
      <w:pPr>
        <w:pStyle w:val="ListParagraph"/>
        <w:numPr>
          <w:ilvl w:val="0"/>
          <w:numId w:val="82"/>
        </w:numPr>
        <w:tabs>
          <w:tab w:pos="1021" w:val="left" w:leader="none"/>
        </w:tabs>
        <w:spacing w:line="232" w:lineRule="auto" w:before="2" w:after="0"/>
        <w:ind w:left="1020" w:right="735" w:hanging="283"/>
        <w:jc w:val="left"/>
        <w:rPr>
          <w:sz w:val="20"/>
        </w:rPr>
      </w:pPr>
      <w:r>
        <w:rPr>
          <w:sz w:val="20"/>
        </w:rPr>
        <w:t>l’ammontare dell’imponibile e dell’imposta distinti per aliquota; se l’operazione è non imponibile </w:t>
      </w:r>
      <w:r>
        <w:rPr>
          <w:spacing w:val="-13"/>
          <w:sz w:val="20"/>
        </w:rPr>
        <w:t>o </w:t>
      </w:r>
      <w:r>
        <w:rPr>
          <w:sz w:val="20"/>
        </w:rPr>
        <w:t>esente</w:t>
      </w:r>
      <w:r>
        <w:rPr>
          <w:spacing w:val="-15"/>
          <w:sz w:val="20"/>
        </w:rPr>
        <w:t> </w:t>
      </w:r>
      <w:r>
        <w:rPr>
          <w:sz w:val="20"/>
        </w:rPr>
        <w:t>deve</w:t>
      </w:r>
      <w:r>
        <w:rPr>
          <w:spacing w:val="-14"/>
          <w:sz w:val="20"/>
        </w:rPr>
        <w:t> </w:t>
      </w:r>
      <w:r>
        <w:rPr>
          <w:sz w:val="20"/>
        </w:rPr>
        <w:t>essere</w:t>
      </w:r>
      <w:r>
        <w:rPr>
          <w:spacing w:val="-15"/>
          <w:sz w:val="20"/>
        </w:rPr>
        <w:t> </w:t>
      </w:r>
      <w:r>
        <w:rPr>
          <w:sz w:val="20"/>
        </w:rPr>
        <w:t>riportato</w:t>
      </w:r>
      <w:r>
        <w:rPr>
          <w:spacing w:val="-14"/>
          <w:sz w:val="20"/>
        </w:rPr>
        <w:t> </w:t>
      </w:r>
      <w:r>
        <w:rPr>
          <w:sz w:val="20"/>
        </w:rPr>
        <w:t>il</w:t>
      </w:r>
      <w:r>
        <w:rPr>
          <w:spacing w:val="-15"/>
          <w:sz w:val="20"/>
        </w:rPr>
        <w:t> </w:t>
      </w:r>
      <w:r>
        <w:rPr>
          <w:sz w:val="20"/>
        </w:rPr>
        <w:t>relativo</w:t>
      </w:r>
      <w:r>
        <w:rPr>
          <w:spacing w:val="-14"/>
          <w:sz w:val="20"/>
        </w:rPr>
        <w:t> </w:t>
      </w:r>
      <w:r>
        <w:rPr>
          <w:sz w:val="20"/>
        </w:rPr>
        <w:t>titolo</w:t>
      </w:r>
      <w:r>
        <w:rPr>
          <w:spacing w:val="-15"/>
          <w:sz w:val="20"/>
        </w:rPr>
        <w:t> </w:t>
      </w:r>
      <w:r>
        <w:rPr>
          <w:sz w:val="20"/>
        </w:rPr>
        <w:t>ed</w:t>
      </w:r>
      <w:r>
        <w:rPr>
          <w:spacing w:val="-14"/>
          <w:sz w:val="20"/>
        </w:rPr>
        <w:t> </w:t>
      </w:r>
      <w:r>
        <w:rPr>
          <w:sz w:val="20"/>
        </w:rPr>
        <w:t>eventualmente</w:t>
      </w:r>
      <w:r>
        <w:rPr>
          <w:spacing w:val="-15"/>
          <w:sz w:val="20"/>
        </w:rPr>
        <w:t> </w:t>
      </w:r>
      <w:r>
        <w:rPr>
          <w:sz w:val="20"/>
        </w:rPr>
        <w:t>la</w:t>
      </w:r>
      <w:r>
        <w:rPr>
          <w:spacing w:val="-14"/>
          <w:sz w:val="20"/>
        </w:rPr>
        <w:t> </w:t>
      </w:r>
      <w:r>
        <w:rPr>
          <w:sz w:val="20"/>
        </w:rPr>
        <w:t>norma</w:t>
      </w:r>
      <w:r>
        <w:rPr>
          <w:spacing w:val="-15"/>
          <w:sz w:val="20"/>
        </w:rPr>
        <w:t> </w:t>
      </w:r>
      <w:r>
        <w:rPr>
          <w:sz w:val="20"/>
        </w:rPr>
        <w:t>relativa</w:t>
      </w:r>
      <w:r>
        <w:rPr>
          <w:spacing w:val="-14"/>
          <w:sz w:val="20"/>
        </w:rPr>
        <w:t> </w:t>
      </w:r>
      <w:r>
        <w:rPr>
          <w:sz w:val="20"/>
        </w:rPr>
        <w:t>in</w:t>
      </w:r>
      <w:r>
        <w:rPr>
          <w:spacing w:val="-15"/>
          <w:sz w:val="20"/>
        </w:rPr>
        <w:t> </w:t>
      </w:r>
      <w:r>
        <w:rPr>
          <w:sz w:val="20"/>
        </w:rPr>
        <w:t>luogo</w:t>
      </w:r>
      <w:r>
        <w:rPr>
          <w:spacing w:val="-14"/>
          <w:sz w:val="20"/>
        </w:rPr>
        <w:t> </w:t>
      </w:r>
      <w:r>
        <w:rPr>
          <w:sz w:val="20"/>
        </w:rPr>
        <w:t>dell’imposta.</w:t>
      </w:r>
    </w:p>
    <w:p>
      <w:pPr>
        <w:pStyle w:val="BodyText"/>
        <w:spacing w:line="232" w:lineRule="auto" w:before="169"/>
        <w:ind w:left="737" w:right="734"/>
        <w:jc w:val="both"/>
      </w:pPr>
      <w:r>
        <w:rPr/>
        <w:t>Le fatture di importo inferiore a € 300,00 possono essere riportate in un documento riepilogativo </w:t>
      </w:r>
      <w:r>
        <w:rPr>
          <w:spacing w:val="-5"/>
        </w:rPr>
        <w:t>nel </w:t>
      </w:r>
      <w:r>
        <w:rPr/>
        <w:t>quale</w:t>
      </w:r>
      <w:r>
        <w:rPr>
          <w:spacing w:val="-8"/>
        </w:rPr>
        <w:t> </w:t>
      </w:r>
      <w:r>
        <w:rPr/>
        <w:t>sono</w:t>
      </w:r>
      <w:r>
        <w:rPr>
          <w:spacing w:val="-8"/>
        </w:rPr>
        <w:t> </w:t>
      </w:r>
      <w:r>
        <w:rPr/>
        <w:t>da</w:t>
      </w:r>
      <w:r>
        <w:rPr>
          <w:spacing w:val="-8"/>
        </w:rPr>
        <w:t> </w:t>
      </w:r>
      <w:r>
        <w:rPr/>
        <w:t>indicare</w:t>
      </w:r>
      <w:r>
        <w:rPr>
          <w:spacing w:val="-8"/>
        </w:rPr>
        <w:t> </w:t>
      </w:r>
      <w:r>
        <w:rPr/>
        <w:t>i</w:t>
      </w:r>
      <w:r>
        <w:rPr>
          <w:spacing w:val="-7"/>
        </w:rPr>
        <w:t> </w:t>
      </w:r>
      <w:r>
        <w:rPr/>
        <w:t>numeri</w:t>
      </w:r>
      <w:r>
        <w:rPr>
          <w:spacing w:val="-8"/>
        </w:rPr>
        <w:t> </w:t>
      </w:r>
      <w:r>
        <w:rPr/>
        <w:t>delle</w:t>
      </w:r>
      <w:r>
        <w:rPr>
          <w:spacing w:val="-8"/>
        </w:rPr>
        <w:t> </w:t>
      </w:r>
      <w:r>
        <w:rPr/>
        <w:t>fatture</w:t>
      </w:r>
      <w:r>
        <w:rPr>
          <w:spacing w:val="-8"/>
        </w:rPr>
        <w:t> </w:t>
      </w:r>
      <w:r>
        <w:rPr/>
        <w:t>riepilogate</w:t>
      </w:r>
      <w:r>
        <w:rPr>
          <w:spacing w:val="-7"/>
        </w:rPr>
        <w:t> </w:t>
      </w:r>
      <w:r>
        <w:rPr/>
        <w:t>e</w:t>
      </w:r>
      <w:r>
        <w:rPr>
          <w:spacing w:val="-8"/>
        </w:rPr>
        <w:t> </w:t>
      </w:r>
      <w:r>
        <w:rPr/>
        <w:t>l’ammontare</w:t>
      </w:r>
      <w:r>
        <w:rPr>
          <w:spacing w:val="-8"/>
        </w:rPr>
        <w:t> </w:t>
      </w:r>
      <w:r>
        <w:rPr/>
        <w:t>complessivo,</w:t>
      </w:r>
      <w:r>
        <w:rPr>
          <w:spacing w:val="-8"/>
        </w:rPr>
        <w:t> </w:t>
      </w:r>
      <w:r>
        <w:rPr/>
        <w:t>distinto</w:t>
      </w:r>
      <w:r>
        <w:rPr>
          <w:spacing w:val="-7"/>
        </w:rPr>
        <w:t> </w:t>
      </w:r>
      <w:r>
        <w:rPr/>
        <w:t>per</w:t>
      </w:r>
      <w:r>
        <w:rPr>
          <w:spacing w:val="-8"/>
        </w:rPr>
        <w:t> </w:t>
      </w:r>
      <w:r>
        <w:rPr/>
        <w:t>aliquo- ta, delle operazioni e dell’imposta; il documento può essere annotato entro il mese di emissione delle fatture che vi sono indicate.</w:t>
      </w:r>
    </w:p>
    <w:p>
      <w:pPr>
        <w:pStyle w:val="BodyText"/>
        <w:spacing w:line="232" w:lineRule="auto" w:before="168"/>
        <w:ind w:left="737" w:right="735"/>
        <w:jc w:val="both"/>
      </w:pPr>
      <w:r>
        <w:rPr/>
        <w:t>L’IVA relativa alla fattura annotata nel mese successivo a quello di emissione deve essere liquidata nel mese in cui l’operazione è effettuata. Ad esempio, l’IVA relativa alla fattura emessa il 31 dicembre 2018 ma annotata in data 14 gennaio 2019 va liquidata non nell’anno 2019 ma nell’anno 2018.</w:t>
      </w:r>
    </w:p>
    <w:p>
      <w:pPr>
        <w:pStyle w:val="BodyText"/>
        <w:spacing w:before="6"/>
        <w:rPr>
          <w:sz w:val="32"/>
        </w:rPr>
      </w:pPr>
    </w:p>
    <w:p>
      <w:pPr>
        <w:pStyle w:val="Heading4"/>
        <w:numPr>
          <w:ilvl w:val="1"/>
          <w:numId w:val="81"/>
        </w:numPr>
        <w:tabs>
          <w:tab w:pos="1191" w:val="left" w:leader="none"/>
        </w:tabs>
        <w:spacing w:line="240" w:lineRule="auto" w:before="1" w:after="0"/>
        <w:ind w:left="1190" w:right="0" w:hanging="453"/>
        <w:jc w:val="left"/>
        <w:rPr>
          <w:u w:val="none"/>
        </w:rPr>
      </w:pPr>
      <w:r>
        <w:rPr>
          <w:color w:val="244B5A"/>
          <w:u w:val="single" w:color="000000"/>
        </w:rPr>
        <w:t>Il registro dei corrispettivi </w:t>
      </w:r>
    </w:p>
    <w:p>
      <w:pPr>
        <w:pStyle w:val="BodyText"/>
        <w:spacing w:line="232" w:lineRule="auto" w:before="71"/>
        <w:ind w:left="737" w:right="676"/>
      </w:pPr>
      <w:r>
        <w:rPr/>
        <w:t>Nel registro dei corrispettivi (art. 24 del d.P.R. 26 ottobre 1972, n. 633), tenuto da chi vende al minuto, entro il primo giorno non festivo successivo a quello dell’operazione, vanno annotati</w:t>
      </w:r>
    </w:p>
    <w:p>
      <w:pPr>
        <w:pStyle w:val="ListParagraph"/>
        <w:numPr>
          <w:ilvl w:val="0"/>
          <w:numId w:val="82"/>
        </w:numPr>
        <w:tabs>
          <w:tab w:pos="1021" w:val="left" w:leader="none"/>
        </w:tabs>
        <w:spacing w:line="297" w:lineRule="exact" w:before="0" w:after="0"/>
        <w:ind w:left="1020" w:right="0" w:hanging="283"/>
        <w:jc w:val="left"/>
        <w:rPr>
          <w:sz w:val="20"/>
        </w:rPr>
      </w:pPr>
      <w:r>
        <w:rPr>
          <w:sz w:val="20"/>
        </w:rPr>
        <w:t>l’ammontare globale dei corrispettivi, comprensivi delle relative imposte, distinti per aliquota;</w:t>
      </w:r>
    </w:p>
    <w:p>
      <w:pPr>
        <w:pStyle w:val="ListParagraph"/>
        <w:numPr>
          <w:ilvl w:val="0"/>
          <w:numId w:val="82"/>
        </w:numPr>
        <w:tabs>
          <w:tab w:pos="1021" w:val="left" w:leader="none"/>
        </w:tabs>
        <w:spacing w:line="364" w:lineRule="auto" w:before="0" w:after="0"/>
        <w:ind w:left="737" w:right="816" w:firstLine="0"/>
        <w:jc w:val="left"/>
        <w:rPr>
          <w:sz w:val="20"/>
        </w:rPr>
      </w:pPr>
      <w:r>
        <w:rPr>
          <w:sz w:val="20"/>
        </w:rPr>
        <w:t>l’ammontare globale dei corrispettivi relativi alle operazioni non imponibili, esenti o non soggette; includendo anche quelli realizzati con emissione di fattura.</w:t>
      </w:r>
    </w:p>
    <w:p>
      <w:pPr>
        <w:pStyle w:val="BodyText"/>
        <w:spacing w:line="232" w:lineRule="auto"/>
        <w:ind w:left="737" w:right="638"/>
      </w:pPr>
      <w:r>
        <w:rPr/>
        <w:t>In maniera distinta vanno annotate le operazioni diverse dalle cessioni di beni indicati nella prima parte della Tabella A, allegata al d.P.R. 26 ottobre 1972, n. 633.</w:t>
      </w:r>
    </w:p>
    <w:p>
      <w:pPr>
        <w:pStyle w:val="BodyText"/>
        <w:spacing w:before="162"/>
        <w:ind w:left="737"/>
      </w:pPr>
      <w:r>
        <w:rPr/>
        <w:t>Per eseguire la liquidazione periodica è necessario:</w:t>
      </w:r>
    </w:p>
    <w:p>
      <w:pPr>
        <w:pStyle w:val="ListParagraph"/>
        <w:numPr>
          <w:ilvl w:val="0"/>
          <w:numId w:val="83"/>
        </w:numPr>
        <w:tabs>
          <w:tab w:pos="1045" w:val="left" w:leader="none"/>
        </w:tabs>
        <w:spacing w:line="232" w:lineRule="auto" w:before="167" w:after="0"/>
        <w:ind w:left="737" w:right="736" w:firstLine="0"/>
        <w:jc w:val="left"/>
        <w:rPr>
          <w:sz w:val="20"/>
        </w:rPr>
      </w:pPr>
      <w:r>
        <w:rPr>
          <w:sz w:val="20"/>
        </w:rPr>
        <w:t>determinare l’ammontare imponibile compreso nei corrispettivi applicando l’apposito </w:t>
      </w:r>
      <w:r>
        <w:rPr>
          <w:spacing w:val="-2"/>
          <w:sz w:val="20"/>
        </w:rPr>
        <w:t>coefficiente </w:t>
      </w:r>
      <w:r>
        <w:rPr>
          <w:sz w:val="20"/>
        </w:rPr>
        <w:t>matematico;</w:t>
      </w:r>
    </w:p>
    <w:p>
      <w:pPr>
        <w:pStyle w:val="BodyText"/>
        <w:spacing w:before="7"/>
        <w:rPr>
          <w:sz w:val="17"/>
        </w:rPr>
      </w:pPr>
    </w:p>
    <w:tbl>
      <w:tblPr>
        <w:tblW w:w="0" w:type="auto"/>
        <w:jc w:val="left"/>
        <w:tblInd w:w="33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487"/>
        <w:gridCol w:w="1487"/>
      </w:tblGrid>
      <w:tr>
        <w:trPr>
          <w:trHeight w:val="236" w:hRule="atLeast"/>
        </w:trPr>
        <w:tc>
          <w:tcPr>
            <w:tcW w:w="1487" w:type="dxa"/>
            <w:shd w:val="clear" w:color="auto" w:fill="5B6670"/>
          </w:tcPr>
          <w:p>
            <w:pPr>
              <w:pStyle w:val="TableParagraph"/>
              <w:spacing w:line="217" w:lineRule="exact"/>
              <w:ind w:left="296" w:right="292"/>
              <w:jc w:val="center"/>
              <w:rPr>
                <w:rFonts w:ascii="Helvetica Neue LT Std 77"/>
                <w:b/>
                <w:sz w:val="18"/>
              </w:rPr>
            </w:pPr>
            <w:r>
              <w:rPr>
                <w:rFonts w:ascii="Helvetica Neue LT Std 77"/>
                <w:b/>
                <w:color w:val="FFFFFF"/>
                <w:sz w:val="18"/>
              </w:rPr>
              <w:t>Aliquota</w:t>
            </w:r>
          </w:p>
        </w:tc>
        <w:tc>
          <w:tcPr>
            <w:tcW w:w="1487" w:type="dxa"/>
            <w:shd w:val="clear" w:color="auto" w:fill="5B6670"/>
          </w:tcPr>
          <w:p>
            <w:pPr>
              <w:pStyle w:val="TableParagraph"/>
              <w:spacing w:line="217" w:lineRule="exact"/>
              <w:ind w:left="296" w:right="292"/>
              <w:jc w:val="center"/>
              <w:rPr>
                <w:rFonts w:ascii="Helvetica Neue LT Std 77"/>
                <w:b/>
                <w:sz w:val="18"/>
              </w:rPr>
            </w:pPr>
            <w:r>
              <w:rPr>
                <w:rFonts w:ascii="Helvetica Neue LT Std 77"/>
                <w:b/>
                <w:color w:val="FFFFFF"/>
                <w:sz w:val="18"/>
              </w:rPr>
              <w:t>Coefficiente</w:t>
            </w:r>
          </w:p>
        </w:tc>
      </w:tr>
      <w:tr>
        <w:trPr>
          <w:trHeight w:val="236" w:hRule="atLeast"/>
        </w:trPr>
        <w:tc>
          <w:tcPr>
            <w:tcW w:w="1487" w:type="dxa"/>
          </w:tcPr>
          <w:p>
            <w:pPr>
              <w:pStyle w:val="TableParagraph"/>
              <w:spacing w:line="217" w:lineRule="exact"/>
              <w:ind w:left="296" w:right="292"/>
              <w:jc w:val="center"/>
              <w:rPr>
                <w:sz w:val="18"/>
              </w:rPr>
            </w:pPr>
            <w:r>
              <w:rPr>
                <w:sz w:val="18"/>
              </w:rPr>
              <w:t>2%</w:t>
            </w:r>
          </w:p>
        </w:tc>
        <w:tc>
          <w:tcPr>
            <w:tcW w:w="1487" w:type="dxa"/>
          </w:tcPr>
          <w:p>
            <w:pPr>
              <w:pStyle w:val="TableParagraph"/>
              <w:spacing w:line="217" w:lineRule="exact"/>
              <w:ind w:left="296" w:right="292"/>
              <w:jc w:val="center"/>
              <w:rPr>
                <w:sz w:val="18"/>
              </w:rPr>
            </w:pPr>
            <w:r>
              <w:rPr>
                <w:sz w:val="18"/>
              </w:rPr>
              <w:t>1,02</w:t>
            </w:r>
          </w:p>
        </w:tc>
      </w:tr>
      <w:tr>
        <w:trPr>
          <w:trHeight w:val="236" w:hRule="atLeast"/>
        </w:trPr>
        <w:tc>
          <w:tcPr>
            <w:tcW w:w="1487" w:type="dxa"/>
          </w:tcPr>
          <w:p>
            <w:pPr>
              <w:pStyle w:val="TableParagraph"/>
              <w:spacing w:line="217" w:lineRule="exact"/>
              <w:ind w:left="296" w:right="292"/>
              <w:jc w:val="center"/>
              <w:rPr>
                <w:sz w:val="18"/>
              </w:rPr>
            </w:pPr>
            <w:r>
              <w:rPr>
                <w:sz w:val="18"/>
              </w:rPr>
              <w:t>4%</w:t>
            </w:r>
          </w:p>
        </w:tc>
        <w:tc>
          <w:tcPr>
            <w:tcW w:w="1487" w:type="dxa"/>
          </w:tcPr>
          <w:p>
            <w:pPr>
              <w:pStyle w:val="TableParagraph"/>
              <w:spacing w:line="217" w:lineRule="exact"/>
              <w:ind w:left="296" w:right="292"/>
              <w:jc w:val="center"/>
              <w:rPr>
                <w:sz w:val="18"/>
              </w:rPr>
            </w:pPr>
            <w:r>
              <w:rPr>
                <w:sz w:val="18"/>
              </w:rPr>
              <w:t>1,04</w:t>
            </w:r>
          </w:p>
        </w:tc>
      </w:tr>
      <w:tr>
        <w:trPr>
          <w:trHeight w:val="236" w:hRule="atLeast"/>
        </w:trPr>
        <w:tc>
          <w:tcPr>
            <w:tcW w:w="1487" w:type="dxa"/>
          </w:tcPr>
          <w:p>
            <w:pPr>
              <w:pStyle w:val="TableParagraph"/>
              <w:spacing w:line="217" w:lineRule="exact"/>
              <w:ind w:left="296" w:right="292"/>
              <w:jc w:val="center"/>
              <w:rPr>
                <w:sz w:val="18"/>
              </w:rPr>
            </w:pPr>
            <w:r>
              <w:rPr>
                <w:sz w:val="18"/>
              </w:rPr>
              <w:t>5%</w:t>
            </w:r>
          </w:p>
        </w:tc>
        <w:tc>
          <w:tcPr>
            <w:tcW w:w="1487" w:type="dxa"/>
          </w:tcPr>
          <w:p>
            <w:pPr>
              <w:pStyle w:val="TableParagraph"/>
              <w:spacing w:line="217" w:lineRule="exact"/>
              <w:ind w:left="296" w:right="292"/>
              <w:jc w:val="center"/>
              <w:rPr>
                <w:sz w:val="18"/>
              </w:rPr>
            </w:pPr>
            <w:r>
              <w:rPr>
                <w:sz w:val="18"/>
              </w:rPr>
              <w:t>1,05</w:t>
            </w:r>
          </w:p>
        </w:tc>
      </w:tr>
      <w:tr>
        <w:trPr>
          <w:trHeight w:val="236" w:hRule="atLeast"/>
        </w:trPr>
        <w:tc>
          <w:tcPr>
            <w:tcW w:w="1487" w:type="dxa"/>
          </w:tcPr>
          <w:p>
            <w:pPr>
              <w:pStyle w:val="TableParagraph"/>
              <w:spacing w:line="217" w:lineRule="exact"/>
              <w:ind w:left="296" w:right="292"/>
              <w:jc w:val="center"/>
              <w:rPr>
                <w:sz w:val="18"/>
              </w:rPr>
            </w:pPr>
            <w:r>
              <w:rPr>
                <w:sz w:val="18"/>
              </w:rPr>
              <w:t>7,3%</w:t>
            </w:r>
          </w:p>
        </w:tc>
        <w:tc>
          <w:tcPr>
            <w:tcW w:w="1487" w:type="dxa"/>
          </w:tcPr>
          <w:p>
            <w:pPr>
              <w:pStyle w:val="TableParagraph"/>
              <w:spacing w:line="217" w:lineRule="exact"/>
              <w:ind w:left="296" w:right="249"/>
              <w:jc w:val="center"/>
              <w:rPr>
                <w:sz w:val="18"/>
              </w:rPr>
            </w:pPr>
            <w:r>
              <w:rPr>
                <w:sz w:val="18"/>
              </w:rPr>
              <w:t>1,073</w:t>
            </w:r>
          </w:p>
        </w:tc>
      </w:tr>
      <w:tr>
        <w:trPr>
          <w:trHeight w:val="236" w:hRule="atLeast"/>
        </w:trPr>
        <w:tc>
          <w:tcPr>
            <w:tcW w:w="1487" w:type="dxa"/>
          </w:tcPr>
          <w:p>
            <w:pPr>
              <w:pStyle w:val="TableParagraph"/>
              <w:spacing w:line="217" w:lineRule="exact"/>
              <w:ind w:left="296" w:right="292"/>
              <w:jc w:val="center"/>
              <w:rPr>
                <w:sz w:val="18"/>
              </w:rPr>
            </w:pPr>
            <w:r>
              <w:rPr>
                <w:sz w:val="18"/>
              </w:rPr>
              <w:t>7,5%</w:t>
            </w:r>
          </w:p>
        </w:tc>
        <w:tc>
          <w:tcPr>
            <w:tcW w:w="1487" w:type="dxa"/>
          </w:tcPr>
          <w:p>
            <w:pPr>
              <w:pStyle w:val="TableParagraph"/>
              <w:spacing w:line="217" w:lineRule="exact"/>
              <w:ind w:left="296" w:right="292"/>
              <w:jc w:val="center"/>
              <w:rPr>
                <w:sz w:val="18"/>
              </w:rPr>
            </w:pPr>
            <w:r>
              <w:rPr>
                <w:sz w:val="18"/>
              </w:rPr>
              <w:t>1,075</w:t>
            </w:r>
          </w:p>
        </w:tc>
      </w:tr>
      <w:tr>
        <w:trPr>
          <w:trHeight w:val="236" w:hRule="atLeast"/>
        </w:trPr>
        <w:tc>
          <w:tcPr>
            <w:tcW w:w="1487" w:type="dxa"/>
          </w:tcPr>
          <w:p>
            <w:pPr>
              <w:pStyle w:val="TableParagraph"/>
              <w:spacing w:line="217" w:lineRule="exact"/>
              <w:ind w:left="296" w:right="292"/>
              <w:jc w:val="center"/>
              <w:rPr>
                <w:sz w:val="18"/>
              </w:rPr>
            </w:pPr>
            <w:r>
              <w:rPr>
                <w:sz w:val="18"/>
              </w:rPr>
              <w:t>7,65%</w:t>
            </w:r>
          </w:p>
        </w:tc>
        <w:tc>
          <w:tcPr>
            <w:tcW w:w="1487" w:type="dxa"/>
          </w:tcPr>
          <w:p>
            <w:pPr>
              <w:pStyle w:val="TableParagraph"/>
              <w:spacing w:line="217" w:lineRule="exact"/>
              <w:ind w:left="296" w:right="292"/>
              <w:jc w:val="center"/>
              <w:rPr>
                <w:sz w:val="18"/>
              </w:rPr>
            </w:pPr>
            <w:r>
              <w:rPr>
                <w:sz w:val="18"/>
              </w:rPr>
              <w:t>1,075</w:t>
            </w:r>
          </w:p>
        </w:tc>
      </w:tr>
      <w:tr>
        <w:trPr>
          <w:trHeight w:val="236" w:hRule="atLeast"/>
        </w:trPr>
        <w:tc>
          <w:tcPr>
            <w:tcW w:w="1487" w:type="dxa"/>
          </w:tcPr>
          <w:p>
            <w:pPr>
              <w:pStyle w:val="TableParagraph"/>
              <w:spacing w:line="217" w:lineRule="exact"/>
              <w:ind w:left="296" w:right="292"/>
              <w:jc w:val="center"/>
              <w:rPr>
                <w:sz w:val="18"/>
              </w:rPr>
            </w:pPr>
            <w:r>
              <w:rPr>
                <w:sz w:val="18"/>
              </w:rPr>
              <w:t>7,95%</w:t>
            </w:r>
          </w:p>
        </w:tc>
        <w:tc>
          <w:tcPr>
            <w:tcW w:w="1487" w:type="dxa"/>
          </w:tcPr>
          <w:p>
            <w:pPr>
              <w:pStyle w:val="TableParagraph"/>
              <w:spacing w:line="217" w:lineRule="exact"/>
              <w:ind w:left="296" w:right="292"/>
              <w:jc w:val="center"/>
              <w:rPr>
                <w:sz w:val="18"/>
              </w:rPr>
            </w:pPr>
            <w:r>
              <w:rPr>
                <w:sz w:val="18"/>
              </w:rPr>
              <w:t>1,0795</w:t>
            </w:r>
          </w:p>
        </w:tc>
      </w:tr>
      <w:tr>
        <w:trPr>
          <w:trHeight w:val="236" w:hRule="atLeast"/>
        </w:trPr>
        <w:tc>
          <w:tcPr>
            <w:tcW w:w="1487" w:type="dxa"/>
          </w:tcPr>
          <w:p>
            <w:pPr>
              <w:pStyle w:val="TableParagraph"/>
              <w:spacing w:line="217" w:lineRule="exact"/>
              <w:ind w:left="296" w:right="292"/>
              <w:jc w:val="center"/>
              <w:rPr>
                <w:sz w:val="18"/>
              </w:rPr>
            </w:pPr>
            <w:r>
              <w:rPr>
                <w:sz w:val="18"/>
              </w:rPr>
              <w:t>8,3%</w:t>
            </w:r>
          </w:p>
        </w:tc>
        <w:tc>
          <w:tcPr>
            <w:tcW w:w="1487" w:type="dxa"/>
          </w:tcPr>
          <w:p>
            <w:pPr>
              <w:pStyle w:val="TableParagraph"/>
              <w:spacing w:line="217" w:lineRule="exact"/>
              <w:ind w:left="296" w:right="292"/>
              <w:jc w:val="center"/>
              <w:rPr>
                <w:sz w:val="18"/>
              </w:rPr>
            </w:pPr>
            <w:r>
              <w:rPr>
                <w:sz w:val="18"/>
              </w:rPr>
              <w:t>1,083</w:t>
            </w:r>
          </w:p>
        </w:tc>
      </w:tr>
    </w:tbl>
    <w:p>
      <w:pPr>
        <w:spacing w:after="0" w:line="217" w:lineRule="exact"/>
        <w:jc w:val="center"/>
        <w:rPr>
          <w:sz w:val="18"/>
        </w:rPr>
        <w:sectPr>
          <w:headerReference w:type="default" r:id="rId132"/>
          <w:footerReference w:type="default" r:id="rId133"/>
          <w:pgSz w:w="11060" w:h="15310"/>
          <w:pgMar w:header="0" w:footer="566" w:top="13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bookmarkStart w:name="6.4. Il registro di prima nota " w:id="102"/>
      <w:bookmarkEnd w:id="102"/>
      <w:r>
        <w:rPr/>
      </w:r>
      <w:bookmarkStart w:name="6.5. Il registro degli acquisti " w:id="103"/>
      <w:bookmarkEnd w:id="103"/>
      <w:r>
        <w:rPr/>
      </w:r>
      <w:bookmarkStart w:name="_bookmark38" w:id="104"/>
      <w:bookmarkEnd w:id="104"/>
      <w:r>
        <w:rPr/>
      </w:r>
      <w:r>
        <w:rPr>
          <w:rFonts w:ascii="HelveticaNeueLTStd-Cn" w:hAnsi="HelveticaNeueLTStd-Cn"/>
          <w:color w:val="706F6F"/>
          <w:sz w:val="24"/>
        </w:rPr>
        <w:t>70</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before="8"/>
        <w:rPr>
          <w:rFonts w:ascii="HelveticaNeueLTStd-Cn"/>
          <w:sz w:val="22"/>
        </w:rPr>
      </w:pPr>
    </w:p>
    <w:tbl>
      <w:tblPr>
        <w:tblW w:w="0" w:type="auto"/>
        <w:jc w:val="left"/>
        <w:tblInd w:w="33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487"/>
        <w:gridCol w:w="1487"/>
      </w:tblGrid>
      <w:tr>
        <w:trPr>
          <w:trHeight w:val="236" w:hRule="atLeast"/>
        </w:trPr>
        <w:tc>
          <w:tcPr>
            <w:tcW w:w="1487" w:type="dxa"/>
          </w:tcPr>
          <w:p>
            <w:pPr>
              <w:pStyle w:val="TableParagraph"/>
              <w:spacing w:line="217" w:lineRule="exact"/>
              <w:ind w:left="567"/>
              <w:rPr>
                <w:sz w:val="18"/>
              </w:rPr>
            </w:pPr>
            <w:r>
              <w:rPr>
                <w:sz w:val="18"/>
              </w:rPr>
              <w:t>8,5%</w:t>
            </w:r>
          </w:p>
        </w:tc>
        <w:tc>
          <w:tcPr>
            <w:tcW w:w="1487" w:type="dxa"/>
          </w:tcPr>
          <w:p>
            <w:pPr>
              <w:pStyle w:val="TableParagraph"/>
              <w:spacing w:line="217" w:lineRule="exact"/>
              <w:ind w:left="548"/>
              <w:rPr>
                <w:sz w:val="18"/>
              </w:rPr>
            </w:pPr>
            <w:r>
              <w:rPr>
                <w:sz w:val="18"/>
              </w:rPr>
              <w:t>1,085</w:t>
            </w:r>
          </w:p>
        </w:tc>
      </w:tr>
      <w:tr>
        <w:trPr>
          <w:trHeight w:val="236" w:hRule="atLeast"/>
        </w:trPr>
        <w:tc>
          <w:tcPr>
            <w:tcW w:w="1487" w:type="dxa"/>
          </w:tcPr>
          <w:p>
            <w:pPr>
              <w:pStyle w:val="TableParagraph"/>
              <w:spacing w:line="217" w:lineRule="exact"/>
              <w:ind w:left="567"/>
              <w:rPr>
                <w:sz w:val="18"/>
              </w:rPr>
            </w:pPr>
            <w:r>
              <w:rPr>
                <w:sz w:val="18"/>
              </w:rPr>
              <w:t>8,8%</w:t>
            </w:r>
          </w:p>
        </w:tc>
        <w:tc>
          <w:tcPr>
            <w:tcW w:w="1487" w:type="dxa"/>
          </w:tcPr>
          <w:p>
            <w:pPr>
              <w:pStyle w:val="TableParagraph"/>
              <w:spacing w:line="217" w:lineRule="exact"/>
              <w:ind w:left="548"/>
              <w:rPr>
                <w:sz w:val="18"/>
              </w:rPr>
            </w:pPr>
            <w:r>
              <w:rPr>
                <w:sz w:val="18"/>
              </w:rPr>
              <w:t>1,088</w:t>
            </w:r>
          </w:p>
        </w:tc>
      </w:tr>
      <w:tr>
        <w:trPr>
          <w:trHeight w:val="236" w:hRule="atLeast"/>
        </w:trPr>
        <w:tc>
          <w:tcPr>
            <w:tcW w:w="1487" w:type="dxa"/>
          </w:tcPr>
          <w:p>
            <w:pPr>
              <w:pStyle w:val="TableParagraph"/>
              <w:spacing w:line="217" w:lineRule="exact"/>
              <w:ind w:left="588"/>
              <w:rPr>
                <w:sz w:val="18"/>
              </w:rPr>
            </w:pPr>
            <w:r>
              <w:rPr>
                <w:sz w:val="18"/>
              </w:rPr>
              <w:t>10%</w:t>
            </w:r>
          </w:p>
        </w:tc>
        <w:tc>
          <w:tcPr>
            <w:tcW w:w="1487" w:type="dxa"/>
          </w:tcPr>
          <w:p>
            <w:pPr>
              <w:pStyle w:val="TableParagraph"/>
              <w:spacing w:line="217" w:lineRule="exact"/>
              <w:ind w:left="592"/>
              <w:rPr>
                <w:sz w:val="18"/>
              </w:rPr>
            </w:pPr>
            <w:r>
              <w:rPr>
                <w:sz w:val="18"/>
              </w:rPr>
              <w:t>1,10</w:t>
            </w:r>
          </w:p>
        </w:tc>
      </w:tr>
      <w:tr>
        <w:trPr>
          <w:trHeight w:val="236" w:hRule="atLeast"/>
        </w:trPr>
        <w:tc>
          <w:tcPr>
            <w:tcW w:w="1487" w:type="dxa"/>
          </w:tcPr>
          <w:p>
            <w:pPr>
              <w:pStyle w:val="TableParagraph"/>
              <w:spacing w:line="217" w:lineRule="exact"/>
              <w:ind w:left="523"/>
              <w:rPr>
                <w:sz w:val="18"/>
              </w:rPr>
            </w:pPr>
            <w:r>
              <w:rPr>
                <w:sz w:val="18"/>
              </w:rPr>
              <w:t>12,3%</w:t>
            </w:r>
          </w:p>
        </w:tc>
        <w:tc>
          <w:tcPr>
            <w:tcW w:w="1487" w:type="dxa"/>
          </w:tcPr>
          <w:p>
            <w:pPr>
              <w:pStyle w:val="TableParagraph"/>
              <w:spacing w:line="217" w:lineRule="exact"/>
              <w:ind w:left="548"/>
              <w:rPr>
                <w:sz w:val="18"/>
              </w:rPr>
            </w:pPr>
            <w:r>
              <w:rPr>
                <w:sz w:val="18"/>
              </w:rPr>
              <w:t>1,123</w:t>
            </w:r>
          </w:p>
        </w:tc>
      </w:tr>
      <w:tr>
        <w:trPr>
          <w:trHeight w:val="236" w:hRule="atLeast"/>
        </w:trPr>
        <w:tc>
          <w:tcPr>
            <w:tcW w:w="1487" w:type="dxa"/>
          </w:tcPr>
          <w:p>
            <w:pPr>
              <w:pStyle w:val="TableParagraph"/>
              <w:spacing w:line="217" w:lineRule="exact"/>
              <w:ind w:left="588"/>
              <w:rPr>
                <w:sz w:val="18"/>
              </w:rPr>
            </w:pPr>
            <w:r>
              <w:rPr>
                <w:sz w:val="18"/>
              </w:rPr>
              <w:t>22%</w:t>
            </w:r>
          </w:p>
        </w:tc>
        <w:tc>
          <w:tcPr>
            <w:tcW w:w="1487" w:type="dxa"/>
          </w:tcPr>
          <w:p>
            <w:pPr>
              <w:pStyle w:val="TableParagraph"/>
              <w:spacing w:line="217" w:lineRule="exact"/>
              <w:ind w:left="592"/>
              <w:rPr>
                <w:sz w:val="18"/>
              </w:rPr>
            </w:pPr>
            <w:r>
              <w:rPr>
                <w:sz w:val="18"/>
              </w:rPr>
              <w:t>1,22</w:t>
            </w:r>
          </w:p>
        </w:tc>
      </w:tr>
    </w:tbl>
    <w:p>
      <w:pPr>
        <w:pStyle w:val="BodyText"/>
        <w:rPr>
          <w:rFonts w:ascii="HelveticaNeueLTStd-Cn"/>
        </w:rPr>
      </w:pPr>
    </w:p>
    <w:p>
      <w:pPr>
        <w:pStyle w:val="BodyText"/>
        <w:spacing w:before="12"/>
        <w:rPr>
          <w:rFonts w:ascii="HelveticaNeueLTStd-Cn"/>
          <w:sz w:val="13"/>
        </w:rPr>
      </w:pPr>
    </w:p>
    <w:p>
      <w:pPr>
        <w:pStyle w:val="ListParagraph"/>
        <w:numPr>
          <w:ilvl w:val="0"/>
          <w:numId w:val="83"/>
        </w:numPr>
        <w:tabs>
          <w:tab w:pos="970" w:val="left" w:leader="none"/>
        </w:tabs>
        <w:spacing w:line="240" w:lineRule="auto" w:before="60" w:after="0"/>
        <w:ind w:left="969" w:right="0" w:hanging="232"/>
        <w:jc w:val="both"/>
        <w:rPr>
          <w:sz w:val="20"/>
        </w:rPr>
      </w:pPr>
      <w:r>
        <w:rPr>
          <w:sz w:val="20"/>
        </w:rPr>
        <w:t>calcolare l’imposta applicando l’aliquota IVA prevista.</w:t>
      </w:r>
    </w:p>
    <w:p>
      <w:pPr>
        <w:pStyle w:val="BodyText"/>
        <w:spacing w:before="7" w:after="1"/>
        <w:rPr>
          <w:sz w:val="11"/>
        </w:rPr>
      </w:pPr>
    </w:p>
    <w:tbl>
      <w:tblPr>
        <w:tblW w:w="0" w:type="auto"/>
        <w:jc w:val="left"/>
        <w:tblInd w:w="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20"/>
      </w:tblGrid>
      <w:tr>
        <w:trPr>
          <w:trHeight w:val="1127" w:hRule="atLeast"/>
        </w:trPr>
        <w:tc>
          <w:tcPr>
            <w:tcW w:w="8220" w:type="dxa"/>
            <w:shd w:val="clear" w:color="auto" w:fill="DADADA"/>
          </w:tcPr>
          <w:p>
            <w:pPr>
              <w:pStyle w:val="TableParagraph"/>
              <w:spacing w:line="208" w:lineRule="auto" w:before="54"/>
              <w:ind w:left="113"/>
              <w:rPr>
                <w:sz w:val="20"/>
              </w:rPr>
            </w:pPr>
            <w:r>
              <w:rPr>
                <w:sz w:val="20"/>
              </w:rPr>
              <w:t>Ad </w:t>
            </w:r>
            <w:r>
              <w:rPr>
                <w:rFonts w:ascii="Helvetica Neue LT Std 77" w:hAnsi="Helvetica Neue LT Std 77"/>
                <w:b/>
                <w:sz w:val="20"/>
              </w:rPr>
              <w:t>esempio</w:t>
            </w:r>
            <w:r>
              <w:rPr>
                <w:sz w:val="20"/>
              </w:rPr>
              <w:t>, se i corrispettivi, compresa l’IVA con l’aliquota del 22%, sono € 122.000, si procede come segue:</w:t>
            </w:r>
          </w:p>
          <w:p>
            <w:pPr>
              <w:pStyle w:val="TableParagraph"/>
              <w:numPr>
                <w:ilvl w:val="0"/>
                <w:numId w:val="84"/>
              </w:numPr>
              <w:tabs>
                <w:tab w:pos="341" w:val="left" w:leader="none"/>
              </w:tabs>
              <w:spacing w:line="234" w:lineRule="exact" w:before="0" w:after="0"/>
              <w:ind w:left="340" w:right="0" w:hanging="227"/>
              <w:jc w:val="left"/>
              <w:rPr>
                <w:sz w:val="20"/>
              </w:rPr>
            </w:pPr>
            <w:r>
              <w:rPr>
                <w:sz w:val="20"/>
              </w:rPr>
              <w:t>determinazione dell’ imponibile: 122.000 : 1,22 = 100.000</w:t>
            </w:r>
          </w:p>
          <w:p>
            <w:pPr>
              <w:pStyle w:val="TableParagraph"/>
              <w:numPr>
                <w:ilvl w:val="0"/>
                <w:numId w:val="84"/>
              </w:numPr>
              <w:tabs>
                <w:tab w:pos="341" w:val="left" w:leader="none"/>
              </w:tabs>
              <w:spacing w:line="273" w:lineRule="exact" w:before="0" w:after="0"/>
              <w:ind w:left="340" w:right="0" w:hanging="227"/>
              <w:jc w:val="left"/>
              <w:rPr>
                <w:sz w:val="20"/>
              </w:rPr>
            </w:pPr>
            <w:r>
              <w:rPr>
                <w:sz w:val="20"/>
              </w:rPr>
              <w:t>determinazione dell’imposta: 100.000 x 22% = 22.000</w:t>
            </w:r>
          </w:p>
        </w:tc>
      </w:tr>
    </w:tbl>
    <w:p>
      <w:pPr>
        <w:pStyle w:val="BodyText"/>
        <w:spacing w:line="232" w:lineRule="auto" w:before="159"/>
        <w:ind w:left="737" w:right="735"/>
        <w:jc w:val="both"/>
      </w:pPr>
      <w:r>
        <w:rPr/>
        <w:t>Il corrispettivo dell’ultimo giorno del mese annotato nel mese successivo deve essere considerato </w:t>
      </w:r>
      <w:r>
        <w:rPr>
          <w:spacing w:val="-4"/>
        </w:rPr>
        <w:t>nella </w:t>
      </w:r>
      <w:r>
        <w:rPr/>
        <w:t>liquidazione</w:t>
      </w:r>
      <w:r>
        <w:rPr>
          <w:spacing w:val="-6"/>
        </w:rPr>
        <w:t> </w:t>
      </w:r>
      <w:r>
        <w:rPr/>
        <w:t>del</w:t>
      </w:r>
      <w:r>
        <w:rPr>
          <w:spacing w:val="-6"/>
        </w:rPr>
        <w:t> </w:t>
      </w:r>
      <w:r>
        <w:rPr/>
        <w:t>mese</w:t>
      </w:r>
      <w:r>
        <w:rPr>
          <w:spacing w:val="-5"/>
        </w:rPr>
        <w:t> </w:t>
      </w:r>
      <w:r>
        <w:rPr/>
        <w:t>in</w:t>
      </w:r>
      <w:r>
        <w:rPr>
          <w:spacing w:val="-6"/>
        </w:rPr>
        <w:t> </w:t>
      </w:r>
      <w:r>
        <w:rPr/>
        <w:t>cui</w:t>
      </w:r>
      <w:r>
        <w:rPr>
          <w:spacing w:val="-5"/>
        </w:rPr>
        <w:t> </w:t>
      </w:r>
      <w:r>
        <w:rPr/>
        <w:t>è</w:t>
      </w:r>
      <w:r>
        <w:rPr>
          <w:spacing w:val="-6"/>
        </w:rPr>
        <w:t> </w:t>
      </w:r>
      <w:r>
        <w:rPr/>
        <w:t>stato</w:t>
      </w:r>
      <w:r>
        <w:rPr>
          <w:spacing w:val="-5"/>
        </w:rPr>
        <w:t> </w:t>
      </w:r>
      <w:r>
        <w:rPr/>
        <w:t>percepito.</w:t>
      </w:r>
      <w:r>
        <w:rPr>
          <w:spacing w:val="-6"/>
        </w:rPr>
        <w:t> </w:t>
      </w:r>
      <w:r>
        <w:rPr/>
        <w:t>Ad</w:t>
      </w:r>
      <w:r>
        <w:rPr>
          <w:spacing w:val="-5"/>
        </w:rPr>
        <w:t> </w:t>
      </w:r>
      <w:r>
        <w:rPr/>
        <w:t>esempio,</w:t>
      </w:r>
      <w:r>
        <w:rPr>
          <w:spacing w:val="-6"/>
        </w:rPr>
        <w:t> </w:t>
      </w:r>
      <w:r>
        <w:rPr/>
        <w:t>l’incasso</w:t>
      </w:r>
      <w:r>
        <w:rPr>
          <w:spacing w:val="-5"/>
        </w:rPr>
        <w:t> </w:t>
      </w:r>
      <w:r>
        <w:rPr/>
        <w:t>del</w:t>
      </w:r>
      <w:r>
        <w:rPr>
          <w:spacing w:val="-6"/>
        </w:rPr>
        <w:t> </w:t>
      </w:r>
      <w:r>
        <w:rPr/>
        <w:t>31</w:t>
      </w:r>
      <w:r>
        <w:rPr>
          <w:spacing w:val="-6"/>
        </w:rPr>
        <w:t> </w:t>
      </w:r>
      <w:r>
        <w:rPr/>
        <w:t>luglio</w:t>
      </w:r>
      <w:r>
        <w:rPr>
          <w:spacing w:val="-5"/>
        </w:rPr>
        <w:t> </w:t>
      </w:r>
      <w:r>
        <w:rPr/>
        <w:t>è</w:t>
      </w:r>
      <w:r>
        <w:rPr>
          <w:spacing w:val="-6"/>
        </w:rPr>
        <w:t> </w:t>
      </w:r>
      <w:r>
        <w:rPr/>
        <w:t>annotato</w:t>
      </w:r>
      <w:r>
        <w:rPr>
          <w:spacing w:val="-5"/>
        </w:rPr>
        <w:t> </w:t>
      </w:r>
      <w:r>
        <w:rPr/>
        <w:t>il</w:t>
      </w:r>
      <w:r>
        <w:rPr>
          <w:spacing w:val="-6"/>
        </w:rPr>
        <w:t> </w:t>
      </w:r>
      <w:r>
        <w:rPr/>
        <w:t>1°</w:t>
      </w:r>
      <w:r>
        <w:rPr>
          <w:spacing w:val="-5"/>
        </w:rPr>
        <w:t> </w:t>
      </w:r>
      <w:r>
        <w:rPr/>
        <w:t>agosto, va incluso tra le operazioni di luglio.</w:t>
      </w:r>
    </w:p>
    <w:p>
      <w:pPr>
        <w:pStyle w:val="BodyText"/>
        <w:spacing w:line="232" w:lineRule="auto" w:before="169"/>
        <w:ind w:left="737" w:right="734"/>
        <w:jc w:val="both"/>
      </w:pPr>
      <w:r>
        <w:rPr/>
        <w:t>Le</w:t>
      </w:r>
      <w:r>
        <w:rPr>
          <w:spacing w:val="-9"/>
        </w:rPr>
        <w:t> </w:t>
      </w:r>
      <w:r>
        <w:rPr/>
        <w:t>operazioni</w:t>
      </w:r>
      <w:r>
        <w:rPr>
          <w:spacing w:val="-9"/>
        </w:rPr>
        <w:t> </w:t>
      </w:r>
      <w:r>
        <w:rPr/>
        <w:t>documentate</w:t>
      </w:r>
      <w:r>
        <w:rPr>
          <w:spacing w:val="-9"/>
        </w:rPr>
        <w:t> </w:t>
      </w:r>
      <w:r>
        <w:rPr/>
        <w:t>con</w:t>
      </w:r>
      <w:r>
        <w:rPr>
          <w:spacing w:val="-9"/>
        </w:rPr>
        <w:t> </w:t>
      </w:r>
      <w:r>
        <w:rPr/>
        <w:t>la</w:t>
      </w:r>
      <w:r>
        <w:rPr>
          <w:spacing w:val="-9"/>
        </w:rPr>
        <w:t> </w:t>
      </w:r>
      <w:r>
        <w:rPr/>
        <w:t>ricevuta</w:t>
      </w:r>
      <w:r>
        <w:rPr>
          <w:spacing w:val="-8"/>
        </w:rPr>
        <w:t> </w:t>
      </w:r>
      <w:r>
        <w:rPr/>
        <w:t>fiscale</w:t>
      </w:r>
      <w:r>
        <w:rPr>
          <w:spacing w:val="-9"/>
        </w:rPr>
        <w:t> </w:t>
      </w:r>
      <w:r>
        <w:rPr/>
        <w:t>o</w:t>
      </w:r>
      <w:r>
        <w:rPr>
          <w:spacing w:val="-9"/>
        </w:rPr>
        <w:t> </w:t>
      </w:r>
      <w:r>
        <w:rPr/>
        <w:t>lo</w:t>
      </w:r>
      <w:r>
        <w:rPr>
          <w:spacing w:val="-9"/>
        </w:rPr>
        <w:t> </w:t>
      </w:r>
      <w:r>
        <w:rPr/>
        <w:t>scontrino</w:t>
      </w:r>
      <w:r>
        <w:rPr>
          <w:spacing w:val="-9"/>
        </w:rPr>
        <w:t> </w:t>
      </w:r>
      <w:r>
        <w:rPr/>
        <w:t>fiscale,</w:t>
      </w:r>
      <w:r>
        <w:rPr>
          <w:spacing w:val="-8"/>
        </w:rPr>
        <w:t> </w:t>
      </w:r>
      <w:r>
        <w:rPr/>
        <w:t>effettuate</w:t>
      </w:r>
      <w:r>
        <w:rPr>
          <w:spacing w:val="-9"/>
        </w:rPr>
        <w:t> </w:t>
      </w:r>
      <w:r>
        <w:rPr/>
        <w:t>in</w:t>
      </w:r>
      <w:r>
        <w:rPr>
          <w:spacing w:val="-9"/>
        </w:rPr>
        <w:t> </w:t>
      </w:r>
      <w:r>
        <w:rPr/>
        <w:t>ciascun</w:t>
      </w:r>
      <w:r>
        <w:rPr>
          <w:spacing w:val="-9"/>
        </w:rPr>
        <w:t> </w:t>
      </w:r>
      <w:r>
        <w:rPr/>
        <w:t>mese</w:t>
      </w:r>
      <w:r>
        <w:rPr>
          <w:spacing w:val="-9"/>
        </w:rPr>
        <w:t> </w:t>
      </w:r>
      <w:r>
        <w:rPr>
          <w:spacing w:val="-3"/>
        </w:rPr>
        <w:t>solare, </w:t>
      </w:r>
      <w:r>
        <w:rPr/>
        <w:t>possono essere annotate, con un’unica scrittura, entro il giorno 15 del mese successivo, allegando gli scontrini riepilogativi giornalieri.</w:t>
      </w:r>
    </w:p>
    <w:p>
      <w:pPr>
        <w:pStyle w:val="BodyText"/>
        <w:spacing w:before="6"/>
        <w:rPr>
          <w:sz w:val="32"/>
        </w:rPr>
      </w:pPr>
    </w:p>
    <w:p>
      <w:pPr>
        <w:pStyle w:val="Heading4"/>
        <w:numPr>
          <w:ilvl w:val="1"/>
          <w:numId w:val="81"/>
        </w:numPr>
        <w:tabs>
          <w:tab w:pos="1191" w:val="left" w:leader="none"/>
        </w:tabs>
        <w:spacing w:line="240" w:lineRule="auto" w:before="0" w:after="0"/>
        <w:ind w:left="1190" w:right="0" w:hanging="453"/>
        <w:jc w:val="both"/>
        <w:rPr>
          <w:u w:val="none"/>
        </w:rPr>
      </w:pPr>
      <w:r>
        <w:rPr>
          <w:color w:val="244B5A"/>
          <w:u w:val="single" w:color="000000"/>
        </w:rPr>
        <w:t>Il registro di prima nota </w:t>
      </w:r>
    </w:p>
    <w:p>
      <w:pPr>
        <w:pStyle w:val="BodyText"/>
        <w:spacing w:line="232" w:lineRule="auto" w:before="71"/>
        <w:ind w:left="737" w:right="736"/>
        <w:jc w:val="both"/>
      </w:pPr>
      <w:r>
        <w:rPr/>
        <w:t>Chi tiene il registro dei corrispettivi in un luogo diverso da quello in cui è svolta l’attività di vendita deve tenere il registro di prima nota presso il locale di vendita. Il registro può non essere tenuto se ivi è rilasciato lo scontrino o la ricevuta fiscale.</w:t>
      </w:r>
    </w:p>
    <w:p>
      <w:pPr>
        <w:pStyle w:val="BodyText"/>
        <w:spacing w:before="6"/>
        <w:rPr>
          <w:sz w:val="32"/>
        </w:rPr>
      </w:pPr>
    </w:p>
    <w:p>
      <w:pPr>
        <w:pStyle w:val="Heading4"/>
        <w:numPr>
          <w:ilvl w:val="1"/>
          <w:numId w:val="81"/>
        </w:numPr>
        <w:tabs>
          <w:tab w:pos="1191" w:val="left" w:leader="none"/>
        </w:tabs>
        <w:spacing w:line="240" w:lineRule="auto" w:before="0" w:after="0"/>
        <w:ind w:left="1190" w:right="0" w:hanging="453"/>
        <w:jc w:val="both"/>
        <w:rPr>
          <w:u w:val="none"/>
        </w:rPr>
      </w:pPr>
      <w:r>
        <w:rPr>
          <w:color w:val="244B5A"/>
          <w:u w:val="single" w:color="000000"/>
        </w:rPr>
        <w:t>Il registro degli acquisti </w:t>
      </w:r>
    </w:p>
    <w:p>
      <w:pPr>
        <w:pStyle w:val="BodyText"/>
        <w:spacing w:line="232" w:lineRule="auto" w:before="71"/>
        <w:ind w:left="737" w:right="734"/>
        <w:jc w:val="both"/>
      </w:pPr>
      <w:r>
        <w:rPr/>
        <w:t>Il contribuente deve numerare in ordine progressivo le fatture e le bollette doganali relative ai beni ed ai servizi acquistati o importati nell’esercizio dell’attività, comprese quelle emesse ai sensi dell’art. 17, comma 3.</w:t>
      </w:r>
    </w:p>
    <w:p>
      <w:pPr>
        <w:pStyle w:val="BodyText"/>
        <w:spacing w:line="232" w:lineRule="auto" w:before="168"/>
        <w:ind w:left="737" w:right="734"/>
        <w:jc w:val="both"/>
      </w:pPr>
      <w:r>
        <w:rPr/>
        <w:t>Chi</w:t>
      </w:r>
      <w:r>
        <w:rPr>
          <w:spacing w:val="-4"/>
        </w:rPr>
        <w:t> </w:t>
      </w:r>
      <w:r>
        <w:rPr/>
        <w:t>non</w:t>
      </w:r>
      <w:r>
        <w:rPr>
          <w:spacing w:val="-3"/>
        </w:rPr>
        <w:t> </w:t>
      </w:r>
      <w:r>
        <w:rPr/>
        <w:t>applica</w:t>
      </w:r>
      <w:r>
        <w:rPr>
          <w:spacing w:val="-3"/>
        </w:rPr>
        <w:t> </w:t>
      </w:r>
      <w:r>
        <w:rPr/>
        <w:t>la</w:t>
      </w:r>
      <w:r>
        <w:rPr>
          <w:spacing w:val="-3"/>
        </w:rPr>
        <w:t> </w:t>
      </w:r>
      <w:r>
        <w:rPr/>
        <w:t>detrazione</w:t>
      </w:r>
      <w:r>
        <w:rPr>
          <w:spacing w:val="-3"/>
        </w:rPr>
        <w:t> </w:t>
      </w:r>
      <w:r>
        <w:rPr/>
        <w:t>forfetaria</w:t>
      </w:r>
      <w:r>
        <w:rPr>
          <w:spacing w:val="-3"/>
        </w:rPr>
        <w:t> </w:t>
      </w:r>
      <w:r>
        <w:rPr/>
        <w:t>deve</w:t>
      </w:r>
      <w:r>
        <w:rPr>
          <w:spacing w:val="-3"/>
        </w:rPr>
        <w:t> </w:t>
      </w:r>
      <w:r>
        <w:rPr/>
        <w:t>eseguire</w:t>
      </w:r>
      <w:r>
        <w:rPr>
          <w:spacing w:val="-4"/>
        </w:rPr>
        <w:t> </w:t>
      </w:r>
      <w:r>
        <w:rPr/>
        <w:t>l’annotazione</w:t>
      </w:r>
      <w:r>
        <w:rPr>
          <w:spacing w:val="-3"/>
        </w:rPr>
        <w:t> </w:t>
      </w:r>
      <w:r>
        <w:rPr/>
        <w:t>entro</w:t>
      </w:r>
      <w:r>
        <w:rPr>
          <w:spacing w:val="-3"/>
        </w:rPr>
        <w:t> </w:t>
      </w:r>
      <w:r>
        <w:rPr/>
        <w:t>l’anno</w:t>
      </w:r>
      <w:r>
        <w:rPr>
          <w:spacing w:val="-3"/>
        </w:rPr>
        <w:t> </w:t>
      </w:r>
      <w:r>
        <w:rPr/>
        <w:t>nella</w:t>
      </w:r>
      <w:r>
        <w:rPr>
          <w:spacing w:val="-3"/>
        </w:rPr>
        <w:t> </w:t>
      </w:r>
      <w:r>
        <w:rPr/>
        <w:t>cui</w:t>
      </w:r>
      <w:r>
        <w:rPr>
          <w:spacing w:val="-3"/>
        </w:rPr>
        <w:t> </w:t>
      </w:r>
      <w:r>
        <w:rPr>
          <w:spacing w:val="-2"/>
        </w:rPr>
        <w:t>dichiarazione </w:t>
      </w:r>
      <w:r>
        <w:rPr/>
        <w:t>viene</w:t>
      </w:r>
      <w:r>
        <w:rPr>
          <w:spacing w:val="-6"/>
        </w:rPr>
        <w:t> </w:t>
      </w:r>
      <w:r>
        <w:rPr/>
        <w:t>esercitato</w:t>
      </w:r>
      <w:r>
        <w:rPr>
          <w:spacing w:val="-6"/>
        </w:rPr>
        <w:t> </w:t>
      </w:r>
      <w:r>
        <w:rPr/>
        <w:t>il</w:t>
      </w:r>
      <w:r>
        <w:rPr>
          <w:spacing w:val="-6"/>
        </w:rPr>
        <w:t> </w:t>
      </w:r>
      <w:r>
        <w:rPr/>
        <w:t>diritto</w:t>
      </w:r>
      <w:r>
        <w:rPr>
          <w:spacing w:val="-6"/>
        </w:rPr>
        <w:t> </w:t>
      </w:r>
      <w:r>
        <w:rPr/>
        <w:t>di</w:t>
      </w:r>
      <w:r>
        <w:rPr>
          <w:spacing w:val="-6"/>
        </w:rPr>
        <w:t> </w:t>
      </w:r>
      <w:r>
        <w:rPr/>
        <w:t>detrazione</w:t>
      </w:r>
      <w:r>
        <w:rPr>
          <w:spacing w:val="-6"/>
        </w:rPr>
        <w:t> </w:t>
      </w:r>
      <w:r>
        <w:rPr/>
        <w:t>della</w:t>
      </w:r>
      <w:r>
        <w:rPr>
          <w:spacing w:val="-6"/>
        </w:rPr>
        <w:t> </w:t>
      </w:r>
      <w:r>
        <w:rPr/>
        <w:t>relativa</w:t>
      </w:r>
      <w:r>
        <w:rPr>
          <w:spacing w:val="-6"/>
        </w:rPr>
        <w:t> </w:t>
      </w:r>
      <w:r>
        <w:rPr/>
        <w:t>imposta;</w:t>
      </w:r>
      <w:r>
        <w:rPr>
          <w:spacing w:val="-6"/>
        </w:rPr>
        <w:t> </w:t>
      </w:r>
      <w:r>
        <w:rPr/>
        <w:t>ai</w:t>
      </w:r>
      <w:r>
        <w:rPr>
          <w:spacing w:val="-6"/>
        </w:rPr>
        <w:t> </w:t>
      </w:r>
      <w:r>
        <w:rPr/>
        <w:t>sensi</w:t>
      </w:r>
      <w:r>
        <w:rPr>
          <w:spacing w:val="-6"/>
        </w:rPr>
        <w:t> </w:t>
      </w:r>
      <w:r>
        <w:rPr/>
        <w:t>dell’art.</w:t>
      </w:r>
      <w:r>
        <w:rPr>
          <w:spacing w:val="-6"/>
        </w:rPr>
        <w:t> </w:t>
      </w:r>
      <w:r>
        <w:rPr/>
        <w:t>19,</w:t>
      </w:r>
      <w:r>
        <w:rPr>
          <w:spacing w:val="-6"/>
        </w:rPr>
        <w:t> </w:t>
      </w:r>
      <w:r>
        <w:rPr/>
        <w:t>comma</w:t>
      </w:r>
      <w:r>
        <w:rPr>
          <w:spacing w:val="-6"/>
        </w:rPr>
        <w:t> </w:t>
      </w:r>
      <w:r>
        <w:rPr/>
        <w:t>1,</w:t>
      </w:r>
      <w:r>
        <w:rPr>
          <w:spacing w:val="-6"/>
        </w:rPr>
        <w:t> </w:t>
      </w:r>
      <w:r>
        <w:rPr/>
        <w:t>il</w:t>
      </w:r>
      <w:r>
        <w:rPr>
          <w:spacing w:val="-6"/>
        </w:rPr>
        <w:t> </w:t>
      </w:r>
      <w:r>
        <w:rPr/>
        <w:t>diritto</w:t>
      </w:r>
      <w:r>
        <w:rPr>
          <w:spacing w:val="-6"/>
        </w:rPr>
        <w:t> </w:t>
      </w:r>
      <w:r>
        <w:rPr/>
        <w:t>sor- ge nel momento in cui l’IVA diventa esigibile e può essere esercitato, al più tardi, con la </w:t>
      </w:r>
      <w:r>
        <w:rPr>
          <w:spacing w:val="-2"/>
        </w:rPr>
        <w:t>dichiarazione </w:t>
      </w:r>
      <w:r>
        <w:rPr/>
        <w:t>relativa</w:t>
      </w:r>
      <w:r>
        <w:rPr>
          <w:spacing w:val="-6"/>
        </w:rPr>
        <w:t> </w:t>
      </w:r>
      <w:r>
        <w:rPr/>
        <w:t>all’anno</w:t>
      </w:r>
      <w:r>
        <w:rPr>
          <w:spacing w:val="-6"/>
        </w:rPr>
        <w:t> </w:t>
      </w:r>
      <w:r>
        <w:rPr/>
        <w:t>in</w:t>
      </w:r>
      <w:r>
        <w:rPr>
          <w:spacing w:val="-5"/>
        </w:rPr>
        <w:t> </w:t>
      </w:r>
      <w:r>
        <w:rPr/>
        <w:t>cui</w:t>
      </w:r>
      <w:r>
        <w:rPr>
          <w:spacing w:val="-6"/>
        </w:rPr>
        <w:t> </w:t>
      </w:r>
      <w:r>
        <w:rPr/>
        <w:t>tale</w:t>
      </w:r>
      <w:r>
        <w:rPr>
          <w:spacing w:val="-5"/>
        </w:rPr>
        <w:t> </w:t>
      </w:r>
      <w:r>
        <w:rPr/>
        <w:t>diritto</w:t>
      </w:r>
      <w:r>
        <w:rPr>
          <w:spacing w:val="-6"/>
        </w:rPr>
        <w:t> </w:t>
      </w:r>
      <w:r>
        <w:rPr/>
        <w:t>è</w:t>
      </w:r>
      <w:r>
        <w:rPr>
          <w:spacing w:val="-6"/>
        </w:rPr>
        <w:t> </w:t>
      </w:r>
      <w:r>
        <w:rPr/>
        <w:t>sorto</w:t>
      </w:r>
      <w:r>
        <w:rPr>
          <w:spacing w:val="-5"/>
        </w:rPr>
        <w:t> </w:t>
      </w:r>
      <w:r>
        <w:rPr/>
        <w:t>ed</w:t>
      </w:r>
      <w:r>
        <w:rPr>
          <w:spacing w:val="-6"/>
        </w:rPr>
        <w:t> </w:t>
      </w:r>
      <w:r>
        <w:rPr/>
        <w:t>alle</w:t>
      </w:r>
      <w:r>
        <w:rPr>
          <w:spacing w:val="-5"/>
        </w:rPr>
        <w:t> </w:t>
      </w:r>
      <w:r>
        <w:rPr/>
        <w:t>condizioni</w:t>
      </w:r>
      <w:r>
        <w:rPr>
          <w:spacing w:val="-6"/>
        </w:rPr>
        <w:t> </w:t>
      </w:r>
      <w:r>
        <w:rPr/>
        <w:t>esistenti</w:t>
      </w:r>
      <w:r>
        <w:rPr>
          <w:spacing w:val="-6"/>
        </w:rPr>
        <w:t> </w:t>
      </w:r>
      <w:r>
        <w:rPr/>
        <w:t>al</w:t>
      </w:r>
      <w:r>
        <w:rPr>
          <w:spacing w:val="-5"/>
        </w:rPr>
        <w:t> </w:t>
      </w:r>
      <w:r>
        <w:rPr/>
        <w:t>momento</w:t>
      </w:r>
      <w:r>
        <w:rPr>
          <w:spacing w:val="-6"/>
        </w:rPr>
        <w:t> </w:t>
      </w:r>
      <w:r>
        <w:rPr/>
        <w:t>della</w:t>
      </w:r>
      <w:r>
        <w:rPr>
          <w:spacing w:val="-5"/>
        </w:rPr>
        <w:t> </w:t>
      </w:r>
      <w:r>
        <w:rPr/>
        <w:t>nascita</w:t>
      </w:r>
      <w:r>
        <w:rPr>
          <w:spacing w:val="-6"/>
        </w:rPr>
        <w:t> </w:t>
      </w:r>
      <w:r>
        <w:rPr/>
        <w:t>del</w:t>
      </w:r>
      <w:r>
        <w:rPr>
          <w:spacing w:val="-6"/>
        </w:rPr>
        <w:t> </w:t>
      </w:r>
      <w:r>
        <w:rPr/>
        <w:t>diritto medesimo.</w:t>
      </w:r>
      <w:r>
        <w:rPr>
          <w:spacing w:val="-9"/>
        </w:rPr>
        <w:t> </w:t>
      </w:r>
      <w:r>
        <w:rPr/>
        <w:t>Il</w:t>
      </w:r>
      <w:r>
        <w:rPr>
          <w:spacing w:val="-8"/>
        </w:rPr>
        <w:t> </w:t>
      </w:r>
      <w:r>
        <w:rPr/>
        <w:t>documento</w:t>
      </w:r>
      <w:r>
        <w:rPr>
          <w:spacing w:val="-9"/>
        </w:rPr>
        <w:t> </w:t>
      </w:r>
      <w:r>
        <w:rPr/>
        <w:t>va</w:t>
      </w:r>
      <w:r>
        <w:rPr>
          <w:spacing w:val="-8"/>
        </w:rPr>
        <w:t> </w:t>
      </w:r>
      <w:r>
        <w:rPr/>
        <w:t>annotato</w:t>
      </w:r>
      <w:r>
        <w:rPr>
          <w:spacing w:val="-8"/>
        </w:rPr>
        <w:t> </w:t>
      </w:r>
      <w:r>
        <w:rPr/>
        <w:t>anteriormente</w:t>
      </w:r>
      <w:r>
        <w:rPr>
          <w:spacing w:val="-9"/>
        </w:rPr>
        <w:t> </w:t>
      </w:r>
      <w:r>
        <w:rPr/>
        <w:t>all’effettuazione</w:t>
      </w:r>
      <w:r>
        <w:rPr>
          <w:spacing w:val="-8"/>
        </w:rPr>
        <w:t> </w:t>
      </w:r>
      <w:r>
        <w:rPr/>
        <w:t>della</w:t>
      </w:r>
      <w:r>
        <w:rPr>
          <w:spacing w:val="-8"/>
        </w:rPr>
        <w:t> </w:t>
      </w:r>
      <w:r>
        <w:rPr/>
        <w:t>liquidazione</w:t>
      </w:r>
      <w:r>
        <w:rPr>
          <w:spacing w:val="-9"/>
        </w:rPr>
        <w:t> </w:t>
      </w:r>
      <w:r>
        <w:rPr/>
        <w:t>periodica</w:t>
      </w:r>
      <w:r>
        <w:rPr>
          <w:spacing w:val="-8"/>
        </w:rPr>
        <w:t> </w:t>
      </w:r>
      <w:r>
        <w:rPr/>
        <w:t>(o</w:t>
      </w:r>
      <w:r>
        <w:rPr>
          <w:spacing w:val="-8"/>
        </w:rPr>
        <w:t> </w:t>
      </w:r>
      <w:r>
        <w:rPr>
          <w:spacing w:val="-4"/>
        </w:rPr>
        <w:t>alla </w:t>
      </w:r>
      <w:r>
        <w:rPr/>
        <w:t>presentazione della dichiarazione annuale) in cui la detrazione è fatta valere.</w:t>
      </w:r>
    </w:p>
    <w:p>
      <w:pPr>
        <w:spacing w:after="0" w:line="232" w:lineRule="auto"/>
        <w:jc w:val="both"/>
        <w:sectPr>
          <w:headerReference w:type="default" r:id="rId134"/>
          <w:footerReference w:type="default" r:id="rId135"/>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bookmarkStart w:name="6.6. Il registro unico" w:id="105"/>
      <w:bookmarkEnd w:id="105"/>
      <w:r>
        <w:rPr/>
      </w:r>
      <w:bookmarkStart w:name="6.7. Il registro riepilogativo" w:id="106"/>
      <w:bookmarkEnd w:id="106"/>
      <w:r>
        <w:rPr/>
      </w:r>
      <w:bookmarkStart w:name="6.8. La tenuta e la conservazione dei re" w:id="107"/>
      <w:bookmarkEnd w:id="107"/>
      <w:r>
        <w:rPr/>
      </w:r>
      <w:bookmarkStart w:name="_bookmark39" w:id="108"/>
      <w:bookmarkEnd w:id="108"/>
      <w:r>
        <w:rPr/>
      </w: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71</w:t>
      </w:r>
    </w:p>
    <w:p>
      <w:pPr>
        <w:pStyle w:val="BodyText"/>
        <w:rPr>
          <w:rFonts w:ascii="HelveticaNeueLTStd-Cn"/>
        </w:rPr>
      </w:pPr>
    </w:p>
    <w:p>
      <w:pPr>
        <w:pStyle w:val="BodyText"/>
        <w:spacing w:line="305" w:lineRule="exact" w:before="212"/>
        <w:ind w:left="737"/>
        <w:jc w:val="both"/>
      </w:pPr>
      <w:r>
        <w:rPr/>
        <w:t>Anche se non influisce sulla detrazione dell’IVA, la registrazione deve avere per oggetto:</w:t>
      </w:r>
    </w:p>
    <w:p>
      <w:pPr>
        <w:pStyle w:val="ListParagraph"/>
        <w:numPr>
          <w:ilvl w:val="0"/>
          <w:numId w:val="85"/>
        </w:numPr>
        <w:tabs>
          <w:tab w:pos="1021" w:val="left" w:leader="none"/>
        </w:tabs>
        <w:spacing w:line="300" w:lineRule="exact" w:before="0" w:after="0"/>
        <w:ind w:left="1020" w:right="0" w:hanging="283"/>
        <w:jc w:val="both"/>
        <w:rPr>
          <w:sz w:val="20"/>
        </w:rPr>
      </w:pPr>
      <w:r>
        <w:rPr>
          <w:sz w:val="20"/>
        </w:rPr>
        <w:t>la data della fattura di acquisto o della bolletta doganale;</w:t>
      </w:r>
    </w:p>
    <w:p>
      <w:pPr>
        <w:pStyle w:val="ListParagraph"/>
        <w:numPr>
          <w:ilvl w:val="0"/>
          <w:numId w:val="85"/>
        </w:numPr>
        <w:tabs>
          <w:tab w:pos="1021" w:val="left" w:leader="none"/>
        </w:tabs>
        <w:spacing w:line="300" w:lineRule="exact" w:before="0" w:after="0"/>
        <w:ind w:left="1020" w:right="0" w:hanging="283"/>
        <w:jc w:val="both"/>
        <w:rPr>
          <w:sz w:val="20"/>
        </w:rPr>
      </w:pPr>
      <w:r>
        <w:rPr>
          <w:sz w:val="20"/>
        </w:rPr>
        <w:t>il numero progressivo ad essa attribuito dallo stesso;</w:t>
      </w:r>
    </w:p>
    <w:p>
      <w:pPr>
        <w:pStyle w:val="ListParagraph"/>
        <w:numPr>
          <w:ilvl w:val="0"/>
          <w:numId w:val="85"/>
        </w:numPr>
        <w:tabs>
          <w:tab w:pos="1021" w:val="left" w:leader="none"/>
        </w:tabs>
        <w:spacing w:line="300" w:lineRule="exact" w:before="0" w:after="0"/>
        <w:ind w:left="1020" w:right="0" w:hanging="283"/>
        <w:jc w:val="both"/>
        <w:rPr>
          <w:sz w:val="20"/>
        </w:rPr>
      </w:pPr>
      <w:r>
        <w:rPr>
          <w:sz w:val="20"/>
        </w:rPr>
        <w:t>la ditta, la denominazione o la ragione sociale od il cognome ed il nome dell’emittente;</w:t>
      </w:r>
    </w:p>
    <w:p>
      <w:pPr>
        <w:pStyle w:val="ListParagraph"/>
        <w:numPr>
          <w:ilvl w:val="0"/>
          <w:numId w:val="85"/>
        </w:numPr>
        <w:tabs>
          <w:tab w:pos="1021" w:val="left" w:leader="none"/>
        </w:tabs>
        <w:spacing w:line="232" w:lineRule="auto" w:before="2" w:after="0"/>
        <w:ind w:left="1020" w:right="736" w:hanging="283"/>
        <w:jc w:val="left"/>
        <w:rPr>
          <w:sz w:val="20"/>
        </w:rPr>
      </w:pPr>
      <w:r>
        <w:rPr>
          <w:sz w:val="20"/>
        </w:rPr>
        <w:t>l’ammontare, distinto per aliquota, dell’imponibile e dell’imposta; per le operazioni non imponibili o esenti va il relativo titolo e l’eventuale norma.</w:t>
      </w:r>
    </w:p>
    <w:p>
      <w:pPr>
        <w:pStyle w:val="BodyText"/>
        <w:spacing w:line="232" w:lineRule="auto" w:before="169"/>
        <w:ind w:left="737" w:right="734"/>
        <w:jc w:val="both"/>
      </w:pPr>
      <w:r>
        <w:rPr/>
        <w:t>Chi</w:t>
      </w:r>
      <w:r>
        <w:rPr>
          <w:spacing w:val="-9"/>
        </w:rPr>
        <w:t> </w:t>
      </w:r>
      <w:r>
        <w:rPr/>
        <w:t>effettua</w:t>
      </w:r>
      <w:r>
        <w:rPr>
          <w:spacing w:val="-8"/>
        </w:rPr>
        <w:t> </w:t>
      </w:r>
      <w:r>
        <w:rPr/>
        <w:t>acquisti</w:t>
      </w:r>
      <w:r>
        <w:rPr>
          <w:spacing w:val="-9"/>
        </w:rPr>
        <w:t> </w:t>
      </w:r>
      <w:r>
        <w:rPr/>
        <w:t>di</w:t>
      </w:r>
      <w:r>
        <w:rPr>
          <w:spacing w:val="-8"/>
        </w:rPr>
        <w:t> </w:t>
      </w:r>
      <w:r>
        <w:rPr/>
        <w:t>beni</w:t>
      </w:r>
      <w:r>
        <w:rPr>
          <w:spacing w:val="-9"/>
        </w:rPr>
        <w:t> </w:t>
      </w:r>
      <w:r>
        <w:rPr/>
        <w:t>o</w:t>
      </w:r>
      <w:r>
        <w:rPr>
          <w:spacing w:val="-8"/>
        </w:rPr>
        <w:t> </w:t>
      </w:r>
      <w:r>
        <w:rPr/>
        <w:t>servizi</w:t>
      </w:r>
      <w:r>
        <w:rPr>
          <w:spacing w:val="-8"/>
        </w:rPr>
        <w:t> </w:t>
      </w:r>
      <w:r>
        <w:rPr/>
        <w:t>da</w:t>
      </w:r>
      <w:r>
        <w:rPr>
          <w:spacing w:val="-9"/>
        </w:rPr>
        <w:t> </w:t>
      </w:r>
      <w:r>
        <w:rPr/>
        <w:t>agricoltori</w:t>
      </w:r>
      <w:r>
        <w:rPr>
          <w:spacing w:val="-8"/>
        </w:rPr>
        <w:t> </w:t>
      </w:r>
      <w:r>
        <w:rPr/>
        <w:t>esonerati</w:t>
      </w:r>
      <w:r>
        <w:rPr>
          <w:spacing w:val="-9"/>
        </w:rPr>
        <w:t> </w:t>
      </w:r>
      <w:r>
        <w:rPr/>
        <w:t>deve</w:t>
      </w:r>
      <w:r>
        <w:rPr>
          <w:spacing w:val="-8"/>
        </w:rPr>
        <w:t> </w:t>
      </w:r>
      <w:r>
        <w:rPr/>
        <w:t>annotare</w:t>
      </w:r>
      <w:r>
        <w:rPr>
          <w:spacing w:val="-8"/>
        </w:rPr>
        <w:t> </w:t>
      </w:r>
      <w:r>
        <w:rPr/>
        <w:t>separatamente</w:t>
      </w:r>
      <w:r>
        <w:rPr>
          <w:spacing w:val="-9"/>
        </w:rPr>
        <w:t> </w:t>
      </w:r>
      <w:r>
        <w:rPr/>
        <w:t>le</w:t>
      </w:r>
      <w:r>
        <w:rPr>
          <w:spacing w:val="-8"/>
        </w:rPr>
        <w:t> </w:t>
      </w:r>
      <w:r>
        <w:rPr/>
        <w:t>autofatture emesse (art. 34, comma 6, del d.P.R. 26 ottobre 1972, n. 633).</w:t>
      </w:r>
    </w:p>
    <w:p>
      <w:pPr>
        <w:pStyle w:val="BodyText"/>
        <w:spacing w:line="232" w:lineRule="auto" w:before="169"/>
        <w:ind w:left="737" w:right="736"/>
        <w:jc w:val="both"/>
      </w:pPr>
      <w:r>
        <w:rPr/>
        <w:t>Le fatture di importo inferiore a € 300,00 possono essere annotate in un documento riepilogativo dove vanno indicati i numeri attribuiti alle fatture riepilogate e l’ammontare complessivo delle operazioni e dell’imposta distinti per aliquota.</w:t>
      </w:r>
    </w:p>
    <w:p>
      <w:pPr>
        <w:pStyle w:val="BodyText"/>
        <w:spacing w:line="232" w:lineRule="auto" w:before="168"/>
        <w:ind w:left="737" w:right="734"/>
        <w:jc w:val="both"/>
      </w:pPr>
      <w:r>
        <w:rPr/>
        <w:t>Non sussiste l’obbligo di annotare le fatture e le bollette doganali relative ad acquisti ed </w:t>
      </w:r>
      <w:r>
        <w:rPr>
          <w:spacing w:val="-2"/>
        </w:rPr>
        <w:t>importazioni  </w:t>
      </w:r>
      <w:r>
        <w:rPr/>
        <w:t>se ricorrono le condizioni di indetraibilità dell’imposta (art. 6, comma 7, del d.P.R. 9 dicembre 1996, n. 695). Tuttavia la registrazione riduce l’imponibile IRAP.</w:t>
      </w:r>
    </w:p>
    <w:p>
      <w:pPr>
        <w:pStyle w:val="BodyText"/>
        <w:spacing w:before="6"/>
        <w:rPr>
          <w:sz w:val="32"/>
        </w:rPr>
      </w:pPr>
    </w:p>
    <w:p>
      <w:pPr>
        <w:pStyle w:val="Heading4"/>
        <w:numPr>
          <w:ilvl w:val="1"/>
          <w:numId w:val="81"/>
        </w:numPr>
        <w:tabs>
          <w:tab w:pos="1191" w:val="left" w:leader="none"/>
        </w:tabs>
        <w:spacing w:line="240" w:lineRule="auto" w:before="1" w:after="0"/>
        <w:ind w:left="1190" w:right="0" w:hanging="453"/>
        <w:jc w:val="both"/>
        <w:rPr>
          <w:u w:val="none"/>
        </w:rPr>
      </w:pPr>
      <w:r>
        <w:rPr>
          <w:color w:val="244B5A"/>
          <w:u w:val="single" w:color="000000"/>
        </w:rPr>
        <w:t>Il registro unico</w:t>
      </w:r>
    </w:p>
    <w:p>
      <w:pPr>
        <w:pStyle w:val="BodyText"/>
        <w:spacing w:line="232" w:lineRule="auto" w:before="70"/>
        <w:ind w:left="737" w:right="736"/>
        <w:jc w:val="both"/>
      </w:pPr>
      <w:r>
        <w:rPr/>
        <w:t>In un registro unico è possibile eseguire tutte le annotazioni richieste dagli artt. 23, 24, 25 a condizione che in questi, per ciascuna singola annotazione, siano riportati i numeri della pagina e della riga della corrispondente annotazione nell’unico registro (art. 39 del d.P.R. 26 ottobre 1972, n. 633).</w:t>
      </w:r>
    </w:p>
    <w:p>
      <w:pPr>
        <w:pStyle w:val="BodyText"/>
        <w:spacing w:before="6"/>
        <w:rPr>
          <w:sz w:val="32"/>
        </w:rPr>
      </w:pPr>
    </w:p>
    <w:p>
      <w:pPr>
        <w:pStyle w:val="Heading4"/>
        <w:numPr>
          <w:ilvl w:val="1"/>
          <w:numId w:val="81"/>
        </w:numPr>
        <w:tabs>
          <w:tab w:pos="1191" w:val="left" w:leader="none"/>
        </w:tabs>
        <w:spacing w:line="240" w:lineRule="auto" w:before="1" w:after="0"/>
        <w:ind w:left="1190" w:right="0" w:hanging="453"/>
        <w:jc w:val="both"/>
        <w:rPr>
          <w:u w:val="none"/>
        </w:rPr>
      </w:pPr>
      <w:r>
        <w:rPr>
          <w:color w:val="244B5A"/>
          <w:u w:val="single" w:color="000000"/>
        </w:rPr>
        <w:t>Il registro riepilogativo</w:t>
      </w:r>
    </w:p>
    <w:p>
      <w:pPr>
        <w:pStyle w:val="BodyText"/>
        <w:spacing w:line="232" w:lineRule="auto" w:before="70"/>
        <w:ind w:left="737" w:right="734"/>
        <w:jc w:val="both"/>
      </w:pPr>
      <w:r>
        <w:rPr/>
        <w:t>Ai fini della liquidazione periodica dell’imposta la tenuta del registro riepilogativo è una mera facoltà, poiché il contribuente può determinare l’IVA dovuta nel registro delle fatture o dei corrispettivi (c.m. 24 dicembre 1997, n. 328/E).</w:t>
      </w:r>
    </w:p>
    <w:p>
      <w:pPr>
        <w:pStyle w:val="BodyText"/>
        <w:spacing w:before="6"/>
        <w:rPr>
          <w:sz w:val="32"/>
        </w:rPr>
      </w:pPr>
    </w:p>
    <w:p>
      <w:pPr>
        <w:pStyle w:val="Heading4"/>
        <w:numPr>
          <w:ilvl w:val="1"/>
          <w:numId w:val="81"/>
        </w:numPr>
        <w:tabs>
          <w:tab w:pos="1191" w:val="left" w:leader="none"/>
        </w:tabs>
        <w:spacing w:line="240" w:lineRule="auto" w:before="1" w:after="0"/>
        <w:ind w:left="1190" w:right="0" w:hanging="453"/>
        <w:jc w:val="both"/>
        <w:rPr>
          <w:u w:val="none"/>
        </w:rPr>
      </w:pPr>
      <w:r>
        <w:rPr>
          <w:color w:val="244B5A"/>
          <w:u w:val="single" w:color="000000"/>
        </w:rPr>
        <w:t>La tenuta e la conservazione dei registri</w:t>
      </w:r>
    </w:p>
    <w:p>
      <w:pPr>
        <w:pStyle w:val="BodyText"/>
        <w:spacing w:line="232" w:lineRule="auto" w:before="70"/>
        <w:ind w:left="737" w:right="736"/>
        <w:jc w:val="both"/>
      </w:pPr>
      <w:r>
        <w:rPr/>
        <w:t>I registri devono essere numerati progressivamente in ogni pagina, prima dell’uso, a cura dell’interes- sato.</w:t>
      </w:r>
    </w:p>
    <w:p>
      <w:pPr>
        <w:pStyle w:val="BodyText"/>
        <w:spacing w:line="232" w:lineRule="auto" w:before="169"/>
        <w:ind w:left="737" w:right="736"/>
        <w:jc w:val="both"/>
      </w:pPr>
      <w:r>
        <w:rPr/>
        <w:t>Le scritture debbono essere tenute secondo le norme di un’ordinata contabilità, senza spazi in bianco, senza interlinee, senza trasporti a margine e senza abrasioni.</w:t>
      </w:r>
    </w:p>
    <w:p>
      <w:pPr>
        <w:pStyle w:val="BodyText"/>
        <w:spacing w:line="232" w:lineRule="auto" w:before="169"/>
        <w:ind w:left="737" w:right="735"/>
        <w:jc w:val="both"/>
      </w:pPr>
      <w:r>
        <w:rPr/>
        <w:t>Una</w:t>
      </w:r>
      <w:r>
        <w:rPr>
          <w:spacing w:val="-8"/>
        </w:rPr>
        <w:t> </w:t>
      </w:r>
      <w:r>
        <w:rPr/>
        <w:t>cancellatura</w:t>
      </w:r>
      <w:r>
        <w:rPr>
          <w:spacing w:val="-8"/>
        </w:rPr>
        <w:t> </w:t>
      </w:r>
      <w:r>
        <w:rPr/>
        <w:t>può</w:t>
      </w:r>
      <w:r>
        <w:rPr>
          <w:spacing w:val="-8"/>
        </w:rPr>
        <w:t> </w:t>
      </w:r>
      <w:r>
        <w:rPr/>
        <w:t>essere</w:t>
      </w:r>
      <w:r>
        <w:rPr>
          <w:spacing w:val="-8"/>
        </w:rPr>
        <w:t> </w:t>
      </w:r>
      <w:r>
        <w:rPr/>
        <w:t>eseguita</w:t>
      </w:r>
      <w:r>
        <w:rPr>
          <w:spacing w:val="-8"/>
        </w:rPr>
        <w:t> </w:t>
      </w:r>
      <w:r>
        <w:rPr/>
        <w:t>in</w:t>
      </w:r>
      <w:r>
        <w:rPr>
          <w:spacing w:val="-8"/>
        </w:rPr>
        <w:t> </w:t>
      </w:r>
      <w:r>
        <w:rPr/>
        <w:t>maniera</w:t>
      </w:r>
      <w:r>
        <w:rPr>
          <w:spacing w:val="-8"/>
        </w:rPr>
        <w:t> </w:t>
      </w:r>
      <w:r>
        <w:rPr/>
        <w:t>tale</w:t>
      </w:r>
      <w:r>
        <w:rPr>
          <w:spacing w:val="-8"/>
        </w:rPr>
        <w:t> </w:t>
      </w:r>
      <w:r>
        <w:rPr/>
        <w:t>da</w:t>
      </w:r>
      <w:r>
        <w:rPr>
          <w:spacing w:val="-8"/>
        </w:rPr>
        <w:t> </w:t>
      </w:r>
      <w:r>
        <w:rPr/>
        <w:t>permettere</w:t>
      </w:r>
      <w:r>
        <w:rPr>
          <w:spacing w:val="-8"/>
        </w:rPr>
        <w:t> </w:t>
      </w:r>
      <w:r>
        <w:rPr/>
        <w:t>di</w:t>
      </w:r>
      <w:r>
        <w:rPr>
          <w:spacing w:val="-8"/>
        </w:rPr>
        <w:t> </w:t>
      </w:r>
      <w:r>
        <w:rPr/>
        <w:t>leggere</w:t>
      </w:r>
      <w:r>
        <w:rPr>
          <w:spacing w:val="-8"/>
        </w:rPr>
        <w:t> </w:t>
      </w:r>
      <w:r>
        <w:rPr/>
        <w:t>le</w:t>
      </w:r>
      <w:r>
        <w:rPr>
          <w:spacing w:val="-8"/>
        </w:rPr>
        <w:t> </w:t>
      </w:r>
      <w:r>
        <w:rPr/>
        <w:t>parole</w:t>
      </w:r>
      <w:r>
        <w:rPr>
          <w:spacing w:val="-8"/>
        </w:rPr>
        <w:t> </w:t>
      </w:r>
      <w:r>
        <w:rPr/>
        <w:t>e</w:t>
      </w:r>
      <w:r>
        <w:rPr>
          <w:spacing w:val="-8"/>
        </w:rPr>
        <w:t> </w:t>
      </w:r>
      <w:r>
        <w:rPr/>
        <w:t>le</w:t>
      </w:r>
      <w:r>
        <w:rPr>
          <w:spacing w:val="-8"/>
        </w:rPr>
        <w:t> </w:t>
      </w:r>
      <w:r>
        <w:rPr/>
        <w:t>cifre</w:t>
      </w:r>
      <w:r>
        <w:rPr>
          <w:spacing w:val="-8"/>
        </w:rPr>
        <w:t> </w:t>
      </w:r>
      <w:r>
        <w:rPr/>
        <w:t>che</w:t>
      </w:r>
      <w:r>
        <w:rPr>
          <w:spacing w:val="-8"/>
        </w:rPr>
        <w:t> </w:t>
      </w:r>
      <w:r>
        <w:rPr/>
        <w:t>sono state cancellate.</w:t>
      </w:r>
    </w:p>
    <w:p>
      <w:pPr>
        <w:spacing w:after="0" w:line="232" w:lineRule="auto"/>
        <w:jc w:val="both"/>
        <w:sectPr>
          <w:headerReference w:type="default" r:id="rId136"/>
          <w:footerReference w:type="default" r:id="rId137"/>
          <w:pgSz w:w="11060" w:h="15310"/>
          <w:pgMar w:header="0" w:footer="566" w:top="1340" w:bottom="760" w:left="680" w:right="680"/>
        </w:sectPr>
      </w:pPr>
    </w:p>
    <w:p>
      <w:pPr>
        <w:pStyle w:val="BodyText"/>
      </w:pPr>
    </w:p>
    <w:p>
      <w:pPr>
        <w:pStyle w:val="BodyText"/>
        <w:spacing w:before="7"/>
        <w:rPr>
          <w:sz w:val="21"/>
        </w:rPr>
      </w:pPr>
    </w:p>
    <w:p>
      <w:pPr>
        <w:pStyle w:val="Heading2"/>
      </w:pPr>
      <w:bookmarkStart w:name="7. Gli adempimenti periodici e dichiarat" w:id="109"/>
      <w:bookmarkEnd w:id="109"/>
      <w:r>
        <w:rPr/>
      </w:r>
      <w:bookmarkStart w:name="7.1. Le comunicazioni sull’attività" w:id="110"/>
      <w:bookmarkEnd w:id="110"/>
      <w:r>
        <w:rPr/>
      </w:r>
      <w:bookmarkStart w:name="_bookmark40" w:id="111"/>
      <w:bookmarkEnd w:id="111"/>
      <w:r>
        <w:rPr/>
      </w:r>
      <w:r>
        <w:rPr>
          <w:color w:val="244B5A"/>
        </w:rPr>
        <w:t>7.</w:t>
      </w:r>
    </w:p>
    <w:p>
      <w:pPr>
        <w:spacing w:line="462" w:lineRule="exact" w:before="0"/>
        <w:ind w:left="2263" w:right="0" w:firstLine="0"/>
        <w:jc w:val="left"/>
        <w:rPr>
          <w:rFonts w:ascii="HelveticaNeueLTStd-Cn"/>
          <w:sz w:val="36"/>
        </w:rPr>
      </w:pPr>
      <w:r>
        <w:rPr>
          <w:rFonts w:ascii="HelveticaNeueLTStd-Cn"/>
          <w:color w:val="244B5A"/>
          <w:sz w:val="36"/>
        </w:rPr>
        <w:t>Gli adempimenti periodici e dichiarativi</w:t>
      </w: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spacing w:before="8"/>
        <w:rPr>
          <w:rFonts w:ascii="HelveticaNeueLTStd-Cn"/>
          <w:sz w:val="45"/>
        </w:rPr>
      </w:pPr>
    </w:p>
    <w:p>
      <w:pPr>
        <w:pStyle w:val="Heading4"/>
        <w:numPr>
          <w:ilvl w:val="1"/>
          <w:numId w:val="86"/>
        </w:numPr>
        <w:tabs>
          <w:tab w:pos="1191" w:val="left" w:leader="none"/>
        </w:tabs>
        <w:spacing w:line="240" w:lineRule="auto" w:before="1" w:after="0"/>
        <w:ind w:left="1190" w:right="0" w:hanging="453"/>
        <w:jc w:val="both"/>
        <w:rPr>
          <w:u w:val="none"/>
        </w:rPr>
      </w:pPr>
      <w:r>
        <w:rPr>
          <w:color w:val="244B5A"/>
          <w:u w:val="single" w:color="000000"/>
        </w:rPr>
        <w:t>Le comunicazioni sull’attività</w:t>
      </w:r>
    </w:p>
    <w:p>
      <w:pPr>
        <w:pStyle w:val="BodyText"/>
        <w:spacing w:line="232" w:lineRule="auto" w:before="71"/>
        <w:ind w:left="737" w:right="734"/>
        <w:jc w:val="both"/>
      </w:pPr>
      <w:r>
        <w:rPr/>
        <w:t>Per l’avvio dell’attività di impresa (art. 9 del d.l. 31 gennaio 2007, n. 7), l’interessato presenta all’Ufficio del registro delle imprese, per via telematica, la «comunicazione unica» (modulo ComUnica), che vale per</w:t>
      </w:r>
      <w:r>
        <w:rPr>
          <w:spacing w:val="-8"/>
        </w:rPr>
        <w:t> </w:t>
      </w:r>
      <w:r>
        <w:rPr/>
        <w:t>assolvere</w:t>
      </w:r>
      <w:r>
        <w:rPr>
          <w:spacing w:val="-7"/>
        </w:rPr>
        <w:t> </w:t>
      </w:r>
      <w:r>
        <w:rPr/>
        <w:t>gli</w:t>
      </w:r>
      <w:r>
        <w:rPr>
          <w:spacing w:val="-7"/>
        </w:rPr>
        <w:t> </w:t>
      </w:r>
      <w:r>
        <w:rPr/>
        <w:t>adempimenti</w:t>
      </w:r>
      <w:r>
        <w:rPr>
          <w:spacing w:val="-7"/>
        </w:rPr>
        <w:t> </w:t>
      </w:r>
      <w:r>
        <w:rPr/>
        <w:t>previsti</w:t>
      </w:r>
      <w:r>
        <w:rPr>
          <w:spacing w:val="-8"/>
        </w:rPr>
        <w:t> </w:t>
      </w:r>
      <w:r>
        <w:rPr/>
        <w:t>per</w:t>
      </w:r>
      <w:r>
        <w:rPr>
          <w:spacing w:val="-7"/>
        </w:rPr>
        <w:t> </w:t>
      </w:r>
      <w:r>
        <w:rPr/>
        <w:t>l’iscrizione</w:t>
      </w:r>
      <w:r>
        <w:rPr>
          <w:spacing w:val="-7"/>
        </w:rPr>
        <w:t> </w:t>
      </w:r>
      <w:r>
        <w:rPr/>
        <w:t>nel</w:t>
      </w:r>
      <w:r>
        <w:rPr>
          <w:spacing w:val="-7"/>
        </w:rPr>
        <w:t> </w:t>
      </w:r>
      <w:r>
        <w:rPr/>
        <w:t>registro</w:t>
      </w:r>
      <w:r>
        <w:rPr>
          <w:spacing w:val="-8"/>
        </w:rPr>
        <w:t> </w:t>
      </w:r>
      <w:r>
        <w:rPr/>
        <w:t>delle</w:t>
      </w:r>
      <w:r>
        <w:rPr>
          <w:spacing w:val="-7"/>
        </w:rPr>
        <w:t> </w:t>
      </w:r>
      <w:r>
        <w:rPr/>
        <w:t>imprese</w:t>
      </w:r>
      <w:r>
        <w:rPr>
          <w:spacing w:val="-7"/>
        </w:rPr>
        <w:t> </w:t>
      </w:r>
      <w:r>
        <w:rPr/>
        <w:t>e</w:t>
      </w:r>
      <w:r>
        <w:rPr>
          <w:spacing w:val="-7"/>
        </w:rPr>
        <w:t> </w:t>
      </w:r>
      <w:r>
        <w:rPr/>
        <w:t>per</w:t>
      </w:r>
      <w:r>
        <w:rPr>
          <w:spacing w:val="-7"/>
        </w:rPr>
        <w:t> </w:t>
      </w:r>
      <w:r>
        <w:rPr/>
        <w:t>i</w:t>
      </w:r>
      <w:r>
        <w:rPr>
          <w:spacing w:val="-8"/>
        </w:rPr>
        <w:t> </w:t>
      </w:r>
      <w:r>
        <w:rPr/>
        <w:t>fini</w:t>
      </w:r>
      <w:r>
        <w:rPr>
          <w:spacing w:val="-7"/>
        </w:rPr>
        <w:t> </w:t>
      </w:r>
      <w:r>
        <w:rPr/>
        <w:t>previdenziali, assistenziali e fiscali individuati con il d.m. 2 novembre 2007 (cioè REA, INPS, INAIL e per le comuni- cazioni IVA). Nella domanda va indicato l’indirizzo di posta elettronica certificata (PEC) in esenzione da diritti e imposta di bollo (art. 16, comma 6, d.l. 29 novembre 2008, n. 185, e art. 5, comma 1, del</w:t>
      </w:r>
      <w:r>
        <w:rPr>
          <w:spacing w:val="44"/>
        </w:rPr>
        <w:t> </w:t>
      </w:r>
      <w:r>
        <w:rPr/>
        <w:t>d.l.</w:t>
      </w:r>
    </w:p>
    <w:p>
      <w:pPr>
        <w:pStyle w:val="BodyText"/>
        <w:spacing w:line="300" w:lineRule="exact"/>
        <w:ind w:left="737"/>
      </w:pPr>
      <w:r>
        <w:rPr/>
        <w:t>18 ottobre 2012, n. 179).</w:t>
      </w:r>
    </w:p>
    <w:p>
      <w:pPr>
        <w:pStyle w:val="BodyText"/>
        <w:spacing w:before="160"/>
        <w:ind w:left="737"/>
      </w:pPr>
      <w:r>
        <w:rPr/>
        <w:t>La procedura si applica anche per le successive variazioni, compresa la cessazione dell’attività.</w:t>
      </w:r>
    </w:p>
    <w:p>
      <w:pPr>
        <w:pStyle w:val="Heading7"/>
        <w:numPr>
          <w:ilvl w:val="0"/>
          <w:numId w:val="87"/>
        </w:numPr>
        <w:tabs>
          <w:tab w:pos="985" w:val="left" w:leader="none"/>
        </w:tabs>
        <w:spacing w:line="314" w:lineRule="exact" w:before="151" w:after="0"/>
        <w:ind w:left="984" w:right="0" w:hanging="247"/>
        <w:jc w:val="both"/>
      </w:pPr>
      <w:r>
        <w:rPr/>
        <w:t>L’inizio dell’attività ai fini</w:t>
      </w:r>
      <w:r>
        <w:rPr>
          <w:spacing w:val="-1"/>
        </w:rPr>
        <w:t> </w:t>
      </w:r>
      <w:r>
        <w:rPr/>
        <w:t>dell’IVA</w:t>
      </w:r>
    </w:p>
    <w:p>
      <w:pPr>
        <w:pStyle w:val="BodyText"/>
        <w:spacing w:line="232" w:lineRule="auto" w:before="3"/>
        <w:ind w:left="737" w:right="735"/>
        <w:jc w:val="both"/>
      </w:pPr>
      <w:r>
        <w:rPr/>
        <w:t>Il numero di partita IVA resta invariato fino al momento della cessazione di attività, anche se il </w:t>
      </w:r>
      <w:r>
        <w:rPr>
          <w:spacing w:val="-3"/>
        </w:rPr>
        <w:t>domi- </w:t>
      </w:r>
      <w:r>
        <w:rPr/>
        <w:t>cilio</w:t>
      </w:r>
      <w:r>
        <w:rPr>
          <w:spacing w:val="-3"/>
        </w:rPr>
        <w:t> </w:t>
      </w:r>
      <w:r>
        <w:rPr/>
        <w:t>fiscale</w:t>
      </w:r>
      <w:r>
        <w:rPr>
          <w:spacing w:val="-2"/>
        </w:rPr>
        <w:t> </w:t>
      </w:r>
      <w:r>
        <w:rPr/>
        <w:t>è</w:t>
      </w:r>
      <w:r>
        <w:rPr>
          <w:spacing w:val="-2"/>
        </w:rPr>
        <w:t> </w:t>
      </w:r>
      <w:r>
        <w:rPr/>
        <w:t>trasferito</w:t>
      </w:r>
      <w:r>
        <w:rPr>
          <w:spacing w:val="-2"/>
        </w:rPr>
        <w:t> </w:t>
      </w:r>
      <w:r>
        <w:rPr/>
        <w:t>nell’ambito</w:t>
      </w:r>
      <w:r>
        <w:rPr>
          <w:spacing w:val="-2"/>
        </w:rPr>
        <w:t> </w:t>
      </w:r>
      <w:r>
        <w:rPr/>
        <w:t>territoriale</w:t>
      </w:r>
      <w:r>
        <w:rPr>
          <w:spacing w:val="-3"/>
        </w:rPr>
        <w:t> </w:t>
      </w:r>
      <w:r>
        <w:rPr/>
        <w:t>di</w:t>
      </w:r>
      <w:r>
        <w:rPr>
          <w:spacing w:val="-2"/>
        </w:rPr>
        <w:t> </w:t>
      </w:r>
      <w:r>
        <w:rPr/>
        <w:t>altro</w:t>
      </w:r>
      <w:r>
        <w:rPr>
          <w:spacing w:val="-2"/>
        </w:rPr>
        <w:t> </w:t>
      </w:r>
      <w:r>
        <w:rPr/>
        <w:t>ufficio</w:t>
      </w:r>
      <w:r>
        <w:rPr>
          <w:spacing w:val="-2"/>
        </w:rPr>
        <w:t> </w:t>
      </w:r>
      <w:r>
        <w:rPr/>
        <w:t>dell’Agenzia</w:t>
      </w:r>
      <w:r>
        <w:rPr>
          <w:spacing w:val="-2"/>
        </w:rPr>
        <w:t> </w:t>
      </w:r>
      <w:r>
        <w:rPr/>
        <w:t>delle</w:t>
      </w:r>
      <w:r>
        <w:rPr>
          <w:spacing w:val="-2"/>
        </w:rPr>
        <w:t> </w:t>
      </w:r>
      <w:r>
        <w:rPr/>
        <w:t>entrate</w:t>
      </w:r>
      <w:r>
        <w:rPr>
          <w:spacing w:val="-3"/>
        </w:rPr>
        <w:t> </w:t>
      </w:r>
      <w:r>
        <w:rPr/>
        <w:t>(art.</w:t>
      </w:r>
      <w:r>
        <w:rPr>
          <w:spacing w:val="-2"/>
        </w:rPr>
        <w:t> </w:t>
      </w:r>
      <w:r>
        <w:rPr/>
        <w:t>2</w:t>
      </w:r>
      <w:r>
        <w:rPr>
          <w:spacing w:val="-2"/>
        </w:rPr>
        <w:t> </w:t>
      </w:r>
      <w:r>
        <w:rPr/>
        <w:t>del</w:t>
      </w:r>
      <w:r>
        <w:rPr>
          <w:spacing w:val="-2"/>
        </w:rPr>
        <w:t> </w:t>
      </w:r>
      <w:r>
        <w:rPr/>
        <w:t>d.P.R. 5 ottobre 2001, n. 404).</w:t>
      </w:r>
    </w:p>
    <w:p>
      <w:pPr>
        <w:pStyle w:val="BodyText"/>
        <w:spacing w:line="232" w:lineRule="auto" w:before="168"/>
        <w:ind w:left="737" w:right="734"/>
        <w:jc w:val="both"/>
      </w:pPr>
      <w:r>
        <w:rPr/>
        <w:t>Le persone fisiche segnalano l’inizio dell’attività con il Mod. AA9 indicando dati anagrafici, data di ini- zio dell’attività, attività esercitata (con il relativo numero di codice Ateco 2007), denominazione </w:t>
      </w:r>
      <w:r>
        <w:rPr>
          <w:spacing w:val="-3"/>
        </w:rPr>
        <w:t>della </w:t>
      </w:r>
      <w:r>
        <w:rPr/>
        <w:t>ditta</w:t>
      </w:r>
      <w:r>
        <w:rPr>
          <w:spacing w:val="-7"/>
        </w:rPr>
        <w:t> </w:t>
      </w:r>
      <w:r>
        <w:rPr/>
        <w:t>sotto</w:t>
      </w:r>
      <w:r>
        <w:rPr>
          <w:spacing w:val="-7"/>
        </w:rPr>
        <w:t> </w:t>
      </w:r>
      <w:r>
        <w:rPr/>
        <w:t>la</w:t>
      </w:r>
      <w:r>
        <w:rPr>
          <w:spacing w:val="-7"/>
        </w:rPr>
        <w:t> </w:t>
      </w:r>
      <w:r>
        <w:rPr/>
        <w:t>quale</w:t>
      </w:r>
      <w:r>
        <w:rPr>
          <w:spacing w:val="-7"/>
        </w:rPr>
        <w:t> </w:t>
      </w:r>
      <w:r>
        <w:rPr/>
        <w:t>viene</w:t>
      </w:r>
      <w:r>
        <w:rPr>
          <w:spacing w:val="-7"/>
        </w:rPr>
        <w:t> </w:t>
      </w:r>
      <w:r>
        <w:rPr/>
        <w:t>esercitata</w:t>
      </w:r>
      <w:r>
        <w:rPr>
          <w:spacing w:val="-7"/>
        </w:rPr>
        <w:t> </w:t>
      </w:r>
      <w:r>
        <w:rPr/>
        <w:t>l’attività,</w:t>
      </w:r>
      <w:r>
        <w:rPr>
          <w:spacing w:val="-7"/>
        </w:rPr>
        <w:t> </w:t>
      </w:r>
      <w:r>
        <w:rPr/>
        <w:t>volume</w:t>
      </w:r>
      <w:r>
        <w:rPr>
          <w:spacing w:val="-7"/>
        </w:rPr>
        <w:t> </w:t>
      </w:r>
      <w:r>
        <w:rPr/>
        <w:t>di</w:t>
      </w:r>
      <w:r>
        <w:rPr>
          <w:spacing w:val="-7"/>
        </w:rPr>
        <w:t> </w:t>
      </w:r>
      <w:r>
        <w:rPr/>
        <w:t>affari</w:t>
      </w:r>
      <w:r>
        <w:rPr>
          <w:spacing w:val="-7"/>
        </w:rPr>
        <w:t> </w:t>
      </w:r>
      <w:r>
        <w:rPr/>
        <w:t>presunto</w:t>
      </w:r>
      <w:r>
        <w:rPr>
          <w:spacing w:val="-7"/>
        </w:rPr>
        <w:t> </w:t>
      </w:r>
      <w:r>
        <w:rPr/>
        <w:t>(dal</w:t>
      </w:r>
      <w:r>
        <w:rPr>
          <w:spacing w:val="-6"/>
        </w:rPr>
        <w:t> </w:t>
      </w:r>
      <w:r>
        <w:rPr/>
        <w:t>quale</w:t>
      </w:r>
      <w:r>
        <w:rPr>
          <w:spacing w:val="-7"/>
        </w:rPr>
        <w:t> </w:t>
      </w:r>
      <w:r>
        <w:rPr/>
        <w:t>discendono</w:t>
      </w:r>
      <w:r>
        <w:rPr>
          <w:spacing w:val="-7"/>
        </w:rPr>
        <w:t> </w:t>
      </w:r>
      <w:r>
        <w:rPr/>
        <w:t>gli</w:t>
      </w:r>
      <w:r>
        <w:rPr>
          <w:spacing w:val="-7"/>
        </w:rPr>
        <w:t> </w:t>
      </w:r>
      <w:r>
        <w:rPr>
          <w:spacing w:val="-3"/>
        </w:rPr>
        <w:t>obblighi </w:t>
      </w:r>
      <w:r>
        <w:rPr/>
        <w:t>di liquidazione periodica del tributo), ubicazione ed i luoghi di esercizio dell’attività, luogo in cui sono tenuti i registri contabili e eventuale intenzione di effettuare operazioni</w:t>
      </w:r>
      <w:r>
        <w:rPr>
          <w:spacing w:val="-2"/>
        </w:rPr>
        <w:t> </w:t>
      </w:r>
      <w:r>
        <w:rPr/>
        <w:t>intracomunitarie.</w:t>
      </w:r>
    </w:p>
    <w:p>
      <w:pPr>
        <w:pStyle w:val="BodyText"/>
        <w:spacing w:before="8"/>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DA0558"/>
          </w:tcPr>
          <w:p>
            <w:pPr>
              <w:pStyle w:val="TableParagraph"/>
              <w:spacing w:line="246" w:lineRule="exact"/>
              <w:ind w:left="1916" w:right="1911"/>
              <w:jc w:val="center"/>
              <w:rPr>
                <w:rFonts w:ascii="Helvetica Neue LT Std 77"/>
                <w:b/>
                <w:sz w:val="18"/>
              </w:rPr>
            </w:pPr>
            <w:r>
              <w:rPr>
                <w:rFonts w:ascii="Helvetica Neue LT Std 77"/>
                <w:b/>
                <w:color w:val="FFFFFF"/>
                <w:sz w:val="18"/>
              </w:rPr>
              <w:t>Avvertenza</w:t>
            </w:r>
          </w:p>
        </w:tc>
      </w:tr>
      <w:tr>
        <w:trPr>
          <w:trHeight w:val="499" w:hRule="atLeast"/>
        </w:trPr>
        <w:tc>
          <w:tcPr>
            <w:tcW w:w="8210" w:type="dxa"/>
          </w:tcPr>
          <w:p>
            <w:pPr>
              <w:pStyle w:val="TableParagraph"/>
              <w:spacing w:line="213" w:lineRule="auto" w:before="24"/>
              <w:rPr>
                <w:sz w:val="18"/>
              </w:rPr>
            </w:pPr>
            <w:r>
              <w:rPr>
                <w:sz w:val="18"/>
              </w:rPr>
              <w:t>Le eventuali opzioni contabili vanno segnalate nella successiva dichiarazione annuale. La scelta esercitata, operante dalla data di inizio dell’attività, deve risultare dal comportamento concreto del contribuente.</w:t>
            </w:r>
          </w:p>
        </w:tc>
      </w:tr>
    </w:tbl>
    <w:p>
      <w:pPr>
        <w:pStyle w:val="BodyText"/>
        <w:spacing w:line="232" w:lineRule="auto" w:before="159"/>
        <w:ind w:left="737" w:right="733"/>
        <w:jc w:val="both"/>
      </w:pPr>
      <w:r>
        <w:rPr/>
        <w:t>I soggetti diversi dalle persone fisiche presentano la comunicazione con il Mod. AA7, indicando an- che la denominazione o ragione sociale, i dati relativi al rappresentante legale (quali il cognome </w:t>
      </w:r>
      <w:r>
        <w:rPr>
          <w:spacing w:val="-7"/>
        </w:rPr>
        <w:t>ed        </w:t>
      </w:r>
      <w:r>
        <w:rPr/>
        <w:t>il</w:t>
      </w:r>
      <w:r>
        <w:rPr>
          <w:spacing w:val="13"/>
        </w:rPr>
        <w:t> </w:t>
      </w:r>
      <w:r>
        <w:rPr/>
        <w:t>nome,</w:t>
      </w:r>
      <w:r>
        <w:rPr>
          <w:spacing w:val="14"/>
        </w:rPr>
        <w:t> </w:t>
      </w:r>
      <w:r>
        <w:rPr/>
        <w:t>il</w:t>
      </w:r>
      <w:r>
        <w:rPr>
          <w:spacing w:val="14"/>
        </w:rPr>
        <w:t> </w:t>
      </w:r>
      <w:r>
        <w:rPr/>
        <w:t>luogo</w:t>
      </w:r>
      <w:r>
        <w:rPr>
          <w:spacing w:val="14"/>
        </w:rPr>
        <w:t> </w:t>
      </w:r>
      <w:r>
        <w:rPr/>
        <w:t>e</w:t>
      </w:r>
      <w:r>
        <w:rPr>
          <w:spacing w:val="14"/>
        </w:rPr>
        <w:t> </w:t>
      </w:r>
      <w:r>
        <w:rPr/>
        <w:t>la</w:t>
      </w:r>
      <w:r>
        <w:rPr>
          <w:spacing w:val="14"/>
        </w:rPr>
        <w:t> </w:t>
      </w:r>
      <w:r>
        <w:rPr/>
        <w:t>data</w:t>
      </w:r>
      <w:r>
        <w:rPr>
          <w:spacing w:val="13"/>
        </w:rPr>
        <w:t> </w:t>
      </w:r>
      <w:r>
        <w:rPr/>
        <w:t>di</w:t>
      </w:r>
      <w:r>
        <w:rPr>
          <w:spacing w:val="14"/>
        </w:rPr>
        <w:t> </w:t>
      </w:r>
      <w:r>
        <w:rPr/>
        <w:t>nascita,</w:t>
      </w:r>
      <w:r>
        <w:rPr>
          <w:spacing w:val="14"/>
        </w:rPr>
        <w:t> </w:t>
      </w:r>
      <w:r>
        <w:rPr/>
        <w:t>il</w:t>
      </w:r>
      <w:r>
        <w:rPr>
          <w:spacing w:val="14"/>
        </w:rPr>
        <w:t> </w:t>
      </w:r>
      <w:r>
        <w:rPr/>
        <w:t>codice</w:t>
      </w:r>
      <w:r>
        <w:rPr>
          <w:spacing w:val="14"/>
        </w:rPr>
        <w:t> </w:t>
      </w:r>
      <w:r>
        <w:rPr/>
        <w:t>fiscale</w:t>
      </w:r>
      <w:r>
        <w:rPr>
          <w:spacing w:val="14"/>
        </w:rPr>
        <w:t> </w:t>
      </w:r>
      <w:r>
        <w:rPr/>
        <w:t>e</w:t>
      </w:r>
      <w:r>
        <w:rPr>
          <w:spacing w:val="13"/>
        </w:rPr>
        <w:t> </w:t>
      </w:r>
      <w:r>
        <w:rPr/>
        <w:t>la</w:t>
      </w:r>
      <w:r>
        <w:rPr>
          <w:spacing w:val="14"/>
        </w:rPr>
        <w:t> </w:t>
      </w:r>
      <w:r>
        <w:rPr/>
        <w:t>residenza</w:t>
      </w:r>
      <w:r>
        <w:rPr>
          <w:spacing w:val="14"/>
        </w:rPr>
        <w:t> </w:t>
      </w:r>
      <w:r>
        <w:rPr/>
        <w:t>anagrafica</w:t>
      </w:r>
      <w:r>
        <w:rPr>
          <w:spacing w:val="14"/>
        </w:rPr>
        <w:t> </w:t>
      </w:r>
      <w:r>
        <w:rPr/>
        <w:t>o</w:t>
      </w:r>
      <w:r>
        <w:rPr>
          <w:spacing w:val="14"/>
        </w:rPr>
        <w:t> </w:t>
      </w:r>
      <w:r>
        <w:rPr/>
        <w:t>il</w:t>
      </w:r>
      <w:r>
        <w:rPr>
          <w:spacing w:val="14"/>
        </w:rPr>
        <w:t> </w:t>
      </w:r>
      <w:r>
        <w:rPr/>
        <w:t>domicilio</w:t>
      </w:r>
      <w:r>
        <w:rPr>
          <w:spacing w:val="13"/>
        </w:rPr>
        <w:t> </w:t>
      </w:r>
      <w:r>
        <w:rPr/>
        <w:t>fiscale)</w:t>
      </w:r>
      <w:r>
        <w:rPr>
          <w:spacing w:val="14"/>
        </w:rPr>
        <w:t> </w:t>
      </w:r>
      <w:r>
        <w:rPr>
          <w:spacing w:val="-24"/>
        </w:rPr>
        <w:t>e</w:t>
      </w:r>
    </w:p>
    <w:p>
      <w:pPr>
        <w:spacing w:after="0" w:line="232" w:lineRule="auto"/>
        <w:jc w:val="both"/>
        <w:sectPr>
          <w:headerReference w:type="default" r:id="rId138"/>
          <w:footerReference w:type="default" r:id="rId139"/>
          <w:pgSz w:w="11060" w:h="15310"/>
          <w:pgMar w:header="0" w:footer="566" w:top="14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bookmarkStart w:name="7.2. Le liquidazioni periodiche ed il ve" w:id="112"/>
      <w:bookmarkEnd w:id="112"/>
      <w:r>
        <w:rPr/>
      </w:r>
      <w:bookmarkStart w:name="_bookmark41" w:id="113"/>
      <w:bookmarkEnd w:id="113"/>
      <w:r>
        <w:rPr/>
      </w: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73</w:t>
      </w:r>
    </w:p>
    <w:p>
      <w:pPr>
        <w:pStyle w:val="BodyText"/>
        <w:rPr>
          <w:rFonts w:ascii="HelveticaNeueLTStd-Cn"/>
        </w:rPr>
      </w:pPr>
    </w:p>
    <w:p>
      <w:pPr>
        <w:pStyle w:val="BodyText"/>
        <w:spacing w:line="232" w:lineRule="auto" w:before="219"/>
        <w:ind w:left="737" w:right="735"/>
        <w:jc w:val="both"/>
      </w:pPr>
      <w:r>
        <w:rPr/>
        <w:t>i dati relativi ad eventuali altri rappresentanti o, limitatamente, alle società semplici, irregolari o di fatto, agli altri soci.</w:t>
      </w:r>
    </w:p>
    <w:p>
      <w:pPr>
        <w:pStyle w:val="Heading7"/>
        <w:numPr>
          <w:ilvl w:val="0"/>
          <w:numId w:val="87"/>
        </w:numPr>
        <w:tabs>
          <w:tab w:pos="975" w:val="left" w:leader="none"/>
        </w:tabs>
        <w:spacing w:line="314" w:lineRule="exact" w:before="153" w:after="0"/>
        <w:ind w:left="974" w:right="0" w:hanging="237"/>
        <w:jc w:val="both"/>
      </w:pPr>
      <w:r>
        <w:rPr/>
        <w:t>La tassa di concessione governativa</w:t>
      </w:r>
    </w:p>
    <w:p>
      <w:pPr>
        <w:pStyle w:val="BodyText"/>
        <w:spacing w:line="232" w:lineRule="auto" w:before="2"/>
        <w:ind w:left="737" w:right="732"/>
        <w:jc w:val="both"/>
      </w:pPr>
      <w:r>
        <w:rPr/>
        <w:t>Le sole società di capitali devono corrispondere annualmente, nella misura forfetaria di € 309,87, la tassa di concessione governativa per la numerazione e la bollatura di libri e registri, </w:t>
      </w:r>
      <w:r>
        <w:rPr>
          <w:spacing w:val="2"/>
        </w:rPr>
        <w:t>prescindendo   </w:t>
      </w:r>
      <w:r>
        <w:rPr>
          <w:spacing w:val="49"/>
        </w:rPr>
        <w:t> </w:t>
      </w:r>
      <w:r>
        <w:rPr/>
        <w:t>dal numero dei libri e registri e dalle relative pagine. La tassa va corrisposta, entro il termine di  versamento </w:t>
      </w:r>
      <w:r>
        <w:rPr>
          <w:spacing w:val="2"/>
        </w:rPr>
        <w:t>dell’IVA </w:t>
      </w:r>
      <w:r>
        <w:rPr/>
        <w:t>per l’anno  precedente,  cioè  entro  il  16  marzo,  utilizzando  il  Mod.  F24  </w:t>
      </w:r>
      <w:r>
        <w:rPr>
          <w:spacing w:val="-2"/>
        </w:rPr>
        <w:t>con </w:t>
      </w:r>
      <w:r>
        <w:rPr/>
        <w:t>il codice-tributo 7085. Per l’anno di inizio dell’attività la tassa va utilizzato il bollettino di conto corrente postale numero 6007. Se il capitale (o fondo di dotazione) supera, alla data del 1° gennaio, l’importo di € 516.456,90 la tassa è elevata a € 516,46 (nota 3 all’art. 23 della tariffa allegata al d.m.      28 dicembre</w:t>
      </w:r>
      <w:r>
        <w:rPr>
          <w:spacing w:val="8"/>
        </w:rPr>
        <w:t> </w:t>
      </w:r>
      <w:r>
        <w:rPr>
          <w:spacing w:val="2"/>
        </w:rPr>
        <w:t>1995).</w:t>
      </w:r>
    </w:p>
    <w:p>
      <w:pPr>
        <w:spacing w:line="308" w:lineRule="exact" w:before="157"/>
        <w:ind w:left="737" w:right="0" w:firstLine="0"/>
        <w:jc w:val="both"/>
        <w:rPr>
          <w:i/>
          <w:sz w:val="20"/>
        </w:rPr>
      </w:pPr>
      <w:r>
        <w:rPr>
          <w:sz w:val="20"/>
        </w:rPr>
        <w:t>→ </w:t>
      </w:r>
      <w:r>
        <w:rPr>
          <w:i/>
          <w:sz w:val="20"/>
        </w:rPr>
        <w:t>Le scritture contabili</w:t>
      </w:r>
    </w:p>
    <w:p>
      <w:pPr>
        <w:pStyle w:val="BodyText"/>
        <w:spacing w:line="232" w:lineRule="auto" w:before="2"/>
        <w:ind w:left="737" w:right="735"/>
        <w:jc w:val="both"/>
      </w:pPr>
      <w:r>
        <w:rPr/>
        <w:t>Chi tiene la contabilità IVA presso uno studio professionale o presso l’associazione di categoria deve esibire un’apposita attestazione (art. 52 del d.P.R. 26 ottobre 1972, n. 633), da esibire quando i funzio- nari dell’Amministrazione finanziaria effettuano accessi presso l’azienda per verificare la tenuta delle scritture contabili e la regolarità degli obblighi tributari.</w:t>
      </w:r>
    </w:p>
    <w:p>
      <w:pPr>
        <w:pStyle w:val="BodyText"/>
        <w:spacing w:line="232" w:lineRule="auto" w:before="168"/>
        <w:ind w:left="737" w:right="734"/>
        <w:jc w:val="both"/>
      </w:pPr>
      <w:r>
        <w:rPr/>
        <w:t>La mancata esibizione dell’attestazione non può servire, successivamente, come prova a favore del </w:t>
      </w:r>
      <w:r>
        <w:rPr>
          <w:spacing w:val="-4"/>
        </w:rPr>
        <w:t>con- </w:t>
      </w:r>
      <w:r>
        <w:rPr/>
        <w:t>tribuente ed inoltre rende applicabile sia la relativa sanzione sia il ricorso all’accertamento induttivo di cui all’art. 55.</w:t>
      </w:r>
    </w:p>
    <w:p>
      <w:pPr>
        <w:spacing w:line="308" w:lineRule="exact" w:before="158"/>
        <w:ind w:left="737" w:right="0" w:firstLine="0"/>
        <w:jc w:val="both"/>
        <w:rPr>
          <w:i/>
          <w:sz w:val="20"/>
        </w:rPr>
      </w:pPr>
      <w:r>
        <w:rPr>
          <w:sz w:val="20"/>
        </w:rPr>
        <w:t>→ </w:t>
      </w:r>
      <w:r>
        <w:rPr>
          <w:i/>
          <w:sz w:val="20"/>
        </w:rPr>
        <w:t>La cessazione dell’attività</w:t>
      </w:r>
    </w:p>
    <w:p>
      <w:pPr>
        <w:pStyle w:val="BodyText"/>
        <w:spacing w:line="305" w:lineRule="exact"/>
        <w:ind w:left="737"/>
        <w:jc w:val="both"/>
      </w:pPr>
      <w:r>
        <w:rPr/>
        <w:t>La cessazione dell’attività va comunicata entro 30 giorni.</w:t>
      </w:r>
    </w:p>
    <w:p>
      <w:pPr>
        <w:pStyle w:val="BodyText"/>
        <w:spacing w:line="232" w:lineRule="auto" w:before="168"/>
        <w:ind w:left="737" w:right="732"/>
        <w:jc w:val="both"/>
      </w:pPr>
      <w:r>
        <w:rPr/>
        <w:t>Secondo la c.m. 3 agosto 1982, n. 64/351942, per cessazione di attività si intende non la cessazione dell’attività produttiva o commerciale ma la cessazione di ogni attività ad esaurimento della fase di liquidazione, nella quale, permanendo lo </w:t>
      </w:r>
      <w:r>
        <w:rPr>
          <w:i/>
        </w:rPr>
        <w:t>status </w:t>
      </w:r>
      <w:r>
        <w:rPr/>
        <w:t>di contribuente, devono essere osservati gli obblighi   di fatturazione, registrazione, liquidazione periodica dell’imposta (ed eventuale versamento) e </w:t>
      </w:r>
      <w:r>
        <w:rPr>
          <w:spacing w:val="-7"/>
        </w:rPr>
        <w:t>di- </w:t>
      </w:r>
      <w:r>
        <w:rPr>
          <w:spacing w:val="2"/>
        </w:rPr>
        <w:t>chiarazione.</w:t>
      </w:r>
    </w:p>
    <w:p>
      <w:pPr>
        <w:pStyle w:val="BodyText"/>
        <w:spacing w:line="232" w:lineRule="auto" w:before="165"/>
        <w:ind w:left="737" w:right="735"/>
        <w:jc w:val="both"/>
      </w:pPr>
      <w:r>
        <w:rPr/>
        <w:t>Nella</w:t>
      </w:r>
      <w:r>
        <w:rPr>
          <w:spacing w:val="-4"/>
        </w:rPr>
        <w:t> </w:t>
      </w:r>
      <w:r>
        <w:rPr/>
        <w:t>successiva</w:t>
      </w:r>
      <w:r>
        <w:rPr>
          <w:spacing w:val="-3"/>
        </w:rPr>
        <w:t> </w:t>
      </w:r>
      <w:r>
        <w:rPr/>
        <w:t>dichiarazione</w:t>
      </w:r>
      <w:r>
        <w:rPr>
          <w:spacing w:val="-4"/>
        </w:rPr>
        <w:t> </w:t>
      </w:r>
      <w:r>
        <w:rPr/>
        <w:t>annuale,</w:t>
      </w:r>
      <w:r>
        <w:rPr>
          <w:spacing w:val="-3"/>
        </w:rPr>
        <w:t> </w:t>
      </w:r>
      <w:r>
        <w:rPr/>
        <w:t>che</w:t>
      </w:r>
      <w:r>
        <w:rPr>
          <w:spacing w:val="-4"/>
        </w:rPr>
        <w:t> </w:t>
      </w:r>
      <w:r>
        <w:rPr/>
        <w:t>costituisce</w:t>
      </w:r>
      <w:r>
        <w:rPr>
          <w:spacing w:val="-3"/>
        </w:rPr>
        <w:t> </w:t>
      </w:r>
      <w:r>
        <w:rPr/>
        <w:t>quella</w:t>
      </w:r>
      <w:r>
        <w:rPr>
          <w:spacing w:val="-3"/>
        </w:rPr>
        <w:t> </w:t>
      </w:r>
      <w:r>
        <w:rPr/>
        <w:t>finale,</w:t>
      </w:r>
      <w:r>
        <w:rPr>
          <w:spacing w:val="-4"/>
        </w:rPr>
        <w:t> </w:t>
      </w:r>
      <w:r>
        <w:rPr/>
        <w:t>deve</w:t>
      </w:r>
      <w:r>
        <w:rPr>
          <w:spacing w:val="-3"/>
        </w:rPr>
        <w:t> </w:t>
      </w:r>
      <w:r>
        <w:rPr/>
        <w:t>essere</w:t>
      </w:r>
      <w:r>
        <w:rPr>
          <w:spacing w:val="-4"/>
        </w:rPr>
        <w:t> </w:t>
      </w:r>
      <w:r>
        <w:rPr/>
        <w:t>computata</w:t>
      </w:r>
      <w:r>
        <w:rPr>
          <w:spacing w:val="-3"/>
        </w:rPr>
        <w:t> </w:t>
      </w:r>
      <w:r>
        <w:rPr/>
        <w:t>anche</w:t>
      </w:r>
      <w:r>
        <w:rPr>
          <w:spacing w:val="-3"/>
        </w:rPr>
        <w:t> l’IVA </w:t>
      </w:r>
      <w:r>
        <w:rPr/>
        <w:t>relativa alla destinazione dei beni al consumo personale o familiare dell’imprenditore (art. 2, n. 5) e </w:t>
      </w:r>
      <w:r>
        <w:rPr>
          <w:spacing w:val="-5"/>
        </w:rPr>
        <w:t>alle </w:t>
      </w:r>
      <w:r>
        <w:rPr/>
        <w:t>cessioni di prodotti allo Stato, agli enti pubblici territoriali, ecc. anche se i corrispettivi non sono </w:t>
      </w:r>
      <w:r>
        <w:rPr>
          <w:spacing w:val="-4"/>
        </w:rPr>
        <w:t>stati </w:t>
      </w:r>
      <w:r>
        <w:rPr/>
        <w:t>ancora incassati (art. 6, ultimo comma).</w:t>
      </w:r>
    </w:p>
    <w:p>
      <w:pPr>
        <w:pStyle w:val="BodyText"/>
        <w:spacing w:before="5"/>
        <w:rPr>
          <w:sz w:val="32"/>
        </w:rPr>
      </w:pPr>
    </w:p>
    <w:p>
      <w:pPr>
        <w:pStyle w:val="Heading4"/>
        <w:numPr>
          <w:ilvl w:val="1"/>
          <w:numId w:val="86"/>
        </w:numPr>
        <w:tabs>
          <w:tab w:pos="1191" w:val="left" w:leader="none"/>
        </w:tabs>
        <w:spacing w:line="240" w:lineRule="auto" w:before="1" w:after="0"/>
        <w:ind w:left="1190" w:right="0" w:hanging="453"/>
        <w:jc w:val="both"/>
        <w:rPr>
          <w:u w:val="none"/>
        </w:rPr>
      </w:pPr>
      <w:r>
        <w:rPr>
          <w:color w:val="244B5A"/>
          <w:u w:val="single" w:color="000000"/>
        </w:rPr>
        <w:t>Le liquidazioni periodiche ed il versamento</w:t>
      </w:r>
    </w:p>
    <w:p>
      <w:pPr>
        <w:pStyle w:val="Heading7"/>
        <w:numPr>
          <w:ilvl w:val="0"/>
          <w:numId w:val="88"/>
        </w:numPr>
        <w:tabs>
          <w:tab w:pos="985" w:val="left" w:leader="none"/>
        </w:tabs>
        <w:spacing w:line="314" w:lineRule="exact" w:before="55" w:after="0"/>
        <w:ind w:left="984" w:right="0" w:hanging="247"/>
        <w:jc w:val="both"/>
      </w:pPr>
      <w:r>
        <w:rPr/>
        <w:t>La liquidazione mensile</w:t>
      </w:r>
    </w:p>
    <w:p>
      <w:pPr>
        <w:pStyle w:val="BodyText"/>
        <w:spacing w:line="305" w:lineRule="exact"/>
        <w:ind w:left="737"/>
        <w:jc w:val="both"/>
      </w:pPr>
      <w:r>
        <w:rPr/>
        <w:t>Tutti i contribuenti devono liquidare mensilmente il tributo, entro il giorno 16 del mese successivo.</w:t>
      </w:r>
    </w:p>
    <w:p>
      <w:pPr>
        <w:spacing w:after="0" w:line="305" w:lineRule="exact"/>
        <w:jc w:val="both"/>
        <w:sectPr>
          <w:headerReference w:type="default" r:id="rId140"/>
          <w:footerReference w:type="default" r:id="rId141"/>
          <w:pgSz w:w="11060" w:h="15310"/>
          <w:pgMar w:header="0" w:footer="566" w:top="13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r>
        <w:rPr>
          <w:rFonts w:ascii="HelveticaNeueLTStd-Cn" w:hAnsi="HelveticaNeueLTStd-Cn"/>
          <w:color w:val="706F6F"/>
          <w:sz w:val="24"/>
        </w:rPr>
        <w:t>74</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before="8"/>
        <w:rPr>
          <w:rFonts w:ascii="HelveticaNeueLTStd-Cn"/>
          <w:sz w:val="22"/>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737"/>
        <w:gridCol w:w="2737"/>
        <w:gridCol w:w="2201"/>
        <w:gridCol w:w="535"/>
      </w:tblGrid>
      <w:tr>
        <w:trPr>
          <w:trHeight w:val="283" w:hRule="atLeast"/>
        </w:trPr>
        <w:tc>
          <w:tcPr>
            <w:tcW w:w="2737" w:type="dxa"/>
            <w:shd w:val="clear" w:color="auto" w:fill="5B6670"/>
          </w:tcPr>
          <w:p>
            <w:pPr>
              <w:pStyle w:val="TableParagraph"/>
              <w:spacing w:line="246" w:lineRule="exact"/>
              <w:ind w:left="634"/>
              <w:rPr>
                <w:rFonts w:ascii="Helvetica Neue LT Std 77"/>
                <w:b/>
                <w:sz w:val="18"/>
              </w:rPr>
            </w:pPr>
            <w:r>
              <w:rPr>
                <w:rFonts w:ascii="Helvetica Neue LT Std 77"/>
                <w:b/>
                <w:color w:val="FFFFFF"/>
                <w:sz w:val="18"/>
              </w:rPr>
              <w:t>Mese di competenza</w:t>
            </w:r>
          </w:p>
        </w:tc>
        <w:tc>
          <w:tcPr>
            <w:tcW w:w="2737" w:type="dxa"/>
            <w:shd w:val="clear" w:color="auto" w:fill="5B6670"/>
          </w:tcPr>
          <w:p>
            <w:pPr>
              <w:pStyle w:val="TableParagraph"/>
              <w:spacing w:line="246" w:lineRule="exact"/>
              <w:ind w:left="305" w:right="301"/>
              <w:jc w:val="center"/>
              <w:rPr>
                <w:rFonts w:ascii="Helvetica Neue LT Std 77"/>
                <w:b/>
                <w:sz w:val="18"/>
              </w:rPr>
            </w:pPr>
            <w:r>
              <w:rPr>
                <w:rFonts w:ascii="Helvetica Neue LT Std 77"/>
                <w:b/>
                <w:color w:val="FFFFFF"/>
                <w:sz w:val="18"/>
              </w:rPr>
              <w:t>Codice-tributo di versamento</w:t>
            </w:r>
          </w:p>
        </w:tc>
        <w:tc>
          <w:tcPr>
            <w:tcW w:w="2201" w:type="dxa"/>
            <w:tcBorders>
              <w:right w:val="nil"/>
            </w:tcBorders>
            <w:shd w:val="clear" w:color="auto" w:fill="5B6670"/>
          </w:tcPr>
          <w:p>
            <w:pPr>
              <w:pStyle w:val="TableParagraph"/>
              <w:spacing w:line="246" w:lineRule="exact"/>
              <w:ind w:left="347"/>
              <w:rPr>
                <w:rFonts w:ascii="Helvetica Neue LT Std 77"/>
                <w:b/>
                <w:sz w:val="18"/>
              </w:rPr>
            </w:pPr>
            <w:r>
              <w:rPr>
                <w:rFonts w:ascii="Helvetica Neue LT Std 77"/>
                <w:b/>
                <w:color w:val="FFFFFF"/>
                <w:sz w:val="18"/>
              </w:rPr>
              <w:t>Scadenza del versamento</w:t>
            </w:r>
          </w:p>
        </w:tc>
        <w:tc>
          <w:tcPr>
            <w:tcW w:w="535" w:type="dxa"/>
            <w:tcBorders>
              <w:left w:val="nil"/>
            </w:tcBorders>
            <w:shd w:val="clear" w:color="auto" w:fill="5B6670"/>
          </w:tcPr>
          <w:p>
            <w:pPr>
              <w:pStyle w:val="TableParagraph"/>
              <w:spacing w:before="2"/>
              <w:ind w:left="24"/>
              <w:rPr>
                <w:sz w:val="18"/>
              </w:rPr>
            </w:pPr>
            <w:r>
              <w:rPr>
                <w:color w:val="FFFFFF"/>
                <w:sz w:val="18"/>
              </w:rPr>
              <w:t>(a)</w:t>
            </w:r>
          </w:p>
        </w:tc>
      </w:tr>
      <w:tr>
        <w:trPr>
          <w:trHeight w:val="249" w:hRule="atLeast"/>
        </w:trPr>
        <w:tc>
          <w:tcPr>
            <w:tcW w:w="2737" w:type="dxa"/>
            <w:tcBorders>
              <w:bottom w:val="nil"/>
            </w:tcBorders>
          </w:tcPr>
          <w:p>
            <w:pPr>
              <w:pStyle w:val="TableParagraph"/>
              <w:spacing w:line="227" w:lineRule="exact" w:before="2"/>
              <w:rPr>
                <w:sz w:val="18"/>
              </w:rPr>
            </w:pPr>
            <w:r>
              <w:rPr>
                <w:sz w:val="18"/>
              </w:rPr>
              <w:t>gennaio</w:t>
            </w:r>
          </w:p>
        </w:tc>
        <w:tc>
          <w:tcPr>
            <w:tcW w:w="2737" w:type="dxa"/>
            <w:tcBorders>
              <w:bottom w:val="nil"/>
            </w:tcBorders>
          </w:tcPr>
          <w:p>
            <w:pPr>
              <w:pStyle w:val="TableParagraph"/>
              <w:spacing w:line="227" w:lineRule="exact" w:before="2"/>
              <w:ind w:left="305" w:right="301"/>
              <w:jc w:val="center"/>
              <w:rPr>
                <w:sz w:val="18"/>
              </w:rPr>
            </w:pPr>
            <w:r>
              <w:rPr>
                <w:sz w:val="18"/>
              </w:rPr>
              <w:t>6001</w:t>
            </w:r>
          </w:p>
        </w:tc>
        <w:tc>
          <w:tcPr>
            <w:tcW w:w="2736" w:type="dxa"/>
            <w:gridSpan w:val="2"/>
            <w:tcBorders>
              <w:bottom w:val="nil"/>
            </w:tcBorders>
          </w:tcPr>
          <w:p>
            <w:pPr>
              <w:pStyle w:val="TableParagraph"/>
              <w:spacing w:line="227" w:lineRule="exact" w:before="2"/>
              <w:ind w:left="79"/>
              <w:rPr>
                <w:sz w:val="18"/>
              </w:rPr>
            </w:pPr>
            <w:r>
              <w:rPr>
                <w:sz w:val="18"/>
              </w:rPr>
              <w:t>16 febbraio</w:t>
            </w:r>
          </w:p>
        </w:tc>
      </w:tr>
      <w:tr>
        <w:trPr>
          <w:trHeight w:val="215" w:hRule="atLeast"/>
        </w:trPr>
        <w:tc>
          <w:tcPr>
            <w:tcW w:w="2737" w:type="dxa"/>
            <w:tcBorders>
              <w:top w:val="nil"/>
              <w:bottom w:val="nil"/>
            </w:tcBorders>
          </w:tcPr>
          <w:p>
            <w:pPr>
              <w:pStyle w:val="TableParagraph"/>
              <w:spacing w:line="196" w:lineRule="exact"/>
              <w:rPr>
                <w:sz w:val="18"/>
              </w:rPr>
            </w:pPr>
            <w:r>
              <w:rPr>
                <w:sz w:val="18"/>
              </w:rPr>
              <w:t>febbraio</w:t>
            </w:r>
          </w:p>
        </w:tc>
        <w:tc>
          <w:tcPr>
            <w:tcW w:w="2737" w:type="dxa"/>
            <w:tcBorders>
              <w:top w:val="nil"/>
              <w:bottom w:val="nil"/>
            </w:tcBorders>
          </w:tcPr>
          <w:p>
            <w:pPr>
              <w:pStyle w:val="TableParagraph"/>
              <w:spacing w:line="196" w:lineRule="exact"/>
              <w:ind w:left="305" w:right="301"/>
              <w:jc w:val="center"/>
              <w:rPr>
                <w:sz w:val="18"/>
              </w:rPr>
            </w:pPr>
            <w:r>
              <w:rPr>
                <w:sz w:val="18"/>
              </w:rPr>
              <w:t>6002</w:t>
            </w:r>
          </w:p>
        </w:tc>
        <w:tc>
          <w:tcPr>
            <w:tcW w:w="2736" w:type="dxa"/>
            <w:gridSpan w:val="2"/>
            <w:tcBorders>
              <w:top w:val="nil"/>
              <w:bottom w:val="nil"/>
            </w:tcBorders>
          </w:tcPr>
          <w:p>
            <w:pPr>
              <w:pStyle w:val="TableParagraph"/>
              <w:spacing w:line="196" w:lineRule="exact"/>
              <w:ind w:left="79"/>
              <w:rPr>
                <w:sz w:val="18"/>
              </w:rPr>
            </w:pPr>
            <w:r>
              <w:rPr>
                <w:sz w:val="18"/>
              </w:rPr>
              <w:t>16 marzo</w:t>
            </w:r>
          </w:p>
        </w:tc>
      </w:tr>
      <w:tr>
        <w:trPr>
          <w:trHeight w:val="215" w:hRule="atLeast"/>
        </w:trPr>
        <w:tc>
          <w:tcPr>
            <w:tcW w:w="2737" w:type="dxa"/>
            <w:tcBorders>
              <w:top w:val="nil"/>
              <w:bottom w:val="nil"/>
            </w:tcBorders>
          </w:tcPr>
          <w:p>
            <w:pPr>
              <w:pStyle w:val="TableParagraph"/>
              <w:spacing w:line="196" w:lineRule="exact"/>
              <w:rPr>
                <w:sz w:val="18"/>
              </w:rPr>
            </w:pPr>
            <w:r>
              <w:rPr>
                <w:sz w:val="18"/>
              </w:rPr>
              <w:t>marzo</w:t>
            </w:r>
          </w:p>
        </w:tc>
        <w:tc>
          <w:tcPr>
            <w:tcW w:w="2737" w:type="dxa"/>
            <w:tcBorders>
              <w:top w:val="nil"/>
              <w:bottom w:val="nil"/>
            </w:tcBorders>
          </w:tcPr>
          <w:p>
            <w:pPr>
              <w:pStyle w:val="TableParagraph"/>
              <w:spacing w:line="196" w:lineRule="exact"/>
              <w:ind w:left="305" w:right="301"/>
              <w:jc w:val="center"/>
              <w:rPr>
                <w:sz w:val="18"/>
              </w:rPr>
            </w:pPr>
            <w:r>
              <w:rPr>
                <w:sz w:val="18"/>
              </w:rPr>
              <w:t>6003</w:t>
            </w:r>
          </w:p>
        </w:tc>
        <w:tc>
          <w:tcPr>
            <w:tcW w:w="2736" w:type="dxa"/>
            <w:gridSpan w:val="2"/>
            <w:tcBorders>
              <w:top w:val="nil"/>
              <w:bottom w:val="nil"/>
            </w:tcBorders>
          </w:tcPr>
          <w:p>
            <w:pPr>
              <w:pStyle w:val="TableParagraph"/>
              <w:spacing w:line="196" w:lineRule="exact"/>
              <w:ind w:left="79"/>
              <w:rPr>
                <w:sz w:val="18"/>
              </w:rPr>
            </w:pPr>
            <w:r>
              <w:rPr>
                <w:sz w:val="18"/>
              </w:rPr>
              <w:t>16 aprile</w:t>
            </w:r>
          </w:p>
        </w:tc>
      </w:tr>
      <w:tr>
        <w:trPr>
          <w:trHeight w:val="215" w:hRule="atLeast"/>
        </w:trPr>
        <w:tc>
          <w:tcPr>
            <w:tcW w:w="2737" w:type="dxa"/>
            <w:tcBorders>
              <w:top w:val="nil"/>
              <w:bottom w:val="nil"/>
            </w:tcBorders>
          </w:tcPr>
          <w:p>
            <w:pPr>
              <w:pStyle w:val="TableParagraph"/>
              <w:spacing w:line="196" w:lineRule="exact"/>
              <w:rPr>
                <w:sz w:val="18"/>
              </w:rPr>
            </w:pPr>
            <w:r>
              <w:rPr>
                <w:sz w:val="18"/>
              </w:rPr>
              <w:t>aprile</w:t>
            </w:r>
          </w:p>
        </w:tc>
        <w:tc>
          <w:tcPr>
            <w:tcW w:w="2737" w:type="dxa"/>
            <w:tcBorders>
              <w:top w:val="nil"/>
              <w:bottom w:val="nil"/>
            </w:tcBorders>
          </w:tcPr>
          <w:p>
            <w:pPr>
              <w:pStyle w:val="TableParagraph"/>
              <w:spacing w:line="196" w:lineRule="exact"/>
              <w:ind w:left="305" w:right="301"/>
              <w:jc w:val="center"/>
              <w:rPr>
                <w:sz w:val="18"/>
              </w:rPr>
            </w:pPr>
            <w:r>
              <w:rPr>
                <w:sz w:val="18"/>
              </w:rPr>
              <w:t>6004</w:t>
            </w:r>
          </w:p>
        </w:tc>
        <w:tc>
          <w:tcPr>
            <w:tcW w:w="2736" w:type="dxa"/>
            <w:gridSpan w:val="2"/>
            <w:tcBorders>
              <w:top w:val="nil"/>
              <w:bottom w:val="nil"/>
            </w:tcBorders>
          </w:tcPr>
          <w:p>
            <w:pPr>
              <w:pStyle w:val="TableParagraph"/>
              <w:spacing w:line="196" w:lineRule="exact"/>
              <w:ind w:left="79"/>
              <w:rPr>
                <w:sz w:val="18"/>
              </w:rPr>
            </w:pPr>
            <w:r>
              <w:rPr>
                <w:sz w:val="18"/>
              </w:rPr>
              <w:t>16 maggio</w:t>
            </w:r>
          </w:p>
        </w:tc>
      </w:tr>
      <w:tr>
        <w:trPr>
          <w:trHeight w:val="215" w:hRule="atLeast"/>
        </w:trPr>
        <w:tc>
          <w:tcPr>
            <w:tcW w:w="2737" w:type="dxa"/>
            <w:tcBorders>
              <w:top w:val="nil"/>
              <w:bottom w:val="nil"/>
            </w:tcBorders>
          </w:tcPr>
          <w:p>
            <w:pPr>
              <w:pStyle w:val="TableParagraph"/>
              <w:spacing w:line="196" w:lineRule="exact"/>
              <w:rPr>
                <w:sz w:val="18"/>
              </w:rPr>
            </w:pPr>
            <w:r>
              <w:rPr>
                <w:sz w:val="18"/>
              </w:rPr>
              <w:t>maggio</w:t>
            </w:r>
          </w:p>
        </w:tc>
        <w:tc>
          <w:tcPr>
            <w:tcW w:w="2737" w:type="dxa"/>
            <w:tcBorders>
              <w:top w:val="nil"/>
              <w:bottom w:val="nil"/>
            </w:tcBorders>
          </w:tcPr>
          <w:p>
            <w:pPr>
              <w:pStyle w:val="TableParagraph"/>
              <w:spacing w:line="196" w:lineRule="exact"/>
              <w:ind w:left="305" w:right="301"/>
              <w:jc w:val="center"/>
              <w:rPr>
                <w:sz w:val="18"/>
              </w:rPr>
            </w:pPr>
            <w:r>
              <w:rPr>
                <w:sz w:val="18"/>
              </w:rPr>
              <w:t>6005</w:t>
            </w:r>
          </w:p>
        </w:tc>
        <w:tc>
          <w:tcPr>
            <w:tcW w:w="2736" w:type="dxa"/>
            <w:gridSpan w:val="2"/>
            <w:tcBorders>
              <w:top w:val="nil"/>
              <w:bottom w:val="nil"/>
            </w:tcBorders>
          </w:tcPr>
          <w:p>
            <w:pPr>
              <w:pStyle w:val="TableParagraph"/>
              <w:spacing w:line="196" w:lineRule="exact"/>
              <w:ind w:left="79"/>
              <w:rPr>
                <w:sz w:val="18"/>
              </w:rPr>
            </w:pPr>
            <w:r>
              <w:rPr>
                <w:sz w:val="18"/>
              </w:rPr>
              <w:t>16 giugno</w:t>
            </w:r>
          </w:p>
        </w:tc>
      </w:tr>
      <w:tr>
        <w:trPr>
          <w:trHeight w:val="215" w:hRule="atLeast"/>
        </w:trPr>
        <w:tc>
          <w:tcPr>
            <w:tcW w:w="2737" w:type="dxa"/>
            <w:tcBorders>
              <w:top w:val="nil"/>
              <w:bottom w:val="nil"/>
            </w:tcBorders>
          </w:tcPr>
          <w:p>
            <w:pPr>
              <w:pStyle w:val="TableParagraph"/>
              <w:spacing w:line="196" w:lineRule="exact"/>
              <w:rPr>
                <w:sz w:val="18"/>
              </w:rPr>
            </w:pPr>
            <w:r>
              <w:rPr>
                <w:sz w:val="18"/>
              </w:rPr>
              <w:t>giugno</w:t>
            </w:r>
          </w:p>
        </w:tc>
        <w:tc>
          <w:tcPr>
            <w:tcW w:w="2737" w:type="dxa"/>
            <w:tcBorders>
              <w:top w:val="nil"/>
              <w:bottom w:val="nil"/>
            </w:tcBorders>
          </w:tcPr>
          <w:p>
            <w:pPr>
              <w:pStyle w:val="TableParagraph"/>
              <w:spacing w:line="196" w:lineRule="exact"/>
              <w:ind w:left="305" w:right="301"/>
              <w:jc w:val="center"/>
              <w:rPr>
                <w:sz w:val="18"/>
              </w:rPr>
            </w:pPr>
            <w:r>
              <w:rPr>
                <w:sz w:val="18"/>
              </w:rPr>
              <w:t>6006</w:t>
            </w:r>
          </w:p>
        </w:tc>
        <w:tc>
          <w:tcPr>
            <w:tcW w:w="2736" w:type="dxa"/>
            <w:gridSpan w:val="2"/>
            <w:tcBorders>
              <w:top w:val="nil"/>
              <w:bottom w:val="nil"/>
            </w:tcBorders>
          </w:tcPr>
          <w:p>
            <w:pPr>
              <w:pStyle w:val="TableParagraph"/>
              <w:spacing w:line="196" w:lineRule="exact"/>
              <w:ind w:left="79"/>
              <w:rPr>
                <w:sz w:val="18"/>
              </w:rPr>
            </w:pPr>
            <w:r>
              <w:rPr>
                <w:sz w:val="18"/>
              </w:rPr>
              <w:t>16 luglio</w:t>
            </w:r>
          </w:p>
        </w:tc>
      </w:tr>
      <w:tr>
        <w:trPr>
          <w:trHeight w:val="215" w:hRule="atLeast"/>
        </w:trPr>
        <w:tc>
          <w:tcPr>
            <w:tcW w:w="2737" w:type="dxa"/>
            <w:tcBorders>
              <w:top w:val="nil"/>
              <w:bottom w:val="nil"/>
            </w:tcBorders>
          </w:tcPr>
          <w:p>
            <w:pPr>
              <w:pStyle w:val="TableParagraph"/>
              <w:spacing w:line="196" w:lineRule="exact"/>
              <w:rPr>
                <w:sz w:val="18"/>
              </w:rPr>
            </w:pPr>
            <w:r>
              <w:rPr>
                <w:sz w:val="18"/>
              </w:rPr>
              <w:t>luglio</w:t>
            </w:r>
          </w:p>
        </w:tc>
        <w:tc>
          <w:tcPr>
            <w:tcW w:w="2737" w:type="dxa"/>
            <w:tcBorders>
              <w:top w:val="nil"/>
              <w:bottom w:val="nil"/>
            </w:tcBorders>
          </w:tcPr>
          <w:p>
            <w:pPr>
              <w:pStyle w:val="TableParagraph"/>
              <w:spacing w:line="196" w:lineRule="exact"/>
              <w:ind w:left="305" w:right="301"/>
              <w:jc w:val="center"/>
              <w:rPr>
                <w:sz w:val="18"/>
              </w:rPr>
            </w:pPr>
            <w:r>
              <w:rPr>
                <w:sz w:val="18"/>
              </w:rPr>
              <w:t>6007</w:t>
            </w:r>
          </w:p>
        </w:tc>
        <w:tc>
          <w:tcPr>
            <w:tcW w:w="2736" w:type="dxa"/>
            <w:gridSpan w:val="2"/>
            <w:tcBorders>
              <w:top w:val="nil"/>
              <w:bottom w:val="nil"/>
            </w:tcBorders>
          </w:tcPr>
          <w:p>
            <w:pPr>
              <w:pStyle w:val="TableParagraph"/>
              <w:spacing w:line="196" w:lineRule="exact"/>
              <w:ind w:left="79"/>
              <w:rPr>
                <w:sz w:val="18"/>
              </w:rPr>
            </w:pPr>
            <w:r>
              <w:rPr>
                <w:sz w:val="18"/>
              </w:rPr>
              <w:t>20 agosto</w:t>
            </w:r>
          </w:p>
        </w:tc>
      </w:tr>
      <w:tr>
        <w:trPr>
          <w:trHeight w:val="215" w:hRule="atLeast"/>
        </w:trPr>
        <w:tc>
          <w:tcPr>
            <w:tcW w:w="2737" w:type="dxa"/>
            <w:tcBorders>
              <w:top w:val="nil"/>
              <w:bottom w:val="nil"/>
            </w:tcBorders>
          </w:tcPr>
          <w:p>
            <w:pPr>
              <w:pStyle w:val="TableParagraph"/>
              <w:spacing w:line="196" w:lineRule="exact"/>
              <w:rPr>
                <w:sz w:val="18"/>
              </w:rPr>
            </w:pPr>
            <w:r>
              <w:rPr>
                <w:sz w:val="18"/>
              </w:rPr>
              <w:t>agosto</w:t>
            </w:r>
          </w:p>
        </w:tc>
        <w:tc>
          <w:tcPr>
            <w:tcW w:w="2737" w:type="dxa"/>
            <w:tcBorders>
              <w:top w:val="nil"/>
              <w:bottom w:val="nil"/>
            </w:tcBorders>
          </w:tcPr>
          <w:p>
            <w:pPr>
              <w:pStyle w:val="TableParagraph"/>
              <w:spacing w:line="196" w:lineRule="exact"/>
              <w:ind w:left="305" w:right="301"/>
              <w:jc w:val="center"/>
              <w:rPr>
                <w:sz w:val="18"/>
              </w:rPr>
            </w:pPr>
            <w:r>
              <w:rPr>
                <w:sz w:val="18"/>
              </w:rPr>
              <w:t>6008</w:t>
            </w:r>
          </w:p>
        </w:tc>
        <w:tc>
          <w:tcPr>
            <w:tcW w:w="2736" w:type="dxa"/>
            <w:gridSpan w:val="2"/>
            <w:tcBorders>
              <w:top w:val="nil"/>
              <w:bottom w:val="nil"/>
            </w:tcBorders>
          </w:tcPr>
          <w:p>
            <w:pPr>
              <w:pStyle w:val="TableParagraph"/>
              <w:spacing w:line="196" w:lineRule="exact"/>
              <w:ind w:left="79"/>
              <w:rPr>
                <w:sz w:val="18"/>
              </w:rPr>
            </w:pPr>
            <w:r>
              <w:rPr>
                <w:sz w:val="18"/>
              </w:rPr>
              <w:t>16 settembre</w:t>
            </w:r>
          </w:p>
        </w:tc>
      </w:tr>
      <w:tr>
        <w:trPr>
          <w:trHeight w:val="215" w:hRule="atLeast"/>
        </w:trPr>
        <w:tc>
          <w:tcPr>
            <w:tcW w:w="2737" w:type="dxa"/>
            <w:tcBorders>
              <w:top w:val="nil"/>
              <w:bottom w:val="nil"/>
            </w:tcBorders>
          </w:tcPr>
          <w:p>
            <w:pPr>
              <w:pStyle w:val="TableParagraph"/>
              <w:spacing w:line="196" w:lineRule="exact"/>
              <w:rPr>
                <w:sz w:val="18"/>
              </w:rPr>
            </w:pPr>
            <w:r>
              <w:rPr>
                <w:sz w:val="18"/>
              </w:rPr>
              <w:t>settembre</w:t>
            </w:r>
          </w:p>
        </w:tc>
        <w:tc>
          <w:tcPr>
            <w:tcW w:w="2737" w:type="dxa"/>
            <w:tcBorders>
              <w:top w:val="nil"/>
              <w:bottom w:val="nil"/>
            </w:tcBorders>
          </w:tcPr>
          <w:p>
            <w:pPr>
              <w:pStyle w:val="TableParagraph"/>
              <w:spacing w:line="196" w:lineRule="exact"/>
              <w:ind w:left="305" w:right="301"/>
              <w:jc w:val="center"/>
              <w:rPr>
                <w:sz w:val="18"/>
              </w:rPr>
            </w:pPr>
            <w:r>
              <w:rPr>
                <w:sz w:val="18"/>
              </w:rPr>
              <w:t>6009</w:t>
            </w:r>
          </w:p>
        </w:tc>
        <w:tc>
          <w:tcPr>
            <w:tcW w:w="2736" w:type="dxa"/>
            <w:gridSpan w:val="2"/>
            <w:tcBorders>
              <w:top w:val="nil"/>
              <w:bottom w:val="nil"/>
            </w:tcBorders>
          </w:tcPr>
          <w:p>
            <w:pPr>
              <w:pStyle w:val="TableParagraph"/>
              <w:spacing w:line="196" w:lineRule="exact"/>
              <w:ind w:left="79"/>
              <w:rPr>
                <w:sz w:val="18"/>
              </w:rPr>
            </w:pPr>
            <w:r>
              <w:rPr>
                <w:sz w:val="18"/>
              </w:rPr>
              <w:t>16 ottobre</w:t>
            </w:r>
          </w:p>
        </w:tc>
      </w:tr>
      <w:tr>
        <w:trPr>
          <w:trHeight w:val="215" w:hRule="atLeast"/>
        </w:trPr>
        <w:tc>
          <w:tcPr>
            <w:tcW w:w="2737" w:type="dxa"/>
            <w:tcBorders>
              <w:top w:val="nil"/>
              <w:bottom w:val="nil"/>
            </w:tcBorders>
          </w:tcPr>
          <w:p>
            <w:pPr>
              <w:pStyle w:val="TableParagraph"/>
              <w:spacing w:line="196" w:lineRule="exact"/>
              <w:rPr>
                <w:sz w:val="18"/>
              </w:rPr>
            </w:pPr>
            <w:r>
              <w:rPr>
                <w:sz w:val="18"/>
              </w:rPr>
              <w:t>ottobre</w:t>
            </w:r>
          </w:p>
        </w:tc>
        <w:tc>
          <w:tcPr>
            <w:tcW w:w="2737" w:type="dxa"/>
            <w:tcBorders>
              <w:top w:val="nil"/>
              <w:bottom w:val="nil"/>
            </w:tcBorders>
          </w:tcPr>
          <w:p>
            <w:pPr>
              <w:pStyle w:val="TableParagraph"/>
              <w:spacing w:line="196" w:lineRule="exact"/>
              <w:ind w:left="305" w:right="301"/>
              <w:jc w:val="center"/>
              <w:rPr>
                <w:sz w:val="18"/>
              </w:rPr>
            </w:pPr>
            <w:r>
              <w:rPr>
                <w:sz w:val="18"/>
              </w:rPr>
              <w:t>6010</w:t>
            </w:r>
          </w:p>
        </w:tc>
        <w:tc>
          <w:tcPr>
            <w:tcW w:w="2736" w:type="dxa"/>
            <w:gridSpan w:val="2"/>
            <w:tcBorders>
              <w:top w:val="nil"/>
              <w:bottom w:val="nil"/>
            </w:tcBorders>
          </w:tcPr>
          <w:p>
            <w:pPr>
              <w:pStyle w:val="TableParagraph"/>
              <w:spacing w:line="196" w:lineRule="exact"/>
              <w:ind w:left="79"/>
              <w:rPr>
                <w:sz w:val="18"/>
              </w:rPr>
            </w:pPr>
            <w:r>
              <w:rPr>
                <w:sz w:val="18"/>
              </w:rPr>
              <w:t>16 novembre</w:t>
            </w:r>
          </w:p>
        </w:tc>
      </w:tr>
      <w:tr>
        <w:trPr>
          <w:trHeight w:val="215" w:hRule="atLeast"/>
        </w:trPr>
        <w:tc>
          <w:tcPr>
            <w:tcW w:w="2737" w:type="dxa"/>
            <w:tcBorders>
              <w:top w:val="nil"/>
              <w:bottom w:val="nil"/>
            </w:tcBorders>
          </w:tcPr>
          <w:p>
            <w:pPr>
              <w:pStyle w:val="TableParagraph"/>
              <w:spacing w:line="196" w:lineRule="exact"/>
              <w:rPr>
                <w:sz w:val="18"/>
              </w:rPr>
            </w:pPr>
            <w:r>
              <w:rPr>
                <w:sz w:val="18"/>
              </w:rPr>
              <w:t>novembre</w:t>
            </w:r>
          </w:p>
        </w:tc>
        <w:tc>
          <w:tcPr>
            <w:tcW w:w="2737" w:type="dxa"/>
            <w:tcBorders>
              <w:top w:val="nil"/>
              <w:bottom w:val="nil"/>
            </w:tcBorders>
          </w:tcPr>
          <w:p>
            <w:pPr>
              <w:pStyle w:val="TableParagraph"/>
              <w:spacing w:line="196" w:lineRule="exact"/>
              <w:ind w:left="305" w:right="301"/>
              <w:jc w:val="center"/>
              <w:rPr>
                <w:sz w:val="18"/>
              </w:rPr>
            </w:pPr>
            <w:r>
              <w:rPr>
                <w:sz w:val="18"/>
              </w:rPr>
              <w:t>6011</w:t>
            </w:r>
          </w:p>
        </w:tc>
        <w:tc>
          <w:tcPr>
            <w:tcW w:w="2736" w:type="dxa"/>
            <w:gridSpan w:val="2"/>
            <w:tcBorders>
              <w:top w:val="nil"/>
              <w:bottom w:val="nil"/>
            </w:tcBorders>
          </w:tcPr>
          <w:p>
            <w:pPr>
              <w:pStyle w:val="TableParagraph"/>
              <w:spacing w:line="196" w:lineRule="exact"/>
              <w:ind w:left="79"/>
              <w:rPr>
                <w:sz w:val="18"/>
              </w:rPr>
            </w:pPr>
            <w:r>
              <w:rPr>
                <w:sz w:val="18"/>
              </w:rPr>
              <w:t>16 dicembre</w:t>
            </w:r>
          </w:p>
        </w:tc>
      </w:tr>
      <w:tr>
        <w:trPr>
          <w:trHeight w:val="250" w:hRule="atLeast"/>
        </w:trPr>
        <w:tc>
          <w:tcPr>
            <w:tcW w:w="2737" w:type="dxa"/>
            <w:tcBorders>
              <w:top w:val="nil"/>
            </w:tcBorders>
          </w:tcPr>
          <w:p>
            <w:pPr>
              <w:pStyle w:val="TableParagraph"/>
              <w:spacing w:line="211" w:lineRule="exact"/>
              <w:rPr>
                <w:sz w:val="18"/>
              </w:rPr>
            </w:pPr>
            <w:r>
              <w:rPr>
                <w:sz w:val="18"/>
              </w:rPr>
              <w:t>dicembre (b) (c)</w:t>
            </w:r>
          </w:p>
        </w:tc>
        <w:tc>
          <w:tcPr>
            <w:tcW w:w="2737" w:type="dxa"/>
            <w:tcBorders>
              <w:top w:val="nil"/>
            </w:tcBorders>
          </w:tcPr>
          <w:p>
            <w:pPr>
              <w:pStyle w:val="TableParagraph"/>
              <w:spacing w:line="211" w:lineRule="exact"/>
              <w:ind w:left="305" w:right="301"/>
              <w:jc w:val="center"/>
              <w:rPr>
                <w:sz w:val="18"/>
              </w:rPr>
            </w:pPr>
            <w:r>
              <w:rPr>
                <w:sz w:val="18"/>
              </w:rPr>
              <w:t>6012</w:t>
            </w:r>
          </w:p>
        </w:tc>
        <w:tc>
          <w:tcPr>
            <w:tcW w:w="2736" w:type="dxa"/>
            <w:gridSpan w:val="2"/>
            <w:tcBorders>
              <w:top w:val="nil"/>
            </w:tcBorders>
          </w:tcPr>
          <w:p>
            <w:pPr>
              <w:pStyle w:val="TableParagraph"/>
              <w:spacing w:line="211" w:lineRule="exact"/>
              <w:ind w:left="79"/>
              <w:rPr>
                <w:sz w:val="18"/>
              </w:rPr>
            </w:pPr>
            <w:r>
              <w:rPr>
                <w:sz w:val="18"/>
              </w:rPr>
              <w:t>16 gennaio</w:t>
            </w:r>
          </w:p>
        </w:tc>
      </w:tr>
      <w:tr>
        <w:trPr>
          <w:trHeight w:val="1837" w:hRule="atLeast"/>
        </w:trPr>
        <w:tc>
          <w:tcPr>
            <w:tcW w:w="8210" w:type="dxa"/>
            <w:gridSpan w:val="4"/>
          </w:tcPr>
          <w:p>
            <w:pPr>
              <w:pStyle w:val="TableParagraph"/>
              <w:numPr>
                <w:ilvl w:val="0"/>
                <w:numId w:val="89"/>
              </w:numPr>
              <w:tabs>
                <w:tab w:pos="364" w:val="left" w:leader="none"/>
              </w:tabs>
              <w:spacing w:line="206" w:lineRule="exact" w:before="10" w:after="0"/>
              <w:ind w:left="363" w:right="0" w:hanging="283"/>
              <w:jc w:val="left"/>
              <w:rPr>
                <w:sz w:val="16"/>
              </w:rPr>
            </w:pPr>
            <w:r>
              <w:rPr>
                <w:sz w:val="16"/>
              </w:rPr>
              <w:t>Se il giorno di scadenza è sabato o è una festività, l’adempimento viene posticipato al primo giorno successivo non</w:t>
            </w:r>
            <w:r>
              <w:rPr>
                <w:spacing w:val="-5"/>
                <w:sz w:val="16"/>
              </w:rPr>
              <w:t> </w:t>
            </w:r>
            <w:r>
              <w:rPr>
                <w:sz w:val="16"/>
              </w:rPr>
              <w:t>festivo.</w:t>
            </w:r>
          </w:p>
          <w:p>
            <w:pPr>
              <w:pStyle w:val="TableParagraph"/>
              <w:numPr>
                <w:ilvl w:val="0"/>
                <w:numId w:val="89"/>
              </w:numPr>
              <w:tabs>
                <w:tab w:pos="364" w:val="left" w:leader="none"/>
              </w:tabs>
              <w:spacing w:line="218" w:lineRule="auto" w:before="7" w:after="0"/>
              <w:ind w:left="363" w:right="65" w:hanging="283"/>
              <w:jc w:val="both"/>
              <w:rPr>
                <w:sz w:val="16"/>
              </w:rPr>
            </w:pPr>
            <w:r>
              <w:rPr>
                <w:sz w:val="16"/>
              </w:rPr>
              <w:t>Entro il 27 dicembre va versato l’acconto del versamento dovuto per dicembre in misura pari all’88% di quanto è stato versato, sempre</w:t>
            </w:r>
            <w:r>
              <w:rPr>
                <w:spacing w:val="-3"/>
                <w:sz w:val="16"/>
              </w:rPr>
              <w:t> </w:t>
            </w:r>
            <w:r>
              <w:rPr>
                <w:sz w:val="16"/>
              </w:rPr>
              <w:t>per</w:t>
            </w:r>
            <w:r>
              <w:rPr>
                <w:spacing w:val="-3"/>
                <w:sz w:val="16"/>
              </w:rPr>
              <w:t> </w:t>
            </w:r>
            <w:r>
              <w:rPr>
                <w:sz w:val="16"/>
              </w:rPr>
              <w:t>dicembre,</w:t>
            </w:r>
            <w:r>
              <w:rPr>
                <w:spacing w:val="-9"/>
                <w:sz w:val="16"/>
              </w:rPr>
              <w:t> </w:t>
            </w:r>
            <w:r>
              <w:rPr>
                <w:sz w:val="16"/>
              </w:rPr>
              <w:t>nell’anno</w:t>
            </w:r>
            <w:r>
              <w:rPr>
                <w:spacing w:val="-3"/>
                <w:sz w:val="16"/>
              </w:rPr>
              <w:t> </w:t>
            </w:r>
            <w:r>
              <w:rPr>
                <w:sz w:val="16"/>
              </w:rPr>
              <w:t>precedente.</w:t>
            </w:r>
            <w:r>
              <w:rPr>
                <w:spacing w:val="-15"/>
                <w:sz w:val="16"/>
              </w:rPr>
              <w:t> </w:t>
            </w:r>
            <w:r>
              <w:rPr>
                <w:sz w:val="16"/>
              </w:rPr>
              <w:t>Va</w:t>
            </w:r>
            <w:r>
              <w:rPr>
                <w:spacing w:val="-3"/>
                <w:sz w:val="16"/>
              </w:rPr>
              <w:t> </w:t>
            </w:r>
            <w:r>
              <w:rPr>
                <w:sz w:val="16"/>
              </w:rPr>
              <w:t>utilizzato</w:t>
            </w:r>
            <w:r>
              <w:rPr>
                <w:spacing w:val="-3"/>
                <w:sz w:val="16"/>
              </w:rPr>
              <w:t> </w:t>
            </w:r>
            <w:r>
              <w:rPr>
                <w:sz w:val="16"/>
              </w:rPr>
              <w:t>il</w:t>
            </w:r>
            <w:r>
              <w:rPr>
                <w:spacing w:val="-3"/>
                <w:sz w:val="16"/>
              </w:rPr>
              <w:t> </w:t>
            </w:r>
            <w:r>
              <w:rPr>
                <w:sz w:val="16"/>
              </w:rPr>
              <w:t>codice-tributo</w:t>
            </w:r>
            <w:r>
              <w:rPr>
                <w:spacing w:val="-3"/>
                <w:sz w:val="16"/>
              </w:rPr>
              <w:t> </w:t>
            </w:r>
            <w:r>
              <w:rPr>
                <w:sz w:val="16"/>
              </w:rPr>
              <w:t>6013.</w:t>
            </w:r>
            <w:r>
              <w:rPr>
                <w:spacing w:val="-8"/>
                <w:sz w:val="16"/>
              </w:rPr>
              <w:t> </w:t>
            </w:r>
            <w:r>
              <w:rPr>
                <w:sz w:val="16"/>
              </w:rPr>
              <w:t>L’acconto</w:t>
            </w:r>
            <w:r>
              <w:rPr>
                <w:spacing w:val="-3"/>
                <w:sz w:val="16"/>
              </w:rPr>
              <w:t> </w:t>
            </w:r>
            <w:r>
              <w:rPr>
                <w:sz w:val="16"/>
              </w:rPr>
              <w:t>può</w:t>
            </w:r>
            <w:r>
              <w:rPr>
                <w:spacing w:val="-3"/>
                <w:sz w:val="16"/>
              </w:rPr>
              <w:t> </w:t>
            </w:r>
            <w:r>
              <w:rPr>
                <w:sz w:val="16"/>
              </w:rPr>
              <w:t>essere</w:t>
            </w:r>
            <w:r>
              <w:rPr>
                <w:spacing w:val="-3"/>
                <w:sz w:val="16"/>
              </w:rPr>
              <w:t> </w:t>
            </w:r>
            <w:r>
              <w:rPr>
                <w:sz w:val="16"/>
              </w:rPr>
              <w:t>computato</w:t>
            </w:r>
            <w:r>
              <w:rPr>
                <w:spacing w:val="-3"/>
                <w:sz w:val="16"/>
              </w:rPr>
              <w:t> </w:t>
            </w:r>
            <w:r>
              <w:rPr>
                <w:sz w:val="16"/>
              </w:rPr>
              <w:t>anche</w:t>
            </w:r>
            <w:r>
              <w:rPr>
                <w:spacing w:val="-3"/>
                <w:sz w:val="16"/>
              </w:rPr>
              <w:t> </w:t>
            </w:r>
            <w:r>
              <w:rPr>
                <w:sz w:val="16"/>
              </w:rPr>
              <w:t>su</w:t>
            </w:r>
            <w:r>
              <w:rPr>
                <w:spacing w:val="-3"/>
                <w:sz w:val="16"/>
              </w:rPr>
              <w:t> </w:t>
            </w:r>
            <w:r>
              <w:rPr>
                <w:sz w:val="16"/>
              </w:rPr>
              <w:t>quanto</w:t>
            </w:r>
            <w:r>
              <w:rPr>
                <w:spacing w:val="-3"/>
                <w:sz w:val="16"/>
              </w:rPr>
              <w:t> </w:t>
            </w:r>
            <w:r>
              <w:rPr>
                <w:sz w:val="16"/>
              </w:rPr>
              <w:t>si ritiene</w:t>
            </w:r>
            <w:r>
              <w:rPr>
                <w:spacing w:val="-4"/>
                <w:sz w:val="16"/>
              </w:rPr>
              <w:t> </w:t>
            </w:r>
            <w:r>
              <w:rPr>
                <w:sz w:val="16"/>
              </w:rPr>
              <w:t>sarà</w:t>
            </w:r>
            <w:r>
              <w:rPr>
                <w:spacing w:val="-4"/>
                <w:sz w:val="16"/>
              </w:rPr>
              <w:t> </w:t>
            </w:r>
            <w:r>
              <w:rPr>
                <w:sz w:val="16"/>
              </w:rPr>
              <w:t>il</w:t>
            </w:r>
            <w:r>
              <w:rPr>
                <w:spacing w:val="-4"/>
                <w:sz w:val="16"/>
              </w:rPr>
              <w:t> </w:t>
            </w:r>
            <w:r>
              <w:rPr>
                <w:sz w:val="16"/>
              </w:rPr>
              <w:t>versamento</w:t>
            </w:r>
            <w:r>
              <w:rPr>
                <w:spacing w:val="-4"/>
                <w:sz w:val="16"/>
              </w:rPr>
              <w:t> </w:t>
            </w:r>
            <w:r>
              <w:rPr>
                <w:sz w:val="16"/>
              </w:rPr>
              <w:t>dovuto,</w:t>
            </w:r>
            <w:r>
              <w:rPr>
                <w:spacing w:val="-10"/>
                <w:sz w:val="16"/>
              </w:rPr>
              <w:t> </w:t>
            </w:r>
            <w:r>
              <w:rPr>
                <w:sz w:val="16"/>
              </w:rPr>
              <w:t>ovviamente</w:t>
            </w:r>
            <w:r>
              <w:rPr>
                <w:spacing w:val="-4"/>
                <w:sz w:val="16"/>
              </w:rPr>
              <w:t> </w:t>
            </w:r>
            <w:r>
              <w:rPr>
                <w:sz w:val="16"/>
              </w:rPr>
              <w:t>inferiore,</w:t>
            </w:r>
            <w:r>
              <w:rPr>
                <w:spacing w:val="-10"/>
                <w:sz w:val="16"/>
              </w:rPr>
              <w:t> </w:t>
            </w:r>
            <w:r>
              <w:rPr>
                <w:sz w:val="16"/>
              </w:rPr>
              <w:t>relativo</w:t>
            </w:r>
            <w:r>
              <w:rPr>
                <w:spacing w:val="-4"/>
                <w:sz w:val="16"/>
              </w:rPr>
              <w:t> </w:t>
            </w:r>
            <w:r>
              <w:rPr>
                <w:sz w:val="16"/>
              </w:rPr>
              <w:t>al</w:t>
            </w:r>
            <w:r>
              <w:rPr>
                <w:spacing w:val="-4"/>
                <w:sz w:val="16"/>
              </w:rPr>
              <w:t> </w:t>
            </w:r>
            <w:r>
              <w:rPr>
                <w:sz w:val="16"/>
              </w:rPr>
              <w:t>mese</w:t>
            </w:r>
            <w:r>
              <w:rPr>
                <w:spacing w:val="-4"/>
                <w:sz w:val="16"/>
              </w:rPr>
              <w:t> </w:t>
            </w:r>
            <w:r>
              <w:rPr>
                <w:sz w:val="16"/>
              </w:rPr>
              <w:t>di</w:t>
            </w:r>
            <w:r>
              <w:rPr>
                <w:spacing w:val="-4"/>
                <w:sz w:val="16"/>
              </w:rPr>
              <w:t> </w:t>
            </w:r>
            <w:r>
              <w:rPr>
                <w:sz w:val="16"/>
              </w:rPr>
              <w:t>dicembre</w:t>
            </w:r>
            <w:r>
              <w:rPr>
                <w:spacing w:val="-4"/>
                <w:sz w:val="16"/>
              </w:rPr>
              <w:t> </w:t>
            </w:r>
            <w:r>
              <w:rPr>
                <w:sz w:val="16"/>
              </w:rPr>
              <w:t>in</w:t>
            </w:r>
            <w:r>
              <w:rPr>
                <w:spacing w:val="-4"/>
                <w:sz w:val="16"/>
              </w:rPr>
              <w:t> </w:t>
            </w:r>
            <w:r>
              <w:rPr>
                <w:sz w:val="16"/>
              </w:rPr>
              <w:t>corso.</w:t>
            </w:r>
            <w:r>
              <w:rPr>
                <w:spacing w:val="-10"/>
                <w:sz w:val="16"/>
              </w:rPr>
              <w:t> </w:t>
            </w:r>
            <w:r>
              <w:rPr>
                <w:sz w:val="16"/>
              </w:rPr>
              <w:t>Il</w:t>
            </w:r>
            <w:r>
              <w:rPr>
                <w:spacing w:val="-4"/>
                <w:sz w:val="16"/>
              </w:rPr>
              <w:t> </w:t>
            </w:r>
            <w:r>
              <w:rPr>
                <w:sz w:val="16"/>
              </w:rPr>
              <w:t>versamento</w:t>
            </w:r>
            <w:r>
              <w:rPr>
                <w:spacing w:val="-4"/>
                <w:sz w:val="16"/>
              </w:rPr>
              <w:t> </w:t>
            </w:r>
            <w:r>
              <w:rPr>
                <w:sz w:val="16"/>
              </w:rPr>
              <w:t>non</w:t>
            </w:r>
            <w:r>
              <w:rPr>
                <w:spacing w:val="-4"/>
                <w:sz w:val="16"/>
              </w:rPr>
              <w:t> </w:t>
            </w:r>
            <w:r>
              <w:rPr>
                <w:sz w:val="16"/>
              </w:rPr>
              <w:t>è</w:t>
            </w:r>
            <w:r>
              <w:rPr>
                <w:spacing w:val="-4"/>
                <w:sz w:val="16"/>
              </w:rPr>
              <w:t> </w:t>
            </w:r>
            <w:r>
              <w:rPr>
                <w:sz w:val="16"/>
              </w:rPr>
              <w:t>dovuto</w:t>
            </w:r>
            <w:r>
              <w:rPr>
                <w:spacing w:val="-4"/>
                <w:sz w:val="16"/>
              </w:rPr>
              <w:t> </w:t>
            </w:r>
            <w:r>
              <w:rPr>
                <w:sz w:val="16"/>
              </w:rPr>
              <w:t>per</w:t>
            </w:r>
            <w:r>
              <w:rPr>
                <w:spacing w:val="-4"/>
                <w:sz w:val="16"/>
              </w:rPr>
              <w:t> </w:t>
            </w:r>
            <w:r>
              <w:rPr>
                <w:sz w:val="16"/>
              </w:rPr>
              <w:t>somme inferiori</w:t>
            </w:r>
            <w:r>
              <w:rPr>
                <w:spacing w:val="-3"/>
                <w:sz w:val="16"/>
              </w:rPr>
              <w:t> </w:t>
            </w:r>
            <w:r>
              <w:rPr>
                <w:sz w:val="16"/>
              </w:rPr>
              <w:t>a</w:t>
            </w:r>
            <w:r>
              <w:rPr>
                <w:spacing w:val="-2"/>
                <w:sz w:val="16"/>
              </w:rPr>
              <w:t> </w:t>
            </w:r>
            <w:r>
              <w:rPr>
                <w:sz w:val="16"/>
              </w:rPr>
              <w:t>€</w:t>
            </w:r>
            <w:r>
              <w:rPr>
                <w:spacing w:val="-3"/>
                <w:sz w:val="16"/>
              </w:rPr>
              <w:t> </w:t>
            </w:r>
            <w:r>
              <w:rPr>
                <w:sz w:val="16"/>
              </w:rPr>
              <w:t>103,29.</w:t>
            </w:r>
            <w:r>
              <w:rPr>
                <w:spacing w:val="-8"/>
                <w:sz w:val="16"/>
              </w:rPr>
              <w:t> </w:t>
            </w:r>
            <w:r>
              <w:rPr>
                <w:sz w:val="16"/>
              </w:rPr>
              <w:t>L’omesso</w:t>
            </w:r>
            <w:r>
              <w:rPr>
                <w:spacing w:val="-2"/>
                <w:sz w:val="16"/>
              </w:rPr>
              <w:t> </w:t>
            </w:r>
            <w:r>
              <w:rPr>
                <w:sz w:val="16"/>
              </w:rPr>
              <w:t>versamento</w:t>
            </w:r>
            <w:r>
              <w:rPr>
                <w:spacing w:val="-3"/>
                <w:sz w:val="16"/>
              </w:rPr>
              <w:t> </w:t>
            </w:r>
            <w:r>
              <w:rPr>
                <w:sz w:val="16"/>
              </w:rPr>
              <w:t>è</w:t>
            </w:r>
            <w:r>
              <w:rPr>
                <w:spacing w:val="-2"/>
                <w:sz w:val="16"/>
              </w:rPr>
              <w:t> </w:t>
            </w:r>
            <w:r>
              <w:rPr>
                <w:sz w:val="16"/>
              </w:rPr>
              <w:t>punito</w:t>
            </w:r>
            <w:r>
              <w:rPr>
                <w:spacing w:val="-2"/>
                <w:sz w:val="16"/>
              </w:rPr>
              <w:t> </w:t>
            </w:r>
            <w:r>
              <w:rPr>
                <w:sz w:val="16"/>
              </w:rPr>
              <w:t>con</w:t>
            </w:r>
            <w:r>
              <w:rPr>
                <w:spacing w:val="-3"/>
                <w:sz w:val="16"/>
              </w:rPr>
              <w:t> </w:t>
            </w:r>
            <w:r>
              <w:rPr>
                <w:sz w:val="16"/>
              </w:rPr>
              <w:t>la</w:t>
            </w:r>
            <w:r>
              <w:rPr>
                <w:spacing w:val="-2"/>
                <w:sz w:val="16"/>
              </w:rPr>
              <w:t> </w:t>
            </w:r>
            <w:r>
              <w:rPr>
                <w:sz w:val="16"/>
              </w:rPr>
              <w:t>sanzione</w:t>
            </w:r>
            <w:r>
              <w:rPr>
                <w:spacing w:val="-2"/>
                <w:sz w:val="16"/>
              </w:rPr>
              <w:t> </w:t>
            </w:r>
            <w:r>
              <w:rPr>
                <w:sz w:val="16"/>
              </w:rPr>
              <w:t>del</w:t>
            </w:r>
            <w:r>
              <w:rPr>
                <w:spacing w:val="-3"/>
                <w:sz w:val="16"/>
              </w:rPr>
              <w:t> </w:t>
            </w:r>
            <w:r>
              <w:rPr>
                <w:sz w:val="16"/>
              </w:rPr>
              <w:t>30%.</w:t>
            </w:r>
            <w:r>
              <w:rPr>
                <w:spacing w:val="-8"/>
                <w:sz w:val="16"/>
              </w:rPr>
              <w:t> </w:t>
            </w:r>
            <w:r>
              <w:rPr>
                <w:sz w:val="16"/>
              </w:rPr>
              <w:t>L’obbligo</w:t>
            </w:r>
            <w:r>
              <w:rPr>
                <w:spacing w:val="-2"/>
                <w:sz w:val="16"/>
              </w:rPr>
              <w:t> </w:t>
            </w:r>
            <w:r>
              <w:rPr>
                <w:sz w:val="16"/>
              </w:rPr>
              <w:t>non</w:t>
            </w:r>
            <w:r>
              <w:rPr>
                <w:spacing w:val="-3"/>
                <w:sz w:val="16"/>
              </w:rPr>
              <w:t> </w:t>
            </w:r>
            <w:r>
              <w:rPr>
                <w:sz w:val="16"/>
              </w:rPr>
              <w:t>sussiste</w:t>
            </w:r>
            <w:r>
              <w:rPr>
                <w:spacing w:val="-2"/>
                <w:sz w:val="16"/>
              </w:rPr>
              <w:t> </w:t>
            </w:r>
            <w:r>
              <w:rPr>
                <w:sz w:val="16"/>
              </w:rPr>
              <w:t>per</w:t>
            </w:r>
            <w:r>
              <w:rPr>
                <w:spacing w:val="-2"/>
                <w:sz w:val="16"/>
              </w:rPr>
              <w:t> </w:t>
            </w:r>
            <w:r>
              <w:rPr>
                <w:sz w:val="16"/>
              </w:rPr>
              <w:t>chi</w:t>
            </w:r>
            <w:r>
              <w:rPr>
                <w:spacing w:val="-3"/>
                <w:sz w:val="16"/>
              </w:rPr>
              <w:t> </w:t>
            </w:r>
            <w:r>
              <w:rPr>
                <w:sz w:val="16"/>
              </w:rPr>
              <w:t>applica</w:t>
            </w:r>
            <w:r>
              <w:rPr>
                <w:spacing w:val="-2"/>
                <w:sz w:val="16"/>
              </w:rPr>
              <w:t> </w:t>
            </w:r>
            <w:r>
              <w:rPr>
                <w:sz w:val="16"/>
              </w:rPr>
              <w:t>l’art.</w:t>
            </w:r>
            <w:r>
              <w:rPr>
                <w:spacing w:val="-8"/>
                <w:sz w:val="16"/>
              </w:rPr>
              <w:t> </w:t>
            </w:r>
            <w:r>
              <w:rPr>
                <w:sz w:val="16"/>
              </w:rPr>
              <w:t>34,</w:t>
            </w:r>
            <w:r>
              <w:rPr>
                <w:spacing w:val="-9"/>
                <w:sz w:val="16"/>
              </w:rPr>
              <w:t> </w:t>
            </w:r>
            <w:r>
              <w:rPr>
                <w:sz w:val="16"/>
              </w:rPr>
              <w:t>comma 6,</w:t>
            </w:r>
            <w:r>
              <w:rPr>
                <w:spacing w:val="-10"/>
                <w:sz w:val="16"/>
              </w:rPr>
              <w:t> </w:t>
            </w:r>
            <w:r>
              <w:rPr>
                <w:sz w:val="16"/>
              </w:rPr>
              <w:t>del</w:t>
            </w:r>
            <w:r>
              <w:rPr>
                <w:spacing w:val="-4"/>
                <w:sz w:val="16"/>
              </w:rPr>
              <w:t> d.P.R.</w:t>
            </w:r>
            <w:r>
              <w:rPr>
                <w:spacing w:val="-10"/>
                <w:sz w:val="16"/>
              </w:rPr>
              <w:t> </w:t>
            </w:r>
            <w:r>
              <w:rPr>
                <w:sz w:val="16"/>
              </w:rPr>
              <w:t>26</w:t>
            </w:r>
            <w:r>
              <w:rPr>
                <w:spacing w:val="-3"/>
                <w:sz w:val="16"/>
              </w:rPr>
              <w:t> </w:t>
            </w:r>
            <w:r>
              <w:rPr>
                <w:sz w:val="16"/>
              </w:rPr>
              <w:t>ottobre</w:t>
            </w:r>
            <w:r>
              <w:rPr>
                <w:spacing w:val="-4"/>
                <w:sz w:val="16"/>
              </w:rPr>
              <w:t> </w:t>
            </w:r>
            <w:r>
              <w:rPr>
                <w:sz w:val="16"/>
              </w:rPr>
              <w:t>1972,</w:t>
            </w:r>
            <w:r>
              <w:rPr>
                <w:spacing w:val="-10"/>
                <w:sz w:val="16"/>
              </w:rPr>
              <w:t> </w:t>
            </w:r>
            <w:r>
              <w:rPr>
                <w:sz w:val="16"/>
              </w:rPr>
              <w:t>n.</w:t>
            </w:r>
            <w:r>
              <w:rPr>
                <w:spacing w:val="-10"/>
                <w:sz w:val="16"/>
              </w:rPr>
              <w:t> </w:t>
            </w:r>
            <w:r>
              <w:rPr>
                <w:sz w:val="16"/>
              </w:rPr>
              <w:t>633.</w:t>
            </w:r>
            <w:r>
              <w:rPr>
                <w:spacing w:val="-9"/>
                <w:sz w:val="16"/>
              </w:rPr>
              <w:t> </w:t>
            </w:r>
            <w:r>
              <w:rPr>
                <w:sz w:val="16"/>
              </w:rPr>
              <w:t>In</w:t>
            </w:r>
            <w:r>
              <w:rPr>
                <w:spacing w:val="-4"/>
                <w:sz w:val="16"/>
              </w:rPr>
              <w:t> </w:t>
            </w:r>
            <w:r>
              <w:rPr>
                <w:sz w:val="16"/>
              </w:rPr>
              <w:t>alternativa</w:t>
            </w:r>
            <w:r>
              <w:rPr>
                <w:spacing w:val="-4"/>
                <w:sz w:val="16"/>
              </w:rPr>
              <w:t> </w:t>
            </w:r>
            <w:r>
              <w:rPr>
                <w:sz w:val="16"/>
              </w:rPr>
              <w:t>l’acconto</w:t>
            </w:r>
            <w:r>
              <w:rPr>
                <w:spacing w:val="-3"/>
                <w:sz w:val="16"/>
              </w:rPr>
              <w:t> </w:t>
            </w:r>
            <w:r>
              <w:rPr>
                <w:sz w:val="16"/>
              </w:rPr>
              <w:t>può</w:t>
            </w:r>
            <w:r>
              <w:rPr>
                <w:spacing w:val="-4"/>
                <w:sz w:val="16"/>
              </w:rPr>
              <w:t> </w:t>
            </w:r>
            <w:r>
              <w:rPr>
                <w:sz w:val="16"/>
              </w:rPr>
              <w:t>essere</w:t>
            </w:r>
            <w:r>
              <w:rPr>
                <w:spacing w:val="-4"/>
                <w:sz w:val="16"/>
              </w:rPr>
              <w:t> </w:t>
            </w:r>
            <w:r>
              <w:rPr>
                <w:sz w:val="16"/>
              </w:rPr>
              <w:t>effettuato</w:t>
            </w:r>
            <w:r>
              <w:rPr>
                <w:spacing w:val="-4"/>
                <w:sz w:val="16"/>
              </w:rPr>
              <w:t> </w:t>
            </w:r>
            <w:r>
              <w:rPr>
                <w:sz w:val="16"/>
              </w:rPr>
              <w:t>considerando</w:t>
            </w:r>
            <w:r>
              <w:rPr>
                <w:spacing w:val="-3"/>
                <w:sz w:val="16"/>
              </w:rPr>
              <w:t> </w:t>
            </w:r>
            <w:r>
              <w:rPr>
                <w:sz w:val="16"/>
              </w:rPr>
              <w:t>le</w:t>
            </w:r>
            <w:r>
              <w:rPr>
                <w:spacing w:val="-4"/>
                <w:sz w:val="16"/>
              </w:rPr>
              <w:t> </w:t>
            </w:r>
            <w:r>
              <w:rPr>
                <w:sz w:val="16"/>
              </w:rPr>
              <w:t>operazioni</w:t>
            </w:r>
            <w:r>
              <w:rPr>
                <w:spacing w:val="-4"/>
                <w:sz w:val="16"/>
              </w:rPr>
              <w:t> </w:t>
            </w:r>
            <w:r>
              <w:rPr>
                <w:sz w:val="16"/>
              </w:rPr>
              <w:t>avvenute</w:t>
            </w:r>
            <w:r>
              <w:rPr>
                <w:spacing w:val="-3"/>
                <w:sz w:val="16"/>
              </w:rPr>
              <w:t> </w:t>
            </w:r>
            <w:r>
              <w:rPr>
                <w:sz w:val="16"/>
              </w:rPr>
              <w:t>fino</w:t>
            </w:r>
            <w:r>
              <w:rPr>
                <w:spacing w:val="-4"/>
                <w:sz w:val="16"/>
              </w:rPr>
              <w:t> </w:t>
            </w:r>
            <w:r>
              <w:rPr>
                <w:sz w:val="16"/>
              </w:rPr>
              <w:t>al</w:t>
            </w:r>
            <w:r>
              <w:rPr>
                <w:spacing w:val="-4"/>
                <w:sz w:val="16"/>
              </w:rPr>
              <w:t> </w:t>
            </w:r>
            <w:r>
              <w:rPr>
                <w:sz w:val="16"/>
              </w:rPr>
              <w:t>giorno 20 dicembre.</w:t>
            </w:r>
          </w:p>
          <w:p>
            <w:pPr>
              <w:pStyle w:val="TableParagraph"/>
              <w:numPr>
                <w:ilvl w:val="0"/>
                <w:numId w:val="89"/>
              </w:numPr>
              <w:tabs>
                <w:tab w:pos="364" w:val="left" w:leader="none"/>
              </w:tabs>
              <w:spacing w:line="218" w:lineRule="auto" w:before="2" w:after="0"/>
              <w:ind w:left="363" w:right="72" w:hanging="283"/>
              <w:jc w:val="both"/>
              <w:rPr>
                <w:sz w:val="16"/>
              </w:rPr>
            </w:pPr>
            <w:r>
              <w:rPr>
                <w:sz w:val="16"/>
              </w:rPr>
              <w:t>La</w:t>
            </w:r>
            <w:r>
              <w:rPr>
                <w:spacing w:val="-3"/>
                <w:sz w:val="16"/>
              </w:rPr>
              <w:t> </w:t>
            </w:r>
            <w:r>
              <w:rPr>
                <w:sz w:val="16"/>
              </w:rPr>
              <w:t>dichiarazione</w:t>
            </w:r>
            <w:r>
              <w:rPr>
                <w:spacing w:val="-3"/>
                <w:sz w:val="16"/>
              </w:rPr>
              <w:t> </w:t>
            </w:r>
            <w:r>
              <w:rPr>
                <w:sz w:val="16"/>
              </w:rPr>
              <w:t>annuale</w:t>
            </w:r>
            <w:r>
              <w:rPr>
                <w:spacing w:val="-3"/>
                <w:sz w:val="16"/>
              </w:rPr>
              <w:t> </w:t>
            </w:r>
            <w:r>
              <w:rPr>
                <w:sz w:val="16"/>
              </w:rPr>
              <w:t>va</w:t>
            </w:r>
            <w:r>
              <w:rPr>
                <w:spacing w:val="-3"/>
                <w:sz w:val="16"/>
              </w:rPr>
              <w:t> </w:t>
            </w:r>
            <w:r>
              <w:rPr>
                <w:sz w:val="16"/>
              </w:rPr>
              <w:t>presentata</w:t>
            </w:r>
            <w:r>
              <w:rPr>
                <w:spacing w:val="-3"/>
                <w:sz w:val="16"/>
              </w:rPr>
              <w:t> </w:t>
            </w:r>
            <w:r>
              <w:rPr>
                <w:sz w:val="16"/>
              </w:rPr>
              <w:t>entro</w:t>
            </w:r>
            <w:r>
              <w:rPr>
                <w:spacing w:val="-3"/>
                <w:sz w:val="16"/>
              </w:rPr>
              <w:t> </w:t>
            </w:r>
            <w:r>
              <w:rPr>
                <w:sz w:val="16"/>
              </w:rPr>
              <w:t>il</w:t>
            </w:r>
            <w:r>
              <w:rPr>
                <w:spacing w:val="-2"/>
                <w:sz w:val="16"/>
              </w:rPr>
              <w:t> </w:t>
            </w:r>
            <w:r>
              <w:rPr>
                <w:sz w:val="16"/>
              </w:rPr>
              <w:t>30</w:t>
            </w:r>
            <w:r>
              <w:rPr>
                <w:spacing w:val="-3"/>
                <w:sz w:val="16"/>
              </w:rPr>
              <w:t> </w:t>
            </w:r>
            <w:r>
              <w:rPr>
                <w:sz w:val="16"/>
              </w:rPr>
              <w:t>aprile</w:t>
            </w:r>
            <w:r>
              <w:rPr>
                <w:spacing w:val="-3"/>
                <w:sz w:val="16"/>
              </w:rPr>
              <w:t> </w:t>
            </w:r>
            <w:r>
              <w:rPr>
                <w:sz w:val="16"/>
              </w:rPr>
              <w:t>in</w:t>
            </w:r>
            <w:r>
              <w:rPr>
                <w:spacing w:val="-3"/>
                <w:sz w:val="16"/>
              </w:rPr>
              <w:t> </w:t>
            </w:r>
            <w:r>
              <w:rPr>
                <w:sz w:val="16"/>
              </w:rPr>
              <w:t>via</w:t>
            </w:r>
            <w:r>
              <w:rPr>
                <w:spacing w:val="-3"/>
                <w:sz w:val="16"/>
              </w:rPr>
              <w:t> </w:t>
            </w:r>
            <w:r>
              <w:rPr>
                <w:sz w:val="16"/>
              </w:rPr>
              <w:t>telematica.</w:t>
            </w:r>
            <w:r>
              <w:rPr>
                <w:spacing w:val="-9"/>
                <w:sz w:val="16"/>
              </w:rPr>
              <w:t> </w:t>
            </w:r>
            <w:r>
              <w:rPr>
                <w:sz w:val="16"/>
              </w:rPr>
              <w:t>Entro</w:t>
            </w:r>
            <w:r>
              <w:rPr>
                <w:spacing w:val="-3"/>
                <w:sz w:val="16"/>
              </w:rPr>
              <w:t> </w:t>
            </w:r>
            <w:r>
              <w:rPr>
                <w:sz w:val="16"/>
              </w:rPr>
              <w:t>il</w:t>
            </w:r>
            <w:r>
              <w:rPr>
                <w:spacing w:val="-2"/>
                <w:sz w:val="16"/>
              </w:rPr>
              <w:t> </w:t>
            </w:r>
            <w:r>
              <w:rPr>
                <w:sz w:val="16"/>
              </w:rPr>
              <w:t>16</w:t>
            </w:r>
            <w:r>
              <w:rPr>
                <w:spacing w:val="-3"/>
                <w:sz w:val="16"/>
              </w:rPr>
              <w:t> </w:t>
            </w:r>
            <w:r>
              <w:rPr>
                <w:sz w:val="16"/>
              </w:rPr>
              <w:t>marzo</w:t>
            </w:r>
            <w:r>
              <w:rPr>
                <w:spacing w:val="-3"/>
                <w:sz w:val="16"/>
              </w:rPr>
              <w:t> </w:t>
            </w:r>
            <w:r>
              <w:rPr>
                <w:sz w:val="16"/>
              </w:rPr>
              <w:t>va</w:t>
            </w:r>
            <w:r>
              <w:rPr>
                <w:spacing w:val="-3"/>
                <w:sz w:val="16"/>
              </w:rPr>
              <w:t> </w:t>
            </w:r>
            <w:r>
              <w:rPr>
                <w:sz w:val="16"/>
              </w:rPr>
              <w:t>eseguito</w:t>
            </w:r>
            <w:r>
              <w:rPr>
                <w:spacing w:val="-3"/>
                <w:sz w:val="16"/>
              </w:rPr>
              <w:t> </w:t>
            </w:r>
            <w:r>
              <w:rPr>
                <w:sz w:val="16"/>
              </w:rPr>
              <w:t>il</w:t>
            </w:r>
            <w:r>
              <w:rPr>
                <w:spacing w:val="-3"/>
                <w:sz w:val="16"/>
              </w:rPr>
              <w:t> </w:t>
            </w:r>
            <w:r>
              <w:rPr>
                <w:sz w:val="16"/>
              </w:rPr>
              <w:t>versamento</w:t>
            </w:r>
            <w:r>
              <w:rPr>
                <w:spacing w:val="-3"/>
                <w:sz w:val="16"/>
              </w:rPr>
              <w:t> </w:t>
            </w:r>
            <w:r>
              <w:rPr>
                <w:sz w:val="16"/>
              </w:rPr>
              <w:t>dell’eventuale somma dovuta utilizzando il codice-tributo 6099.</w:t>
            </w:r>
          </w:p>
        </w:tc>
      </w:tr>
    </w:tbl>
    <w:p>
      <w:pPr>
        <w:pStyle w:val="BodyText"/>
        <w:spacing w:before="3"/>
        <w:rPr>
          <w:rFonts w:ascii="HelveticaNeueLTStd-Cn"/>
          <w:sz w:val="6"/>
        </w:rPr>
      </w:pPr>
    </w:p>
    <w:p>
      <w:pPr>
        <w:pStyle w:val="Heading7"/>
        <w:numPr>
          <w:ilvl w:val="0"/>
          <w:numId w:val="88"/>
        </w:numPr>
        <w:tabs>
          <w:tab w:pos="975" w:val="left" w:leader="none"/>
        </w:tabs>
        <w:spacing w:line="314" w:lineRule="exact" w:before="60" w:after="0"/>
        <w:ind w:left="974" w:right="0" w:hanging="237"/>
        <w:jc w:val="left"/>
      </w:pPr>
      <w:r>
        <w:rPr/>
        <w:t>La liquidazione trimestrale</w:t>
      </w:r>
    </w:p>
    <w:p>
      <w:pPr>
        <w:pStyle w:val="BodyText"/>
        <w:spacing w:line="300" w:lineRule="exact"/>
        <w:ind w:left="737"/>
      </w:pPr>
      <w:r>
        <w:rPr/>
        <w:t>Il contribuente che nell’anno solare precedente ha realizzato un volume di affari non superiore a €</w:t>
      </w:r>
    </w:p>
    <w:p>
      <w:pPr>
        <w:pStyle w:val="BodyText"/>
        <w:spacing w:line="232" w:lineRule="auto" w:before="2"/>
        <w:ind w:left="737" w:right="734"/>
        <w:jc w:val="both"/>
      </w:pPr>
      <w:r>
        <w:rPr/>
        <w:t>700.000</w:t>
      </w:r>
      <w:r>
        <w:rPr>
          <w:spacing w:val="-3"/>
        </w:rPr>
        <w:t> </w:t>
      </w:r>
      <w:r>
        <w:rPr/>
        <w:t>(importo</w:t>
      </w:r>
      <w:r>
        <w:rPr>
          <w:spacing w:val="-3"/>
        </w:rPr>
        <w:t> </w:t>
      </w:r>
      <w:r>
        <w:rPr/>
        <w:t>ridotto</w:t>
      </w:r>
      <w:r>
        <w:rPr>
          <w:spacing w:val="-2"/>
        </w:rPr>
        <w:t> </w:t>
      </w:r>
      <w:r>
        <w:rPr/>
        <w:t>a</w:t>
      </w:r>
      <w:r>
        <w:rPr>
          <w:spacing w:val="-3"/>
        </w:rPr>
        <w:t> </w:t>
      </w:r>
      <w:r>
        <w:rPr/>
        <w:t>€</w:t>
      </w:r>
      <w:r>
        <w:rPr>
          <w:spacing w:val="-3"/>
        </w:rPr>
        <w:t> </w:t>
      </w:r>
      <w:r>
        <w:rPr/>
        <w:t>400.000</w:t>
      </w:r>
      <w:r>
        <w:rPr>
          <w:spacing w:val="-2"/>
        </w:rPr>
        <w:t> </w:t>
      </w:r>
      <w:r>
        <w:rPr/>
        <w:t>per</w:t>
      </w:r>
      <w:r>
        <w:rPr>
          <w:spacing w:val="-3"/>
        </w:rPr>
        <w:t> </w:t>
      </w:r>
      <w:r>
        <w:rPr/>
        <w:t>le</w:t>
      </w:r>
      <w:r>
        <w:rPr>
          <w:spacing w:val="-3"/>
        </w:rPr>
        <w:t> </w:t>
      </w:r>
      <w:r>
        <w:rPr/>
        <w:t>attività</w:t>
      </w:r>
      <w:r>
        <w:rPr>
          <w:spacing w:val="-2"/>
        </w:rPr>
        <w:t> </w:t>
      </w:r>
      <w:r>
        <w:rPr/>
        <w:t>di</w:t>
      </w:r>
      <w:r>
        <w:rPr>
          <w:spacing w:val="-3"/>
        </w:rPr>
        <w:t> </w:t>
      </w:r>
      <w:r>
        <w:rPr/>
        <w:t>prestazioni</w:t>
      </w:r>
      <w:r>
        <w:rPr>
          <w:spacing w:val="-3"/>
        </w:rPr>
        <w:t> </w:t>
      </w:r>
      <w:r>
        <w:rPr/>
        <w:t>di</w:t>
      </w:r>
      <w:r>
        <w:rPr>
          <w:spacing w:val="-2"/>
        </w:rPr>
        <w:t> </w:t>
      </w:r>
      <w:r>
        <w:rPr/>
        <w:t>servizi</w:t>
      </w:r>
      <w:r>
        <w:rPr>
          <w:spacing w:val="-3"/>
        </w:rPr>
        <w:t> </w:t>
      </w:r>
      <w:r>
        <w:rPr/>
        <w:t>indicate</w:t>
      </w:r>
      <w:r>
        <w:rPr>
          <w:spacing w:val="-3"/>
        </w:rPr>
        <w:t> </w:t>
      </w:r>
      <w:r>
        <w:rPr/>
        <w:t>nel</w:t>
      </w:r>
      <w:r>
        <w:rPr>
          <w:spacing w:val="-2"/>
        </w:rPr>
        <w:t> </w:t>
      </w:r>
      <w:r>
        <w:rPr/>
        <w:t>d.m.</w:t>
      </w:r>
      <w:r>
        <w:rPr>
          <w:spacing w:val="-3"/>
        </w:rPr>
        <w:t> </w:t>
      </w:r>
      <w:r>
        <w:rPr/>
        <w:t>17</w:t>
      </w:r>
      <w:r>
        <w:rPr>
          <w:spacing w:val="-2"/>
        </w:rPr>
        <w:t> </w:t>
      </w:r>
      <w:r>
        <w:rPr/>
        <w:t>gennaio 1992) può esercitare l’opzione, da segnalare nella successiva dichiarazione annuale, per liquidare l’IVA con</w:t>
      </w:r>
      <w:r>
        <w:rPr>
          <w:spacing w:val="-5"/>
        </w:rPr>
        <w:t> </w:t>
      </w:r>
      <w:r>
        <w:rPr/>
        <w:t>cadenza</w:t>
      </w:r>
      <w:r>
        <w:rPr>
          <w:spacing w:val="-5"/>
        </w:rPr>
        <w:t> </w:t>
      </w:r>
      <w:r>
        <w:rPr/>
        <w:t>trimestrale.</w:t>
      </w:r>
      <w:r>
        <w:rPr>
          <w:spacing w:val="-4"/>
        </w:rPr>
        <w:t> </w:t>
      </w:r>
      <w:r>
        <w:rPr/>
        <w:t>In</w:t>
      </w:r>
      <w:r>
        <w:rPr>
          <w:spacing w:val="-5"/>
        </w:rPr>
        <w:t> </w:t>
      </w:r>
      <w:r>
        <w:rPr/>
        <w:t>tal</w:t>
      </w:r>
      <w:r>
        <w:rPr>
          <w:spacing w:val="-5"/>
        </w:rPr>
        <w:t> </w:t>
      </w:r>
      <w:r>
        <w:rPr/>
        <w:t>caso,</w:t>
      </w:r>
      <w:r>
        <w:rPr>
          <w:spacing w:val="-4"/>
        </w:rPr>
        <w:t> </w:t>
      </w:r>
      <w:r>
        <w:rPr/>
        <w:t>è</w:t>
      </w:r>
      <w:r>
        <w:rPr>
          <w:spacing w:val="-5"/>
        </w:rPr>
        <w:t> </w:t>
      </w:r>
      <w:r>
        <w:rPr/>
        <w:t>dovuto</w:t>
      </w:r>
      <w:r>
        <w:rPr>
          <w:spacing w:val="-4"/>
        </w:rPr>
        <w:t> </w:t>
      </w:r>
      <w:r>
        <w:rPr/>
        <w:t>l’interesse</w:t>
      </w:r>
      <w:r>
        <w:rPr>
          <w:spacing w:val="-5"/>
        </w:rPr>
        <w:t> </w:t>
      </w:r>
      <w:r>
        <w:rPr/>
        <w:t>nella</w:t>
      </w:r>
      <w:r>
        <w:rPr>
          <w:spacing w:val="-5"/>
        </w:rPr>
        <w:t> </w:t>
      </w:r>
      <w:r>
        <w:rPr/>
        <w:t>misura</w:t>
      </w:r>
      <w:r>
        <w:rPr>
          <w:spacing w:val="-4"/>
        </w:rPr>
        <w:t> </w:t>
      </w:r>
      <w:r>
        <w:rPr/>
        <w:t>fissa</w:t>
      </w:r>
      <w:r>
        <w:rPr>
          <w:spacing w:val="-5"/>
        </w:rPr>
        <w:t> </w:t>
      </w:r>
      <w:r>
        <w:rPr/>
        <w:t>dell’1%,</w:t>
      </w:r>
      <w:r>
        <w:rPr>
          <w:spacing w:val="-4"/>
        </w:rPr>
        <w:t> </w:t>
      </w:r>
      <w:r>
        <w:rPr/>
        <w:t>non</w:t>
      </w:r>
      <w:r>
        <w:rPr>
          <w:spacing w:val="-5"/>
        </w:rPr>
        <w:t> </w:t>
      </w:r>
      <w:r>
        <w:rPr/>
        <w:t>deducibile</w:t>
      </w:r>
      <w:r>
        <w:rPr>
          <w:spacing w:val="-5"/>
        </w:rPr>
        <w:t> </w:t>
      </w:r>
      <w:r>
        <w:rPr/>
        <w:t>ai</w:t>
      </w:r>
      <w:r>
        <w:rPr>
          <w:spacing w:val="-4"/>
        </w:rPr>
        <w:t> </w:t>
      </w:r>
      <w:r>
        <w:rPr>
          <w:spacing w:val="-3"/>
        </w:rPr>
        <w:t>fini </w:t>
      </w:r>
      <w:r>
        <w:rPr/>
        <w:t>delle imposte sui redditi.</w:t>
      </w:r>
    </w:p>
    <w:p>
      <w:pPr>
        <w:pStyle w:val="BodyText"/>
        <w:spacing w:before="161"/>
        <w:ind w:left="737"/>
      </w:pPr>
      <w:r>
        <w:rPr/>
        <w:t>L’ultimo trimestre serve anche per effettuare il conguaglio annuale.</w:t>
      </w:r>
    </w:p>
    <w:p>
      <w:pPr>
        <w:pStyle w:val="BodyText"/>
        <w:spacing w:before="7" w:after="1"/>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737"/>
        <w:gridCol w:w="2737"/>
        <w:gridCol w:w="2201"/>
        <w:gridCol w:w="535"/>
      </w:tblGrid>
      <w:tr>
        <w:trPr>
          <w:trHeight w:val="283" w:hRule="atLeast"/>
        </w:trPr>
        <w:tc>
          <w:tcPr>
            <w:tcW w:w="2737" w:type="dxa"/>
            <w:shd w:val="clear" w:color="auto" w:fill="5B6670"/>
          </w:tcPr>
          <w:p>
            <w:pPr>
              <w:pStyle w:val="TableParagraph"/>
              <w:spacing w:line="246" w:lineRule="exact"/>
              <w:ind w:left="305" w:right="301"/>
              <w:jc w:val="center"/>
              <w:rPr>
                <w:rFonts w:ascii="Helvetica Neue LT Std 77"/>
                <w:b/>
                <w:sz w:val="18"/>
              </w:rPr>
            </w:pPr>
            <w:r>
              <w:rPr>
                <w:rFonts w:ascii="Helvetica Neue LT Std 77"/>
                <w:b/>
                <w:color w:val="FFFFFF"/>
                <w:sz w:val="18"/>
              </w:rPr>
              <w:t>Mese di competenza</w:t>
            </w:r>
          </w:p>
        </w:tc>
        <w:tc>
          <w:tcPr>
            <w:tcW w:w="2737" w:type="dxa"/>
            <w:shd w:val="clear" w:color="auto" w:fill="5B6670"/>
          </w:tcPr>
          <w:p>
            <w:pPr>
              <w:pStyle w:val="TableParagraph"/>
              <w:spacing w:line="246" w:lineRule="exact"/>
              <w:ind w:left="305" w:right="301"/>
              <w:jc w:val="center"/>
              <w:rPr>
                <w:rFonts w:ascii="Helvetica Neue LT Std 77"/>
                <w:b/>
                <w:sz w:val="18"/>
              </w:rPr>
            </w:pPr>
            <w:r>
              <w:rPr>
                <w:rFonts w:ascii="Helvetica Neue LT Std 77"/>
                <w:b/>
                <w:color w:val="FFFFFF"/>
                <w:sz w:val="18"/>
              </w:rPr>
              <w:t>Codice-tributo di versamento</w:t>
            </w:r>
          </w:p>
        </w:tc>
        <w:tc>
          <w:tcPr>
            <w:tcW w:w="2201" w:type="dxa"/>
            <w:tcBorders>
              <w:right w:val="nil"/>
            </w:tcBorders>
            <w:shd w:val="clear" w:color="auto" w:fill="5B6670"/>
          </w:tcPr>
          <w:p>
            <w:pPr>
              <w:pStyle w:val="TableParagraph"/>
              <w:spacing w:line="246" w:lineRule="exact"/>
              <w:ind w:left="347"/>
              <w:rPr>
                <w:rFonts w:ascii="Helvetica Neue LT Std 77"/>
                <w:b/>
                <w:sz w:val="18"/>
              </w:rPr>
            </w:pPr>
            <w:r>
              <w:rPr>
                <w:rFonts w:ascii="Helvetica Neue LT Std 77"/>
                <w:b/>
                <w:color w:val="FFFFFF"/>
                <w:sz w:val="18"/>
              </w:rPr>
              <w:t>Scadenza del versamento</w:t>
            </w:r>
          </w:p>
        </w:tc>
        <w:tc>
          <w:tcPr>
            <w:tcW w:w="535" w:type="dxa"/>
            <w:tcBorders>
              <w:left w:val="nil"/>
            </w:tcBorders>
            <w:shd w:val="clear" w:color="auto" w:fill="5B6670"/>
          </w:tcPr>
          <w:p>
            <w:pPr>
              <w:pStyle w:val="TableParagraph"/>
              <w:spacing w:before="2"/>
              <w:ind w:left="24"/>
              <w:rPr>
                <w:sz w:val="18"/>
              </w:rPr>
            </w:pPr>
            <w:r>
              <w:rPr>
                <w:color w:val="FFFFFF"/>
                <w:sz w:val="18"/>
              </w:rPr>
              <w:t>(a)</w:t>
            </w:r>
          </w:p>
        </w:tc>
      </w:tr>
      <w:tr>
        <w:trPr>
          <w:trHeight w:val="249" w:hRule="atLeast"/>
        </w:trPr>
        <w:tc>
          <w:tcPr>
            <w:tcW w:w="2737" w:type="dxa"/>
            <w:tcBorders>
              <w:bottom w:val="nil"/>
            </w:tcBorders>
          </w:tcPr>
          <w:p>
            <w:pPr>
              <w:pStyle w:val="TableParagraph"/>
              <w:spacing w:line="227" w:lineRule="exact" w:before="2"/>
              <w:ind w:left="305" w:right="300"/>
              <w:jc w:val="center"/>
              <w:rPr>
                <w:sz w:val="18"/>
              </w:rPr>
            </w:pPr>
            <w:r>
              <w:rPr>
                <w:sz w:val="18"/>
              </w:rPr>
              <w:t>I trimestre</w:t>
            </w:r>
          </w:p>
        </w:tc>
        <w:tc>
          <w:tcPr>
            <w:tcW w:w="2737" w:type="dxa"/>
            <w:tcBorders>
              <w:bottom w:val="nil"/>
            </w:tcBorders>
          </w:tcPr>
          <w:p>
            <w:pPr>
              <w:pStyle w:val="TableParagraph"/>
              <w:spacing w:line="227" w:lineRule="exact" w:before="2"/>
              <w:ind w:left="305" w:right="301"/>
              <w:jc w:val="center"/>
              <w:rPr>
                <w:sz w:val="18"/>
              </w:rPr>
            </w:pPr>
            <w:r>
              <w:rPr>
                <w:sz w:val="18"/>
              </w:rPr>
              <w:t>6031</w:t>
            </w:r>
          </w:p>
        </w:tc>
        <w:tc>
          <w:tcPr>
            <w:tcW w:w="2736" w:type="dxa"/>
            <w:gridSpan w:val="2"/>
            <w:tcBorders>
              <w:bottom w:val="nil"/>
            </w:tcBorders>
          </w:tcPr>
          <w:p>
            <w:pPr>
              <w:pStyle w:val="TableParagraph"/>
              <w:spacing w:line="227" w:lineRule="exact" w:before="2"/>
              <w:ind w:left="908" w:right="903"/>
              <w:jc w:val="center"/>
              <w:rPr>
                <w:sz w:val="18"/>
              </w:rPr>
            </w:pPr>
            <w:r>
              <w:rPr>
                <w:sz w:val="18"/>
              </w:rPr>
              <w:t>16 maggio</w:t>
            </w:r>
          </w:p>
        </w:tc>
      </w:tr>
      <w:tr>
        <w:trPr>
          <w:trHeight w:val="216" w:hRule="atLeast"/>
        </w:trPr>
        <w:tc>
          <w:tcPr>
            <w:tcW w:w="2737" w:type="dxa"/>
            <w:tcBorders>
              <w:top w:val="nil"/>
              <w:bottom w:val="nil"/>
            </w:tcBorders>
          </w:tcPr>
          <w:p>
            <w:pPr>
              <w:pStyle w:val="TableParagraph"/>
              <w:spacing w:line="196" w:lineRule="exact"/>
              <w:ind w:left="305" w:right="300"/>
              <w:jc w:val="center"/>
              <w:rPr>
                <w:sz w:val="18"/>
              </w:rPr>
            </w:pPr>
            <w:r>
              <w:rPr>
                <w:sz w:val="18"/>
              </w:rPr>
              <w:t>II trimestre</w:t>
            </w:r>
          </w:p>
        </w:tc>
        <w:tc>
          <w:tcPr>
            <w:tcW w:w="2737" w:type="dxa"/>
            <w:tcBorders>
              <w:top w:val="nil"/>
              <w:bottom w:val="nil"/>
            </w:tcBorders>
          </w:tcPr>
          <w:p>
            <w:pPr>
              <w:pStyle w:val="TableParagraph"/>
              <w:spacing w:line="196" w:lineRule="exact"/>
              <w:ind w:left="305" w:right="301"/>
              <w:jc w:val="center"/>
              <w:rPr>
                <w:sz w:val="18"/>
              </w:rPr>
            </w:pPr>
            <w:r>
              <w:rPr>
                <w:sz w:val="18"/>
              </w:rPr>
              <w:t>6032</w:t>
            </w:r>
          </w:p>
        </w:tc>
        <w:tc>
          <w:tcPr>
            <w:tcW w:w="2736" w:type="dxa"/>
            <w:gridSpan w:val="2"/>
            <w:tcBorders>
              <w:top w:val="nil"/>
              <w:bottom w:val="nil"/>
            </w:tcBorders>
          </w:tcPr>
          <w:p>
            <w:pPr>
              <w:pStyle w:val="TableParagraph"/>
              <w:spacing w:line="196" w:lineRule="exact"/>
              <w:ind w:left="908" w:right="903"/>
              <w:jc w:val="center"/>
              <w:rPr>
                <w:sz w:val="18"/>
              </w:rPr>
            </w:pPr>
            <w:r>
              <w:rPr>
                <w:sz w:val="18"/>
              </w:rPr>
              <w:t>20 agosto</w:t>
            </w:r>
          </w:p>
        </w:tc>
      </w:tr>
      <w:tr>
        <w:trPr>
          <w:trHeight w:val="216" w:hRule="atLeast"/>
        </w:trPr>
        <w:tc>
          <w:tcPr>
            <w:tcW w:w="2737" w:type="dxa"/>
            <w:tcBorders>
              <w:top w:val="nil"/>
              <w:bottom w:val="nil"/>
            </w:tcBorders>
          </w:tcPr>
          <w:p>
            <w:pPr>
              <w:pStyle w:val="TableParagraph"/>
              <w:spacing w:line="196" w:lineRule="exact"/>
              <w:ind w:left="305" w:right="300"/>
              <w:jc w:val="center"/>
              <w:rPr>
                <w:sz w:val="18"/>
              </w:rPr>
            </w:pPr>
            <w:r>
              <w:rPr>
                <w:sz w:val="18"/>
              </w:rPr>
              <w:t>III trimestre</w:t>
            </w:r>
          </w:p>
        </w:tc>
        <w:tc>
          <w:tcPr>
            <w:tcW w:w="2737" w:type="dxa"/>
            <w:tcBorders>
              <w:top w:val="nil"/>
              <w:bottom w:val="nil"/>
            </w:tcBorders>
          </w:tcPr>
          <w:p>
            <w:pPr>
              <w:pStyle w:val="TableParagraph"/>
              <w:spacing w:line="196" w:lineRule="exact"/>
              <w:ind w:left="305" w:right="301"/>
              <w:jc w:val="center"/>
              <w:rPr>
                <w:sz w:val="18"/>
              </w:rPr>
            </w:pPr>
            <w:r>
              <w:rPr>
                <w:sz w:val="18"/>
              </w:rPr>
              <w:t>6033</w:t>
            </w:r>
          </w:p>
        </w:tc>
        <w:tc>
          <w:tcPr>
            <w:tcW w:w="2736" w:type="dxa"/>
            <w:gridSpan w:val="2"/>
            <w:tcBorders>
              <w:top w:val="nil"/>
              <w:bottom w:val="nil"/>
            </w:tcBorders>
          </w:tcPr>
          <w:p>
            <w:pPr>
              <w:pStyle w:val="TableParagraph"/>
              <w:spacing w:line="196" w:lineRule="exact"/>
              <w:ind w:left="908" w:right="903"/>
              <w:jc w:val="center"/>
              <w:rPr>
                <w:sz w:val="18"/>
              </w:rPr>
            </w:pPr>
            <w:r>
              <w:rPr>
                <w:sz w:val="18"/>
              </w:rPr>
              <w:t>16 novembre</w:t>
            </w:r>
          </w:p>
        </w:tc>
      </w:tr>
      <w:tr>
        <w:trPr>
          <w:trHeight w:val="250" w:hRule="atLeast"/>
        </w:trPr>
        <w:tc>
          <w:tcPr>
            <w:tcW w:w="2737" w:type="dxa"/>
            <w:tcBorders>
              <w:top w:val="nil"/>
            </w:tcBorders>
          </w:tcPr>
          <w:p>
            <w:pPr>
              <w:pStyle w:val="TableParagraph"/>
              <w:spacing w:line="211" w:lineRule="exact"/>
              <w:ind w:left="305" w:right="300"/>
              <w:jc w:val="center"/>
              <w:rPr>
                <w:sz w:val="18"/>
              </w:rPr>
            </w:pPr>
            <w:r>
              <w:rPr>
                <w:sz w:val="18"/>
              </w:rPr>
              <w:t>IV trimestre (b) (c) (d)</w:t>
            </w:r>
          </w:p>
        </w:tc>
        <w:tc>
          <w:tcPr>
            <w:tcW w:w="2737" w:type="dxa"/>
            <w:tcBorders>
              <w:top w:val="nil"/>
            </w:tcBorders>
          </w:tcPr>
          <w:p>
            <w:pPr>
              <w:pStyle w:val="TableParagraph"/>
              <w:spacing w:line="211" w:lineRule="exact"/>
              <w:ind w:left="305" w:right="301"/>
              <w:jc w:val="center"/>
              <w:rPr>
                <w:sz w:val="18"/>
              </w:rPr>
            </w:pPr>
            <w:r>
              <w:rPr>
                <w:sz w:val="18"/>
              </w:rPr>
              <w:t>6099</w:t>
            </w:r>
          </w:p>
        </w:tc>
        <w:tc>
          <w:tcPr>
            <w:tcW w:w="2736" w:type="dxa"/>
            <w:gridSpan w:val="2"/>
            <w:tcBorders>
              <w:top w:val="nil"/>
            </w:tcBorders>
          </w:tcPr>
          <w:p>
            <w:pPr>
              <w:pStyle w:val="TableParagraph"/>
              <w:spacing w:line="211" w:lineRule="exact"/>
              <w:ind w:left="908" w:right="903"/>
              <w:jc w:val="center"/>
              <w:rPr>
                <w:sz w:val="18"/>
              </w:rPr>
            </w:pPr>
            <w:r>
              <w:rPr>
                <w:sz w:val="18"/>
              </w:rPr>
              <w:t>16 marzo</w:t>
            </w:r>
          </w:p>
        </w:tc>
      </w:tr>
      <w:tr>
        <w:trPr>
          <w:trHeight w:val="1053" w:hRule="atLeast"/>
        </w:trPr>
        <w:tc>
          <w:tcPr>
            <w:tcW w:w="8210" w:type="dxa"/>
            <w:gridSpan w:val="4"/>
          </w:tcPr>
          <w:p>
            <w:pPr>
              <w:pStyle w:val="TableParagraph"/>
              <w:numPr>
                <w:ilvl w:val="0"/>
                <w:numId w:val="90"/>
              </w:numPr>
              <w:tabs>
                <w:tab w:pos="364" w:val="left" w:leader="none"/>
              </w:tabs>
              <w:spacing w:line="206" w:lineRule="exact" w:before="10" w:after="0"/>
              <w:ind w:left="363" w:right="0" w:hanging="283"/>
              <w:jc w:val="left"/>
              <w:rPr>
                <w:sz w:val="16"/>
              </w:rPr>
            </w:pPr>
            <w:r>
              <w:rPr>
                <w:sz w:val="16"/>
              </w:rPr>
              <w:t>Se il giorno di scadenza è sabato o una festività, l’adempimento viene posticipato al primo giorno successivo non</w:t>
            </w:r>
            <w:r>
              <w:rPr>
                <w:spacing w:val="-6"/>
                <w:sz w:val="16"/>
              </w:rPr>
              <w:t> </w:t>
            </w:r>
            <w:r>
              <w:rPr>
                <w:sz w:val="16"/>
              </w:rPr>
              <w:t>festivo.</w:t>
            </w:r>
          </w:p>
          <w:p>
            <w:pPr>
              <w:pStyle w:val="TableParagraph"/>
              <w:numPr>
                <w:ilvl w:val="0"/>
                <w:numId w:val="90"/>
              </w:numPr>
              <w:tabs>
                <w:tab w:pos="364" w:val="left" w:leader="none"/>
              </w:tabs>
              <w:spacing w:line="218" w:lineRule="auto" w:before="7" w:after="0"/>
              <w:ind w:left="363" w:right="71" w:hanging="283"/>
              <w:jc w:val="left"/>
              <w:rPr>
                <w:sz w:val="16"/>
              </w:rPr>
            </w:pPr>
            <w:r>
              <w:rPr>
                <w:sz w:val="16"/>
              </w:rPr>
              <w:t>Il computo dell’acconto deve considerare l’ultimo trimestre dell’anno precedente. Per l’entità dell’acconto vedasi la nota (b) alla precedente tabella. Va utilizzato il codice-tributo</w:t>
            </w:r>
            <w:r>
              <w:rPr>
                <w:spacing w:val="-13"/>
                <w:sz w:val="16"/>
              </w:rPr>
              <w:t> </w:t>
            </w:r>
            <w:r>
              <w:rPr>
                <w:sz w:val="16"/>
              </w:rPr>
              <w:t>6035.</w:t>
            </w:r>
          </w:p>
          <w:p>
            <w:pPr>
              <w:pStyle w:val="TableParagraph"/>
              <w:numPr>
                <w:ilvl w:val="0"/>
                <w:numId w:val="90"/>
              </w:numPr>
              <w:tabs>
                <w:tab w:pos="364" w:val="left" w:leader="none"/>
              </w:tabs>
              <w:spacing w:line="190" w:lineRule="exact" w:before="0" w:after="0"/>
              <w:ind w:left="363" w:right="0" w:hanging="283"/>
              <w:jc w:val="left"/>
              <w:rPr>
                <w:sz w:val="16"/>
              </w:rPr>
            </w:pPr>
            <w:r>
              <w:rPr>
                <w:sz w:val="16"/>
              </w:rPr>
              <w:t>Insieme con la dichiarazione annuale relativa all’anno precedente.</w:t>
            </w:r>
          </w:p>
          <w:p>
            <w:pPr>
              <w:pStyle w:val="TableParagraph"/>
              <w:numPr>
                <w:ilvl w:val="0"/>
                <w:numId w:val="90"/>
              </w:numPr>
              <w:tabs>
                <w:tab w:pos="364" w:val="left" w:leader="none"/>
              </w:tabs>
              <w:spacing w:line="206" w:lineRule="exact" w:before="0" w:after="0"/>
              <w:ind w:left="363" w:right="0" w:hanging="283"/>
              <w:jc w:val="left"/>
              <w:rPr>
                <w:sz w:val="16"/>
              </w:rPr>
            </w:pPr>
            <w:r>
              <w:rPr>
                <w:sz w:val="16"/>
              </w:rPr>
              <w:t>Salvo quanto previsto in relazione alla dichiarazione annuale vedasi la nota (c) alla tabella precedente.</w:t>
            </w:r>
          </w:p>
        </w:tc>
      </w:tr>
    </w:tbl>
    <w:p>
      <w:pPr>
        <w:pStyle w:val="Heading7"/>
        <w:numPr>
          <w:ilvl w:val="0"/>
          <w:numId w:val="88"/>
        </w:numPr>
        <w:tabs>
          <w:tab w:pos="981" w:val="left" w:leader="none"/>
        </w:tabs>
        <w:spacing w:line="314" w:lineRule="exact" w:before="143" w:after="0"/>
        <w:ind w:left="980" w:right="0" w:hanging="243"/>
        <w:jc w:val="left"/>
      </w:pPr>
      <w:r>
        <w:rPr/>
        <w:t>Le modalità di liquidazione</w:t>
      </w:r>
    </w:p>
    <w:p>
      <w:pPr>
        <w:pStyle w:val="BodyText"/>
        <w:spacing w:line="232" w:lineRule="auto" w:before="3"/>
        <w:ind w:left="737" w:right="735"/>
        <w:jc w:val="both"/>
      </w:pPr>
      <w:r>
        <w:rPr/>
        <w:t>Entro i termini suddetti, va effettuata la liquidazione dell’imposta sulla base delle annotazioni fatte nel periodo</w:t>
      </w:r>
      <w:r>
        <w:rPr>
          <w:spacing w:val="-8"/>
        </w:rPr>
        <w:t> </w:t>
      </w:r>
      <w:r>
        <w:rPr/>
        <w:t>di</w:t>
      </w:r>
      <w:r>
        <w:rPr>
          <w:spacing w:val="-8"/>
        </w:rPr>
        <w:t> </w:t>
      </w:r>
      <w:r>
        <w:rPr/>
        <w:t>riferimento,</w:t>
      </w:r>
      <w:r>
        <w:rPr>
          <w:spacing w:val="-7"/>
        </w:rPr>
        <w:t> </w:t>
      </w:r>
      <w:r>
        <w:rPr/>
        <w:t>senza</w:t>
      </w:r>
      <w:r>
        <w:rPr>
          <w:spacing w:val="-8"/>
        </w:rPr>
        <w:t> </w:t>
      </w:r>
      <w:r>
        <w:rPr/>
        <w:t>che</w:t>
      </w:r>
      <w:r>
        <w:rPr>
          <w:spacing w:val="-7"/>
        </w:rPr>
        <w:t> </w:t>
      </w:r>
      <w:r>
        <w:rPr/>
        <w:t>l’operazione</w:t>
      </w:r>
      <w:r>
        <w:rPr>
          <w:spacing w:val="-8"/>
        </w:rPr>
        <w:t> </w:t>
      </w:r>
      <w:r>
        <w:rPr/>
        <w:t>debba</w:t>
      </w:r>
      <w:r>
        <w:rPr>
          <w:spacing w:val="-7"/>
        </w:rPr>
        <w:t> </w:t>
      </w:r>
      <w:r>
        <w:rPr/>
        <w:t>essere</w:t>
      </w:r>
      <w:r>
        <w:rPr>
          <w:spacing w:val="-8"/>
        </w:rPr>
        <w:t> </w:t>
      </w:r>
      <w:r>
        <w:rPr/>
        <w:t>effettuata</w:t>
      </w:r>
      <w:r>
        <w:rPr>
          <w:spacing w:val="-7"/>
        </w:rPr>
        <w:t> </w:t>
      </w:r>
      <w:r>
        <w:rPr/>
        <w:t>in</w:t>
      </w:r>
      <w:r>
        <w:rPr>
          <w:spacing w:val="-8"/>
        </w:rPr>
        <w:t> </w:t>
      </w:r>
      <w:r>
        <w:rPr/>
        <w:t>un’apposita</w:t>
      </w:r>
      <w:r>
        <w:rPr>
          <w:spacing w:val="-7"/>
        </w:rPr>
        <w:t> </w:t>
      </w:r>
      <w:r>
        <w:rPr/>
        <w:t>sezione</w:t>
      </w:r>
      <w:r>
        <w:rPr>
          <w:spacing w:val="-8"/>
        </w:rPr>
        <w:t> </w:t>
      </w:r>
      <w:r>
        <w:rPr/>
        <w:t>del</w:t>
      </w:r>
      <w:r>
        <w:rPr>
          <w:spacing w:val="-7"/>
        </w:rPr>
        <w:t> </w:t>
      </w:r>
      <w:r>
        <w:rPr/>
        <w:t>registro dei corrispettivi o delle fatture emesse (art. 1 del d.P.R. 23 marzo 1998, n. 100).</w:t>
      </w:r>
    </w:p>
    <w:p>
      <w:pPr>
        <w:pStyle w:val="BodyText"/>
        <w:spacing w:before="161"/>
        <w:ind w:left="737"/>
        <w:jc w:val="both"/>
      </w:pPr>
      <w:r>
        <w:rPr/>
        <w:t>L’impresa agricola considera l’IVA addebitata sulle cessioni e in detrazione l’IVA che risulta</w:t>
      </w:r>
    </w:p>
    <w:p>
      <w:pPr>
        <w:spacing w:after="0"/>
        <w:jc w:val="both"/>
        <w:sectPr>
          <w:headerReference w:type="default" r:id="rId142"/>
          <w:footerReference w:type="default" r:id="rId143"/>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75</w:t>
      </w:r>
    </w:p>
    <w:p>
      <w:pPr>
        <w:pStyle w:val="BodyText"/>
        <w:rPr>
          <w:rFonts w:ascii="HelveticaNeueLTStd-Cn"/>
        </w:rPr>
      </w:pPr>
    </w:p>
    <w:p>
      <w:pPr>
        <w:pStyle w:val="BodyText"/>
        <w:spacing w:line="232" w:lineRule="auto" w:before="219"/>
        <w:ind w:left="737" w:right="736"/>
        <w:jc w:val="both"/>
      </w:pPr>
      <w:r>
        <w:rPr/>
        <w:t>dall’applicazione delle percentuali forfettarie di compensazione. Se, invece, è stata esercitata l’opzione per l’applicazione dell’IVA secondo le regole ordinarie, la liquidazione considera la differenza </w:t>
      </w:r>
      <w:r>
        <w:rPr>
          <w:spacing w:val="-4"/>
        </w:rPr>
        <w:t>tra </w:t>
      </w:r>
      <w:r>
        <w:rPr/>
        <w:t>l’ammontare</w:t>
      </w:r>
      <w:r>
        <w:rPr>
          <w:spacing w:val="-16"/>
        </w:rPr>
        <w:t> </w:t>
      </w:r>
      <w:r>
        <w:rPr/>
        <w:t>dell’imposta</w:t>
      </w:r>
      <w:r>
        <w:rPr>
          <w:spacing w:val="-16"/>
        </w:rPr>
        <w:t> </w:t>
      </w:r>
      <w:r>
        <w:rPr/>
        <w:t>relativo</w:t>
      </w:r>
      <w:r>
        <w:rPr>
          <w:spacing w:val="-15"/>
        </w:rPr>
        <w:t> </w:t>
      </w:r>
      <w:r>
        <w:rPr/>
        <w:t>alle</w:t>
      </w:r>
      <w:r>
        <w:rPr>
          <w:spacing w:val="-16"/>
        </w:rPr>
        <w:t> </w:t>
      </w:r>
      <w:r>
        <w:rPr/>
        <w:t>operazioni</w:t>
      </w:r>
      <w:r>
        <w:rPr>
          <w:spacing w:val="-15"/>
        </w:rPr>
        <w:t> </w:t>
      </w:r>
      <w:r>
        <w:rPr/>
        <w:t>imponibili</w:t>
      </w:r>
      <w:r>
        <w:rPr>
          <w:spacing w:val="-16"/>
        </w:rPr>
        <w:t> </w:t>
      </w:r>
      <w:r>
        <w:rPr/>
        <w:t>e</w:t>
      </w:r>
      <w:r>
        <w:rPr>
          <w:spacing w:val="-15"/>
        </w:rPr>
        <w:t> </w:t>
      </w:r>
      <w:r>
        <w:rPr/>
        <w:t>quello</w:t>
      </w:r>
      <w:r>
        <w:rPr>
          <w:spacing w:val="-16"/>
        </w:rPr>
        <w:t> </w:t>
      </w:r>
      <w:r>
        <w:rPr/>
        <w:t>complessivo</w:t>
      </w:r>
      <w:r>
        <w:rPr>
          <w:spacing w:val="-15"/>
        </w:rPr>
        <w:t> </w:t>
      </w:r>
      <w:r>
        <w:rPr/>
        <w:t>dell’imposta</w:t>
      </w:r>
      <w:r>
        <w:rPr>
          <w:spacing w:val="-16"/>
        </w:rPr>
        <w:t> </w:t>
      </w:r>
      <w:r>
        <w:rPr/>
        <w:t>detraibile ai sensi dell’art. 19.</w:t>
      </w:r>
    </w:p>
    <w:p>
      <w:pPr>
        <w:pStyle w:val="BodyText"/>
        <w:spacing w:line="232" w:lineRule="auto" w:before="168"/>
        <w:ind w:left="737" w:right="735"/>
        <w:jc w:val="both"/>
      </w:pPr>
      <w:r>
        <w:rPr/>
        <w:t>Per i corrispettivi che sono stati annotati globalmente, cioè al lordo dell’imposta, vanno individuati l’imponibile e l’IVA: per effetto dell’art. 2, comma 2-bis, del d.l. 13 agosto 2011, n. 138, va determinato immediatamente l’imponibile per cui il corrispettivo va diviso per il coefficiente di diminuzione e il risultato va moltiplicato per 100 (c.d. «metodo matematico»).</w:t>
      </w:r>
    </w:p>
    <w:p>
      <w:pPr>
        <w:pStyle w:val="BodyText"/>
        <w:spacing w:before="161"/>
        <w:ind w:left="735" w:right="735"/>
        <w:jc w:val="center"/>
      </w:pPr>
      <w:r>
        <w:rPr/>
        <w:t>Imponibile 1.000 : 122 x 100 = € 819,67</w:t>
      </w:r>
    </w:p>
    <w:p>
      <w:pPr>
        <w:pStyle w:val="BodyText"/>
        <w:spacing w:before="160"/>
        <w:ind w:left="735" w:right="735"/>
        <w:jc w:val="center"/>
      </w:pPr>
      <w:r>
        <w:rPr/>
        <w:t>IVA 22% su €  819,67 = € 180,33</w:t>
      </w:r>
    </w:p>
    <w:p>
      <w:pPr>
        <w:pStyle w:val="BodyText"/>
        <w:spacing w:before="7" w:after="1"/>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053"/>
        <w:gridCol w:w="2053"/>
        <w:gridCol w:w="2053"/>
        <w:gridCol w:w="2053"/>
      </w:tblGrid>
      <w:tr>
        <w:trPr>
          <w:trHeight w:val="523" w:hRule="atLeast"/>
        </w:trPr>
        <w:tc>
          <w:tcPr>
            <w:tcW w:w="2053" w:type="dxa"/>
            <w:shd w:val="clear" w:color="auto" w:fill="5B6670"/>
          </w:tcPr>
          <w:p>
            <w:pPr>
              <w:pStyle w:val="TableParagraph"/>
              <w:spacing w:line="246" w:lineRule="exact"/>
              <w:ind w:left="68" w:right="64"/>
              <w:jc w:val="center"/>
              <w:rPr>
                <w:rFonts w:ascii="Helvetica Neue LT Std 77"/>
                <w:b/>
                <w:sz w:val="18"/>
              </w:rPr>
            </w:pPr>
            <w:r>
              <w:rPr>
                <w:rFonts w:ascii="Helvetica Neue LT Std 77"/>
                <w:b/>
                <w:color w:val="FFFFFF"/>
                <w:sz w:val="18"/>
              </w:rPr>
              <w:t>Aliquota</w:t>
            </w:r>
          </w:p>
        </w:tc>
        <w:tc>
          <w:tcPr>
            <w:tcW w:w="2053" w:type="dxa"/>
            <w:shd w:val="clear" w:color="auto" w:fill="5B6670"/>
          </w:tcPr>
          <w:p>
            <w:pPr>
              <w:pStyle w:val="TableParagraph"/>
              <w:spacing w:line="230" w:lineRule="auto" w:before="5"/>
              <w:ind w:left="501" w:right="478" w:firstLine="98"/>
              <w:rPr>
                <w:rFonts w:ascii="Helvetica Neue LT Std 77"/>
                <w:b/>
                <w:sz w:val="18"/>
              </w:rPr>
            </w:pPr>
            <w:r>
              <w:rPr>
                <w:rFonts w:ascii="Helvetica Neue LT Std 77"/>
                <w:b/>
                <w:color w:val="FFFFFF"/>
                <w:sz w:val="18"/>
              </w:rPr>
              <w:t>Coefficiente di diminuzione</w:t>
            </w:r>
          </w:p>
        </w:tc>
        <w:tc>
          <w:tcPr>
            <w:tcW w:w="2053" w:type="dxa"/>
            <w:shd w:val="clear" w:color="auto" w:fill="5B6670"/>
          </w:tcPr>
          <w:p>
            <w:pPr>
              <w:pStyle w:val="TableParagraph"/>
              <w:spacing w:line="246" w:lineRule="exact"/>
              <w:ind w:left="68" w:right="66"/>
              <w:jc w:val="center"/>
              <w:rPr>
                <w:rFonts w:ascii="Helvetica Neue LT Std 77"/>
                <w:b/>
                <w:sz w:val="18"/>
              </w:rPr>
            </w:pPr>
            <w:r>
              <w:rPr>
                <w:rFonts w:ascii="Helvetica Neue LT Std 77"/>
                <w:b/>
                <w:color w:val="FFFFFF"/>
                <w:sz w:val="18"/>
              </w:rPr>
              <w:t>Aliquota</w:t>
            </w:r>
          </w:p>
        </w:tc>
        <w:tc>
          <w:tcPr>
            <w:tcW w:w="2053" w:type="dxa"/>
            <w:shd w:val="clear" w:color="auto" w:fill="5B6670"/>
          </w:tcPr>
          <w:p>
            <w:pPr>
              <w:pStyle w:val="TableParagraph"/>
              <w:spacing w:line="230" w:lineRule="auto" w:before="5"/>
              <w:ind w:left="500" w:right="479" w:firstLine="97"/>
              <w:rPr>
                <w:rFonts w:ascii="Helvetica Neue LT Std 77"/>
                <w:b/>
                <w:sz w:val="18"/>
              </w:rPr>
            </w:pPr>
            <w:r>
              <w:rPr>
                <w:rFonts w:ascii="Helvetica Neue LT Std 77"/>
                <w:b/>
                <w:color w:val="FFFFFF"/>
                <w:sz w:val="18"/>
              </w:rPr>
              <w:t>Coefficiente di diminuzione</w:t>
            </w:r>
          </w:p>
        </w:tc>
      </w:tr>
      <w:tr>
        <w:trPr>
          <w:trHeight w:val="283" w:hRule="atLeast"/>
        </w:trPr>
        <w:tc>
          <w:tcPr>
            <w:tcW w:w="2053" w:type="dxa"/>
          </w:tcPr>
          <w:p>
            <w:pPr>
              <w:pStyle w:val="TableParagraph"/>
              <w:spacing w:before="2"/>
              <w:ind w:left="68" w:right="64"/>
              <w:jc w:val="center"/>
              <w:rPr>
                <w:sz w:val="18"/>
              </w:rPr>
            </w:pPr>
            <w:r>
              <w:rPr>
                <w:sz w:val="18"/>
              </w:rPr>
              <w:t>2%</w:t>
            </w:r>
          </w:p>
        </w:tc>
        <w:tc>
          <w:tcPr>
            <w:tcW w:w="2053" w:type="dxa"/>
          </w:tcPr>
          <w:p>
            <w:pPr>
              <w:pStyle w:val="TableParagraph"/>
              <w:spacing w:before="2"/>
              <w:ind w:left="68" w:right="65"/>
              <w:jc w:val="center"/>
              <w:rPr>
                <w:sz w:val="18"/>
              </w:rPr>
            </w:pPr>
            <w:r>
              <w:rPr>
                <w:sz w:val="18"/>
              </w:rPr>
              <w:t>102</w:t>
            </w:r>
          </w:p>
        </w:tc>
        <w:tc>
          <w:tcPr>
            <w:tcW w:w="2053" w:type="dxa"/>
          </w:tcPr>
          <w:p>
            <w:pPr>
              <w:pStyle w:val="TableParagraph"/>
              <w:spacing w:before="2"/>
              <w:ind w:left="68" w:right="65"/>
              <w:jc w:val="center"/>
              <w:rPr>
                <w:sz w:val="18"/>
              </w:rPr>
            </w:pPr>
            <w:r>
              <w:rPr>
                <w:sz w:val="18"/>
              </w:rPr>
              <w:t>8,3%</w:t>
            </w:r>
          </w:p>
        </w:tc>
        <w:tc>
          <w:tcPr>
            <w:tcW w:w="2053" w:type="dxa"/>
          </w:tcPr>
          <w:p>
            <w:pPr>
              <w:pStyle w:val="TableParagraph"/>
              <w:spacing w:before="2"/>
              <w:ind w:left="830"/>
              <w:rPr>
                <w:sz w:val="18"/>
              </w:rPr>
            </w:pPr>
            <w:r>
              <w:rPr>
                <w:sz w:val="18"/>
              </w:rPr>
              <w:t>108,3</w:t>
            </w:r>
          </w:p>
        </w:tc>
      </w:tr>
      <w:tr>
        <w:trPr>
          <w:trHeight w:val="283" w:hRule="atLeast"/>
        </w:trPr>
        <w:tc>
          <w:tcPr>
            <w:tcW w:w="2053" w:type="dxa"/>
          </w:tcPr>
          <w:p>
            <w:pPr>
              <w:pStyle w:val="TableParagraph"/>
              <w:spacing w:before="2"/>
              <w:ind w:left="68" w:right="64"/>
              <w:jc w:val="center"/>
              <w:rPr>
                <w:sz w:val="18"/>
              </w:rPr>
            </w:pPr>
            <w:r>
              <w:rPr>
                <w:sz w:val="18"/>
              </w:rPr>
              <w:t>4%</w:t>
            </w:r>
          </w:p>
        </w:tc>
        <w:tc>
          <w:tcPr>
            <w:tcW w:w="2053" w:type="dxa"/>
          </w:tcPr>
          <w:p>
            <w:pPr>
              <w:pStyle w:val="TableParagraph"/>
              <w:spacing w:before="2"/>
              <w:ind w:left="68" w:right="65"/>
              <w:jc w:val="center"/>
              <w:rPr>
                <w:sz w:val="18"/>
              </w:rPr>
            </w:pPr>
            <w:r>
              <w:rPr>
                <w:sz w:val="18"/>
              </w:rPr>
              <w:t>104</w:t>
            </w:r>
          </w:p>
        </w:tc>
        <w:tc>
          <w:tcPr>
            <w:tcW w:w="2053" w:type="dxa"/>
          </w:tcPr>
          <w:p>
            <w:pPr>
              <w:pStyle w:val="TableParagraph"/>
              <w:spacing w:before="2"/>
              <w:ind w:left="68" w:right="65"/>
              <w:jc w:val="center"/>
              <w:rPr>
                <w:sz w:val="18"/>
              </w:rPr>
            </w:pPr>
            <w:r>
              <w:rPr>
                <w:sz w:val="18"/>
              </w:rPr>
              <w:t>8,5%</w:t>
            </w:r>
          </w:p>
        </w:tc>
        <w:tc>
          <w:tcPr>
            <w:tcW w:w="2053" w:type="dxa"/>
          </w:tcPr>
          <w:p>
            <w:pPr>
              <w:pStyle w:val="TableParagraph"/>
              <w:spacing w:before="2"/>
              <w:ind w:left="830"/>
              <w:rPr>
                <w:sz w:val="18"/>
              </w:rPr>
            </w:pPr>
            <w:r>
              <w:rPr>
                <w:sz w:val="18"/>
              </w:rPr>
              <w:t>108,5</w:t>
            </w:r>
          </w:p>
        </w:tc>
      </w:tr>
      <w:tr>
        <w:trPr>
          <w:trHeight w:val="283" w:hRule="atLeast"/>
        </w:trPr>
        <w:tc>
          <w:tcPr>
            <w:tcW w:w="2053" w:type="dxa"/>
          </w:tcPr>
          <w:p>
            <w:pPr>
              <w:pStyle w:val="TableParagraph"/>
              <w:spacing w:before="2"/>
              <w:ind w:left="68" w:right="64"/>
              <w:jc w:val="center"/>
              <w:rPr>
                <w:sz w:val="18"/>
              </w:rPr>
            </w:pPr>
            <w:r>
              <w:rPr>
                <w:sz w:val="18"/>
              </w:rPr>
              <w:t>5%</w:t>
            </w:r>
          </w:p>
        </w:tc>
        <w:tc>
          <w:tcPr>
            <w:tcW w:w="2053" w:type="dxa"/>
          </w:tcPr>
          <w:p>
            <w:pPr>
              <w:pStyle w:val="TableParagraph"/>
              <w:spacing w:before="2"/>
              <w:ind w:left="68" w:right="65"/>
              <w:jc w:val="center"/>
              <w:rPr>
                <w:sz w:val="18"/>
              </w:rPr>
            </w:pPr>
            <w:r>
              <w:rPr>
                <w:sz w:val="18"/>
              </w:rPr>
              <w:t>105</w:t>
            </w:r>
          </w:p>
        </w:tc>
        <w:tc>
          <w:tcPr>
            <w:tcW w:w="2053" w:type="dxa"/>
          </w:tcPr>
          <w:p>
            <w:pPr>
              <w:pStyle w:val="TableParagraph"/>
              <w:spacing w:before="2"/>
              <w:ind w:left="68" w:right="65"/>
              <w:jc w:val="center"/>
              <w:rPr>
                <w:sz w:val="18"/>
              </w:rPr>
            </w:pPr>
            <w:r>
              <w:rPr>
                <w:sz w:val="18"/>
              </w:rPr>
              <w:t>8,8%</w:t>
            </w:r>
          </w:p>
        </w:tc>
        <w:tc>
          <w:tcPr>
            <w:tcW w:w="2053" w:type="dxa"/>
          </w:tcPr>
          <w:p>
            <w:pPr>
              <w:pStyle w:val="TableParagraph"/>
              <w:spacing w:before="2"/>
              <w:ind w:left="830"/>
              <w:rPr>
                <w:sz w:val="18"/>
              </w:rPr>
            </w:pPr>
            <w:r>
              <w:rPr>
                <w:sz w:val="18"/>
              </w:rPr>
              <w:t>108,8</w:t>
            </w:r>
          </w:p>
        </w:tc>
      </w:tr>
      <w:tr>
        <w:trPr>
          <w:trHeight w:val="283" w:hRule="atLeast"/>
        </w:trPr>
        <w:tc>
          <w:tcPr>
            <w:tcW w:w="2053" w:type="dxa"/>
          </w:tcPr>
          <w:p>
            <w:pPr>
              <w:pStyle w:val="TableParagraph"/>
              <w:spacing w:before="2"/>
              <w:ind w:left="68" w:right="64"/>
              <w:jc w:val="center"/>
              <w:rPr>
                <w:sz w:val="18"/>
              </w:rPr>
            </w:pPr>
            <w:r>
              <w:rPr>
                <w:sz w:val="18"/>
              </w:rPr>
              <w:t>7,3%</w:t>
            </w:r>
          </w:p>
        </w:tc>
        <w:tc>
          <w:tcPr>
            <w:tcW w:w="2053" w:type="dxa"/>
          </w:tcPr>
          <w:p>
            <w:pPr>
              <w:pStyle w:val="TableParagraph"/>
              <w:spacing w:before="2"/>
              <w:ind w:left="68" w:right="65"/>
              <w:jc w:val="center"/>
              <w:rPr>
                <w:sz w:val="18"/>
              </w:rPr>
            </w:pPr>
            <w:r>
              <w:rPr>
                <w:sz w:val="18"/>
              </w:rPr>
              <w:t>107,3</w:t>
            </w:r>
          </w:p>
        </w:tc>
        <w:tc>
          <w:tcPr>
            <w:tcW w:w="2053" w:type="dxa"/>
          </w:tcPr>
          <w:p>
            <w:pPr>
              <w:pStyle w:val="TableParagraph"/>
              <w:spacing w:before="2"/>
              <w:ind w:left="68" w:right="65"/>
              <w:jc w:val="center"/>
              <w:rPr>
                <w:sz w:val="18"/>
              </w:rPr>
            </w:pPr>
            <w:r>
              <w:rPr>
                <w:sz w:val="18"/>
              </w:rPr>
              <w:t>10%</w:t>
            </w:r>
          </w:p>
        </w:tc>
        <w:tc>
          <w:tcPr>
            <w:tcW w:w="2053" w:type="dxa"/>
          </w:tcPr>
          <w:p>
            <w:pPr>
              <w:pStyle w:val="TableParagraph"/>
              <w:spacing w:before="2"/>
              <w:ind w:left="895"/>
              <w:rPr>
                <w:sz w:val="18"/>
              </w:rPr>
            </w:pPr>
            <w:r>
              <w:rPr>
                <w:sz w:val="18"/>
              </w:rPr>
              <w:t>110</w:t>
            </w:r>
          </w:p>
        </w:tc>
      </w:tr>
      <w:tr>
        <w:trPr>
          <w:trHeight w:val="283" w:hRule="atLeast"/>
        </w:trPr>
        <w:tc>
          <w:tcPr>
            <w:tcW w:w="2053" w:type="dxa"/>
          </w:tcPr>
          <w:p>
            <w:pPr>
              <w:pStyle w:val="TableParagraph"/>
              <w:spacing w:before="2"/>
              <w:ind w:left="68" w:right="64"/>
              <w:jc w:val="center"/>
              <w:rPr>
                <w:sz w:val="18"/>
              </w:rPr>
            </w:pPr>
            <w:r>
              <w:rPr>
                <w:sz w:val="18"/>
              </w:rPr>
              <w:t>7,5%</w:t>
            </w:r>
          </w:p>
        </w:tc>
        <w:tc>
          <w:tcPr>
            <w:tcW w:w="2053" w:type="dxa"/>
          </w:tcPr>
          <w:p>
            <w:pPr>
              <w:pStyle w:val="TableParagraph"/>
              <w:spacing w:before="2"/>
              <w:ind w:left="68" w:right="65"/>
              <w:jc w:val="center"/>
              <w:rPr>
                <w:sz w:val="18"/>
              </w:rPr>
            </w:pPr>
            <w:r>
              <w:rPr>
                <w:sz w:val="18"/>
              </w:rPr>
              <w:t>107,5</w:t>
            </w:r>
          </w:p>
        </w:tc>
        <w:tc>
          <w:tcPr>
            <w:tcW w:w="2053" w:type="dxa"/>
          </w:tcPr>
          <w:p>
            <w:pPr>
              <w:pStyle w:val="TableParagraph"/>
              <w:spacing w:before="2"/>
              <w:ind w:left="68" w:right="65"/>
              <w:jc w:val="center"/>
              <w:rPr>
                <w:sz w:val="18"/>
              </w:rPr>
            </w:pPr>
            <w:r>
              <w:rPr>
                <w:sz w:val="18"/>
              </w:rPr>
              <w:t>12,3%</w:t>
            </w:r>
          </w:p>
        </w:tc>
        <w:tc>
          <w:tcPr>
            <w:tcW w:w="2053" w:type="dxa"/>
          </w:tcPr>
          <w:p>
            <w:pPr>
              <w:pStyle w:val="TableParagraph"/>
              <w:spacing w:before="2"/>
              <w:ind w:left="830"/>
              <w:rPr>
                <w:sz w:val="18"/>
              </w:rPr>
            </w:pPr>
            <w:r>
              <w:rPr>
                <w:sz w:val="18"/>
              </w:rPr>
              <w:t>112,3</w:t>
            </w:r>
          </w:p>
        </w:tc>
      </w:tr>
      <w:tr>
        <w:trPr>
          <w:trHeight w:val="283" w:hRule="atLeast"/>
        </w:trPr>
        <w:tc>
          <w:tcPr>
            <w:tcW w:w="2053" w:type="dxa"/>
          </w:tcPr>
          <w:p>
            <w:pPr>
              <w:pStyle w:val="TableParagraph"/>
              <w:spacing w:before="2"/>
              <w:ind w:left="68" w:right="64"/>
              <w:jc w:val="center"/>
              <w:rPr>
                <w:sz w:val="18"/>
              </w:rPr>
            </w:pPr>
            <w:r>
              <w:rPr>
                <w:sz w:val="18"/>
              </w:rPr>
              <w:t>7,65%</w:t>
            </w:r>
          </w:p>
        </w:tc>
        <w:tc>
          <w:tcPr>
            <w:tcW w:w="2053" w:type="dxa"/>
          </w:tcPr>
          <w:p>
            <w:pPr>
              <w:pStyle w:val="TableParagraph"/>
              <w:spacing w:before="2"/>
              <w:ind w:left="68" w:right="65"/>
              <w:jc w:val="center"/>
              <w:rPr>
                <w:sz w:val="18"/>
              </w:rPr>
            </w:pPr>
            <w:r>
              <w:rPr>
                <w:sz w:val="18"/>
              </w:rPr>
              <w:t>107,65</w:t>
            </w:r>
          </w:p>
        </w:tc>
        <w:tc>
          <w:tcPr>
            <w:tcW w:w="2053" w:type="dxa"/>
          </w:tcPr>
          <w:p>
            <w:pPr>
              <w:pStyle w:val="TableParagraph"/>
              <w:spacing w:before="2"/>
              <w:ind w:left="68" w:right="65"/>
              <w:jc w:val="center"/>
              <w:rPr>
                <w:sz w:val="18"/>
              </w:rPr>
            </w:pPr>
            <w:r>
              <w:rPr>
                <w:sz w:val="18"/>
              </w:rPr>
              <w:t>22%</w:t>
            </w:r>
          </w:p>
        </w:tc>
        <w:tc>
          <w:tcPr>
            <w:tcW w:w="2053" w:type="dxa"/>
          </w:tcPr>
          <w:p>
            <w:pPr>
              <w:pStyle w:val="TableParagraph"/>
              <w:spacing w:before="2"/>
              <w:ind w:left="895"/>
              <w:rPr>
                <w:sz w:val="18"/>
              </w:rPr>
            </w:pPr>
            <w:r>
              <w:rPr>
                <w:sz w:val="18"/>
              </w:rPr>
              <w:t>122</w:t>
            </w:r>
          </w:p>
        </w:tc>
      </w:tr>
      <w:tr>
        <w:trPr>
          <w:trHeight w:val="283" w:hRule="atLeast"/>
        </w:trPr>
        <w:tc>
          <w:tcPr>
            <w:tcW w:w="2053" w:type="dxa"/>
          </w:tcPr>
          <w:p>
            <w:pPr>
              <w:pStyle w:val="TableParagraph"/>
              <w:spacing w:before="2"/>
              <w:ind w:left="68" w:right="64"/>
              <w:jc w:val="center"/>
              <w:rPr>
                <w:sz w:val="18"/>
              </w:rPr>
            </w:pPr>
            <w:r>
              <w:rPr>
                <w:sz w:val="18"/>
              </w:rPr>
              <w:t>7,95%</w:t>
            </w:r>
          </w:p>
        </w:tc>
        <w:tc>
          <w:tcPr>
            <w:tcW w:w="2053" w:type="dxa"/>
          </w:tcPr>
          <w:p>
            <w:pPr>
              <w:pStyle w:val="TableParagraph"/>
              <w:spacing w:before="2"/>
              <w:ind w:left="68" w:right="65"/>
              <w:jc w:val="center"/>
              <w:rPr>
                <w:sz w:val="18"/>
              </w:rPr>
            </w:pPr>
            <w:r>
              <w:rPr>
                <w:sz w:val="18"/>
              </w:rPr>
              <w:t>107,95</w:t>
            </w:r>
          </w:p>
        </w:tc>
        <w:tc>
          <w:tcPr>
            <w:tcW w:w="2053" w:type="dxa"/>
          </w:tcPr>
          <w:p>
            <w:pPr>
              <w:pStyle w:val="TableParagraph"/>
              <w:ind w:left="0"/>
              <w:rPr>
                <w:rFonts w:ascii="Times New Roman"/>
                <w:sz w:val="18"/>
              </w:rPr>
            </w:pPr>
          </w:p>
        </w:tc>
        <w:tc>
          <w:tcPr>
            <w:tcW w:w="2053" w:type="dxa"/>
          </w:tcPr>
          <w:p>
            <w:pPr>
              <w:pStyle w:val="TableParagraph"/>
              <w:ind w:left="0"/>
              <w:rPr>
                <w:rFonts w:ascii="Times New Roman"/>
                <w:sz w:val="18"/>
              </w:rPr>
            </w:pPr>
          </w:p>
        </w:tc>
      </w:tr>
    </w:tbl>
    <w:p>
      <w:pPr>
        <w:pStyle w:val="Heading7"/>
        <w:numPr>
          <w:ilvl w:val="0"/>
          <w:numId w:val="88"/>
        </w:numPr>
        <w:tabs>
          <w:tab w:pos="997" w:val="left" w:leader="none"/>
        </w:tabs>
        <w:spacing w:line="314" w:lineRule="exact" w:before="143" w:after="0"/>
        <w:ind w:left="996" w:right="0" w:hanging="259"/>
        <w:jc w:val="left"/>
      </w:pPr>
      <w:r>
        <w:rPr/>
        <w:t>Il versamento</w:t>
      </w:r>
    </w:p>
    <w:p>
      <w:pPr>
        <w:pStyle w:val="BodyText"/>
        <w:spacing w:line="232" w:lineRule="auto" w:before="3"/>
        <w:ind w:left="737" w:right="734"/>
        <w:jc w:val="both"/>
      </w:pPr>
      <w:r>
        <w:rPr/>
        <w:t>Il versamento dell’IVA, se di importo inferiore a € 25,82 va effettuato con la successiva liquidazione in cui l’importo raggiunge tale cifra. In sede di dichiarazione annuale l’IVA è dovuta o rimborsabile solo se l’importo supera € 10.</w:t>
      </w:r>
    </w:p>
    <w:p>
      <w:pPr>
        <w:pStyle w:val="BodyText"/>
        <w:spacing w:before="8"/>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5B6670"/>
          </w:tcPr>
          <w:p>
            <w:pPr>
              <w:pStyle w:val="TableParagraph"/>
              <w:spacing w:line="246" w:lineRule="exact"/>
              <w:ind w:left="1916" w:right="1911"/>
              <w:jc w:val="center"/>
              <w:rPr>
                <w:rFonts w:ascii="Helvetica Neue LT Std 77"/>
                <w:b/>
                <w:sz w:val="18"/>
              </w:rPr>
            </w:pPr>
            <w:r>
              <w:rPr>
                <w:rFonts w:ascii="Helvetica Neue LT Std 77"/>
                <w:b/>
                <w:color w:val="FFFFFF"/>
                <w:sz w:val="18"/>
              </w:rPr>
              <w:t>I versamenti in via telematica</w:t>
            </w:r>
          </w:p>
        </w:tc>
      </w:tr>
      <w:tr>
        <w:trPr>
          <w:trHeight w:val="742" w:hRule="atLeast"/>
        </w:trPr>
        <w:tc>
          <w:tcPr>
            <w:tcW w:w="8210" w:type="dxa"/>
          </w:tcPr>
          <w:p>
            <w:pPr>
              <w:pStyle w:val="TableParagraph"/>
              <w:spacing w:line="213" w:lineRule="auto" w:before="24"/>
              <w:ind w:left="79"/>
              <w:rPr>
                <w:sz w:val="18"/>
              </w:rPr>
            </w:pPr>
            <w:r>
              <w:rPr>
                <w:sz w:val="18"/>
              </w:rPr>
              <w:t>Il titolare di partita IVA effettua i versamenti fiscali e previdenziali esclusivamente per via telematica (art. 37, comma 49, del d.l. 4 luglio 2006, n. 223)</w:t>
            </w:r>
          </w:p>
        </w:tc>
      </w:tr>
    </w:tbl>
    <w:p>
      <w:pPr>
        <w:pStyle w:val="BodyText"/>
        <w:spacing w:line="305" w:lineRule="exact" w:before="152"/>
        <w:ind w:left="737"/>
      </w:pPr>
      <w:r>
        <w:rPr/>
        <w:t>Il contribuente può scegliere di pagare l'IVA dovuta con dichiarazione annuale tra le seguenti alternative:</w:t>
      </w:r>
    </w:p>
    <w:p>
      <w:pPr>
        <w:pStyle w:val="ListParagraph"/>
        <w:numPr>
          <w:ilvl w:val="0"/>
          <w:numId w:val="91"/>
        </w:numPr>
        <w:tabs>
          <w:tab w:pos="1021" w:val="left" w:leader="none"/>
        </w:tabs>
        <w:spacing w:line="232" w:lineRule="auto" w:before="2" w:after="0"/>
        <w:ind w:left="1020" w:right="735" w:hanging="283"/>
        <w:jc w:val="left"/>
        <w:rPr>
          <w:sz w:val="20"/>
        </w:rPr>
      </w:pPr>
      <w:r>
        <w:rPr>
          <w:sz w:val="20"/>
        </w:rPr>
        <w:t>versare</w:t>
      </w:r>
      <w:r>
        <w:rPr>
          <w:spacing w:val="-32"/>
          <w:sz w:val="20"/>
        </w:rPr>
        <w:t> </w:t>
      </w:r>
      <w:r>
        <w:rPr>
          <w:sz w:val="20"/>
        </w:rPr>
        <w:t>il</w:t>
      </w:r>
      <w:r>
        <w:rPr>
          <w:spacing w:val="-31"/>
          <w:sz w:val="20"/>
        </w:rPr>
        <w:t> </w:t>
      </w:r>
      <w:r>
        <w:rPr>
          <w:sz w:val="20"/>
        </w:rPr>
        <w:t>debito</w:t>
      </w:r>
      <w:r>
        <w:rPr>
          <w:spacing w:val="-31"/>
          <w:sz w:val="20"/>
        </w:rPr>
        <w:t> </w:t>
      </w:r>
      <w:r>
        <w:rPr>
          <w:sz w:val="20"/>
        </w:rPr>
        <w:t>in</w:t>
      </w:r>
      <w:r>
        <w:rPr>
          <w:spacing w:val="-32"/>
          <w:sz w:val="20"/>
        </w:rPr>
        <w:t> </w:t>
      </w:r>
      <w:r>
        <w:rPr>
          <w:sz w:val="20"/>
        </w:rPr>
        <w:t>unica</w:t>
      </w:r>
      <w:r>
        <w:rPr>
          <w:spacing w:val="-31"/>
          <w:sz w:val="20"/>
        </w:rPr>
        <w:t> </w:t>
      </w:r>
      <w:r>
        <w:rPr>
          <w:sz w:val="20"/>
        </w:rPr>
        <w:t>soluzione</w:t>
      </w:r>
      <w:r>
        <w:rPr>
          <w:spacing w:val="-31"/>
          <w:sz w:val="20"/>
        </w:rPr>
        <w:t> </w:t>
      </w:r>
      <w:r>
        <w:rPr>
          <w:sz w:val="20"/>
        </w:rPr>
        <w:t>entro</w:t>
      </w:r>
      <w:r>
        <w:rPr>
          <w:spacing w:val="-32"/>
          <w:sz w:val="20"/>
        </w:rPr>
        <w:t> </w:t>
      </w:r>
      <w:r>
        <w:rPr>
          <w:sz w:val="20"/>
        </w:rPr>
        <w:t>il</w:t>
      </w:r>
      <w:r>
        <w:rPr>
          <w:spacing w:val="-31"/>
          <w:sz w:val="20"/>
        </w:rPr>
        <w:t> </w:t>
      </w:r>
      <w:r>
        <w:rPr>
          <w:sz w:val="20"/>
        </w:rPr>
        <w:t>16</w:t>
      </w:r>
      <w:r>
        <w:rPr>
          <w:spacing w:val="-31"/>
          <w:sz w:val="20"/>
        </w:rPr>
        <w:t> </w:t>
      </w:r>
      <w:r>
        <w:rPr>
          <w:sz w:val="20"/>
        </w:rPr>
        <w:t>marzo</w:t>
      </w:r>
      <w:r>
        <w:rPr>
          <w:spacing w:val="-31"/>
          <w:sz w:val="20"/>
        </w:rPr>
        <w:t> </w:t>
      </w:r>
      <w:r>
        <w:rPr>
          <w:sz w:val="20"/>
        </w:rPr>
        <w:t>oppure</w:t>
      </w:r>
      <w:r>
        <w:rPr>
          <w:spacing w:val="-32"/>
          <w:sz w:val="20"/>
        </w:rPr>
        <w:t> </w:t>
      </w:r>
      <w:r>
        <w:rPr>
          <w:sz w:val="20"/>
        </w:rPr>
        <w:t>rateizzarlo</w:t>
      </w:r>
      <w:r>
        <w:rPr>
          <w:spacing w:val="-31"/>
          <w:sz w:val="20"/>
        </w:rPr>
        <w:t> </w:t>
      </w:r>
      <w:r>
        <w:rPr>
          <w:sz w:val="20"/>
        </w:rPr>
        <w:t>maggiorando</w:t>
      </w:r>
      <w:r>
        <w:rPr>
          <w:spacing w:val="-31"/>
          <w:sz w:val="20"/>
        </w:rPr>
        <w:t> </w:t>
      </w:r>
      <w:r>
        <w:rPr>
          <w:sz w:val="20"/>
        </w:rPr>
        <w:t>dello</w:t>
      </w:r>
      <w:r>
        <w:rPr>
          <w:spacing w:val="-32"/>
          <w:sz w:val="20"/>
        </w:rPr>
        <w:t> </w:t>
      </w:r>
      <w:r>
        <w:rPr>
          <w:sz w:val="20"/>
        </w:rPr>
        <w:t>0,33%</w:t>
      </w:r>
      <w:r>
        <w:rPr>
          <w:spacing w:val="-31"/>
          <w:sz w:val="20"/>
        </w:rPr>
        <w:t> </w:t>
      </w:r>
      <w:r>
        <w:rPr>
          <w:sz w:val="20"/>
        </w:rPr>
        <w:t>mensi- le</w:t>
      </w:r>
      <w:r>
        <w:rPr>
          <w:spacing w:val="-31"/>
          <w:sz w:val="20"/>
        </w:rPr>
        <w:t> </w:t>
      </w:r>
      <w:r>
        <w:rPr>
          <w:sz w:val="20"/>
        </w:rPr>
        <w:t>l’importo</w:t>
      </w:r>
      <w:r>
        <w:rPr>
          <w:spacing w:val="-30"/>
          <w:sz w:val="20"/>
        </w:rPr>
        <w:t> </w:t>
      </w:r>
      <w:r>
        <w:rPr>
          <w:sz w:val="20"/>
        </w:rPr>
        <w:t>di</w:t>
      </w:r>
      <w:r>
        <w:rPr>
          <w:spacing w:val="-30"/>
          <w:sz w:val="20"/>
        </w:rPr>
        <w:t> </w:t>
      </w:r>
      <w:r>
        <w:rPr>
          <w:sz w:val="20"/>
        </w:rPr>
        <w:t>ogni</w:t>
      </w:r>
      <w:r>
        <w:rPr>
          <w:spacing w:val="-31"/>
          <w:sz w:val="20"/>
        </w:rPr>
        <w:t> </w:t>
      </w:r>
      <w:r>
        <w:rPr>
          <w:sz w:val="20"/>
        </w:rPr>
        <w:t>rata</w:t>
      </w:r>
      <w:r>
        <w:rPr>
          <w:spacing w:val="-30"/>
          <w:sz w:val="20"/>
        </w:rPr>
        <w:t> </w:t>
      </w:r>
      <w:r>
        <w:rPr>
          <w:sz w:val="20"/>
        </w:rPr>
        <w:t>successiva</w:t>
      </w:r>
      <w:r>
        <w:rPr>
          <w:spacing w:val="-30"/>
          <w:sz w:val="20"/>
        </w:rPr>
        <w:t> </w:t>
      </w:r>
      <w:r>
        <w:rPr>
          <w:sz w:val="20"/>
        </w:rPr>
        <w:t>alla</w:t>
      </w:r>
      <w:r>
        <w:rPr>
          <w:spacing w:val="-30"/>
          <w:sz w:val="20"/>
        </w:rPr>
        <w:t> </w:t>
      </w:r>
      <w:r>
        <w:rPr>
          <w:sz w:val="20"/>
        </w:rPr>
        <w:t>prima,</w:t>
      </w:r>
      <w:r>
        <w:rPr>
          <w:spacing w:val="-31"/>
          <w:sz w:val="20"/>
        </w:rPr>
        <w:t> </w:t>
      </w:r>
      <w:r>
        <w:rPr>
          <w:sz w:val="20"/>
        </w:rPr>
        <w:t>procedura</w:t>
      </w:r>
      <w:r>
        <w:rPr>
          <w:spacing w:val="-30"/>
          <w:sz w:val="20"/>
        </w:rPr>
        <w:t> </w:t>
      </w:r>
      <w:r>
        <w:rPr>
          <w:sz w:val="20"/>
        </w:rPr>
        <w:t>che</w:t>
      </w:r>
      <w:r>
        <w:rPr>
          <w:spacing w:val="-30"/>
          <w:sz w:val="20"/>
        </w:rPr>
        <w:t> </w:t>
      </w:r>
      <w:r>
        <w:rPr>
          <w:sz w:val="20"/>
        </w:rPr>
        <w:t>deve</w:t>
      </w:r>
      <w:r>
        <w:rPr>
          <w:spacing w:val="-30"/>
          <w:sz w:val="20"/>
        </w:rPr>
        <w:t> </w:t>
      </w:r>
      <w:r>
        <w:rPr>
          <w:sz w:val="20"/>
        </w:rPr>
        <w:t>concludersi</w:t>
      </w:r>
      <w:r>
        <w:rPr>
          <w:spacing w:val="-31"/>
          <w:sz w:val="20"/>
        </w:rPr>
        <w:t> </w:t>
      </w:r>
      <w:r>
        <w:rPr>
          <w:sz w:val="20"/>
        </w:rPr>
        <w:t>al</w:t>
      </w:r>
      <w:r>
        <w:rPr>
          <w:spacing w:val="-30"/>
          <w:sz w:val="20"/>
        </w:rPr>
        <w:t> </w:t>
      </w:r>
      <w:r>
        <w:rPr>
          <w:sz w:val="20"/>
        </w:rPr>
        <w:t>più</w:t>
      </w:r>
      <w:r>
        <w:rPr>
          <w:spacing w:val="-30"/>
          <w:sz w:val="20"/>
        </w:rPr>
        <w:t> </w:t>
      </w:r>
      <w:r>
        <w:rPr>
          <w:sz w:val="20"/>
        </w:rPr>
        <w:t>tardi</w:t>
      </w:r>
      <w:r>
        <w:rPr>
          <w:spacing w:val="-31"/>
          <w:sz w:val="20"/>
        </w:rPr>
        <w:t> </w:t>
      </w:r>
      <w:r>
        <w:rPr>
          <w:sz w:val="20"/>
        </w:rPr>
        <w:t>il</w:t>
      </w:r>
      <w:r>
        <w:rPr>
          <w:spacing w:val="-30"/>
          <w:sz w:val="20"/>
        </w:rPr>
        <w:t> </w:t>
      </w:r>
      <w:r>
        <w:rPr>
          <w:sz w:val="20"/>
        </w:rPr>
        <w:t>16</w:t>
      </w:r>
      <w:r>
        <w:rPr>
          <w:spacing w:val="-30"/>
          <w:sz w:val="20"/>
        </w:rPr>
        <w:t> </w:t>
      </w:r>
      <w:r>
        <w:rPr>
          <w:sz w:val="20"/>
        </w:rPr>
        <w:t>novembre;</w:t>
      </w:r>
    </w:p>
    <w:p>
      <w:pPr>
        <w:pStyle w:val="ListParagraph"/>
        <w:numPr>
          <w:ilvl w:val="0"/>
          <w:numId w:val="91"/>
        </w:numPr>
        <w:tabs>
          <w:tab w:pos="1021" w:val="left" w:leader="none"/>
        </w:tabs>
        <w:spacing w:line="232" w:lineRule="auto" w:before="0" w:after="0"/>
        <w:ind w:left="1020" w:right="736" w:hanging="283"/>
        <w:jc w:val="both"/>
        <w:rPr>
          <w:sz w:val="20"/>
        </w:rPr>
      </w:pPr>
      <w:r>
        <w:rPr>
          <w:sz w:val="20"/>
        </w:rPr>
        <w:t>versare in unica soluzione entro il 30 giugno con la maggiorazione dello 0,4% per ogni mese </w:t>
      </w:r>
      <w:r>
        <w:rPr>
          <w:spacing w:val="-13"/>
          <w:sz w:val="20"/>
        </w:rPr>
        <w:t>o</w:t>
      </w:r>
      <w:r>
        <w:rPr>
          <w:spacing w:val="19"/>
          <w:sz w:val="20"/>
        </w:rPr>
        <w:t> </w:t>
      </w:r>
      <w:r>
        <w:rPr>
          <w:sz w:val="20"/>
        </w:rPr>
        <w:t>frazione di mese successivo al 16 marzo e quindi aumentare dello 0,33% mensile l’importo di ogni rata</w:t>
      </w:r>
      <w:r>
        <w:rPr>
          <w:spacing w:val="-8"/>
          <w:sz w:val="20"/>
        </w:rPr>
        <w:t> </w:t>
      </w:r>
      <w:r>
        <w:rPr>
          <w:sz w:val="20"/>
        </w:rPr>
        <w:t>successiva</w:t>
      </w:r>
      <w:r>
        <w:rPr>
          <w:spacing w:val="-8"/>
          <w:sz w:val="20"/>
        </w:rPr>
        <w:t> </w:t>
      </w:r>
      <w:r>
        <w:rPr>
          <w:sz w:val="20"/>
        </w:rPr>
        <w:t>alla</w:t>
      </w:r>
      <w:r>
        <w:rPr>
          <w:spacing w:val="-8"/>
          <w:sz w:val="20"/>
        </w:rPr>
        <w:t> </w:t>
      </w:r>
      <w:r>
        <w:rPr>
          <w:sz w:val="20"/>
        </w:rPr>
        <w:t>prima</w:t>
      </w:r>
      <w:r>
        <w:rPr>
          <w:spacing w:val="-8"/>
          <w:sz w:val="20"/>
        </w:rPr>
        <w:t> </w:t>
      </w:r>
      <w:r>
        <w:rPr>
          <w:sz w:val="20"/>
        </w:rPr>
        <w:t>procedura</w:t>
      </w:r>
      <w:r>
        <w:rPr>
          <w:spacing w:val="-8"/>
          <w:sz w:val="20"/>
        </w:rPr>
        <w:t> </w:t>
      </w:r>
      <w:r>
        <w:rPr>
          <w:sz w:val="20"/>
        </w:rPr>
        <w:t>che</w:t>
      </w:r>
      <w:r>
        <w:rPr>
          <w:spacing w:val="-8"/>
          <w:sz w:val="20"/>
        </w:rPr>
        <w:t> </w:t>
      </w:r>
      <w:r>
        <w:rPr>
          <w:sz w:val="20"/>
        </w:rPr>
        <w:t>deve</w:t>
      </w:r>
      <w:r>
        <w:rPr>
          <w:spacing w:val="-8"/>
          <w:sz w:val="20"/>
        </w:rPr>
        <w:t> </w:t>
      </w:r>
      <w:r>
        <w:rPr>
          <w:sz w:val="20"/>
        </w:rPr>
        <w:t>concludersi</w:t>
      </w:r>
      <w:r>
        <w:rPr>
          <w:spacing w:val="-8"/>
          <w:sz w:val="20"/>
        </w:rPr>
        <w:t> </w:t>
      </w:r>
      <w:r>
        <w:rPr>
          <w:sz w:val="20"/>
        </w:rPr>
        <w:t>al</w:t>
      </w:r>
      <w:r>
        <w:rPr>
          <w:spacing w:val="-8"/>
          <w:sz w:val="20"/>
        </w:rPr>
        <w:t> </w:t>
      </w:r>
      <w:r>
        <w:rPr>
          <w:sz w:val="20"/>
        </w:rPr>
        <w:t>più</w:t>
      </w:r>
      <w:r>
        <w:rPr>
          <w:spacing w:val="-8"/>
          <w:sz w:val="20"/>
        </w:rPr>
        <w:t> </w:t>
      </w:r>
      <w:r>
        <w:rPr>
          <w:sz w:val="20"/>
        </w:rPr>
        <w:t>tardi</w:t>
      </w:r>
      <w:r>
        <w:rPr>
          <w:spacing w:val="-8"/>
          <w:sz w:val="20"/>
        </w:rPr>
        <w:t> </w:t>
      </w:r>
      <w:r>
        <w:rPr>
          <w:sz w:val="20"/>
        </w:rPr>
        <w:t>il</w:t>
      </w:r>
      <w:r>
        <w:rPr>
          <w:spacing w:val="-8"/>
          <w:sz w:val="20"/>
        </w:rPr>
        <w:t> </w:t>
      </w:r>
      <w:r>
        <w:rPr>
          <w:sz w:val="20"/>
        </w:rPr>
        <w:t>16</w:t>
      </w:r>
      <w:r>
        <w:rPr>
          <w:spacing w:val="-8"/>
          <w:sz w:val="20"/>
        </w:rPr>
        <w:t> </w:t>
      </w:r>
      <w:r>
        <w:rPr>
          <w:sz w:val="20"/>
        </w:rPr>
        <w:t>novembre;</w:t>
      </w:r>
      <w:r>
        <w:rPr>
          <w:spacing w:val="-8"/>
          <w:sz w:val="20"/>
        </w:rPr>
        <w:t> </w:t>
      </w:r>
      <w:r>
        <w:rPr>
          <w:sz w:val="20"/>
        </w:rPr>
        <w:t>in</w:t>
      </w:r>
      <w:r>
        <w:rPr>
          <w:spacing w:val="-8"/>
          <w:sz w:val="20"/>
        </w:rPr>
        <w:t> </w:t>
      </w:r>
      <w:r>
        <w:rPr>
          <w:sz w:val="20"/>
        </w:rPr>
        <w:t>tale</w:t>
      </w:r>
      <w:r>
        <w:rPr>
          <w:spacing w:val="-8"/>
          <w:sz w:val="20"/>
        </w:rPr>
        <w:t> </w:t>
      </w:r>
      <w:r>
        <w:rPr>
          <w:sz w:val="20"/>
        </w:rPr>
        <w:t>ipotesi</w:t>
      </w:r>
      <w:r>
        <w:rPr>
          <w:spacing w:val="-8"/>
          <w:sz w:val="20"/>
        </w:rPr>
        <w:t> </w:t>
      </w:r>
      <w:r>
        <w:rPr>
          <w:sz w:val="20"/>
        </w:rPr>
        <w:t>è possibile</w:t>
      </w:r>
      <w:r>
        <w:rPr>
          <w:spacing w:val="-12"/>
          <w:sz w:val="20"/>
        </w:rPr>
        <w:t> </w:t>
      </w:r>
      <w:r>
        <w:rPr>
          <w:sz w:val="20"/>
        </w:rPr>
        <w:t>avvalersi</w:t>
      </w:r>
      <w:r>
        <w:rPr>
          <w:spacing w:val="-11"/>
          <w:sz w:val="20"/>
        </w:rPr>
        <w:t> </w:t>
      </w:r>
      <w:r>
        <w:rPr>
          <w:sz w:val="20"/>
        </w:rPr>
        <w:t>dell’ulteriore</w:t>
      </w:r>
      <w:r>
        <w:rPr>
          <w:spacing w:val="-12"/>
          <w:sz w:val="20"/>
        </w:rPr>
        <w:t> </w:t>
      </w:r>
      <w:r>
        <w:rPr>
          <w:sz w:val="20"/>
        </w:rPr>
        <w:t>differimento</w:t>
      </w:r>
      <w:r>
        <w:rPr>
          <w:spacing w:val="-11"/>
          <w:sz w:val="20"/>
        </w:rPr>
        <w:t> </w:t>
      </w:r>
      <w:r>
        <w:rPr>
          <w:sz w:val="20"/>
        </w:rPr>
        <w:t>al</w:t>
      </w:r>
      <w:r>
        <w:rPr>
          <w:spacing w:val="-11"/>
          <w:sz w:val="20"/>
        </w:rPr>
        <w:t> </w:t>
      </w:r>
      <w:r>
        <w:rPr>
          <w:sz w:val="20"/>
        </w:rPr>
        <w:t>giorno</w:t>
      </w:r>
      <w:r>
        <w:rPr>
          <w:spacing w:val="-12"/>
          <w:sz w:val="20"/>
        </w:rPr>
        <w:t> </w:t>
      </w:r>
      <w:r>
        <w:rPr>
          <w:sz w:val="20"/>
        </w:rPr>
        <w:t>30</w:t>
      </w:r>
      <w:r>
        <w:rPr>
          <w:spacing w:val="-11"/>
          <w:sz w:val="20"/>
        </w:rPr>
        <w:t> </w:t>
      </w:r>
      <w:r>
        <w:rPr>
          <w:sz w:val="20"/>
        </w:rPr>
        <w:t>luglio</w:t>
      </w:r>
      <w:r>
        <w:rPr>
          <w:spacing w:val="-12"/>
          <w:sz w:val="20"/>
        </w:rPr>
        <w:t> </w:t>
      </w:r>
      <w:r>
        <w:rPr>
          <w:sz w:val="20"/>
        </w:rPr>
        <w:t>applicando</w:t>
      </w:r>
      <w:r>
        <w:rPr>
          <w:spacing w:val="-11"/>
          <w:sz w:val="20"/>
        </w:rPr>
        <w:t> </w:t>
      </w:r>
      <w:r>
        <w:rPr>
          <w:sz w:val="20"/>
        </w:rPr>
        <w:t>sulla</w:t>
      </w:r>
      <w:r>
        <w:rPr>
          <w:spacing w:val="-11"/>
          <w:sz w:val="20"/>
        </w:rPr>
        <w:t> </w:t>
      </w:r>
      <w:r>
        <w:rPr>
          <w:sz w:val="20"/>
        </w:rPr>
        <w:t>somma</w:t>
      </w:r>
      <w:r>
        <w:rPr>
          <w:spacing w:val="-12"/>
          <w:sz w:val="20"/>
        </w:rPr>
        <w:t> </w:t>
      </w:r>
      <w:r>
        <w:rPr>
          <w:sz w:val="20"/>
        </w:rPr>
        <w:t>dovuta</w:t>
      </w:r>
      <w:r>
        <w:rPr>
          <w:spacing w:val="-11"/>
          <w:sz w:val="20"/>
        </w:rPr>
        <w:t> </w:t>
      </w:r>
      <w:r>
        <w:rPr>
          <w:sz w:val="20"/>
        </w:rPr>
        <w:t>al</w:t>
      </w:r>
      <w:r>
        <w:rPr>
          <w:spacing w:val="-11"/>
          <w:sz w:val="20"/>
        </w:rPr>
        <w:t> </w:t>
      </w:r>
      <w:r>
        <w:rPr>
          <w:spacing w:val="-8"/>
          <w:sz w:val="20"/>
        </w:rPr>
        <w:t>30 </w:t>
      </w:r>
      <w:r>
        <w:rPr>
          <w:sz w:val="20"/>
        </w:rPr>
        <w:t>giugno</w:t>
      </w:r>
      <w:r>
        <w:rPr>
          <w:spacing w:val="-8"/>
          <w:sz w:val="20"/>
        </w:rPr>
        <w:t> </w:t>
      </w:r>
      <w:r>
        <w:rPr>
          <w:sz w:val="20"/>
        </w:rPr>
        <w:t>(al</w:t>
      </w:r>
      <w:r>
        <w:rPr>
          <w:spacing w:val="-8"/>
          <w:sz w:val="20"/>
        </w:rPr>
        <w:t> </w:t>
      </w:r>
      <w:r>
        <w:rPr>
          <w:sz w:val="20"/>
        </w:rPr>
        <w:t>netto</w:t>
      </w:r>
      <w:r>
        <w:rPr>
          <w:spacing w:val="-8"/>
          <w:sz w:val="20"/>
        </w:rPr>
        <w:t> </w:t>
      </w:r>
      <w:r>
        <w:rPr>
          <w:sz w:val="20"/>
        </w:rPr>
        <w:t>delle</w:t>
      </w:r>
      <w:r>
        <w:rPr>
          <w:spacing w:val="-8"/>
          <w:sz w:val="20"/>
        </w:rPr>
        <w:t> </w:t>
      </w:r>
      <w:r>
        <w:rPr>
          <w:sz w:val="20"/>
        </w:rPr>
        <w:t>compensazioni)</w:t>
      </w:r>
      <w:r>
        <w:rPr>
          <w:spacing w:val="-8"/>
          <w:sz w:val="20"/>
        </w:rPr>
        <w:t> </w:t>
      </w:r>
      <w:r>
        <w:rPr>
          <w:sz w:val="20"/>
        </w:rPr>
        <w:t>gli</w:t>
      </w:r>
      <w:r>
        <w:rPr>
          <w:spacing w:val="-8"/>
          <w:sz w:val="20"/>
        </w:rPr>
        <w:t> </w:t>
      </w:r>
      <w:r>
        <w:rPr>
          <w:sz w:val="20"/>
        </w:rPr>
        <w:t>ulteriori</w:t>
      </w:r>
      <w:r>
        <w:rPr>
          <w:spacing w:val="-8"/>
          <w:sz w:val="20"/>
        </w:rPr>
        <w:t> </w:t>
      </w:r>
      <w:r>
        <w:rPr>
          <w:sz w:val="20"/>
        </w:rPr>
        <w:t>interessi</w:t>
      </w:r>
      <w:r>
        <w:rPr>
          <w:spacing w:val="-8"/>
          <w:sz w:val="20"/>
        </w:rPr>
        <w:t> </w:t>
      </w:r>
      <w:r>
        <w:rPr>
          <w:sz w:val="20"/>
        </w:rPr>
        <w:t>dello</w:t>
      </w:r>
      <w:r>
        <w:rPr>
          <w:spacing w:val="-8"/>
          <w:sz w:val="20"/>
        </w:rPr>
        <w:t> </w:t>
      </w:r>
      <w:r>
        <w:rPr>
          <w:sz w:val="20"/>
        </w:rPr>
        <w:t>0,4%</w:t>
      </w:r>
      <w:r>
        <w:rPr>
          <w:spacing w:val="-8"/>
          <w:sz w:val="20"/>
        </w:rPr>
        <w:t> </w:t>
      </w:r>
      <w:r>
        <w:rPr>
          <w:sz w:val="20"/>
        </w:rPr>
        <w:t>e</w:t>
      </w:r>
      <w:r>
        <w:rPr>
          <w:spacing w:val="-8"/>
          <w:sz w:val="20"/>
        </w:rPr>
        <w:t> </w:t>
      </w:r>
      <w:r>
        <w:rPr>
          <w:sz w:val="20"/>
        </w:rPr>
        <w:t>quindi</w:t>
      </w:r>
      <w:r>
        <w:rPr>
          <w:spacing w:val="-8"/>
          <w:sz w:val="20"/>
        </w:rPr>
        <w:t> </w:t>
      </w:r>
      <w:r>
        <w:rPr>
          <w:sz w:val="20"/>
        </w:rPr>
        <w:t>anche</w:t>
      </w:r>
      <w:r>
        <w:rPr>
          <w:spacing w:val="-8"/>
          <w:sz w:val="20"/>
        </w:rPr>
        <w:t> </w:t>
      </w:r>
      <w:r>
        <w:rPr>
          <w:sz w:val="20"/>
        </w:rPr>
        <w:t>la</w:t>
      </w:r>
      <w:r>
        <w:rPr>
          <w:spacing w:val="-8"/>
          <w:sz w:val="20"/>
        </w:rPr>
        <w:t> </w:t>
      </w:r>
      <w:r>
        <w:rPr>
          <w:sz w:val="20"/>
        </w:rPr>
        <w:t>procedura</w:t>
      </w:r>
      <w:r>
        <w:rPr>
          <w:spacing w:val="-8"/>
          <w:sz w:val="20"/>
        </w:rPr>
        <w:t> </w:t>
      </w:r>
      <w:r>
        <w:rPr>
          <w:sz w:val="20"/>
        </w:rPr>
        <w:t>di</w:t>
      </w:r>
    </w:p>
    <w:p>
      <w:pPr>
        <w:spacing w:after="0" w:line="232" w:lineRule="auto"/>
        <w:jc w:val="both"/>
        <w:rPr>
          <w:sz w:val="20"/>
        </w:rPr>
        <w:sectPr>
          <w:headerReference w:type="default" r:id="rId144"/>
          <w:footerReference w:type="default" r:id="rId145"/>
          <w:pgSz w:w="11060" w:h="15310"/>
          <w:pgMar w:header="0" w:footer="566" w:top="13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r>
        <w:rPr>
          <w:rFonts w:ascii="HelveticaNeueLTStd-Cn" w:hAnsi="HelveticaNeueLTStd-Cn"/>
          <w:color w:val="706F6F"/>
          <w:sz w:val="24"/>
        </w:rPr>
        <w:t>76</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1020" w:right="676"/>
      </w:pPr>
      <w:r>
        <w:rPr/>
        <w:t>pagamento rateale, da concludersi entro il 16 novembre, con applicazione dello 0,33% sull’importo di ogni singola rata mensile.</w:t>
      </w:r>
    </w:p>
    <w:p>
      <w:pPr>
        <w:pStyle w:val="BodyText"/>
        <w:spacing w:line="232" w:lineRule="auto" w:before="169"/>
        <w:ind w:left="737" w:right="734"/>
        <w:jc w:val="both"/>
      </w:pPr>
      <w:r>
        <w:rPr/>
        <w:t>I pagamenti, compresi quelli rateali che hanno scadenza dal 1° al 20 agosto, possono essere effettuati il giorno 20 agosto senza alcuna maggiorazione.</w:t>
      </w:r>
    </w:p>
    <w:p>
      <w:pPr>
        <w:pStyle w:val="BodyText"/>
        <w:spacing w:line="232" w:lineRule="auto" w:before="169"/>
        <w:ind w:left="737" w:right="734"/>
        <w:jc w:val="both"/>
      </w:pPr>
      <w:r>
        <w:rPr/>
        <w:t>L’eventuale credito deve essere riportato a nuovo per essere computato in detrazione nella successiva liquidazione o può essere chiesto a rimborso o utilizzato in compensazione ai sensi dell’art. 17 del</w:t>
      </w:r>
      <w:r>
        <w:rPr>
          <w:spacing w:val="-31"/>
        </w:rPr>
        <w:t> </w:t>
      </w:r>
      <w:r>
        <w:rPr>
          <w:spacing w:val="-3"/>
        </w:rPr>
        <w:t>d.lgs. </w:t>
      </w:r>
      <w:r>
        <w:rPr/>
        <w:t>9 luglio 1997, n. 241.</w:t>
      </w:r>
    </w:p>
    <w:p>
      <w:pPr>
        <w:pStyle w:val="BodyText"/>
        <w:spacing w:line="232" w:lineRule="auto" w:before="168"/>
        <w:ind w:left="737" w:right="734"/>
        <w:jc w:val="both"/>
      </w:pPr>
      <w:r>
        <w:rPr/>
        <w:t>Sono</w:t>
      </w:r>
      <w:r>
        <w:rPr>
          <w:spacing w:val="-6"/>
        </w:rPr>
        <w:t> </w:t>
      </w:r>
      <w:r>
        <w:rPr/>
        <w:t>invariati</w:t>
      </w:r>
      <w:r>
        <w:rPr>
          <w:spacing w:val="-6"/>
        </w:rPr>
        <w:t> </w:t>
      </w:r>
      <w:r>
        <w:rPr/>
        <w:t>i</w:t>
      </w:r>
      <w:r>
        <w:rPr>
          <w:spacing w:val="-6"/>
        </w:rPr>
        <w:t> </w:t>
      </w:r>
      <w:r>
        <w:rPr/>
        <w:t>termini</w:t>
      </w:r>
      <w:r>
        <w:rPr>
          <w:spacing w:val="-5"/>
        </w:rPr>
        <w:t> </w:t>
      </w:r>
      <w:r>
        <w:rPr/>
        <w:t>di</w:t>
      </w:r>
      <w:r>
        <w:rPr>
          <w:spacing w:val="-6"/>
        </w:rPr>
        <w:t> </w:t>
      </w:r>
      <w:r>
        <w:rPr/>
        <w:t>scadenza</w:t>
      </w:r>
      <w:r>
        <w:rPr>
          <w:spacing w:val="-6"/>
        </w:rPr>
        <w:t> </w:t>
      </w:r>
      <w:r>
        <w:rPr/>
        <w:t>delle</w:t>
      </w:r>
      <w:r>
        <w:rPr>
          <w:spacing w:val="-5"/>
        </w:rPr>
        <w:t> </w:t>
      </w:r>
      <w:r>
        <w:rPr/>
        <w:t>somme</w:t>
      </w:r>
      <w:r>
        <w:rPr>
          <w:spacing w:val="-6"/>
        </w:rPr>
        <w:t> </w:t>
      </w:r>
      <w:r>
        <w:rPr/>
        <w:t>dovute</w:t>
      </w:r>
      <w:r>
        <w:rPr>
          <w:spacing w:val="-6"/>
        </w:rPr>
        <w:t> </w:t>
      </w:r>
      <w:r>
        <w:rPr/>
        <w:t>a</w:t>
      </w:r>
      <w:r>
        <w:rPr>
          <w:spacing w:val="-5"/>
        </w:rPr>
        <w:t> </w:t>
      </w:r>
      <w:r>
        <w:rPr/>
        <w:t>titolo</w:t>
      </w:r>
      <w:r>
        <w:rPr>
          <w:spacing w:val="-6"/>
        </w:rPr>
        <w:t> </w:t>
      </w:r>
      <w:r>
        <w:rPr/>
        <w:t>di</w:t>
      </w:r>
      <w:r>
        <w:rPr>
          <w:spacing w:val="-6"/>
        </w:rPr>
        <w:t> </w:t>
      </w:r>
      <w:r>
        <w:rPr/>
        <w:t>saldo</w:t>
      </w:r>
      <w:r>
        <w:rPr>
          <w:spacing w:val="-6"/>
        </w:rPr>
        <w:t> </w:t>
      </w:r>
      <w:r>
        <w:rPr/>
        <w:t>e</w:t>
      </w:r>
      <w:r>
        <w:rPr>
          <w:spacing w:val="-5"/>
        </w:rPr>
        <w:t> </w:t>
      </w:r>
      <w:r>
        <w:rPr/>
        <w:t>di</w:t>
      </w:r>
      <w:r>
        <w:rPr>
          <w:spacing w:val="-6"/>
        </w:rPr>
        <w:t> </w:t>
      </w:r>
      <w:r>
        <w:rPr/>
        <w:t>acconto</w:t>
      </w:r>
      <w:r>
        <w:rPr>
          <w:spacing w:val="-6"/>
        </w:rPr>
        <w:t> </w:t>
      </w:r>
      <w:r>
        <w:rPr/>
        <w:t>in</w:t>
      </w:r>
      <w:r>
        <w:rPr>
          <w:spacing w:val="-5"/>
        </w:rPr>
        <w:t> </w:t>
      </w:r>
      <w:r>
        <w:rPr/>
        <w:t>base</w:t>
      </w:r>
      <w:r>
        <w:rPr>
          <w:spacing w:val="-6"/>
        </w:rPr>
        <w:t> </w:t>
      </w:r>
      <w:r>
        <w:rPr/>
        <w:t>alle</w:t>
      </w:r>
      <w:r>
        <w:rPr>
          <w:spacing w:val="-6"/>
        </w:rPr>
        <w:t> </w:t>
      </w:r>
      <w:r>
        <w:rPr/>
        <w:t>dichia- razioni annuali.</w:t>
      </w:r>
    </w:p>
    <w:p>
      <w:pPr>
        <w:pStyle w:val="BodyText"/>
        <w:spacing w:line="232" w:lineRule="auto" w:before="169"/>
        <w:ind w:left="737" w:right="734"/>
        <w:jc w:val="both"/>
      </w:pPr>
      <w:r>
        <w:rPr/>
        <w:t>Il</w:t>
      </w:r>
      <w:r>
        <w:rPr>
          <w:spacing w:val="-5"/>
        </w:rPr>
        <w:t> </w:t>
      </w:r>
      <w:r>
        <w:rPr/>
        <w:t>Mod.</w:t>
      </w:r>
      <w:r>
        <w:rPr>
          <w:spacing w:val="-4"/>
        </w:rPr>
        <w:t> </w:t>
      </w:r>
      <w:r>
        <w:rPr/>
        <w:t>F24</w:t>
      </w:r>
      <w:r>
        <w:rPr>
          <w:spacing w:val="-4"/>
        </w:rPr>
        <w:t> </w:t>
      </w:r>
      <w:r>
        <w:rPr/>
        <w:t>va</w:t>
      </w:r>
      <w:r>
        <w:rPr>
          <w:spacing w:val="-4"/>
        </w:rPr>
        <w:t> </w:t>
      </w:r>
      <w:r>
        <w:rPr/>
        <w:t>presentato</w:t>
      </w:r>
      <w:r>
        <w:rPr>
          <w:spacing w:val="-4"/>
        </w:rPr>
        <w:t> </w:t>
      </w:r>
      <w:r>
        <w:rPr/>
        <w:t>anche</w:t>
      </w:r>
      <w:r>
        <w:rPr>
          <w:spacing w:val="-5"/>
        </w:rPr>
        <w:t> </w:t>
      </w:r>
      <w:r>
        <w:rPr/>
        <w:t>se</w:t>
      </w:r>
      <w:r>
        <w:rPr>
          <w:spacing w:val="-4"/>
        </w:rPr>
        <w:t> </w:t>
      </w:r>
      <w:r>
        <w:rPr/>
        <w:t>per</w:t>
      </w:r>
      <w:r>
        <w:rPr>
          <w:spacing w:val="-4"/>
        </w:rPr>
        <w:t> </w:t>
      </w:r>
      <w:r>
        <w:rPr/>
        <w:t>effetto</w:t>
      </w:r>
      <w:r>
        <w:rPr>
          <w:spacing w:val="-4"/>
        </w:rPr>
        <w:t> </w:t>
      </w:r>
      <w:r>
        <w:rPr/>
        <w:t>della</w:t>
      </w:r>
      <w:r>
        <w:rPr>
          <w:spacing w:val="-4"/>
        </w:rPr>
        <w:t> </w:t>
      </w:r>
      <w:r>
        <w:rPr/>
        <w:t>compensazione</w:t>
      </w:r>
      <w:r>
        <w:rPr>
          <w:spacing w:val="-4"/>
        </w:rPr>
        <w:t> </w:t>
      </w:r>
      <w:r>
        <w:rPr/>
        <w:t>l’importo</w:t>
      </w:r>
      <w:r>
        <w:rPr>
          <w:spacing w:val="-5"/>
        </w:rPr>
        <w:t> </w:t>
      </w:r>
      <w:r>
        <w:rPr/>
        <w:t>dovuto</w:t>
      </w:r>
      <w:r>
        <w:rPr>
          <w:spacing w:val="-4"/>
        </w:rPr>
        <w:t> </w:t>
      </w:r>
      <w:r>
        <w:rPr/>
        <w:t>è</w:t>
      </w:r>
      <w:r>
        <w:rPr>
          <w:spacing w:val="-4"/>
        </w:rPr>
        <w:t> </w:t>
      </w:r>
      <w:r>
        <w:rPr/>
        <w:t>azzerato;</w:t>
      </w:r>
      <w:r>
        <w:rPr>
          <w:spacing w:val="-4"/>
        </w:rPr>
        <w:t> </w:t>
      </w:r>
      <w:r>
        <w:rPr/>
        <w:t>l’omis- sione</w:t>
      </w:r>
      <w:r>
        <w:rPr>
          <w:spacing w:val="-8"/>
        </w:rPr>
        <w:t> </w:t>
      </w:r>
      <w:r>
        <w:rPr/>
        <w:t>è</w:t>
      </w:r>
      <w:r>
        <w:rPr>
          <w:spacing w:val="-8"/>
        </w:rPr>
        <w:t> </w:t>
      </w:r>
      <w:r>
        <w:rPr/>
        <w:t>punita</w:t>
      </w:r>
      <w:r>
        <w:rPr>
          <w:spacing w:val="-8"/>
        </w:rPr>
        <w:t> </w:t>
      </w:r>
      <w:r>
        <w:rPr/>
        <w:t>con</w:t>
      </w:r>
      <w:r>
        <w:rPr>
          <w:spacing w:val="-8"/>
        </w:rPr>
        <w:t> </w:t>
      </w:r>
      <w:r>
        <w:rPr/>
        <w:t>la</w:t>
      </w:r>
      <w:r>
        <w:rPr>
          <w:spacing w:val="-8"/>
        </w:rPr>
        <w:t> </w:t>
      </w:r>
      <w:r>
        <w:rPr/>
        <w:t>sanzione</w:t>
      </w:r>
      <w:r>
        <w:rPr>
          <w:spacing w:val="-8"/>
        </w:rPr>
        <w:t> </w:t>
      </w:r>
      <w:r>
        <w:rPr/>
        <w:t>di</w:t>
      </w:r>
      <w:r>
        <w:rPr>
          <w:spacing w:val="-7"/>
        </w:rPr>
        <w:t> </w:t>
      </w:r>
      <w:r>
        <w:rPr/>
        <w:t>€</w:t>
      </w:r>
      <w:r>
        <w:rPr>
          <w:spacing w:val="-8"/>
        </w:rPr>
        <w:t> </w:t>
      </w:r>
      <w:r>
        <w:rPr/>
        <w:t>154,</w:t>
      </w:r>
      <w:r>
        <w:rPr>
          <w:spacing w:val="-8"/>
        </w:rPr>
        <w:t> </w:t>
      </w:r>
      <w:r>
        <w:rPr/>
        <w:t>ridotta</w:t>
      </w:r>
      <w:r>
        <w:rPr>
          <w:spacing w:val="-8"/>
        </w:rPr>
        <w:t> </w:t>
      </w:r>
      <w:r>
        <w:rPr/>
        <w:t>a</w:t>
      </w:r>
      <w:r>
        <w:rPr>
          <w:spacing w:val="-8"/>
        </w:rPr>
        <w:t> </w:t>
      </w:r>
      <w:r>
        <w:rPr/>
        <w:t>euro</w:t>
      </w:r>
      <w:r>
        <w:rPr>
          <w:spacing w:val="-8"/>
        </w:rPr>
        <w:t> </w:t>
      </w:r>
      <w:r>
        <w:rPr/>
        <w:t>51</w:t>
      </w:r>
      <w:r>
        <w:rPr>
          <w:spacing w:val="-7"/>
        </w:rPr>
        <w:t> </w:t>
      </w:r>
      <w:r>
        <w:rPr/>
        <w:t>se</w:t>
      </w:r>
      <w:r>
        <w:rPr>
          <w:spacing w:val="-8"/>
        </w:rPr>
        <w:t> </w:t>
      </w:r>
      <w:r>
        <w:rPr/>
        <w:t>il</w:t>
      </w:r>
      <w:r>
        <w:rPr>
          <w:spacing w:val="-8"/>
        </w:rPr>
        <w:t> </w:t>
      </w:r>
      <w:r>
        <w:rPr/>
        <w:t>ritardo</w:t>
      </w:r>
      <w:r>
        <w:rPr>
          <w:spacing w:val="-8"/>
        </w:rPr>
        <w:t> </w:t>
      </w:r>
      <w:r>
        <w:rPr/>
        <w:t>non</w:t>
      </w:r>
      <w:r>
        <w:rPr>
          <w:spacing w:val="-8"/>
        </w:rPr>
        <w:t> </w:t>
      </w:r>
      <w:r>
        <w:rPr/>
        <w:t>supera</w:t>
      </w:r>
      <w:r>
        <w:rPr>
          <w:spacing w:val="-8"/>
        </w:rPr>
        <w:t> </w:t>
      </w:r>
      <w:r>
        <w:rPr/>
        <w:t>cinque</w:t>
      </w:r>
      <w:r>
        <w:rPr>
          <w:spacing w:val="-7"/>
        </w:rPr>
        <w:t> </w:t>
      </w:r>
      <w:r>
        <w:rPr/>
        <w:t>giorni</w:t>
      </w:r>
      <w:r>
        <w:rPr>
          <w:spacing w:val="-8"/>
        </w:rPr>
        <w:t> </w:t>
      </w:r>
      <w:r>
        <w:rPr/>
        <w:t>lavorativi.</w:t>
      </w:r>
    </w:p>
    <w:p>
      <w:pPr>
        <w:pStyle w:val="BodyText"/>
        <w:spacing w:line="232" w:lineRule="auto" w:before="169"/>
        <w:ind w:left="737" w:right="734"/>
        <w:jc w:val="both"/>
      </w:pPr>
      <w:r>
        <w:rPr/>
        <w:t>Il limite massimo dei crediti d’imposta e dei contributi compensabili è fissato in € 700.000 per ogni periodo d’imposta.</w:t>
      </w:r>
    </w:p>
    <w:p>
      <w:pPr>
        <w:pStyle w:val="BodyText"/>
        <w:spacing w:before="10"/>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5B6670"/>
          </w:tcPr>
          <w:p>
            <w:pPr>
              <w:pStyle w:val="TableParagraph"/>
              <w:spacing w:line="246" w:lineRule="exact"/>
              <w:ind w:left="2592"/>
              <w:rPr>
                <w:rFonts w:ascii="Helvetica Neue LT Std 77"/>
                <w:b/>
                <w:sz w:val="18"/>
              </w:rPr>
            </w:pPr>
            <w:r>
              <w:rPr>
                <w:rFonts w:ascii="Helvetica Neue LT Std 77"/>
                <w:b/>
                <w:color w:val="FFFFFF"/>
                <w:sz w:val="18"/>
              </w:rPr>
              <w:t>Il versamento unitario e la compensazione</w:t>
            </w:r>
          </w:p>
        </w:tc>
      </w:tr>
      <w:tr>
        <w:trPr>
          <w:trHeight w:val="4387" w:hRule="atLeast"/>
        </w:trPr>
        <w:tc>
          <w:tcPr>
            <w:tcW w:w="8210" w:type="dxa"/>
          </w:tcPr>
          <w:p>
            <w:pPr>
              <w:pStyle w:val="TableParagraph"/>
              <w:numPr>
                <w:ilvl w:val="0"/>
                <w:numId w:val="92"/>
              </w:numPr>
              <w:tabs>
                <w:tab w:pos="250" w:val="left" w:leader="none"/>
              </w:tabs>
              <w:spacing w:line="213" w:lineRule="auto" w:before="24" w:after="0"/>
              <w:ind w:left="79" w:right="72" w:firstLine="0"/>
              <w:jc w:val="both"/>
              <w:rPr>
                <w:sz w:val="18"/>
              </w:rPr>
            </w:pPr>
            <w:r>
              <w:rPr>
                <w:sz w:val="18"/>
              </w:rPr>
              <w:t>I</w:t>
            </w:r>
            <w:r>
              <w:rPr>
                <w:spacing w:val="-4"/>
                <w:sz w:val="18"/>
              </w:rPr>
              <w:t> </w:t>
            </w:r>
            <w:r>
              <w:rPr>
                <w:sz w:val="18"/>
              </w:rPr>
              <w:t>contribuenti</w:t>
            </w:r>
            <w:r>
              <w:rPr>
                <w:spacing w:val="-4"/>
                <w:sz w:val="18"/>
              </w:rPr>
              <w:t> </w:t>
            </w:r>
            <w:r>
              <w:rPr>
                <w:sz w:val="18"/>
              </w:rPr>
              <w:t>eseguono</w:t>
            </w:r>
            <w:r>
              <w:rPr>
                <w:spacing w:val="-4"/>
                <w:sz w:val="18"/>
              </w:rPr>
              <w:t> </w:t>
            </w:r>
            <w:r>
              <w:rPr>
                <w:sz w:val="18"/>
              </w:rPr>
              <w:t>versamenti</w:t>
            </w:r>
            <w:r>
              <w:rPr>
                <w:spacing w:val="-4"/>
                <w:sz w:val="18"/>
              </w:rPr>
              <w:t> </w:t>
            </w:r>
            <w:r>
              <w:rPr>
                <w:sz w:val="18"/>
              </w:rPr>
              <w:t>unitari</w:t>
            </w:r>
            <w:r>
              <w:rPr>
                <w:spacing w:val="-4"/>
                <w:sz w:val="18"/>
              </w:rPr>
              <w:t> </w:t>
            </w:r>
            <w:r>
              <w:rPr>
                <w:sz w:val="18"/>
              </w:rPr>
              <w:t>delle</w:t>
            </w:r>
            <w:r>
              <w:rPr>
                <w:spacing w:val="-4"/>
                <w:sz w:val="18"/>
              </w:rPr>
              <w:t> </w:t>
            </w:r>
            <w:r>
              <w:rPr>
                <w:sz w:val="18"/>
              </w:rPr>
              <w:t>imposte</w:t>
            </w:r>
            <w:r>
              <w:rPr>
                <w:spacing w:val="-4"/>
                <w:sz w:val="18"/>
              </w:rPr>
              <w:t> </w:t>
            </w:r>
            <w:r>
              <w:rPr>
                <w:sz w:val="18"/>
              </w:rPr>
              <w:t>dei</w:t>
            </w:r>
            <w:r>
              <w:rPr>
                <w:spacing w:val="-4"/>
                <w:sz w:val="18"/>
              </w:rPr>
              <w:t> </w:t>
            </w:r>
            <w:r>
              <w:rPr>
                <w:sz w:val="18"/>
              </w:rPr>
              <w:t>contributi</w:t>
            </w:r>
            <w:r>
              <w:rPr>
                <w:spacing w:val="-4"/>
                <w:sz w:val="18"/>
              </w:rPr>
              <w:t> </w:t>
            </w:r>
            <w:r>
              <w:rPr>
                <w:sz w:val="18"/>
              </w:rPr>
              <w:t>dovuti</w:t>
            </w:r>
            <w:r>
              <w:rPr>
                <w:spacing w:val="-4"/>
                <w:sz w:val="18"/>
              </w:rPr>
              <w:t> </w:t>
            </w:r>
            <w:r>
              <w:rPr>
                <w:sz w:val="18"/>
              </w:rPr>
              <w:t>all’INPS</w:t>
            </w:r>
            <w:r>
              <w:rPr>
                <w:spacing w:val="-4"/>
                <w:sz w:val="18"/>
              </w:rPr>
              <w:t> </w:t>
            </w:r>
            <w:r>
              <w:rPr>
                <w:sz w:val="18"/>
              </w:rPr>
              <w:t>e</w:t>
            </w:r>
            <w:r>
              <w:rPr>
                <w:spacing w:val="-4"/>
                <w:sz w:val="18"/>
              </w:rPr>
              <w:t> </w:t>
            </w:r>
            <w:r>
              <w:rPr>
                <w:sz w:val="18"/>
              </w:rPr>
              <w:t>delle</w:t>
            </w:r>
            <w:r>
              <w:rPr>
                <w:spacing w:val="-4"/>
                <w:sz w:val="18"/>
              </w:rPr>
              <w:t> </w:t>
            </w:r>
            <w:r>
              <w:rPr>
                <w:sz w:val="18"/>
              </w:rPr>
              <w:t>altre</w:t>
            </w:r>
            <w:r>
              <w:rPr>
                <w:spacing w:val="-4"/>
                <w:sz w:val="18"/>
              </w:rPr>
              <w:t> </w:t>
            </w:r>
            <w:r>
              <w:rPr>
                <w:sz w:val="18"/>
              </w:rPr>
              <w:t>somme</w:t>
            </w:r>
            <w:r>
              <w:rPr>
                <w:spacing w:val="-4"/>
                <w:sz w:val="18"/>
              </w:rPr>
              <w:t> </w:t>
            </w:r>
            <w:r>
              <w:rPr>
                <w:sz w:val="18"/>
              </w:rPr>
              <w:t>a</w:t>
            </w:r>
            <w:r>
              <w:rPr>
                <w:spacing w:val="-4"/>
                <w:sz w:val="18"/>
              </w:rPr>
              <w:t> </w:t>
            </w:r>
            <w:r>
              <w:rPr>
                <w:sz w:val="18"/>
              </w:rPr>
              <w:t>favore</w:t>
            </w:r>
            <w:r>
              <w:rPr>
                <w:spacing w:val="-4"/>
                <w:sz w:val="18"/>
              </w:rPr>
              <w:t> </w:t>
            </w:r>
            <w:r>
              <w:rPr>
                <w:sz w:val="18"/>
              </w:rPr>
              <w:t>dello Stato, delle Regioni e degli enti previdenziali, con eventuale compensazione dei crediti, dello stesso periodo, nei</w:t>
            </w:r>
            <w:r>
              <w:rPr>
                <w:spacing w:val="-12"/>
                <w:sz w:val="18"/>
              </w:rPr>
              <w:t> </w:t>
            </w:r>
            <w:r>
              <w:rPr>
                <w:sz w:val="18"/>
              </w:rPr>
              <w:t>confronti dei</w:t>
            </w:r>
            <w:r>
              <w:rPr>
                <w:spacing w:val="-7"/>
                <w:sz w:val="18"/>
              </w:rPr>
              <w:t> </w:t>
            </w:r>
            <w:r>
              <w:rPr>
                <w:sz w:val="18"/>
              </w:rPr>
              <w:t>medesimi</w:t>
            </w:r>
            <w:r>
              <w:rPr>
                <w:spacing w:val="-7"/>
                <w:sz w:val="18"/>
              </w:rPr>
              <w:t> </w:t>
            </w:r>
            <w:r>
              <w:rPr>
                <w:sz w:val="18"/>
              </w:rPr>
              <w:t>soggetti,</w:t>
            </w:r>
            <w:r>
              <w:rPr>
                <w:spacing w:val="-14"/>
                <w:sz w:val="18"/>
              </w:rPr>
              <w:t> </w:t>
            </w:r>
            <w:r>
              <w:rPr>
                <w:sz w:val="18"/>
              </w:rPr>
              <w:t>risultanti</w:t>
            </w:r>
            <w:r>
              <w:rPr>
                <w:spacing w:val="-7"/>
                <w:sz w:val="18"/>
              </w:rPr>
              <w:t> </w:t>
            </w:r>
            <w:r>
              <w:rPr>
                <w:sz w:val="18"/>
              </w:rPr>
              <w:t>dalle</w:t>
            </w:r>
            <w:r>
              <w:rPr>
                <w:spacing w:val="-7"/>
                <w:sz w:val="18"/>
              </w:rPr>
              <w:t> </w:t>
            </w:r>
            <w:r>
              <w:rPr>
                <w:sz w:val="18"/>
              </w:rPr>
              <w:t>dichiarazioni</w:t>
            </w:r>
            <w:r>
              <w:rPr>
                <w:spacing w:val="-7"/>
                <w:sz w:val="18"/>
              </w:rPr>
              <w:t> </w:t>
            </w:r>
            <w:r>
              <w:rPr>
                <w:sz w:val="18"/>
              </w:rPr>
              <w:t>e</w:t>
            </w:r>
            <w:r>
              <w:rPr>
                <w:spacing w:val="-7"/>
                <w:sz w:val="18"/>
              </w:rPr>
              <w:t> </w:t>
            </w:r>
            <w:r>
              <w:rPr>
                <w:sz w:val="18"/>
              </w:rPr>
              <w:t>dalle</w:t>
            </w:r>
            <w:r>
              <w:rPr>
                <w:spacing w:val="-6"/>
                <w:sz w:val="18"/>
              </w:rPr>
              <w:t> </w:t>
            </w:r>
            <w:r>
              <w:rPr>
                <w:sz w:val="18"/>
              </w:rPr>
              <w:t>denunce</w:t>
            </w:r>
            <w:r>
              <w:rPr>
                <w:spacing w:val="-7"/>
                <w:sz w:val="18"/>
              </w:rPr>
              <w:t> </w:t>
            </w:r>
            <w:r>
              <w:rPr>
                <w:sz w:val="18"/>
              </w:rPr>
              <w:t>periodiche</w:t>
            </w:r>
            <w:r>
              <w:rPr>
                <w:spacing w:val="-7"/>
                <w:sz w:val="18"/>
              </w:rPr>
              <w:t> </w:t>
            </w:r>
            <w:r>
              <w:rPr>
                <w:sz w:val="18"/>
              </w:rPr>
              <w:t>presentate.</w:t>
            </w:r>
            <w:r>
              <w:rPr>
                <w:spacing w:val="-14"/>
                <w:sz w:val="18"/>
              </w:rPr>
              <w:t> </w:t>
            </w:r>
            <w:r>
              <w:rPr>
                <w:sz w:val="18"/>
              </w:rPr>
              <w:t>La</w:t>
            </w:r>
            <w:r>
              <w:rPr>
                <w:spacing w:val="-7"/>
                <w:sz w:val="18"/>
              </w:rPr>
              <w:t> </w:t>
            </w:r>
            <w:r>
              <w:rPr>
                <w:sz w:val="18"/>
              </w:rPr>
              <w:t>compensazione</w:t>
            </w:r>
            <w:r>
              <w:rPr>
                <w:spacing w:val="-7"/>
                <w:sz w:val="18"/>
              </w:rPr>
              <w:t> </w:t>
            </w:r>
            <w:r>
              <w:rPr>
                <w:sz w:val="18"/>
              </w:rPr>
              <w:t>va</w:t>
            </w:r>
            <w:r>
              <w:rPr>
                <w:spacing w:val="-7"/>
                <w:sz w:val="18"/>
              </w:rPr>
              <w:t> </w:t>
            </w:r>
            <w:r>
              <w:rPr>
                <w:sz w:val="18"/>
              </w:rPr>
              <w:t>effettuata entro la data di presentazione della dichiarazione successiva.</w:t>
            </w:r>
          </w:p>
          <w:p>
            <w:pPr>
              <w:pStyle w:val="TableParagraph"/>
              <w:numPr>
                <w:ilvl w:val="0"/>
                <w:numId w:val="92"/>
              </w:numPr>
              <w:tabs>
                <w:tab w:pos="253" w:val="left" w:leader="none"/>
              </w:tabs>
              <w:spacing w:line="209" w:lineRule="exact" w:before="0" w:after="0"/>
              <w:ind w:left="252" w:right="0" w:hanging="173"/>
              <w:jc w:val="left"/>
              <w:rPr>
                <w:sz w:val="18"/>
              </w:rPr>
            </w:pPr>
            <w:r>
              <w:rPr>
                <w:sz w:val="18"/>
              </w:rPr>
              <w:t>Il versamento unitario e la compensazione riguardano i crediti e i debiti relativi:</w:t>
            </w:r>
          </w:p>
          <w:p>
            <w:pPr>
              <w:pStyle w:val="TableParagraph"/>
              <w:numPr>
                <w:ilvl w:val="0"/>
                <w:numId w:val="93"/>
              </w:numPr>
              <w:tabs>
                <w:tab w:pos="364" w:val="left" w:leader="none"/>
              </w:tabs>
              <w:spacing w:line="213" w:lineRule="auto" w:before="10" w:after="0"/>
              <w:ind w:left="363" w:right="73" w:hanging="284"/>
              <w:jc w:val="left"/>
              <w:rPr>
                <w:sz w:val="18"/>
              </w:rPr>
            </w:pPr>
            <w:r>
              <w:rPr>
                <w:sz w:val="18"/>
              </w:rPr>
              <w:t>alle</w:t>
            </w:r>
            <w:r>
              <w:rPr>
                <w:spacing w:val="-3"/>
                <w:sz w:val="18"/>
              </w:rPr>
              <w:t> </w:t>
            </w:r>
            <w:r>
              <w:rPr>
                <w:sz w:val="18"/>
              </w:rPr>
              <w:t>imposte</w:t>
            </w:r>
            <w:r>
              <w:rPr>
                <w:spacing w:val="-3"/>
                <w:sz w:val="18"/>
              </w:rPr>
              <w:t> </w:t>
            </w:r>
            <w:r>
              <w:rPr>
                <w:sz w:val="18"/>
              </w:rPr>
              <w:t>sui</w:t>
            </w:r>
            <w:r>
              <w:rPr>
                <w:spacing w:val="-3"/>
                <w:sz w:val="18"/>
              </w:rPr>
              <w:t> </w:t>
            </w:r>
            <w:r>
              <w:rPr>
                <w:sz w:val="18"/>
              </w:rPr>
              <w:t>redditi,</w:t>
            </w:r>
            <w:r>
              <w:rPr>
                <w:spacing w:val="-9"/>
                <w:sz w:val="18"/>
              </w:rPr>
              <w:t> </w:t>
            </w:r>
            <w:r>
              <w:rPr>
                <w:sz w:val="18"/>
              </w:rPr>
              <w:t>alle</w:t>
            </w:r>
            <w:r>
              <w:rPr>
                <w:spacing w:val="-3"/>
                <w:sz w:val="18"/>
              </w:rPr>
              <w:t> </w:t>
            </w:r>
            <w:r>
              <w:rPr>
                <w:sz w:val="18"/>
              </w:rPr>
              <w:t>relative</w:t>
            </w:r>
            <w:r>
              <w:rPr>
                <w:spacing w:val="-3"/>
                <w:sz w:val="18"/>
              </w:rPr>
              <w:t> </w:t>
            </w:r>
            <w:r>
              <w:rPr>
                <w:sz w:val="18"/>
              </w:rPr>
              <w:t>addizionali</w:t>
            </w:r>
            <w:r>
              <w:rPr>
                <w:spacing w:val="-3"/>
                <w:sz w:val="18"/>
              </w:rPr>
              <w:t> </w:t>
            </w:r>
            <w:r>
              <w:rPr>
                <w:sz w:val="18"/>
              </w:rPr>
              <w:t>e</w:t>
            </w:r>
            <w:r>
              <w:rPr>
                <w:spacing w:val="-3"/>
                <w:sz w:val="18"/>
              </w:rPr>
              <w:t> </w:t>
            </w:r>
            <w:r>
              <w:rPr>
                <w:sz w:val="18"/>
              </w:rPr>
              <w:t>alle</w:t>
            </w:r>
            <w:r>
              <w:rPr>
                <w:spacing w:val="-3"/>
                <w:sz w:val="18"/>
              </w:rPr>
              <w:t> </w:t>
            </w:r>
            <w:r>
              <w:rPr>
                <w:sz w:val="18"/>
              </w:rPr>
              <w:t>ritenute</w:t>
            </w:r>
            <w:r>
              <w:rPr>
                <w:spacing w:val="-3"/>
                <w:sz w:val="18"/>
              </w:rPr>
              <w:t> </w:t>
            </w:r>
            <w:r>
              <w:rPr>
                <w:sz w:val="18"/>
              </w:rPr>
              <w:t>alla</w:t>
            </w:r>
            <w:r>
              <w:rPr>
                <w:spacing w:val="-3"/>
                <w:sz w:val="18"/>
              </w:rPr>
              <w:t> </w:t>
            </w:r>
            <w:r>
              <w:rPr>
                <w:sz w:val="18"/>
              </w:rPr>
              <w:t>fonte</w:t>
            </w:r>
            <w:r>
              <w:rPr>
                <w:spacing w:val="-3"/>
                <w:sz w:val="18"/>
              </w:rPr>
              <w:t> </w:t>
            </w:r>
            <w:r>
              <w:rPr>
                <w:sz w:val="18"/>
              </w:rPr>
              <w:t>riscosse</w:t>
            </w:r>
            <w:r>
              <w:rPr>
                <w:spacing w:val="-3"/>
                <w:sz w:val="18"/>
              </w:rPr>
              <w:t> </w:t>
            </w:r>
            <w:r>
              <w:rPr>
                <w:sz w:val="18"/>
              </w:rPr>
              <w:t>mediante</w:t>
            </w:r>
            <w:r>
              <w:rPr>
                <w:spacing w:val="-3"/>
                <w:sz w:val="18"/>
              </w:rPr>
              <w:t> </w:t>
            </w:r>
            <w:r>
              <w:rPr>
                <w:sz w:val="18"/>
              </w:rPr>
              <w:t>versamento</w:t>
            </w:r>
            <w:r>
              <w:rPr>
                <w:spacing w:val="-3"/>
                <w:sz w:val="18"/>
              </w:rPr>
              <w:t> </w:t>
            </w:r>
            <w:r>
              <w:rPr>
                <w:sz w:val="18"/>
              </w:rPr>
              <w:t>diretto</w:t>
            </w:r>
            <w:r>
              <w:rPr>
                <w:spacing w:val="-3"/>
                <w:sz w:val="18"/>
              </w:rPr>
              <w:t> </w:t>
            </w:r>
            <w:r>
              <w:rPr>
                <w:sz w:val="18"/>
              </w:rPr>
              <w:t>ai</w:t>
            </w:r>
            <w:r>
              <w:rPr>
                <w:spacing w:val="-3"/>
                <w:sz w:val="18"/>
              </w:rPr>
              <w:t> </w:t>
            </w:r>
            <w:r>
              <w:rPr>
                <w:sz w:val="18"/>
              </w:rPr>
              <w:t>sensi dell’art. 3 del </w:t>
            </w:r>
            <w:r>
              <w:rPr>
                <w:spacing w:val="-4"/>
                <w:sz w:val="18"/>
              </w:rPr>
              <w:t>d.P.R. </w:t>
            </w:r>
            <w:r>
              <w:rPr>
                <w:sz w:val="18"/>
              </w:rPr>
              <w:t>29 settembre 1973, n.</w:t>
            </w:r>
            <w:r>
              <w:rPr>
                <w:spacing w:val="-24"/>
                <w:sz w:val="18"/>
              </w:rPr>
              <w:t> </w:t>
            </w:r>
            <w:r>
              <w:rPr>
                <w:sz w:val="18"/>
              </w:rPr>
              <w:t>602;</w:t>
            </w:r>
          </w:p>
          <w:p>
            <w:pPr>
              <w:pStyle w:val="TableParagraph"/>
              <w:numPr>
                <w:ilvl w:val="0"/>
                <w:numId w:val="93"/>
              </w:numPr>
              <w:tabs>
                <w:tab w:pos="364" w:val="left" w:leader="none"/>
              </w:tabs>
              <w:spacing w:line="213" w:lineRule="auto" w:before="1" w:after="0"/>
              <w:ind w:left="363" w:right="71" w:hanging="284"/>
              <w:jc w:val="left"/>
              <w:rPr>
                <w:sz w:val="18"/>
              </w:rPr>
            </w:pPr>
            <w:r>
              <w:rPr>
                <w:sz w:val="18"/>
              </w:rPr>
              <w:t>all’imposta sul valore aggiunto dovuta ai sensi degli artt. 27 e 33 del </w:t>
            </w:r>
            <w:r>
              <w:rPr>
                <w:spacing w:val="-4"/>
                <w:sz w:val="18"/>
              </w:rPr>
              <w:t>d.P.R. </w:t>
            </w:r>
            <w:r>
              <w:rPr>
                <w:sz w:val="18"/>
              </w:rPr>
              <w:t>26 ottobre 1972, n. 633, e quella dovuta dai soggetti di cui all’art.</w:t>
            </w:r>
            <w:r>
              <w:rPr>
                <w:spacing w:val="-7"/>
                <w:sz w:val="18"/>
              </w:rPr>
              <w:t> </w:t>
            </w:r>
            <w:r>
              <w:rPr>
                <w:sz w:val="18"/>
              </w:rPr>
              <w:t>74.</w:t>
            </w:r>
          </w:p>
          <w:p>
            <w:pPr>
              <w:pStyle w:val="TableParagraph"/>
              <w:numPr>
                <w:ilvl w:val="0"/>
                <w:numId w:val="93"/>
              </w:numPr>
              <w:tabs>
                <w:tab w:pos="364" w:val="left" w:leader="none"/>
              </w:tabs>
              <w:spacing w:line="208" w:lineRule="exact" w:before="0" w:after="0"/>
              <w:ind w:left="363" w:right="0" w:hanging="284"/>
              <w:jc w:val="left"/>
              <w:rPr>
                <w:sz w:val="18"/>
              </w:rPr>
            </w:pPr>
            <w:r>
              <w:rPr>
                <w:sz w:val="18"/>
              </w:rPr>
              <w:t>alle imposte sostitutive delle imposte sui redditi e dell’imposta sul valore aggiunto;</w:t>
            </w:r>
          </w:p>
          <w:p>
            <w:pPr>
              <w:pStyle w:val="TableParagraph"/>
              <w:numPr>
                <w:ilvl w:val="0"/>
                <w:numId w:val="93"/>
              </w:numPr>
              <w:tabs>
                <w:tab w:pos="364" w:val="left" w:leader="none"/>
              </w:tabs>
              <w:spacing w:line="216" w:lineRule="exact" w:before="0" w:after="0"/>
              <w:ind w:left="363" w:right="0" w:hanging="284"/>
              <w:jc w:val="left"/>
              <w:rPr>
                <w:sz w:val="18"/>
              </w:rPr>
            </w:pPr>
            <w:r>
              <w:rPr>
                <w:sz w:val="18"/>
              </w:rPr>
              <w:t>all’imposta prevista dell’art.</w:t>
            </w:r>
            <w:r>
              <w:rPr>
                <w:spacing w:val="-7"/>
                <w:sz w:val="18"/>
              </w:rPr>
              <w:t> </w:t>
            </w:r>
            <w:r>
              <w:rPr>
                <w:sz w:val="18"/>
              </w:rPr>
              <w:t>3,</w:t>
            </w:r>
            <w:r>
              <w:rPr>
                <w:spacing w:val="-7"/>
                <w:sz w:val="18"/>
              </w:rPr>
              <w:t> </w:t>
            </w:r>
            <w:r>
              <w:rPr>
                <w:sz w:val="18"/>
              </w:rPr>
              <w:t>comma 143,</w:t>
            </w:r>
            <w:r>
              <w:rPr>
                <w:spacing w:val="-7"/>
                <w:sz w:val="18"/>
              </w:rPr>
              <w:t> </w:t>
            </w:r>
            <w:r>
              <w:rPr>
                <w:sz w:val="18"/>
              </w:rPr>
              <w:t>lett.</w:t>
            </w:r>
            <w:r>
              <w:rPr>
                <w:spacing w:val="-7"/>
                <w:sz w:val="18"/>
              </w:rPr>
              <w:t> </w:t>
            </w:r>
            <w:r>
              <w:rPr>
                <w:sz w:val="18"/>
              </w:rPr>
              <w:t>a),</w:t>
            </w:r>
            <w:r>
              <w:rPr>
                <w:spacing w:val="-7"/>
                <w:sz w:val="18"/>
              </w:rPr>
              <w:t> </w:t>
            </w:r>
            <w:r>
              <w:rPr>
                <w:sz w:val="18"/>
              </w:rPr>
              <w:t>della l.</w:t>
            </w:r>
            <w:r>
              <w:rPr>
                <w:spacing w:val="-7"/>
                <w:sz w:val="18"/>
              </w:rPr>
              <w:t> </w:t>
            </w:r>
            <w:r>
              <w:rPr>
                <w:sz w:val="18"/>
              </w:rPr>
              <w:t>23 dicembre 1996,</w:t>
            </w:r>
            <w:r>
              <w:rPr>
                <w:spacing w:val="-7"/>
                <w:sz w:val="18"/>
              </w:rPr>
              <w:t> </w:t>
            </w:r>
            <w:r>
              <w:rPr>
                <w:sz w:val="18"/>
              </w:rPr>
              <w:t>n.</w:t>
            </w:r>
            <w:r>
              <w:rPr>
                <w:spacing w:val="-7"/>
                <w:sz w:val="18"/>
              </w:rPr>
              <w:t> </w:t>
            </w:r>
            <w:r>
              <w:rPr>
                <w:sz w:val="18"/>
              </w:rPr>
              <w:t>662;</w:t>
            </w:r>
          </w:p>
          <w:p>
            <w:pPr>
              <w:pStyle w:val="TableParagraph"/>
              <w:numPr>
                <w:ilvl w:val="0"/>
                <w:numId w:val="93"/>
              </w:numPr>
              <w:tabs>
                <w:tab w:pos="364" w:val="left" w:leader="none"/>
              </w:tabs>
              <w:spacing w:line="213" w:lineRule="auto" w:before="10" w:after="0"/>
              <w:ind w:left="363" w:right="72" w:hanging="284"/>
              <w:jc w:val="left"/>
              <w:rPr>
                <w:sz w:val="18"/>
              </w:rPr>
            </w:pPr>
            <w:r>
              <w:rPr>
                <w:sz w:val="18"/>
              </w:rPr>
              <w:t>ai contributi previdenziali dovuti da titolari di posizione assicurativa in una delle gestioni amministrate da enti </w:t>
            </w:r>
            <w:r>
              <w:rPr>
                <w:spacing w:val="-3"/>
                <w:sz w:val="18"/>
              </w:rPr>
              <w:t>previ- </w:t>
            </w:r>
            <w:r>
              <w:rPr>
                <w:sz w:val="18"/>
              </w:rPr>
              <w:t>denziali comprese le quote associative;</w:t>
            </w:r>
          </w:p>
          <w:p>
            <w:pPr>
              <w:pStyle w:val="TableParagraph"/>
              <w:numPr>
                <w:ilvl w:val="0"/>
                <w:numId w:val="93"/>
              </w:numPr>
              <w:tabs>
                <w:tab w:pos="364" w:val="left" w:leader="none"/>
              </w:tabs>
              <w:spacing w:line="213" w:lineRule="auto" w:before="1" w:after="0"/>
              <w:ind w:left="363" w:right="71" w:hanging="284"/>
              <w:jc w:val="left"/>
              <w:rPr>
                <w:sz w:val="18"/>
              </w:rPr>
            </w:pPr>
            <w:r>
              <w:rPr>
                <w:sz w:val="18"/>
              </w:rPr>
              <w:t>ai contributi previdenziali e assistenziali dovuti dai datori di lavoro e dai committenti di prestazioni di collaborazione coordinata e continuativa di cui all’art.</w:t>
            </w:r>
            <w:r>
              <w:rPr>
                <w:spacing w:val="-7"/>
                <w:sz w:val="18"/>
              </w:rPr>
              <w:t> </w:t>
            </w:r>
            <w:r>
              <w:rPr>
                <w:sz w:val="18"/>
              </w:rPr>
              <w:t>52,</w:t>
            </w:r>
            <w:r>
              <w:rPr>
                <w:spacing w:val="-7"/>
                <w:sz w:val="18"/>
              </w:rPr>
              <w:t> </w:t>
            </w:r>
            <w:r>
              <w:rPr>
                <w:sz w:val="18"/>
              </w:rPr>
              <w:t>comma 1,</w:t>
            </w:r>
            <w:r>
              <w:rPr>
                <w:spacing w:val="-7"/>
                <w:sz w:val="18"/>
              </w:rPr>
              <w:t> </w:t>
            </w:r>
            <w:r>
              <w:rPr>
                <w:sz w:val="18"/>
              </w:rPr>
              <w:t>lett.</w:t>
            </w:r>
            <w:r>
              <w:rPr>
                <w:spacing w:val="-7"/>
                <w:sz w:val="18"/>
              </w:rPr>
              <w:t> </w:t>
            </w:r>
            <w:r>
              <w:rPr>
                <w:sz w:val="18"/>
              </w:rPr>
              <w:t>c-bis),</w:t>
            </w:r>
            <w:r>
              <w:rPr>
                <w:spacing w:val="-7"/>
                <w:sz w:val="18"/>
              </w:rPr>
              <w:t> </w:t>
            </w:r>
            <w:r>
              <w:rPr>
                <w:sz w:val="18"/>
              </w:rPr>
              <w:t>del </w:t>
            </w:r>
            <w:r>
              <w:rPr>
                <w:spacing w:val="-4"/>
                <w:sz w:val="18"/>
              </w:rPr>
              <w:t>d.P.R.</w:t>
            </w:r>
            <w:r>
              <w:rPr>
                <w:spacing w:val="-7"/>
                <w:sz w:val="18"/>
              </w:rPr>
              <w:t> </w:t>
            </w:r>
            <w:r>
              <w:rPr>
                <w:sz w:val="18"/>
              </w:rPr>
              <w:t>22 dicembre 1986,</w:t>
            </w:r>
            <w:r>
              <w:rPr>
                <w:spacing w:val="-7"/>
                <w:sz w:val="18"/>
              </w:rPr>
              <w:t> </w:t>
            </w:r>
            <w:r>
              <w:rPr>
                <w:sz w:val="18"/>
              </w:rPr>
              <w:t>n.</w:t>
            </w:r>
            <w:r>
              <w:rPr>
                <w:spacing w:val="-7"/>
                <w:sz w:val="18"/>
              </w:rPr>
              <w:t> </w:t>
            </w:r>
            <w:r>
              <w:rPr>
                <w:sz w:val="18"/>
              </w:rPr>
              <w:t>917;</w:t>
            </w:r>
          </w:p>
          <w:p>
            <w:pPr>
              <w:pStyle w:val="TableParagraph"/>
              <w:numPr>
                <w:ilvl w:val="0"/>
                <w:numId w:val="93"/>
              </w:numPr>
              <w:tabs>
                <w:tab w:pos="364" w:val="left" w:leader="none"/>
              </w:tabs>
              <w:spacing w:line="213" w:lineRule="auto" w:before="1" w:after="0"/>
              <w:ind w:left="363" w:right="72" w:hanging="284"/>
              <w:jc w:val="left"/>
              <w:rPr>
                <w:sz w:val="18"/>
              </w:rPr>
            </w:pPr>
            <w:r>
              <w:rPr>
                <w:sz w:val="18"/>
              </w:rPr>
              <w:t>ai premi per l’assicurazione contro gli infortuni sul lavoro e le malattie professionali dovuti ai sensi del </w:t>
            </w:r>
            <w:r>
              <w:rPr>
                <w:spacing w:val="-3"/>
                <w:sz w:val="18"/>
              </w:rPr>
              <w:t>Testo </w:t>
            </w:r>
            <w:r>
              <w:rPr>
                <w:sz w:val="18"/>
              </w:rPr>
              <w:t>Unico approvato con </w:t>
            </w:r>
            <w:r>
              <w:rPr>
                <w:spacing w:val="-4"/>
                <w:sz w:val="18"/>
              </w:rPr>
              <w:t>d.P.R. </w:t>
            </w:r>
            <w:r>
              <w:rPr>
                <w:sz w:val="18"/>
              </w:rPr>
              <w:t>30 giugno 1965, n.</w:t>
            </w:r>
            <w:r>
              <w:rPr>
                <w:spacing w:val="-17"/>
                <w:sz w:val="18"/>
              </w:rPr>
              <w:t> </w:t>
            </w:r>
            <w:r>
              <w:rPr>
                <w:sz w:val="18"/>
              </w:rPr>
              <w:t>1124;</w:t>
            </w:r>
          </w:p>
          <w:p>
            <w:pPr>
              <w:pStyle w:val="TableParagraph"/>
              <w:numPr>
                <w:ilvl w:val="0"/>
                <w:numId w:val="93"/>
              </w:numPr>
              <w:tabs>
                <w:tab w:pos="364" w:val="left" w:leader="none"/>
              </w:tabs>
              <w:spacing w:line="208" w:lineRule="exact" w:before="0" w:after="0"/>
              <w:ind w:left="363" w:right="0" w:hanging="284"/>
              <w:jc w:val="left"/>
              <w:rPr>
                <w:sz w:val="18"/>
              </w:rPr>
            </w:pPr>
            <w:r>
              <w:rPr>
                <w:sz w:val="18"/>
              </w:rPr>
              <w:t>agli interessi previsti in caso di pagamento rateale ai sensi dell’art.</w:t>
            </w:r>
            <w:r>
              <w:rPr>
                <w:spacing w:val="-7"/>
                <w:sz w:val="18"/>
              </w:rPr>
              <w:t> </w:t>
            </w:r>
            <w:r>
              <w:rPr>
                <w:sz w:val="18"/>
              </w:rPr>
              <w:t>20;</w:t>
            </w:r>
          </w:p>
          <w:p>
            <w:pPr>
              <w:pStyle w:val="TableParagraph"/>
              <w:spacing w:line="221" w:lineRule="exact"/>
              <w:ind w:left="79"/>
              <w:rPr>
                <w:rFonts w:ascii="HelveticaNeueLTStd-CnO"/>
                <w:i/>
                <w:sz w:val="18"/>
              </w:rPr>
            </w:pPr>
            <w:r>
              <w:rPr>
                <w:rFonts w:ascii="HelveticaNeueLTStd-CnO"/>
                <w:i/>
                <w:sz w:val="18"/>
              </w:rPr>
              <w:t>(omissis)</w:t>
            </w:r>
          </w:p>
          <w:p>
            <w:pPr>
              <w:pStyle w:val="TableParagraph"/>
              <w:spacing w:line="224" w:lineRule="exact"/>
              <w:ind w:left="79"/>
              <w:rPr>
                <w:sz w:val="18"/>
              </w:rPr>
            </w:pPr>
            <w:r>
              <w:rPr>
                <w:sz w:val="18"/>
              </w:rPr>
              <w:t>h-ter) alle altre entrate individuate con decreto ministeriale.</w:t>
            </w:r>
          </w:p>
        </w:tc>
      </w:tr>
    </w:tbl>
    <w:p>
      <w:pPr>
        <w:pStyle w:val="BodyText"/>
        <w:spacing w:before="2"/>
        <w:rPr>
          <w:sz w:val="16"/>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DA0558"/>
          </w:tcPr>
          <w:p>
            <w:pPr>
              <w:pStyle w:val="TableParagraph"/>
              <w:spacing w:line="246" w:lineRule="exact"/>
              <w:ind w:left="1916" w:right="1911"/>
              <w:jc w:val="center"/>
              <w:rPr>
                <w:rFonts w:ascii="Helvetica Neue LT Std 77"/>
                <w:b/>
                <w:sz w:val="18"/>
              </w:rPr>
            </w:pPr>
            <w:r>
              <w:rPr>
                <w:rFonts w:ascii="Helvetica Neue LT Std 77"/>
                <w:b/>
                <w:color w:val="FFFFFF"/>
                <w:sz w:val="18"/>
              </w:rPr>
              <w:t>Avvertenze</w:t>
            </w:r>
          </w:p>
        </w:tc>
      </w:tr>
      <w:tr>
        <w:trPr>
          <w:trHeight w:val="1483" w:hRule="atLeast"/>
        </w:trPr>
        <w:tc>
          <w:tcPr>
            <w:tcW w:w="8210" w:type="dxa"/>
          </w:tcPr>
          <w:p>
            <w:pPr>
              <w:pStyle w:val="TableParagraph"/>
              <w:numPr>
                <w:ilvl w:val="0"/>
                <w:numId w:val="94"/>
              </w:numPr>
              <w:tabs>
                <w:tab w:pos="253" w:val="left" w:leader="none"/>
              </w:tabs>
              <w:spacing w:line="199" w:lineRule="auto" w:before="37" w:after="0"/>
              <w:ind w:left="80" w:right="71" w:firstLine="0"/>
              <w:jc w:val="left"/>
              <w:rPr>
                <w:sz w:val="18"/>
              </w:rPr>
            </w:pPr>
            <w:r>
              <w:rPr>
                <w:sz w:val="18"/>
              </w:rPr>
              <w:t>Il</w:t>
            </w:r>
            <w:r>
              <w:rPr>
                <w:spacing w:val="-1"/>
                <w:sz w:val="18"/>
              </w:rPr>
              <w:t> </w:t>
            </w:r>
            <w:r>
              <w:rPr>
                <w:sz w:val="18"/>
              </w:rPr>
              <w:t>versamento</w:t>
            </w:r>
            <w:r>
              <w:rPr>
                <w:spacing w:val="-1"/>
                <w:sz w:val="18"/>
              </w:rPr>
              <w:t> </w:t>
            </w:r>
            <w:r>
              <w:rPr>
                <w:sz w:val="18"/>
              </w:rPr>
              <w:t>va</w:t>
            </w:r>
            <w:r>
              <w:rPr>
                <w:spacing w:val="-1"/>
                <w:sz w:val="18"/>
              </w:rPr>
              <w:t> </w:t>
            </w:r>
            <w:r>
              <w:rPr>
                <w:sz w:val="18"/>
              </w:rPr>
              <w:t>eseguito</w:t>
            </w:r>
            <w:r>
              <w:rPr>
                <w:spacing w:val="-1"/>
                <w:sz w:val="18"/>
              </w:rPr>
              <w:t> </w:t>
            </w:r>
            <w:r>
              <w:rPr>
                <w:sz w:val="18"/>
              </w:rPr>
              <w:t>entro</w:t>
            </w:r>
            <w:r>
              <w:rPr>
                <w:spacing w:val="-1"/>
                <w:sz w:val="18"/>
              </w:rPr>
              <w:t> </w:t>
            </w:r>
            <w:r>
              <w:rPr>
                <w:sz w:val="18"/>
              </w:rPr>
              <w:t>il</w:t>
            </w:r>
            <w:r>
              <w:rPr>
                <w:spacing w:val="-1"/>
                <w:sz w:val="18"/>
              </w:rPr>
              <w:t> </w:t>
            </w:r>
            <w:r>
              <w:rPr>
                <w:sz w:val="18"/>
              </w:rPr>
              <w:t>giorno</w:t>
            </w:r>
            <w:r>
              <w:rPr>
                <w:spacing w:val="-1"/>
                <w:sz w:val="18"/>
              </w:rPr>
              <w:t> </w:t>
            </w:r>
            <w:r>
              <w:rPr>
                <w:sz w:val="18"/>
              </w:rPr>
              <w:t>16</w:t>
            </w:r>
            <w:r>
              <w:rPr>
                <w:spacing w:val="-1"/>
                <w:sz w:val="18"/>
              </w:rPr>
              <w:t> </w:t>
            </w:r>
            <w:r>
              <w:rPr>
                <w:sz w:val="18"/>
              </w:rPr>
              <w:t>del</w:t>
            </w:r>
            <w:r>
              <w:rPr>
                <w:spacing w:val="-1"/>
                <w:sz w:val="18"/>
              </w:rPr>
              <w:t> </w:t>
            </w:r>
            <w:r>
              <w:rPr>
                <w:sz w:val="18"/>
              </w:rPr>
              <w:t>mese</w:t>
            </w:r>
            <w:r>
              <w:rPr>
                <w:spacing w:val="-1"/>
                <w:sz w:val="18"/>
              </w:rPr>
              <w:t> </w:t>
            </w:r>
            <w:r>
              <w:rPr>
                <w:sz w:val="18"/>
              </w:rPr>
              <w:t>di</w:t>
            </w:r>
            <w:r>
              <w:rPr>
                <w:spacing w:val="-1"/>
                <w:sz w:val="18"/>
              </w:rPr>
              <w:t> </w:t>
            </w:r>
            <w:r>
              <w:rPr>
                <w:sz w:val="18"/>
              </w:rPr>
              <w:t>scadenza,</w:t>
            </w:r>
            <w:r>
              <w:rPr>
                <w:spacing w:val="-8"/>
                <w:sz w:val="18"/>
              </w:rPr>
              <w:t> </w:t>
            </w:r>
            <w:r>
              <w:rPr>
                <w:sz w:val="18"/>
              </w:rPr>
              <w:t>ovvero,</w:t>
            </w:r>
            <w:r>
              <w:rPr>
                <w:spacing w:val="-8"/>
                <w:sz w:val="18"/>
              </w:rPr>
              <w:t> </w:t>
            </w:r>
            <w:r>
              <w:rPr>
                <w:sz w:val="18"/>
              </w:rPr>
              <w:t>se</w:t>
            </w:r>
            <w:r>
              <w:rPr>
                <w:spacing w:val="-1"/>
                <w:sz w:val="18"/>
              </w:rPr>
              <w:t> </w:t>
            </w:r>
            <w:r>
              <w:rPr>
                <w:sz w:val="18"/>
              </w:rPr>
              <w:t>questo</w:t>
            </w:r>
            <w:r>
              <w:rPr>
                <w:spacing w:val="-1"/>
                <w:sz w:val="18"/>
              </w:rPr>
              <w:t> </w:t>
            </w:r>
            <w:r>
              <w:rPr>
                <w:sz w:val="18"/>
              </w:rPr>
              <w:t>è</w:t>
            </w:r>
            <w:r>
              <w:rPr>
                <w:spacing w:val="-1"/>
                <w:sz w:val="18"/>
              </w:rPr>
              <w:t> </w:t>
            </w:r>
            <w:r>
              <w:rPr>
                <w:sz w:val="18"/>
              </w:rPr>
              <w:t>sabato</w:t>
            </w:r>
            <w:r>
              <w:rPr>
                <w:spacing w:val="-1"/>
                <w:sz w:val="18"/>
              </w:rPr>
              <w:t> </w:t>
            </w:r>
            <w:r>
              <w:rPr>
                <w:sz w:val="18"/>
              </w:rPr>
              <w:t>o</w:t>
            </w:r>
            <w:r>
              <w:rPr>
                <w:spacing w:val="-1"/>
                <w:sz w:val="18"/>
              </w:rPr>
              <w:t> </w:t>
            </w:r>
            <w:r>
              <w:rPr>
                <w:sz w:val="18"/>
              </w:rPr>
              <w:t>giorno</w:t>
            </w:r>
            <w:r>
              <w:rPr>
                <w:spacing w:val="-1"/>
                <w:sz w:val="18"/>
              </w:rPr>
              <w:t> </w:t>
            </w:r>
            <w:r>
              <w:rPr>
                <w:sz w:val="18"/>
              </w:rPr>
              <w:t>festivo,</w:t>
            </w:r>
            <w:r>
              <w:rPr>
                <w:spacing w:val="-7"/>
                <w:sz w:val="18"/>
              </w:rPr>
              <w:t> </w:t>
            </w:r>
            <w:r>
              <w:rPr>
                <w:sz w:val="18"/>
              </w:rPr>
              <w:t>il</w:t>
            </w:r>
            <w:r>
              <w:rPr>
                <w:spacing w:val="-1"/>
                <w:sz w:val="18"/>
              </w:rPr>
              <w:t> </w:t>
            </w:r>
            <w:r>
              <w:rPr>
                <w:sz w:val="18"/>
              </w:rPr>
              <w:t>giorno lavorativo seguente.</w:t>
            </w:r>
          </w:p>
          <w:p>
            <w:pPr>
              <w:pStyle w:val="TableParagraph"/>
              <w:numPr>
                <w:ilvl w:val="0"/>
                <w:numId w:val="94"/>
              </w:numPr>
              <w:tabs>
                <w:tab w:pos="253" w:val="left" w:leader="none"/>
              </w:tabs>
              <w:spacing w:line="185" w:lineRule="exact" w:before="0" w:after="0"/>
              <w:ind w:left="252" w:right="0" w:hanging="172"/>
              <w:jc w:val="left"/>
              <w:rPr>
                <w:sz w:val="18"/>
              </w:rPr>
            </w:pPr>
            <w:r>
              <w:rPr>
                <w:sz w:val="18"/>
              </w:rPr>
              <w:t>Sono invariati i termini di scadenza delle somme dovute a titolo di saldo e di acconto in base alle dichiarazioni annuali.</w:t>
            </w:r>
          </w:p>
          <w:p>
            <w:pPr>
              <w:pStyle w:val="TableParagraph"/>
              <w:numPr>
                <w:ilvl w:val="0"/>
                <w:numId w:val="94"/>
              </w:numPr>
              <w:tabs>
                <w:tab w:pos="268" w:val="left" w:leader="none"/>
              </w:tabs>
              <w:spacing w:line="199" w:lineRule="auto" w:before="13" w:after="0"/>
              <w:ind w:left="80" w:right="71" w:firstLine="0"/>
              <w:jc w:val="left"/>
              <w:rPr>
                <w:sz w:val="18"/>
              </w:rPr>
            </w:pPr>
            <w:r>
              <w:rPr>
                <w:sz w:val="18"/>
              </w:rPr>
              <w:t>La delega va conferita anche se le somme dovute risultano totalmente compensate. La parte di credito che non </w:t>
            </w:r>
            <w:r>
              <w:rPr>
                <w:spacing w:val="-8"/>
                <w:sz w:val="18"/>
              </w:rPr>
              <w:t>ha </w:t>
            </w:r>
            <w:r>
              <w:rPr>
                <w:sz w:val="18"/>
              </w:rPr>
              <w:t>capienza è utilizzata in occasione del primo versamento successivo.</w:t>
            </w:r>
          </w:p>
          <w:p>
            <w:pPr>
              <w:pStyle w:val="TableParagraph"/>
              <w:numPr>
                <w:ilvl w:val="0"/>
                <w:numId w:val="94"/>
              </w:numPr>
              <w:tabs>
                <w:tab w:pos="261" w:val="left" w:leader="none"/>
              </w:tabs>
              <w:spacing w:line="199" w:lineRule="auto" w:before="0" w:after="0"/>
              <w:ind w:left="80" w:right="72" w:firstLine="0"/>
              <w:jc w:val="left"/>
              <w:rPr>
                <w:sz w:val="18"/>
              </w:rPr>
            </w:pPr>
            <w:r>
              <w:rPr>
                <w:sz w:val="18"/>
              </w:rPr>
              <w:t>La somma dovuta a titolo di saldo dell’IVA può essere versata in rate mensili di uguale importo con la maggiorazione degli interessi del 4% decorrenti dal mese di scadenza. Il versamento va completato entro il mese di</w:t>
            </w:r>
            <w:r>
              <w:rPr>
                <w:spacing w:val="-7"/>
                <w:sz w:val="18"/>
              </w:rPr>
              <w:t> </w:t>
            </w:r>
            <w:r>
              <w:rPr>
                <w:sz w:val="18"/>
              </w:rPr>
              <w:t>novembre.</w:t>
            </w:r>
          </w:p>
        </w:tc>
      </w:tr>
    </w:tbl>
    <w:p>
      <w:pPr>
        <w:spacing w:after="0" w:line="199" w:lineRule="auto"/>
        <w:jc w:val="left"/>
        <w:rPr>
          <w:sz w:val="18"/>
        </w:rPr>
        <w:sectPr>
          <w:headerReference w:type="default" r:id="rId146"/>
          <w:footerReference w:type="default" r:id="rId147"/>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bookmarkStart w:name="7.3. L’utilizzazione del credito IVA" w:id="114"/>
      <w:bookmarkEnd w:id="114"/>
      <w:r>
        <w:rPr/>
      </w:r>
      <w:bookmarkStart w:name="_bookmark42" w:id="115"/>
      <w:bookmarkEnd w:id="115"/>
      <w:r>
        <w:rPr/>
      </w: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77</w:t>
      </w:r>
    </w:p>
    <w:p>
      <w:pPr>
        <w:pStyle w:val="BodyText"/>
        <w:rPr>
          <w:rFonts w:ascii="HelveticaNeueLTStd-Cn"/>
        </w:rPr>
      </w:pPr>
    </w:p>
    <w:p>
      <w:pPr>
        <w:pStyle w:val="BodyText"/>
        <w:spacing w:line="232" w:lineRule="auto" w:before="219"/>
        <w:ind w:left="737" w:right="737"/>
        <w:jc w:val="both"/>
      </w:pPr>
      <w:r>
        <w:rPr/>
        <w:t>Non sono oggetto di sanzioni gli errori commessi nel compilare il Mod. F24 che hanno per oggetto i codici</w:t>
      </w:r>
      <w:r>
        <w:rPr>
          <w:spacing w:val="-8"/>
        </w:rPr>
        <w:t> </w:t>
      </w:r>
      <w:r>
        <w:rPr/>
        <w:t>di</w:t>
      </w:r>
      <w:r>
        <w:rPr>
          <w:spacing w:val="-8"/>
        </w:rPr>
        <w:t> </w:t>
      </w:r>
      <w:r>
        <w:rPr/>
        <w:t>versamento</w:t>
      </w:r>
      <w:r>
        <w:rPr>
          <w:spacing w:val="-8"/>
        </w:rPr>
        <w:t> </w:t>
      </w:r>
      <w:r>
        <w:rPr/>
        <w:t>e</w:t>
      </w:r>
      <w:r>
        <w:rPr>
          <w:spacing w:val="-8"/>
        </w:rPr>
        <w:t> </w:t>
      </w:r>
      <w:r>
        <w:rPr/>
        <w:t>la</w:t>
      </w:r>
      <w:r>
        <w:rPr>
          <w:spacing w:val="-8"/>
        </w:rPr>
        <w:t> </w:t>
      </w:r>
      <w:r>
        <w:rPr/>
        <w:t>ripartizione</w:t>
      </w:r>
      <w:r>
        <w:rPr>
          <w:spacing w:val="-8"/>
        </w:rPr>
        <w:t> </w:t>
      </w:r>
      <w:r>
        <w:rPr/>
        <w:t>di</w:t>
      </w:r>
      <w:r>
        <w:rPr>
          <w:spacing w:val="-8"/>
        </w:rPr>
        <w:t> </w:t>
      </w:r>
      <w:r>
        <w:rPr/>
        <w:t>più</w:t>
      </w:r>
      <w:r>
        <w:rPr>
          <w:spacing w:val="-8"/>
        </w:rPr>
        <w:t> </w:t>
      </w:r>
      <w:r>
        <w:rPr/>
        <w:t>tributi</w:t>
      </w:r>
      <w:r>
        <w:rPr>
          <w:spacing w:val="-8"/>
        </w:rPr>
        <w:t> </w:t>
      </w:r>
      <w:r>
        <w:rPr/>
        <w:t>dell’importo</w:t>
      </w:r>
      <w:r>
        <w:rPr>
          <w:spacing w:val="-8"/>
        </w:rPr>
        <w:t> </w:t>
      </w:r>
      <w:r>
        <w:rPr/>
        <w:t>a</w:t>
      </w:r>
      <w:r>
        <w:rPr>
          <w:spacing w:val="-8"/>
        </w:rPr>
        <w:t> </w:t>
      </w:r>
      <w:r>
        <w:rPr/>
        <w:t>debito</w:t>
      </w:r>
      <w:r>
        <w:rPr>
          <w:spacing w:val="-8"/>
        </w:rPr>
        <w:t> </w:t>
      </w:r>
      <w:r>
        <w:rPr/>
        <w:t>o</w:t>
      </w:r>
      <w:r>
        <w:rPr>
          <w:spacing w:val="-7"/>
        </w:rPr>
        <w:t> </w:t>
      </w:r>
      <w:r>
        <w:rPr/>
        <w:t>a</w:t>
      </w:r>
      <w:r>
        <w:rPr>
          <w:spacing w:val="-8"/>
        </w:rPr>
        <w:t> </w:t>
      </w:r>
      <w:r>
        <w:rPr/>
        <w:t>credito,</w:t>
      </w:r>
      <w:r>
        <w:rPr>
          <w:spacing w:val="-8"/>
        </w:rPr>
        <w:t> </w:t>
      </w:r>
      <w:r>
        <w:rPr/>
        <w:t>se</w:t>
      </w:r>
      <w:r>
        <w:rPr>
          <w:spacing w:val="-8"/>
        </w:rPr>
        <w:t> </w:t>
      </w:r>
      <w:r>
        <w:rPr/>
        <w:t>le</w:t>
      </w:r>
      <w:r>
        <w:rPr>
          <w:spacing w:val="-8"/>
        </w:rPr>
        <w:t> </w:t>
      </w:r>
      <w:r>
        <w:rPr/>
        <w:t>infrazioni</w:t>
      </w:r>
      <w:r>
        <w:rPr>
          <w:spacing w:val="-8"/>
        </w:rPr>
        <w:t> </w:t>
      </w:r>
      <w:r>
        <w:rPr>
          <w:spacing w:val="-4"/>
        </w:rPr>
        <w:t>sono </w:t>
      </w:r>
      <w:r>
        <w:rPr/>
        <w:t>corrette con una semplice comunicazione indirizzata al locale Ufficio dell’Agenzia delle</w:t>
      </w:r>
      <w:r>
        <w:rPr>
          <w:spacing w:val="-6"/>
        </w:rPr>
        <w:t> </w:t>
      </w:r>
      <w:r>
        <w:rPr/>
        <w:t>entrate.</w:t>
      </w:r>
    </w:p>
    <w:p>
      <w:pPr>
        <w:pStyle w:val="Heading7"/>
        <w:numPr>
          <w:ilvl w:val="0"/>
          <w:numId w:val="88"/>
        </w:numPr>
        <w:tabs>
          <w:tab w:pos="965" w:val="left" w:leader="none"/>
        </w:tabs>
        <w:spacing w:line="314" w:lineRule="exact" w:before="152" w:after="0"/>
        <w:ind w:left="964" w:right="0" w:hanging="227"/>
        <w:jc w:val="left"/>
      </w:pPr>
      <w:r>
        <w:rPr/>
        <w:t>La comunicazione delle liquidazioni periodiche</w:t>
      </w:r>
    </w:p>
    <w:p>
      <w:pPr>
        <w:pStyle w:val="BodyText"/>
        <w:spacing w:line="232" w:lineRule="auto" w:before="3"/>
        <w:ind w:left="737" w:right="734"/>
        <w:jc w:val="both"/>
      </w:pPr>
      <w:r>
        <w:rPr/>
        <w:t>I soggetti passivi d’imposta, a decorrere dal 1° gennaio 2017, devono trasmettere, con cadenza trime- strale e in via telematica, i dati contabili riepilogativi delle liquidazioni periodiche (art. 21-bis del </w:t>
      </w:r>
      <w:r>
        <w:rPr>
          <w:spacing w:val="-3"/>
        </w:rPr>
        <w:t>d.l.  </w:t>
      </w:r>
      <w:r>
        <w:rPr/>
        <w:t>31 maggio 2010, n. 78). L’obbligo non sussiste per i soggetti esonerati dal presentare la dichiarazione annuale</w:t>
      </w:r>
      <w:r>
        <w:rPr>
          <w:spacing w:val="-5"/>
        </w:rPr>
        <w:t> </w:t>
      </w:r>
      <w:r>
        <w:rPr/>
        <w:t>IVA</w:t>
      </w:r>
      <w:r>
        <w:rPr>
          <w:spacing w:val="-4"/>
        </w:rPr>
        <w:t> </w:t>
      </w:r>
      <w:r>
        <w:rPr/>
        <w:t>o</w:t>
      </w:r>
      <w:r>
        <w:rPr>
          <w:spacing w:val="-4"/>
        </w:rPr>
        <w:t> </w:t>
      </w:r>
      <w:r>
        <w:rPr/>
        <w:t>di</w:t>
      </w:r>
      <w:r>
        <w:rPr>
          <w:spacing w:val="-4"/>
        </w:rPr>
        <w:t> </w:t>
      </w:r>
      <w:r>
        <w:rPr/>
        <w:t>effettuazione</w:t>
      </w:r>
      <w:r>
        <w:rPr>
          <w:spacing w:val="-5"/>
        </w:rPr>
        <w:t> </w:t>
      </w:r>
      <w:r>
        <w:rPr/>
        <w:t>delle</w:t>
      </w:r>
      <w:r>
        <w:rPr>
          <w:spacing w:val="-4"/>
        </w:rPr>
        <w:t> </w:t>
      </w:r>
      <w:r>
        <w:rPr/>
        <w:t>liquidazioni</w:t>
      </w:r>
      <w:r>
        <w:rPr>
          <w:spacing w:val="-4"/>
        </w:rPr>
        <w:t> </w:t>
      </w:r>
      <w:r>
        <w:rPr/>
        <w:t>periodiche</w:t>
      </w:r>
      <w:r>
        <w:rPr>
          <w:spacing w:val="-4"/>
        </w:rPr>
        <w:t> </w:t>
      </w:r>
      <w:r>
        <w:rPr/>
        <w:t>a</w:t>
      </w:r>
      <w:r>
        <w:rPr>
          <w:spacing w:val="-5"/>
        </w:rPr>
        <w:t> </w:t>
      </w:r>
      <w:r>
        <w:rPr/>
        <w:t>condizione</w:t>
      </w:r>
      <w:r>
        <w:rPr>
          <w:spacing w:val="-4"/>
        </w:rPr>
        <w:t> </w:t>
      </w:r>
      <w:r>
        <w:rPr/>
        <w:t>che</w:t>
      </w:r>
      <w:r>
        <w:rPr>
          <w:spacing w:val="-4"/>
        </w:rPr>
        <w:t> </w:t>
      </w:r>
      <w:r>
        <w:rPr/>
        <w:t>durante</w:t>
      </w:r>
      <w:r>
        <w:rPr>
          <w:spacing w:val="-4"/>
        </w:rPr>
        <w:t> </w:t>
      </w:r>
      <w:r>
        <w:rPr/>
        <w:t>l’anno</w:t>
      </w:r>
      <w:r>
        <w:rPr>
          <w:spacing w:val="-5"/>
        </w:rPr>
        <w:t> </w:t>
      </w:r>
      <w:r>
        <w:rPr/>
        <w:t>permanga lo status di esonero.</w:t>
      </w:r>
    </w:p>
    <w:p>
      <w:pPr>
        <w:pStyle w:val="BodyText"/>
        <w:spacing w:before="7" w:after="1"/>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055"/>
        <w:gridCol w:w="2055"/>
        <w:gridCol w:w="2055"/>
        <w:gridCol w:w="2055"/>
      </w:tblGrid>
      <w:tr>
        <w:trPr>
          <w:trHeight w:val="283" w:hRule="atLeast"/>
        </w:trPr>
        <w:tc>
          <w:tcPr>
            <w:tcW w:w="8220" w:type="dxa"/>
            <w:gridSpan w:val="4"/>
            <w:shd w:val="clear" w:color="auto" w:fill="5B6670"/>
          </w:tcPr>
          <w:p>
            <w:pPr>
              <w:pStyle w:val="TableParagraph"/>
              <w:spacing w:line="246" w:lineRule="exact"/>
              <w:ind w:left="3648" w:right="3643"/>
              <w:jc w:val="center"/>
              <w:rPr>
                <w:rFonts w:ascii="Helvetica Neue LT Std 77"/>
                <w:b/>
                <w:sz w:val="18"/>
              </w:rPr>
            </w:pPr>
            <w:r>
              <w:rPr>
                <w:rFonts w:ascii="Helvetica Neue LT Std 77"/>
                <w:b/>
                <w:color w:val="FFFFFF"/>
                <w:sz w:val="18"/>
              </w:rPr>
              <w:t>Le scadenze</w:t>
            </w:r>
          </w:p>
        </w:tc>
      </w:tr>
      <w:tr>
        <w:trPr>
          <w:trHeight w:val="283" w:hRule="atLeast"/>
        </w:trPr>
        <w:tc>
          <w:tcPr>
            <w:tcW w:w="2055" w:type="dxa"/>
          </w:tcPr>
          <w:p>
            <w:pPr>
              <w:pStyle w:val="TableParagraph"/>
              <w:spacing w:before="2"/>
              <w:rPr>
                <w:sz w:val="18"/>
              </w:rPr>
            </w:pPr>
            <w:r>
              <w:rPr>
                <w:sz w:val="18"/>
              </w:rPr>
              <w:t>1° trimestre</w:t>
            </w:r>
          </w:p>
        </w:tc>
        <w:tc>
          <w:tcPr>
            <w:tcW w:w="2055" w:type="dxa"/>
          </w:tcPr>
          <w:p>
            <w:pPr>
              <w:pStyle w:val="TableParagraph"/>
              <w:spacing w:before="2"/>
              <w:rPr>
                <w:sz w:val="18"/>
              </w:rPr>
            </w:pPr>
            <w:r>
              <w:rPr>
                <w:sz w:val="18"/>
              </w:rPr>
              <w:t>31 maggio</w:t>
            </w:r>
          </w:p>
        </w:tc>
        <w:tc>
          <w:tcPr>
            <w:tcW w:w="2055" w:type="dxa"/>
          </w:tcPr>
          <w:p>
            <w:pPr>
              <w:pStyle w:val="TableParagraph"/>
              <w:spacing w:before="2"/>
              <w:rPr>
                <w:sz w:val="18"/>
              </w:rPr>
            </w:pPr>
            <w:r>
              <w:rPr>
                <w:sz w:val="18"/>
              </w:rPr>
              <w:t>2° trimestre</w:t>
            </w:r>
          </w:p>
        </w:tc>
        <w:tc>
          <w:tcPr>
            <w:tcW w:w="2055" w:type="dxa"/>
          </w:tcPr>
          <w:p>
            <w:pPr>
              <w:pStyle w:val="TableParagraph"/>
              <w:spacing w:before="2"/>
              <w:rPr>
                <w:sz w:val="18"/>
              </w:rPr>
            </w:pPr>
            <w:r>
              <w:rPr>
                <w:sz w:val="18"/>
              </w:rPr>
              <w:t>16 settembre</w:t>
            </w:r>
          </w:p>
        </w:tc>
      </w:tr>
      <w:tr>
        <w:trPr>
          <w:trHeight w:val="523" w:hRule="atLeast"/>
        </w:trPr>
        <w:tc>
          <w:tcPr>
            <w:tcW w:w="2055" w:type="dxa"/>
          </w:tcPr>
          <w:p>
            <w:pPr>
              <w:pStyle w:val="TableParagraph"/>
              <w:spacing w:before="2"/>
              <w:ind w:left="79"/>
              <w:rPr>
                <w:sz w:val="18"/>
              </w:rPr>
            </w:pPr>
            <w:r>
              <w:rPr>
                <w:sz w:val="18"/>
              </w:rPr>
              <w:t>3° trimestre</w:t>
            </w:r>
          </w:p>
        </w:tc>
        <w:tc>
          <w:tcPr>
            <w:tcW w:w="2055" w:type="dxa"/>
          </w:tcPr>
          <w:p>
            <w:pPr>
              <w:pStyle w:val="TableParagraph"/>
              <w:spacing w:before="2"/>
              <w:ind w:left="79"/>
              <w:rPr>
                <w:sz w:val="18"/>
              </w:rPr>
            </w:pPr>
            <w:r>
              <w:rPr>
                <w:sz w:val="18"/>
              </w:rPr>
              <w:t>30 novembre</w:t>
            </w:r>
          </w:p>
        </w:tc>
        <w:tc>
          <w:tcPr>
            <w:tcW w:w="2055" w:type="dxa"/>
          </w:tcPr>
          <w:p>
            <w:pPr>
              <w:pStyle w:val="TableParagraph"/>
              <w:spacing w:before="2"/>
              <w:ind w:left="79"/>
              <w:rPr>
                <w:sz w:val="18"/>
              </w:rPr>
            </w:pPr>
            <w:r>
              <w:rPr>
                <w:sz w:val="18"/>
              </w:rPr>
              <w:t>4° trimestre</w:t>
            </w:r>
          </w:p>
        </w:tc>
        <w:tc>
          <w:tcPr>
            <w:tcW w:w="2055" w:type="dxa"/>
          </w:tcPr>
          <w:p>
            <w:pPr>
              <w:pStyle w:val="TableParagraph"/>
              <w:spacing w:before="2"/>
              <w:rPr>
                <w:sz w:val="18"/>
              </w:rPr>
            </w:pPr>
            <w:r>
              <w:rPr>
                <w:sz w:val="18"/>
              </w:rPr>
              <w:t>28 (o 29) febbraio dell’anno successivo (a)</w:t>
            </w:r>
          </w:p>
        </w:tc>
      </w:tr>
      <w:tr>
        <w:trPr>
          <w:trHeight w:val="1267" w:hRule="atLeast"/>
        </w:trPr>
        <w:tc>
          <w:tcPr>
            <w:tcW w:w="8220" w:type="dxa"/>
            <w:gridSpan w:val="4"/>
          </w:tcPr>
          <w:p>
            <w:pPr>
              <w:pStyle w:val="TableParagraph"/>
              <w:spacing w:line="228" w:lineRule="exact" w:before="2"/>
              <w:ind w:left="79"/>
              <w:rPr>
                <w:sz w:val="18"/>
              </w:rPr>
            </w:pPr>
            <w:r>
              <w:rPr>
                <w:sz w:val="18"/>
              </w:rPr>
              <w:t>Avvertenze:</w:t>
            </w:r>
          </w:p>
          <w:p>
            <w:pPr>
              <w:pStyle w:val="TableParagraph"/>
              <w:numPr>
                <w:ilvl w:val="0"/>
                <w:numId w:val="95"/>
              </w:numPr>
              <w:tabs>
                <w:tab w:pos="364" w:val="left" w:leader="none"/>
              </w:tabs>
              <w:spacing w:line="213" w:lineRule="auto" w:before="6" w:after="0"/>
              <w:ind w:left="363" w:right="72" w:hanging="283"/>
              <w:jc w:val="left"/>
              <w:rPr>
                <w:sz w:val="16"/>
              </w:rPr>
            </w:pPr>
            <w:r>
              <w:rPr>
                <w:sz w:val="16"/>
              </w:rPr>
              <w:t>Chi</w:t>
            </w:r>
            <w:r>
              <w:rPr>
                <w:spacing w:val="-6"/>
                <w:sz w:val="16"/>
              </w:rPr>
              <w:t> </w:t>
            </w:r>
            <w:r>
              <w:rPr>
                <w:sz w:val="16"/>
              </w:rPr>
              <w:t>esegue</w:t>
            </w:r>
            <w:r>
              <w:rPr>
                <w:spacing w:val="-6"/>
                <w:sz w:val="16"/>
              </w:rPr>
              <w:t> </w:t>
            </w:r>
            <w:r>
              <w:rPr>
                <w:sz w:val="16"/>
              </w:rPr>
              <w:t>le</w:t>
            </w:r>
            <w:r>
              <w:rPr>
                <w:spacing w:val="-6"/>
                <w:sz w:val="16"/>
              </w:rPr>
              <w:t> </w:t>
            </w:r>
            <w:r>
              <w:rPr>
                <w:sz w:val="16"/>
              </w:rPr>
              <w:t>liquidazioni</w:t>
            </w:r>
            <w:r>
              <w:rPr>
                <w:spacing w:val="-6"/>
                <w:sz w:val="16"/>
              </w:rPr>
              <w:t> </w:t>
            </w:r>
            <w:r>
              <w:rPr>
                <w:sz w:val="16"/>
              </w:rPr>
              <w:t>con</w:t>
            </w:r>
            <w:r>
              <w:rPr>
                <w:spacing w:val="-6"/>
                <w:sz w:val="16"/>
              </w:rPr>
              <w:t> </w:t>
            </w:r>
            <w:r>
              <w:rPr>
                <w:sz w:val="16"/>
              </w:rPr>
              <w:t>cadenza</w:t>
            </w:r>
            <w:r>
              <w:rPr>
                <w:spacing w:val="-6"/>
                <w:sz w:val="16"/>
              </w:rPr>
              <w:t> </w:t>
            </w:r>
            <w:r>
              <w:rPr>
                <w:sz w:val="16"/>
              </w:rPr>
              <w:t>mensile,</w:t>
            </w:r>
            <w:r>
              <w:rPr>
                <w:spacing w:val="-6"/>
                <w:sz w:val="16"/>
              </w:rPr>
              <w:t> </w:t>
            </w:r>
            <w:r>
              <w:rPr>
                <w:sz w:val="16"/>
              </w:rPr>
              <w:t>entro</w:t>
            </w:r>
            <w:r>
              <w:rPr>
                <w:spacing w:val="-6"/>
                <w:sz w:val="16"/>
              </w:rPr>
              <w:t> </w:t>
            </w:r>
            <w:r>
              <w:rPr>
                <w:sz w:val="16"/>
              </w:rPr>
              <w:t>le</w:t>
            </w:r>
            <w:r>
              <w:rPr>
                <w:spacing w:val="-6"/>
                <w:sz w:val="16"/>
              </w:rPr>
              <w:t> </w:t>
            </w:r>
            <w:r>
              <w:rPr>
                <w:sz w:val="16"/>
              </w:rPr>
              <w:t>suddette</w:t>
            </w:r>
            <w:r>
              <w:rPr>
                <w:spacing w:val="-6"/>
                <w:sz w:val="16"/>
              </w:rPr>
              <w:t> </w:t>
            </w:r>
            <w:r>
              <w:rPr>
                <w:sz w:val="16"/>
              </w:rPr>
              <w:t>date,</w:t>
            </w:r>
            <w:r>
              <w:rPr>
                <w:spacing w:val="-6"/>
                <w:sz w:val="16"/>
              </w:rPr>
              <w:t> </w:t>
            </w:r>
            <w:r>
              <w:rPr>
                <w:sz w:val="16"/>
              </w:rPr>
              <w:t>deve</w:t>
            </w:r>
            <w:r>
              <w:rPr>
                <w:spacing w:val="-6"/>
                <w:sz w:val="16"/>
              </w:rPr>
              <w:t> </w:t>
            </w:r>
            <w:r>
              <w:rPr>
                <w:sz w:val="16"/>
              </w:rPr>
              <w:t>inviare</w:t>
            </w:r>
            <w:r>
              <w:rPr>
                <w:spacing w:val="-6"/>
                <w:sz w:val="16"/>
              </w:rPr>
              <w:t> </w:t>
            </w:r>
            <w:r>
              <w:rPr>
                <w:sz w:val="16"/>
              </w:rPr>
              <w:t>la</w:t>
            </w:r>
            <w:r>
              <w:rPr>
                <w:spacing w:val="-6"/>
                <w:sz w:val="16"/>
              </w:rPr>
              <w:t> </w:t>
            </w:r>
            <w:r>
              <w:rPr>
                <w:sz w:val="16"/>
              </w:rPr>
              <w:t>comunicazione</w:t>
            </w:r>
            <w:r>
              <w:rPr>
                <w:spacing w:val="-6"/>
                <w:sz w:val="16"/>
              </w:rPr>
              <w:t> </w:t>
            </w:r>
            <w:r>
              <w:rPr>
                <w:sz w:val="16"/>
              </w:rPr>
              <w:t>per</w:t>
            </w:r>
            <w:r>
              <w:rPr>
                <w:spacing w:val="-6"/>
                <w:sz w:val="16"/>
              </w:rPr>
              <w:t> </w:t>
            </w:r>
            <w:r>
              <w:rPr>
                <w:sz w:val="16"/>
              </w:rPr>
              <w:t>ciascun</w:t>
            </w:r>
            <w:r>
              <w:rPr>
                <w:spacing w:val="-6"/>
                <w:sz w:val="16"/>
              </w:rPr>
              <w:t> </w:t>
            </w:r>
            <w:r>
              <w:rPr>
                <w:sz w:val="16"/>
              </w:rPr>
              <w:t>mese</w:t>
            </w:r>
            <w:r>
              <w:rPr>
                <w:spacing w:val="-6"/>
                <w:sz w:val="16"/>
              </w:rPr>
              <w:t> </w:t>
            </w:r>
            <w:r>
              <w:rPr>
                <w:sz w:val="16"/>
              </w:rPr>
              <w:t>del</w:t>
            </w:r>
            <w:r>
              <w:rPr>
                <w:spacing w:val="-6"/>
                <w:sz w:val="16"/>
              </w:rPr>
              <w:t> </w:t>
            </w:r>
            <w:r>
              <w:rPr>
                <w:sz w:val="16"/>
              </w:rPr>
              <w:t>trimestre oggetto della comunicazione.</w:t>
            </w:r>
          </w:p>
          <w:p>
            <w:pPr>
              <w:pStyle w:val="TableParagraph"/>
              <w:numPr>
                <w:ilvl w:val="0"/>
                <w:numId w:val="95"/>
              </w:numPr>
              <w:tabs>
                <w:tab w:pos="364" w:val="left" w:leader="none"/>
              </w:tabs>
              <w:spacing w:line="213" w:lineRule="auto" w:before="1" w:after="0"/>
              <w:ind w:left="363" w:right="72" w:hanging="283"/>
              <w:jc w:val="left"/>
              <w:rPr>
                <w:sz w:val="16"/>
              </w:rPr>
            </w:pPr>
            <w:r>
              <w:rPr>
                <w:sz w:val="16"/>
              </w:rPr>
              <w:t>L’obbligo non sussiste se nel periodo di riferimento (mese o trimestre) non sono state effettuate operazioni, né attive né passive. </w:t>
            </w:r>
            <w:r>
              <w:rPr>
                <w:spacing w:val="-8"/>
                <w:sz w:val="16"/>
              </w:rPr>
              <w:t>La </w:t>
            </w:r>
            <w:r>
              <w:rPr>
                <w:sz w:val="16"/>
              </w:rPr>
              <w:t>formalità va rispettata se viene riportato un credito, anche senza operazioni.</w:t>
            </w:r>
          </w:p>
          <w:p>
            <w:pPr>
              <w:pStyle w:val="TableParagraph"/>
              <w:spacing w:before="6"/>
              <w:rPr>
                <w:sz w:val="16"/>
              </w:rPr>
            </w:pPr>
            <w:r>
              <w:rPr>
                <w:sz w:val="16"/>
              </w:rPr>
              <w:t>(a) Per il quarto trimestre 2018 il termine è fissato al 10 aprile 2019</w:t>
            </w:r>
          </w:p>
        </w:tc>
      </w:tr>
    </w:tbl>
    <w:p>
      <w:pPr>
        <w:pStyle w:val="BodyText"/>
        <w:spacing w:line="232" w:lineRule="auto" w:before="159"/>
        <w:ind w:left="737" w:right="734"/>
        <w:jc w:val="both"/>
      </w:pPr>
      <w:r>
        <w:rPr/>
        <w:t>Nel</w:t>
      </w:r>
      <w:r>
        <w:rPr>
          <w:spacing w:val="-6"/>
        </w:rPr>
        <w:t> </w:t>
      </w:r>
      <w:r>
        <w:rPr/>
        <w:t>caso</w:t>
      </w:r>
      <w:r>
        <w:rPr>
          <w:spacing w:val="-6"/>
        </w:rPr>
        <w:t> </w:t>
      </w:r>
      <w:r>
        <w:rPr/>
        <w:t>di</w:t>
      </w:r>
      <w:r>
        <w:rPr>
          <w:spacing w:val="-6"/>
        </w:rPr>
        <w:t> </w:t>
      </w:r>
      <w:r>
        <w:rPr/>
        <w:t>più</w:t>
      </w:r>
      <w:r>
        <w:rPr>
          <w:spacing w:val="-6"/>
        </w:rPr>
        <w:t> </w:t>
      </w:r>
      <w:r>
        <w:rPr/>
        <w:t>attività</w:t>
      </w:r>
      <w:r>
        <w:rPr>
          <w:spacing w:val="-6"/>
        </w:rPr>
        <w:t> </w:t>
      </w:r>
      <w:r>
        <w:rPr/>
        <w:t>va</w:t>
      </w:r>
      <w:r>
        <w:rPr>
          <w:spacing w:val="-6"/>
        </w:rPr>
        <w:t> </w:t>
      </w:r>
      <w:r>
        <w:rPr/>
        <w:t>presentata</w:t>
      </w:r>
      <w:r>
        <w:rPr>
          <w:spacing w:val="-6"/>
        </w:rPr>
        <w:t> </w:t>
      </w:r>
      <w:r>
        <w:rPr/>
        <w:t>una</w:t>
      </w:r>
      <w:r>
        <w:rPr>
          <w:spacing w:val="-6"/>
        </w:rPr>
        <w:t> </w:t>
      </w:r>
      <w:r>
        <w:rPr/>
        <w:t>sola</w:t>
      </w:r>
      <w:r>
        <w:rPr>
          <w:spacing w:val="-6"/>
        </w:rPr>
        <w:t> </w:t>
      </w:r>
      <w:r>
        <w:rPr/>
        <w:t>comunicazione.</w:t>
      </w:r>
      <w:r>
        <w:rPr>
          <w:spacing w:val="-6"/>
        </w:rPr>
        <w:t> </w:t>
      </w:r>
      <w:r>
        <w:rPr/>
        <w:t>L’omessa,</w:t>
      </w:r>
      <w:r>
        <w:rPr>
          <w:spacing w:val="-6"/>
        </w:rPr>
        <w:t> </w:t>
      </w:r>
      <w:r>
        <w:rPr/>
        <w:t>incompleta</w:t>
      </w:r>
      <w:r>
        <w:rPr>
          <w:spacing w:val="-6"/>
        </w:rPr>
        <w:t> </w:t>
      </w:r>
      <w:r>
        <w:rPr/>
        <w:t>o</w:t>
      </w:r>
      <w:r>
        <w:rPr>
          <w:spacing w:val="-6"/>
        </w:rPr>
        <w:t> </w:t>
      </w:r>
      <w:r>
        <w:rPr/>
        <w:t>infedele</w:t>
      </w:r>
      <w:r>
        <w:rPr>
          <w:spacing w:val="-6"/>
        </w:rPr>
        <w:t> </w:t>
      </w:r>
      <w:r>
        <w:rPr/>
        <w:t>dichiara- zione è punita con la sanzione d € 500 a € 2.000, ridotta a € 250 se la trasmissione è effettuata entro i 15 giorni</w:t>
      </w:r>
      <w:r>
        <w:rPr>
          <w:spacing w:val="-10"/>
        </w:rPr>
        <w:t> </w:t>
      </w:r>
      <w:r>
        <w:rPr/>
        <w:t>successivi,</w:t>
      </w:r>
      <w:r>
        <w:rPr>
          <w:spacing w:val="-9"/>
        </w:rPr>
        <w:t> </w:t>
      </w:r>
      <w:r>
        <w:rPr/>
        <w:t>ovvero</w:t>
      </w:r>
      <w:r>
        <w:rPr>
          <w:spacing w:val="-10"/>
        </w:rPr>
        <w:t> </w:t>
      </w:r>
      <w:r>
        <w:rPr/>
        <w:t>se</w:t>
      </w:r>
      <w:r>
        <w:rPr>
          <w:spacing w:val="-9"/>
        </w:rPr>
        <w:t> </w:t>
      </w:r>
      <w:r>
        <w:rPr/>
        <w:t>entro</w:t>
      </w:r>
      <w:r>
        <w:rPr>
          <w:spacing w:val="-9"/>
        </w:rPr>
        <w:t> </w:t>
      </w:r>
      <w:r>
        <w:rPr/>
        <w:t>tale</w:t>
      </w:r>
      <w:r>
        <w:rPr>
          <w:spacing w:val="-10"/>
        </w:rPr>
        <w:t> </w:t>
      </w:r>
      <w:r>
        <w:rPr/>
        <w:t>termine</w:t>
      </w:r>
      <w:r>
        <w:rPr>
          <w:spacing w:val="-9"/>
        </w:rPr>
        <w:t> </w:t>
      </w:r>
      <w:r>
        <w:rPr/>
        <w:t>è</w:t>
      </w:r>
      <w:r>
        <w:rPr>
          <w:spacing w:val="-10"/>
        </w:rPr>
        <w:t> </w:t>
      </w:r>
      <w:r>
        <w:rPr/>
        <w:t>effettuata</w:t>
      </w:r>
      <w:r>
        <w:rPr>
          <w:spacing w:val="-9"/>
        </w:rPr>
        <w:t> </w:t>
      </w:r>
      <w:r>
        <w:rPr/>
        <w:t>la</w:t>
      </w:r>
      <w:r>
        <w:rPr>
          <w:spacing w:val="-9"/>
        </w:rPr>
        <w:t> </w:t>
      </w:r>
      <w:r>
        <w:rPr/>
        <w:t>corretta</w:t>
      </w:r>
      <w:r>
        <w:rPr>
          <w:spacing w:val="-10"/>
        </w:rPr>
        <w:t> </w:t>
      </w:r>
      <w:r>
        <w:rPr/>
        <w:t>trasmissione</w:t>
      </w:r>
      <w:r>
        <w:rPr>
          <w:spacing w:val="-9"/>
        </w:rPr>
        <w:t> </w:t>
      </w:r>
      <w:r>
        <w:rPr/>
        <w:t>dei</w:t>
      </w:r>
      <w:r>
        <w:rPr>
          <w:spacing w:val="-10"/>
        </w:rPr>
        <w:t> </w:t>
      </w:r>
      <w:r>
        <w:rPr/>
        <w:t>dati.</w:t>
      </w:r>
      <w:r>
        <w:rPr>
          <w:spacing w:val="-9"/>
        </w:rPr>
        <w:t> </w:t>
      </w:r>
      <w:r>
        <w:rPr/>
        <w:t>Le</w:t>
      </w:r>
      <w:r>
        <w:rPr>
          <w:spacing w:val="-10"/>
        </w:rPr>
        <w:t> </w:t>
      </w:r>
      <w:r>
        <w:rPr/>
        <w:t>irregolarità possono</w:t>
      </w:r>
      <w:r>
        <w:rPr>
          <w:spacing w:val="-3"/>
        </w:rPr>
        <w:t> </w:t>
      </w:r>
      <w:r>
        <w:rPr/>
        <w:t>essere</w:t>
      </w:r>
      <w:r>
        <w:rPr>
          <w:spacing w:val="-3"/>
        </w:rPr>
        <w:t> </w:t>
      </w:r>
      <w:r>
        <w:rPr/>
        <w:t>sanate</w:t>
      </w:r>
      <w:r>
        <w:rPr>
          <w:spacing w:val="-3"/>
        </w:rPr>
        <w:t> </w:t>
      </w:r>
      <w:r>
        <w:rPr/>
        <w:t>con</w:t>
      </w:r>
      <w:r>
        <w:rPr>
          <w:spacing w:val="-3"/>
        </w:rPr>
        <w:t> </w:t>
      </w:r>
      <w:r>
        <w:rPr/>
        <w:t>la</w:t>
      </w:r>
      <w:r>
        <w:rPr>
          <w:spacing w:val="-3"/>
        </w:rPr>
        <w:t> </w:t>
      </w:r>
      <w:r>
        <w:rPr/>
        <w:t>procedura</w:t>
      </w:r>
      <w:r>
        <w:rPr>
          <w:spacing w:val="-3"/>
        </w:rPr>
        <w:t> </w:t>
      </w:r>
      <w:r>
        <w:rPr/>
        <w:t>di</w:t>
      </w:r>
      <w:r>
        <w:rPr>
          <w:spacing w:val="-3"/>
        </w:rPr>
        <w:t> </w:t>
      </w:r>
      <w:r>
        <w:rPr/>
        <w:t>ravvedimento</w:t>
      </w:r>
      <w:r>
        <w:rPr>
          <w:spacing w:val="-3"/>
        </w:rPr>
        <w:t> </w:t>
      </w:r>
      <w:r>
        <w:rPr/>
        <w:t>operoso</w:t>
      </w:r>
      <w:r>
        <w:rPr>
          <w:spacing w:val="-3"/>
        </w:rPr>
        <w:t> </w:t>
      </w:r>
      <w:r>
        <w:rPr/>
        <w:t>(art.</w:t>
      </w:r>
      <w:r>
        <w:rPr>
          <w:spacing w:val="-3"/>
        </w:rPr>
        <w:t> </w:t>
      </w:r>
      <w:r>
        <w:rPr/>
        <w:t>13</w:t>
      </w:r>
      <w:r>
        <w:rPr>
          <w:spacing w:val="-3"/>
        </w:rPr>
        <w:t> </w:t>
      </w:r>
      <w:r>
        <w:rPr/>
        <w:t>del</w:t>
      </w:r>
      <w:r>
        <w:rPr>
          <w:spacing w:val="-3"/>
        </w:rPr>
        <w:t> </w:t>
      </w:r>
      <w:r>
        <w:rPr/>
        <w:t>d.lgs.</w:t>
      </w:r>
      <w:r>
        <w:rPr>
          <w:spacing w:val="-3"/>
        </w:rPr>
        <w:t> </w:t>
      </w:r>
      <w:r>
        <w:rPr/>
        <w:t>18</w:t>
      </w:r>
      <w:r>
        <w:rPr>
          <w:spacing w:val="-3"/>
        </w:rPr>
        <w:t> </w:t>
      </w:r>
      <w:r>
        <w:rPr/>
        <w:t>dicembre</w:t>
      </w:r>
      <w:r>
        <w:rPr>
          <w:spacing w:val="-3"/>
        </w:rPr>
        <w:t> </w:t>
      </w:r>
      <w:r>
        <w:rPr/>
        <w:t>1997,</w:t>
      </w:r>
      <w:r>
        <w:rPr>
          <w:spacing w:val="-3"/>
        </w:rPr>
        <w:t> </w:t>
      </w:r>
      <w:r>
        <w:rPr>
          <w:spacing w:val="-6"/>
        </w:rPr>
        <w:t>n. </w:t>
      </w:r>
      <w:r>
        <w:rPr/>
        <w:t>472), come chiarito dalla risoluzione 28 luglio 2017, n. 104/E).</w:t>
      </w:r>
    </w:p>
    <w:p>
      <w:pPr>
        <w:pStyle w:val="BodyText"/>
        <w:spacing w:before="5"/>
        <w:rPr>
          <w:sz w:val="32"/>
        </w:rPr>
      </w:pPr>
    </w:p>
    <w:p>
      <w:pPr>
        <w:pStyle w:val="Heading4"/>
        <w:numPr>
          <w:ilvl w:val="1"/>
          <w:numId w:val="86"/>
        </w:numPr>
        <w:tabs>
          <w:tab w:pos="1191" w:val="left" w:leader="none"/>
        </w:tabs>
        <w:spacing w:line="240" w:lineRule="auto" w:before="0" w:after="0"/>
        <w:ind w:left="1190" w:right="0" w:hanging="453"/>
        <w:jc w:val="left"/>
        <w:rPr>
          <w:u w:val="none"/>
        </w:rPr>
      </w:pPr>
      <w:r>
        <w:rPr>
          <w:color w:val="244B5A"/>
          <w:u w:val="single" w:color="000000"/>
        </w:rPr>
        <w:t>L’utilizzazione del credito</w:t>
      </w:r>
      <w:r>
        <w:rPr>
          <w:color w:val="244B5A"/>
          <w:spacing w:val="-1"/>
          <w:u w:val="single" w:color="000000"/>
        </w:rPr>
        <w:t> </w:t>
      </w:r>
      <w:r>
        <w:rPr>
          <w:color w:val="244B5A"/>
          <w:spacing w:val="-4"/>
          <w:u w:val="single" w:color="000000"/>
        </w:rPr>
        <w:t>IVA</w:t>
      </w:r>
    </w:p>
    <w:p>
      <w:pPr>
        <w:pStyle w:val="BodyText"/>
        <w:spacing w:line="305" w:lineRule="exact" w:before="64"/>
        <w:ind w:left="737"/>
      </w:pPr>
      <w:r>
        <w:rPr/>
        <w:t>Il credito IVA può essere utilizzato in compensazione:</w:t>
      </w:r>
    </w:p>
    <w:p>
      <w:pPr>
        <w:pStyle w:val="ListParagraph"/>
        <w:numPr>
          <w:ilvl w:val="0"/>
          <w:numId w:val="96"/>
        </w:numPr>
        <w:tabs>
          <w:tab w:pos="1021" w:val="left" w:leader="none"/>
        </w:tabs>
        <w:spacing w:line="232" w:lineRule="auto" w:before="2" w:after="0"/>
        <w:ind w:left="1020" w:right="734" w:hanging="283"/>
        <w:jc w:val="left"/>
        <w:rPr>
          <w:sz w:val="20"/>
        </w:rPr>
      </w:pPr>
      <w:r>
        <w:rPr>
          <w:sz w:val="20"/>
        </w:rPr>
        <w:t>verticale, cioè per compensare un debito della stessa imposta (cioè, IVA con IVA), senza sottostare ad alcuna limitazione;</w:t>
      </w:r>
    </w:p>
    <w:p>
      <w:pPr>
        <w:pStyle w:val="ListParagraph"/>
        <w:numPr>
          <w:ilvl w:val="0"/>
          <w:numId w:val="96"/>
        </w:numPr>
        <w:tabs>
          <w:tab w:pos="1021" w:val="left" w:leader="none"/>
        </w:tabs>
        <w:spacing w:line="232" w:lineRule="auto" w:before="0" w:after="0"/>
        <w:ind w:left="1020" w:right="735" w:hanging="283"/>
        <w:jc w:val="left"/>
        <w:rPr>
          <w:sz w:val="20"/>
        </w:rPr>
      </w:pPr>
      <w:r>
        <w:rPr>
          <w:sz w:val="20"/>
        </w:rPr>
        <w:t>orizzontale, cioè per compensare un debito relativo a imposte diverse (cioè, IVA con IRPEF, ecc.), osservando le limitazioni previste, tra le quali l’importo massimo di € 700.000.</w:t>
      </w:r>
    </w:p>
    <w:p>
      <w:pPr>
        <w:pStyle w:val="BodyText"/>
        <w:spacing w:line="305" w:lineRule="exact" w:before="161"/>
        <w:ind w:left="737"/>
      </w:pPr>
      <w:r>
        <w:rPr/>
        <w:t>La compensazione del credito IVA che risulta dalla dichiarazione annuale può essere</w:t>
      </w:r>
      <w:r>
        <w:rPr>
          <w:spacing w:val="-7"/>
        </w:rPr>
        <w:t> </w:t>
      </w:r>
      <w:r>
        <w:rPr/>
        <w:t>effettuata:</w:t>
      </w:r>
    </w:p>
    <w:p>
      <w:pPr>
        <w:pStyle w:val="ListParagraph"/>
        <w:numPr>
          <w:ilvl w:val="0"/>
          <w:numId w:val="97"/>
        </w:numPr>
        <w:tabs>
          <w:tab w:pos="1021" w:val="left" w:leader="none"/>
        </w:tabs>
        <w:spacing w:line="232" w:lineRule="auto" w:before="2" w:after="0"/>
        <w:ind w:left="1020" w:right="734" w:hanging="283"/>
        <w:jc w:val="both"/>
        <w:rPr>
          <w:sz w:val="20"/>
        </w:rPr>
      </w:pPr>
      <w:r>
        <w:rPr>
          <w:sz w:val="20"/>
        </w:rPr>
        <w:t>dal</w:t>
      </w:r>
      <w:r>
        <w:rPr>
          <w:spacing w:val="-4"/>
          <w:sz w:val="20"/>
        </w:rPr>
        <w:t> </w:t>
      </w:r>
      <w:r>
        <w:rPr>
          <w:sz w:val="20"/>
        </w:rPr>
        <w:t>giorno</w:t>
      </w:r>
      <w:r>
        <w:rPr>
          <w:spacing w:val="-3"/>
          <w:sz w:val="20"/>
        </w:rPr>
        <w:t> </w:t>
      </w:r>
      <w:r>
        <w:rPr>
          <w:sz w:val="20"/>
        </w:rPr>
        <w:t>1°</w:t>
      </w:r>
      <w:r>
        <w:rPr>
          <w:spacing w:val="-4"/>
          <w:sz w:val="20"/>
        </w:rPr>
        <w:t> </w:t>
      </w:r>
      <w:r>
        <w:rPr>
          <w:sz w:val="20"/>
        </w:rPr>
        <w:t>gennaio</w:t>
      </w:r>
      <w:r>
        <w:rPr>
          <w:spacing w:val="-3"/>
          <w:sz w:val="20"/>
        </w:rPr>
        <w:t> </w:t>
      </w:r>
      <w:r>
        <w:rPr>
          <w:sz w:val="20"/>
        </w:rPr>
        <w:t>dell’anno</w:t>
      </w:r>
      <w:r>
        <w:rPr>
          <w:spacing w:val="-3"/>
          <w:sz w:val="20"/>
        </w:rPr>
        <w:t> </w:t>
      </w:r>
      <w:r>
        <w:rPr>
          <w:sz w:val="20"/>
        </w:rPr>
        <w:t>successivo</w:t>
      </w:r>
      <w:r>
        <w:rPr>
          <w:spacing w:val="-4"/>
          <w:sz w:val="20"/>
        </w:rPr>
        <w:t> </w:t>
      </w:r>
      <w:r>
        <w:rPr>
          <w:sz w:val="20"/>
        </w:rPr>
        <w:t>e</w:t>
      </w:r>
      <w:r>
        <w:rPr>
          <w:spacing w:val="-3"/>
          <w:sz w:val="20"/>
        </w:rPr>
        <w:t> </w:t>
      </w:r>
      <w:r>
        <w:rPr>
          <w:sz w:val="20"/>
        </w:rPr>
        <w:t>fino</w:t>
      </w:r>
      <w:r>
        <w:rPr>
          <w:spacing w:val="-3"/>
          <w:sz w:val="20"/>
        </w:rPr>
        <w:t> </w:t>
      </w:r>
      <w:r>
        <w:rPr>
          <w:sz w:val="20"/>
        </w:rPr>
        <w:t>alla</w:t>
      </w:r>
      <w:r>
        <w:rPr>
          <w:spacing w:val="-4"/>
          <w:sz w:val="20"/>
        </w:rPr>
        <w:t> </w:t>
      </w:r>
      <w:r>
        <w:rPr>
          <w:sz w:val="20"/>
        </w:rPr>
        <w:t>data</w:t>
      </w:r>
      <w:r>
        <w:rPr>
          <w:spacing w:val="-3"/>
          <w:sz w:val="20"/>
        </w:rPr>
        <w:t> </w:t>
      </w:r>
      <w:r>
        <w:rPr>
          <w:sz w:val="20"/>
        </w:rPr>
        <w:t>di</w:t>
      </w:r>
      <w:r>
        <w:rPr>
          <w:spacing w:val="-4"/>
          <w:sz w:val="20"/>
        </w:rPr>
        <w:t> </w:t>
      </w:r>
      <w:r>
        <w:rPr>
          <w:sz w:val="20"/>
        </w:rPr>
        <w:t>presentazione</w:t>
      </w:r>
      <w:r>
        <w:rPr>
          <w:spacing w:val="-3"/>
          <w:sz w:val="20"/>
        </w:rPr>
        <w:t> </w:t>
      </w:r>
      <w:r>
        <w:rPr>
          <w:sz w:val="20"/>
        </w:rPr>
        <w:t>della</w:t>
      </w:r>
      <w:r>
        <w:rPr>
          <w:spacing w:val="-3"/>
          <w:sz w:val="20"/>
        </w:rPr>
        <w:t> </w:t>
      </w:r>
      <w:r>
        <w:rPr>
          <w:sz w:val="20"/>
        </w:rPr>
        <w:t>dichiarazione</w:t>
      </w:r>
      <w:r>
        <w:rPr>
          <w:spacing w:val="-4"/>
          <w:sz w:val="20"/>
        </w:rPr>
        <w:t> </w:t>
      </w:r>
      <w:r>
        <w:rPr>
          <w:sz w:val="20"/>
        </w:rPr>
        <w:t>per</w:t>
      </w:r>
      <w:r>
        <w:rPr>
          <w:spacing w:val="-3"/>
          <w:sz w:val="20"/>
        </w:rPr>
        <w:t> </w:t>
      </w:r>
      <w:r>
        <w:rPr>
          <w:sz w:val="20"/>
        </w:rPr>
        <w:t>il periodo in corso (ad es., se il credito per l’anno 2019 è di € 4.000, questo può essere utilizzato dal </w:t>
      </w:r>
      <w:r>
        <w:rPr>
          <w:spacing w:val="-7"/>
          <w:sz w:val="20"/>
        </w:rPr>
        <w:t>1° </w:t>
      </w:r>
      <w:r>
        <w:rPr>
          <w:sz w:val="20"/>
        </w:rPr>
        <w:t>gennaio 2020 e fino alla presentazione della dichiarazione per l’anno</w:t>
      </w:r>
      <w:r>
        <w:rPr>
          <w:spacing w:val="-2"/>
          <w:sz w:val="20"/>
        </w:rPr>
        <w:t> </w:t>
      </w:r>
      <w:r>
        <w:rPr>
          <w:sz w:val="20"/>
        </w:rPr>
        <w:t>2020);</w:t>
      </w:r>
    </w:p>
    <w:p>
      <w:pPr>
        <w:pStyle w:val="ListParagraph"/>
        <w:numPr>
          <w:ilvl w:val="0"/>
          <w:numId w:val="97"/>
        </w:numPr>
        <w:tabs>
          <w:tab w:pos="1021" w:val="left" w:leader="none"/>
        </w:tabs>
        <w:spacing w:line="232" w:lineRule="auto" w:before="0" w:after="0"/>
        <w:ind w:left="1020" w:right="735" w:hanging="283"/>
        <w:jc w:val="left"/>
        <w:rPr>
          <w:sz w:val="20"/>
        </w:rPr>
      </w:pPr>
      <w:r>
        <w:rPr>
          <w:sz w:val="20"/>
        </w:rPr>
        <w:t>dal 10° giorno successivo a quello di presentazione della dichiarazione annuale, munita di visto </w:t>
      </w:r>
      <w:r>
        <w:rPr>
          <w:spacing w:val="-7"/>
          <w:sz w:val="20"/>
        </w:rPr>
        <w:t>di </w:t>
      </w:r>
      <w:r>
        <w:rPr>
          <w:sz w:val="20"/>
        </w:rPr>
        <w:t>conformità, se l’importo è superiore a € 5.000.</w:t>
      </w:r>
    </w:p>
    <w:p>
      <w:pPr>
        <w:spacing w:after="0" w:line="232" w:lineRule="auto"/>
        <w:jc w:val="left"/>
        <w:rPr>
          <w:sz w:val="20"/>
        </w:rPr>
        <w:sectPr>
          <w:headerReference w:type="default" r:id="rId148"/>
          <w:footerReference w:type="default" r:id="rId149"/>
          <w:pgSz w:w="11060" w:h="15310"/>
          <w:pgMar w:header="0" w:footer="566" w:top="13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bookmarkStart w:name="7.4. L’acconto IVA" w:id="116"/>
      <w:bookmarkEnd w:id="116"/>
      <w:r>
        <w:rPr/>
      </w:r>
      <w:bookmarkStart w:name="_bookmark43" w:id="117"/>
      <w:bookmarkEnd w:id="117"/>
      <w:r>
        <w:rPr/>
      </w:r>
      <w:r>
        <w:rPr>
          <w:rFonts w:ascii="HelveticaNeueLTStd-Cn" w:hAnsi="HelveticaNeueLTStd-Cn"/>
          <w:color w:val="706F6F"/>
          <w:sz w:val="24"/>
        </w:rPr>
        <w:t>78</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737" w:right="734"/>
        <w:jc w:val="both"/>
      </w:pPr>
      <w:r>
        <w:rPr/>
        <w:t>Qualora sia stata operata la “compensazione orizzontale” per importi fino a € 5.000 senza attendere la presentazione</w:t>
      </w:r>
      <w:r>
        <w:rPr>
          <w:spacing w:val="-8"/>
        </w:rPr>
        <w:t> </w:t>
      </w:r>
      <w:r>
        <w:rPr/>
        <w:t>della</w:t>
      </w:r>
      <w:r>
        <w:rPr>
          <w:spacing w:val="-8"/>
        </w:rPr>
        <w:t> </w:t>
      </w:r>
      <w:r>
        <w:rPr/>
        <w:t>dichiarazione,</w:t>
      </w:r>
      <w:r>
        <w:rPr>
          <w:spacing w:val="-8"/>
        </w:rPr>
        <w:t> </w:t>
      </w:r>
      <w:r>
        <w:rPr/>
        <w:t>l’utilizzazione</w:t>
      </w:r>
      <w:r>
        <w:rPr>
          <w:spacing w:val="-8"/>
        </w:rPr>
        <w:t> </w:t>
      </w:r>
      <w:r>
        <w:rPr/>
        <w:t>per</w:t>
      </w:r>
      <w:r>
        <w:rPr>
          <w:spacing w:val="-8"/>
        </w:rPr>
        <w:t> </w:t>
      </w:r>
      <w:r>
        <w:rPr/>
        <w:t>importi</w:t>
      </w:r>
      <w:r>
        <w:rPr>
          <w:spacing w:val="-8"/>
        </w:rPr>
        <w:t> </w:t>
      </w:r>
      <w:r>
        <w:rPr/>
        <w:t>superiori</w:t>
      </w:r>
      <w:r>
        <w:rPr>
          <w:spacing w:val="-8"/>
        </w:rPr>
        <w:t> </w:t>
      </w:r>
      <w:r>
        <w:rPr/>
        <w:t>è</w:t>
      </w:r>
      <w:r>
        <w:rPr>
          <w:spacing w:val="-8"/>
        </w:rPr>
        <w:t> </w:t>
      </w:r>
      <w:r>
        <w:rPr/>
        <w:t>subordinata</w:t>
      </w:r>
      <w:r>
        <w:rPr>
          <w:spacing w:val="-8"/>
        </w:rPr>
        <w:t> </w:t>
      </w:r>
      <w:r>
        <w:rPr/>
        <w:t>alla</w:t>
      </w:r>
      <w:r>
        <w:rPr>
          <w:spacing w:val="-8"/>
        </w:rPr>
        <w:t> </w:t>
      </w:r>
      <w:r>
        <w:rPr/>
        <w:t>decorrenza</w:t>
      </w:r>
      <w:r>
        <w:rPr>
          <w:spacing w:val="-8"/>
        </w:rPr>
        <w:t> </w:t>
      </w:r>
      <w:r>
        <w:rPr/>
        <w:t>del 10° giorno successivo alla presentazione della dichiarazione e al rilascio del visto di conformità.</w:t>
      </w:r>
    </w:p>
    <w:p>
      <w:pPr>
        <w:pStyle w:val="BodyText"/>
        <w:spacing w:line="232" w:lineRule="auto" w:before="168"/>
        <w:ind w:left="737" w:right="732"/>
        <w:jc w:val="both"/>
      </w:pPr>
      <w:r>
        <w:rPr/>
        <w:t>Il Mod. F24 contenente la compensazione deve essere presentato esclusivamente mediante i servizi Entratel/Fisconline dell’Agenzia delle entrate. In assenza di compensazione sono utilizzabili anche      le modalità di remote/home banking. Le suddette procedure si applicano anche all’IRES, all’IRPEF       e relative addizionali, all’IRAP e ai crediti d’imposta indicati nel quadro RU della dichiarazione </w:t>
      </w:r>
      <w:r>
        <w:rPr>
          <w:spacing w:val="2"/>
        </w:rPr>
        <w:t>dei </w:t>
      </w:r>
      <w:r>
        <w:rPr/>
        <w:t>redditi.</w:t>
      </w:r>
    </w:p>
    <w:p>
      <w:pPr>
        <w:pStyle w:val="BodyText"/>
        <w:spacing w:before="5"/>
        <w:rPr>
          <w:sz w:val="32"/>
        </w:rPr>
      </w:pPr>
    </w:p>
    <w:p>
      <w:pPr>
        <w:pStyle w:val="Heading4"/>
        <w:numPr>
          <w:ilvl w:val="1"/>
          <w:numId w:val="86"/>
        </w:numPr>
        <w:tabs>
          <w:tab w:pos="1191" w:val="left" w:leader="none"/>
        </w:tabs>
        <w:spacing w:line="240" w:lineRule="auto" w:before="0" w:after="0"/>
        <w:ind w:left="1190" w:right="0" w:hanging="453"/>
        <w:jc w:val="both"/>
        <w:rPr>
          <w:u w:val="none"/>
        </w:rPr>
      </w:pPr>
      <w:r>
        <w:rPr>
          <w:color w:val="244B5A"/>
          <w:spacing w:val="-3"/>
          <w:u w:val="single" w:color="000000"/>
        </w:rPr>
        <w:t>L’acconto</w:t>
      </w:r>
      <w:r>
        <w:rPr>
          <w:color w:val="244B5A"/>
          <w:spacing w:val="5"/>
          <w:u w:val="single" w:color="000000"/>
        </w:rPr>
        <w:t> </w:t>
      </w:r>
      <w:r>
        <w:rPr>
          <w:color w:val="244B5A"/>
          <w:spacing w:val="-4"/>
          <w:u w:val="single" w:color="000000"/>
        </w:rPr>
        <w:t>IVA</w:t>
      </w:r>
    </w:p>
    <w:p>
      <w:pPr>
        <w:pStyle w:val="Heading7"/>
        <w:numPr>
          <w:ilvl w:val="0"/>
          <w:numId w:val="98"/>
        </w:numPr>
        <w:tabs>
          <w:tab w:pos="985" w:val="left" w:leader="none"/>
        </w:tabs>
        <w:spacing w:line="314" w:lineRule="exact" w:before="56" w:after="0"/>
        <w:ind w:left="984" w:right="0" w:hanging="247"/>
        <w:jc w:val="both"/>
      </w:pPr>
      <w:r>
        <w:rPr/>
        <w:t>L’entità dell’acconto</w:t>
      </w:r>
    </w:p>
    <w:p>
      <w:pPr>
        <w:pStyle w:val="BodyText"/>
        <w:spacing w:line="232" w:lineRule="auto" w:before="2"/>
        <w:ind w:left="737" w:right="735"/>
        <w:jc w:val="both"/>
      </w:pPr>
      <w:r>
        <w:rPr/>
        <w:t>L’acconto dell’IVA va versato, entro il 27 dicembre dell’anno in corso, nella misura dell’88% dell’I-  VA liquidata a dicembre dell’anno precedente. Chi esegue le liquidazioni trimestrali calcola l’acconto sull’importo dell’IVA dovuta a saldo per l’anno precedente.</w:t>
      </w:r>
    </w:p>
    <w:p>
      <w:pPr>
        <w:pStyle w:val="BodyText"/>
        <w:spacing w:line="232" w:lineRule="auto" w:before="168"/>
        <w:ind w:left="737" w:right="736"/>
        <w:jc w:val="both"/>
      </w:pPr>
      <w:r>
        <w:rPr/>
        <w:t>L’importo dell’acconto da versare entro il 27 dicembre 20X1 sarà scomputato dalla liquidazione </w:t>
      </w:r>
      <w:r>
        <w:rPr>
          <w:spacing w:val="-9"/>
        </w:rPr>
        <w:t>da </w:t>
      </w:r>
      <w:r>
        <w:rPr/>
        <w:t>eseguire</w:t>
      </w:r>
      <w:r>
        <w:rPr>
          <w:spacing w:val="-4"/>
        </w:rPr>
        <w:t> </w:t>
      </w:r>
      <w:r>
        <w:rPr/>
        <w:t>entro</w:t>
      </w:r>
      <w:r>
        <w:rPr>
          <w:spacing w:val="-4"/>
        </w:rPr>
        <w:t> </w:t>
      </w:r>
      <w:r>
        <w:rPr/>
        <w:t>il</w:t>
      </w:r>
      <w:r>
        <w:rPr>
          <w:spacing w:val="-4"/>
        </w:rPr>
        <w:t> </w:t>
      </w:r>
      <w:r>
        <w:rPr/>
        <w:t>16</w:t>
      </w:r>
      <w:r>
        <w:rPr>
          <w:spacing w:val="-4"/>
        </w:rPr>
        <w:t> </w:t>
      </w:r>
      <w:r>
        <w:rPr/>
        <w:t>gennaio</w:t>
      </w:r>
      <w:r>
        <w:rPr>
          <w:spacing w:val="-4"/>
        </w:rPr>
        <w:t> </w:t>
      </w:r>
      <w:r>
        <w:rPr/>
        <w:t>20X2</w:t>
      </w:r>
      <w:r>
        <w:rPr>
          <w:spacing w:val="-4"/>
        </w:rPr>
        <w:t> </w:t>
      </w:r>
      <w:r>
        <w:rPr/>
        <w:t>(ovvero</w:t>
      </w:r>
      <w:r>
        <w:rPr>
          <w:spacing w:val="-4"/>
        </w:rPr>
        <w:t> </w:t>
      </w:r>
      <w:r>
        <w:rPr/>
        <w:t>per</w:t>
      </w:r>
      <w:r>
        <w:rPr>
          <w:spacing w:val="-4"/>
        </w:rPr>
        <w:t> </w:t>
      </w:r>
      <w:r>
        <w:rPr/>
        <w:t>i</w:t>
      </w:r>
      <w:r>
        <w:rPr>
          <w:spacing w:val="-4"/>
        </w:rPr>
        <w:t> </w:t>
      </w:r>
      <w:r>
        <w:rPr/>
        <w:t>contribuenti</w:t>
      </w:r>
      <w:r>
        <w:rPr>
          <w:spacing w:val="-4"/>
        </w:rPr>
        <w:t> </w:t>
      </w:r>
      <w:r>
        <w:rPr/>
        <w:t>trimestrali</w:t>
      </w:r>
      <w:r>
        <w:rPr>
          <w:spacing w:val="-4"/>
        </w:rPr>
        <w:t> </w:t>
      </w:r>
      <w:r>
        <w:rPr/>
        <w:t>dal</w:t>
      </w:r>
      <w:r>
        <w:rPr>
          <w:spacing w:val="-4"/>
        </w:rPr>
        <w:t> </w:t>
      </w:r>
      <w:r>
        <w:rPr/>
        <w:t>saldo</w:t>
      </w:r>
      <w:r>
        <w:rPr>
          <w:spacing w:val="-4"/>
        </w:rPr>
        <w:t> </w:t>
      </w:r>
      <w:r>
        <w:rPr/>
        <w:t>risultante</w:t>
      </w:r>
      <w:r>
        <w:rPr>
          <w:spacing w:val="-4"/>
        </w:rPr>
        <w:t> </w:t>
      </w:r>
      <w:r>
        <w:rPr/>
        <w:t>dalla</w:t>
      </w:r>
      <w:r>
        <w:rPr>
          <w:spacing w:val="-4"/>
        </w:rPr>
        <w:t> </w:t>
      </w:r>
      <w:r>
        <w:rPr/>
        <w:t>dichia- razione relativa al 20X1).</w:t>
      </w:r>
    </w:p>
    <w:p>
      <w:pPr>
        <w:pStyle w:val="BodyText"/>
        <w:spacing w:before="162"/>
        <w:ind w:left="737"/>
        <w:jc w:val="both"/>
      </w:pPr>
      <w:r>
        <w:rPr/>
        <w:t>Va utilizzato il codice tributo 6013 se il versamento ha cadenza mensile e 6035 se trimestrale.</w:t>
      </w:r>
    </w:p>
    <w:p>
      <w:pPr>
        <w:pStyle w:val="BodyText"/>
        <w:spacing w:line="232" w:lineRule="auto" w:before="167"/>
        <w:ind w:left="737" w:right="735"/>
        <w:jc w:val="both"/>
      </w:pPr>
      <w:r>
        <w:rPr/>
        <w:t>Il versamento non va eseguito se la cifra liquidata è inferiore a € 103,29. L’omesso o insufficiente versa- mento dell’acconto è punito con la sanzione del 30%.</w:t>
      </w:r>
    </w:p>
    <w:p>
      <w:pPr>
        <w:pStyle w:val="Heading7"/>
        <w:numPr>
          <w:ilvl w:val="0"/>
          <w:numId w:val="98"/>
        </w:numPr>
        <w:tabs>
          <w:tab w:pos="975" w:val="left" w:leader="none"/>
        </w:tabs>
        <w:spacing w:line="314" w:lineRule="exact" w:before="153" w:after="0"/>
        <w:ind w:left="974" w:right="0" w:hanging="237"/>
        <w:jc w:val="both"/>
      </w:pPr>
      <w:r>
        <w:rPr/>
        <w:t>Il minor versamento presunto</w:t>
      </w:r>
    </w:p>
    <w:p>
      <w:pPr>
        <w:pStyle w:val="BodyText"/>
        <w:spacing w:line="232" w:lineRule="auto" w:before="2"/>
        <w:ind w:left="737" w:right="734" w:firstLine="1"/>
        <w:jc w:val="both"/>
      </w:pPr>
      <w:r>
        <w:rPr/>
        <w:t>È possibile versare l’acconto considerando il minore tra il «dato storico» (corrisponde all’IVA </w:t>
      </w:r>
      <w:r>
        <w:rPr>
          <w:spacing w:val="-3"/>
        </w:rPr>
        <w:t>dovuta </w:t>
      </w:r>
      <w:r>
        <w:rPr/>
        <w:t>nell’ultima liquidazione dell’anno precedente, cioè «acconto + saldo») e il «dato presunto» per </w:t>
      </w:r>
      <w:r>
        <w:rPr>
          <w:spacing w:val="-3"/>
        </w:rPr>
        <w:t>l’anno </w:t>
      </w:r>
      <w:r>
        <w:rPr/>
        <w:t>in corso.</w:t>
      </w:r>
    </w:p>
    <w:p>
      <w:pPr>
        <w:pStyle w:val="Heading7"/>
        <w:numPr>
          <w:ilvl w:val="0"/>
          <w:numId w:val="98"/>
        </w:numPr>
        <w:tabs>
          <w:tab w:pos="981" w:val="left" w:leader="none"/>
        </w:tabs>
        <w:spacing w:line="314" w:lineRule="exact" w:before="153" w:after="0"/>
        <w:ind w:left="980" w:right="0" w:hanging="243"/>
        <w:jc w:val="both"/>
      </w:pPr>
      <w:r>
        <w:rPr/>
        <w:t>Il versamento sul dato storico</w:t>
      </w:r>
    </w:p>
    <w:p>
      <w:pPr>
        <w:pStyle w:val="BodyText"/>
        <w:spacing w:line="232" w:lineRule="auto" w:before="2"/>
        <w:ind w:left="737" w:right="735"/>
        <w:jc w:val="both"/>
      </w:pPr>
      <w:r>
        <w:rPr/>
        <w:t>Il contribuente può effettuare una vera e propria liquidazione dell’IVA dovuta in base alle annotazioni risultanti dai registri per il periodo 1° dicembre - 20 dicembre (ovvero 1° ottobre - 20 dicembre per chi liquida trimestralmente il tributo).</w:t>
      </w:r>
    </w:p>
    <w:p>
      <w:pPr>
        <w:pStyle w:val="Heading7"/>
        <w:numPr>
          <w:ilvl w:val="0"/>
          <w:numId w:val="98"/>
        </w:numPr>
        <w:tabs>
          <w:tab w:pos="997" w:val="left" w:leader="none"/>
        </w:tabs>
        <w:spacing w:line="314" w:lineRule="exact" w:before="153" w:after="0"/>
        <w:ind w:left="996" w:right="0" w:hanging="259"/>
        <w:jc w:val="both"/>
      </w:pPr>
      <w:r>
        <w:rPr/>
        <w:t>La variazione del regime di liquidazione</w:t>
      </w:r>
    </w:p>
    <w:p>
      <w:pPr>
        <w:pStyle w:val="BodyText"/>
        <w:spacing w:line="232" w:lineRule="auto" w:before="2"/>
        <w:ind w:left="737" w:right="734"/>
        <w:jc w:val="both"/>
      </w:pPr>
      <w:r>
        <w:rPr/>
        <w:t>Se nel 20X1 l’IVA è stata liquidata trimestralmente ma mensilmente nel 20X2, l’acconto va calcolato su 1/3 del «dato storico 20X1».</w:t>
      </w:r>
    </w:p>
    <w:p>
      <w:pPr>
        <w:pStyle w:val="BodyText"/>
        <w:spacing w:line="232" w:lineRule="auto" w:before="169"/>
        <w:ind w:left="737" w:right="734"/>
        <w:jc w:val="both"/>
      </w:pPr>
      <w:r>
        <w:rPr/>
        <w:t>Se</w:t>
      </w:r>
      <w:r>
        <w:rPr>
          <w:spacing w:val="-4"/>
        </w:rPr>
        <w:t> </w:t>
      </w:r>
      <w:r>
        <w:rPr/>
        <w:t>nel</w:t>
      </w:r>
      <w:r>
        <w:rPr>
          <w:spacing w:val="-4"/>
        </w:rPr>
        <w:t> </w:t>
      </w:r>
      <w:r>
        <w:rPr/>
        <w:t>20X1</w:t>
      </w:r>
      <w:r>
        <w:rPr>
          <w:spacing w:val="-4"/>
        </w:rPr>
        <w:t> </w:t>
      </w:r>
      <w:r>
        <w:rPr/>
        <w:t>la</w:t>
      </w:r>
      <w:r>
        <w:rPr>
          <w:spacing w:val="-4"/>
        </w:rPr>
        <w:t> </w:t>
      </w:r>
      <w:r>
        <w:rPr/>
        <w:t>liquidazione</w:t>
      </w:r>
      <w:r>
        <w:rPr>
          <w:spacing w:val="-4"/>
        </w:rPr>
        <w:t> </w:t>
      </w:r>
      <w:r>
        <w:rPr/>
        <w:t>dell’IVA</w:t>
      </w:r>
      <w:r>
        <w:rPr>
          <w:spacing w:val="-4"/>
        </w:rPr>
        <w:t> </w:t>
      </w:r>
      <w:r>
        <w:rPr/>
        <w:t>era</w:t>
      </w:r>
      <w:r>
        <w:rPr>
          <w:spacing w:val="-4"/>
        </w:rPr>
        <w:t> </w:t>
      </w:r>
      <w:r>
        <w:rPr/>
        <w:t>mensile</w:t>
      </w:r>
      <w:r>
        <w:rPr>
          <w:spacing w:val="-4"/>
        </w:rPr>
        <w:t> </w:t>
      </w:r>
      <w:r>
        <w:rPr/>
        <w:t>ma</w:t>
      </w:r>
      <w:r>
        <w:rPr>
          <w:spacing w:val="-4"/>
        </w:rPr>
        <w:t> </w:t>
      </w:r>
      <w:r>
        <w:rPr/>
        <w:t>nel</w:t>
      </w:r>
      <w:r>
        <w:rPr>
          <w:spacing w:val="-4"/>
        </w:rPr>
        <w:t> </w:t>
      </w:r>
      <w:r>
        <w:rPr/>
        <w:t>20X2</w:t>
      </w:r>
      <w:r>
        <w:rPr>
          <w:spacing w:val="-4"/>
        </w:rPr>
        <w:t> </w:t>
      </w:r>
      <w:r>
        <w:rPr/>
        <w:t>trimestrale,</w:t>
      </w:r>
      <w:r>
        <w:rPr>
          <w:spacing w:val="-4"/>
        </w:rPr>
        <w:t> </w:t>
      </w:r>
      <w:r>
        <w:rPr/>
        <w:t>l’acconto</w:t>
      </w:r>
      <w:r>
        <w:rPr>
          <w:spacing w:val="-4"/>
        </w:rPr>
        <w:t> </w:t>
      </w:r>
      <w:r>
        <w:rPr/>
        <w:t>considera</w:t>
      </w:r>
      <w:r>
        <w:rPr>
          <w:spacing w:val="-4"/>
        </w:rPr>
        <w:t> </w:t>
      </w:r>
      <w:r>
        <w:rPr/>
        <w:t>la</w:t>
      </w:r>
      <w:r>
        <w:rPr>
          <w:spacing w:val="-4"/>
        </w:rPr>
        <w:t> </w:t>
      </w:r>
      <w:r>
        <w:rPr/>
        <w:t>somma dell’IVA liquidata per gli ultimi tre mesi del 20X1.</w:t>
      </w:r>
    </w:p>
    <w:p>
      <w:pPr>
        <w:spacing w:after="0" w:line="232" w:lineRule="auto"/>
        <w:jc w:val="both"/>
        <w:sectPr>
          <w:headerReference w:type="default" r:id="rId150"/>
          <w:footerReference w:type="default" r:id="rId151"/>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bookmarkStart w:name="7.5. Le operazioni con Paesi a fiscalità" w:id="118"/>
      <w:bookmarkEnd w:id="118"/>
      <w:r>
        <w:rPr/>
      </w:r>
      <w:bookmarkStart w:name="7.6. I rapporti società-soci" w:id="119"/>
      <w:bookmarkEnd w:id="119"/>
      <w:r>
        <w:rPr/>
      </w:r>
      <w:bookmarkStart w:name="7.7. Lo “spesometro”" w:id="120"/>
      <w:bookmarkEnd w:id="120"/>
      <w:r>
        <w:rPr/>
      </w:r>
      <w:bookmarkStart w:name="_bookmark44" w:id="121"/>
      <w:bookmarkEnd w:id="121"/>
      <w:r>
        <w:rPr/>
      </w: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79</w:t>
      </w:r>
    </w:p>
    <w:p>
      <w:pPr>
        <w:pStyle w:val="BodyText"/>
        <w:rPr>
          <w:rFonts w:ascii="HelveticaNeueLTStd-Cn"/>
        </w:rPr>
      </w:pPr>
    </w:p>
    <w:p>
      <w:pPr>
        <w:pStyle w:val="BodyText"/>
        <w:spacing w:before="8"/>
        <w:rPr>
          <w:rFonts w:ascii="HelveticaNeueLTStd-Cn"/>
          <w:sz w:val="22"/>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5B6670"/>
          </w:tcPr>
          <w:p>
            <w:pPr>
              <w:pStyle w:val="TableParagraph"/>
              <w:spacing w:line="246" w:lineRule="exact"/>
              <w:ind w:left="1916" w:right="1911"/>
              <w:jc w:val="center"/>
              <w:rPr>
                <w:rFonts w:ascii="Helvetica Neue LT Std 77"/>
                <w:b/>
                <w:sz w:val="18"/>
              </w:rPr>
            </w:pPr>
            <w:r>
              <w:rPr>
                <w:rFonts w:ascii="Helvetica Neue LT Std 77"/>
                <w:b/>
                <w:color w:val="FFFFFF"/>
                <w:sz w:val="18"/>
              </w:rPr>
              <w:t>I produttori agricoli esonerati</w:t>
            </w:r>
          </w:p>
        </w:tc>
      </w:tr>
      <w:tr>
        <w:trPr>
          <w:trHeight w:val="2227" w:hRule="atLeast"/>
        </w:trPr>
        <w:tc>
          <w:tcPr>
            <w:tcW w:w="8210" w:type="dxa"/>
          </w:tcPr>
          <w:p>
            <w:pPr>
              <w:pStyle w:val="TableParagraph"/>
              <w:numPr>
                <w:ilvl w:val="0"/>
                <w:numId w:val="99"/>
              </w:numPr>
              <w:tabs>
                <w:tab w:pos="364" w:val="left" w:leader="none"/>
              </w:tabs>
              <w:spacing w:line="229" w:lineRule="exact" w:before="2" w:after="0"/>
              <w:ind w:left="363" w:right="0" w:hanging="283"/>
              <w:jc w:val="left"/>
              <w:rPr>
                <w:sz w:val="18"/>
              </w:rPr>
            </w:pPr>
            <w:r>
              <w:rPr>
                <w:sz w:val="18"/>
              </w:rPr>
              <w:t>Contribuenti mensili, se la liquidazione di dicembre 20X1 presentava un credito di</w:t>
            </w:r>
            <w:r>
              <w:rPr>
                <w:spacing w:val="-9"/>
                <w:sz w:val="18"/>
              </w:rPr>
              <w:t> </w:t>
            </w:r>
            <w:r>
              <w:rPr>
                <w:sz w:val="18"/>
              </w:rPr>
              <w:t>IVA;</w:t>
            </w:r>
          </w:p>
          <w:p>
            <w:pPr>
              <w:pStyle w:val="TableParagraph"/>
              <w:numPr>
                <w:ilvl w:val="0"/>
                <w:numId w:val="99"/>
              </w:numPr>
              <w:tabs>
                <w:tab w:pos="364" w:val="left" w:leader="none"/>
              </w:tabs>
              <w:spacing w:line="213" w:lineRule="auto" w:before="9" w:after="0"/>
              <w:ind w:left="363" w:right="71" w:hanging="283"/>
              <w:jc w:val="left"/>
              <w:rPr>
                <w:sz w:val="18"/>
              </w:rPr>
            </w:pPr>
            <w:r>
              <w:rPr>
                <w:sz w:val="18"/>
              </w:rPr>
              <w:t>contribuenti trimestrali, se la dichiarazione relativa al 20X1 evidenziava un credito di </w:t>
            </w:r>
            <w:r>
              <w:rPr>
                <w:spacing w:val="-3"/>
                <w:sz w:val="18"/>
              </w:rPr>
              <w:t>IVA </w:t>
            </w:r>
            <w:r>
              <w:rPr>
                <w:sz w:val="18"/>
              </w:rPr>
              <w:t>(calcolato senza</w:t>
            </w:r>
            <w:r>
              <w:rPr>
                <w:spacing w:val="-15"/>
                <w:sz w:val="18"/>
              </w:rPr>
              <w:t> </w:t>
            </w:r>
            <w:r>
              <w:rPr>
                <w:sz w:val="18"/>
              </w:rPr>
              <w:t>considerare l’acconto versato per il 20X1);</w:t>
            </w:r>
          </w:p>
          <w:p>
            <w:pPr>
              <w:pStyle w:val="TableParagraph"/>
              <w:numPr>
                <w:ilvl w:val="0"/>
                <w:numId w:val="99"/>
              </w:numPr>
              <w:tabs>
                <w:tab w:pos="364" w:val="left" w:leader="none"/>
              </w:tabs>
              <w:spacing w:line="208" w:lineRule="exact" w:before="0" w:after="0"/>
              <w:ind w:left="363" w:right="0" w:hanging="283"/>
              <w:jc w:val="left"/>
              <w:rPr>
                <w:sz w:val="18"/>
              </w:rPr>
            </w:pPr>
            <w:r>
              <w:rPr>
                <w:sz w:val="18"/>
              </w:rPr>
              <w:t>contribuenti che hanno cessato l’attività nel 20X2:</w:t>
            </w:r>
          </w:p>
          <w:p>
            <w:pPr>
              <w:pStyle w:val="TableParagraph"/>
              <w:numPr>
                <w:ilvl w:val="1"/>
                <w:numId w:val="99"/>
              </w:numPr>
              <w:tabs>
                <w:tab w:pos="577" w:val="left" w:leader="none"/>
              </w:tabs>
              <w:spacing w:line="216" w:lineRule="exact" w:before="0" w:after="0"/>
              <w:ind w:left="576" w:right="0" w:hanging="213"/>
              <w:jc w:val="left"/>
              <w:rPr>
                <w:sz w:val="18"/>
              </w:rPr>
            </w:pPr>
            <w:r>
              <w:rPr>
                <w:sz w:val="18"/>
              </w:rPr>
              <w:t>se la liquidazione è mensile: entro il 30 novembre</w:t>
            </w:r>
            <w:r>
              <w:rPr>
                <w:spacing w:val="-7"/>
                <w:sz w:val="18"/>
              </w:rPr>
              <w:t> </w:t>
            </w:r>
            <w:r>
              <w:rPr>
                <w:sz w:val="18"/>
              </w:rPr>
              <w:t>20X2;</w:t>
            </w:r>
          </w:p>
          <w:p>
            <w:pPr>
              <w:pStyle w:val="TableParagraph"/>
              <w:numPr>
                <w:ilvl w:val="1"/>
                <w:numId w:val="99"/>
              </w:numPr>
              <w:tabs>
                <w:tab w:pos="581" w:val="left" w:leader="none"/>
              </w:tabs>
              <w:spacing w:line="216" w:lineRule="exact" w:before="0" w:after="0"/>
              <w:ind w:left="580" w:right="0" w:hanging="217"/>
              <w:jc w:val="left"/>
              <w:rPr>
                <w:sz w:val="18"/>
              </w:rPr>
            </w:pPr>
            <w:r>
              <w:rPr>
                <w:sz w:val="18"/>
              </w:rPr>
              <w:t>se la liquidazione è trimestrale: entro il 30 settembre</w:t>
            </w:r>
            <w:r>
              <w:rPr>
                <w:spacing w:val="-7"/>
                <w:sz w:val="18"/>
              </w:rPr>
              <w:t> </w:t>
            </w:r>
            <w:r>
              <w:rPr>
                <w:sz w:val="18"/>
              </w:rPr>
              <w:t>20X2;</w:t>
            </w:r>
          </w:p>
          <w:p>
            <w:pPr>
              <w:pStyle w:val="TableParagraph"/>
              <w:numPr>
                <w:ilvl w:val="0"/>
                <w:numId w:val="99"/>
              </w:numPr>
              <w:tabs>
                <w:tab w:pos="364" w:val="left" w:leader="none"/>
              </w:tabs>
              <w:spacing w:line="216" w:lineRule="exact" w:before="0" w:after="0"/>
              <w:ind w:left="363" w:right="0" w:hanging="283"/>
              <w:jc w:val="left"/>
              <w:rPr>
                <w:sz w:val="18"/>
              </w:rPr>
            </w:pPr>
            <w:r>
              <w:rPr>
                <w:sz w:val="18"/>
              </w:rPr>
              <w:t>contribuenti che hanno iniziato l’attività nel 20X2, poiché manca il «dato</w:t>
            </w:r>
            <w:r>
              <w:rPr>
                <w:spacing w:val="-7"/>
                <w:sz w:val="18"/>
              </w:rPr>
              <w:t> </w:t>
            </w:r>
            <w:r>
              <w:rPr>
                <w:sz w:val="18"/>
              </w:rPr>
              <w:t>storico»;</w:t>
            </w:r>
          </w:p>
          <w:p>
            <w:pPr>
              <w:pStyle w:val="TableParagraph"/>
              <w:numPr>
                <w:ilvl w:val="0"/>
                <w:numId w:val="99"/>
              </w:numPr>
              <w:tabs>
                <w:tab w:pos="364" w:val="left" w:leader="none"/>
              </w:tabs>
              <w:spacing w:line="213" w:lineRule="auto" w:before="10" w:after="0"/>
              <w:ind w:left="363" w:right="65" w:hanging="283"/>
              <w:jc w:val="both"/>
              <w:rPr>
                <w:sz w:val="18"/>
              </w:rPr>
            </w:pPr>
            <w:r>
              <w:rPr>
                <w:sz w:val="18"/>
              </w:rPr>
              <w:t>produttori agricoli che nel 20X1 avevano realizzato un volume d’affari non superiore a € 7.000 (purché costituito per almeno 2/3 da cessioni di beni indicati nella prima parte della Tabella A) e che nel 20X2 hanno applicato l’art. 34, comma 6.</w:t>
            </w:r>
          </w:p>
        </w:tc>
      </w:tr>
    </w:tbl>
    <w:p>
      <w:pPr>
        <w:pStyle w:val="BodyText"/>
        <w:rPr>
          <w:rFonts w:ascii="HelveticaNeueLTStd-Cn"/>
        </w:rPr>
      </w:pPr>
    </w:p>
    <w:p>
      <w:pPr>
        <w:pStyle w:val="Heading4"/>
        <w:numPr>
          <w:ilvl w:val="1"/>
          <w:numId w:val="86"/>
        </w:numPr>
        <w:tabs>
          <w:tab w:pos="1191" w:val="left" w:leader="none"/>
        </w:tabs>
        <w:spacing w:line="240" w:lineRule="auto" w:before="224" w:after="0"/>
        <w:ind w:left="1190" w:right="0" w:hanging="453"/>
        <w:jc w:val="left"/>
        <w:rPr>
          <w:u w:val="none"/>
        </w:rPr>
      </w:pPr>
      <w:r>
        <w:rPr>
          <w:color w:val="244B5A"/>
          <w:u w:val="single" w:color="000000"/>
        </w:rPr>
        <w:t>Le operazioni con Paesi a fiscalità</w:t>
      </w:r>
      <w:r>
        <w:rPr>
          <w:color w:val="244B5A"/>
          <w:spacing w:val="-1"/>
          <w:u w:val="single" w:color="000000"/>
        </w:rPr>
        <w:t> </w:t>
      </w:r>
      <w:r>
        <w:rPr>
          <w:color w:val="244B5A"/>
          <w:u w:val="single" w:color="000000"/>
        </w:rPr>
        <w:t>privilegiata</w:t>
      </w:r>
    </w:p>
    <w:p>
      <w:pPr>
        <w:pStyle w:val="BodyText"/>
        <w:spacing w:line="232" w:lineRule="auto" w:before="240"/>
        <w:ind w:left="737" w:right="734"/>
        <w:jc w:val="both"/>
      </w:pPr>
      <w:r>
        <w:rPr/>
        <w:t>L’art.</w:t>
      </w:r>
      <w:r>
        <w:rPr>
          <w:spacing w:val="-2"/>
        </w:rPr>
        <w:t> </w:t>
      </w:r>
      <w:r>
        <w:rPr/>
        <w:t>4,</w:t>
      </w:r>
      <w:r>
        <w:rPr>
          <w:spacing w:val="-2"/>
        </w:rPr>
        <w:t> </w:t>
      </w:r>
      <w:r>
        <w:rPr/>
        <w:t>comma</w:t>
      </w:r>
      <w:r>
        <w:rPr>
          <w:spacing w:val="-2"/>
        </w:rPr>
        <w:t> </w:t>
      </w:r>
      <w:r>
        <w:rPr/>
        <w:t>4,</w:t>
      </w:r>
      <w:r>
        <w:rPr>
          <w:spacing w:val="-2"/>
        </w:rPr>
        <w:t> </w:t>
      </w:r>
      <w:r>
        <w:rPr/>
        <w:t>lett.</w:t>
      </w:r>
      <w:r>
        <w:rPr>
          <w:spacing w:val="-2"/>
        </w:rPr>
        <w:t> </w:t>
      </w:r>
      <w:r>
        <w:rPr/>
        <w:t>d),</w:t>
      </w:r>
      <w:r>
        <w:rPr>
          <w:spacing w:val="-1"/>
        </w:rPr>
        <w:t> </w:t>
      </w:r>
      <w:r>
        <w:rPr/>
        <w:t>del</w:t>
      </w:r>
      <w:r>
        <w:rPr>
          <w:spacing w:val="-2"/>
        </w:rPr>
        <w:t> </w:t>
      </w:r>
      <w:r>
        <w:rPr/>
        <w:t>d.l.</w:t>
      </w:r>
      <w:r>
        <w:rPr>
          <w:spacing w:val="-2"/>
        </w:rPr>
        <w:t> </w:t>
      </w:r>
      <w:r>
        <w:rPr/>
        <w:t>22</w:t>
      </w:r>
      <w:r>
        <w:rPr>
          <w:spacing w:val="-2"/>
        </w:rPr>
        <w:t> </w:t>
      </w:r>
      <w:r>
        <w:rPr/>
        <w:t>ottobre</w:t>
      </w:r>
      <w:r>
        <w:rPr>
          <w:spacing w:val="-2"/>
        </w:rPr>
        <w:t> </w:t>
      </w:r>
      <w:r>
        <w:rPr/>
        <w:t>2016,</w:t>
      </w:r>
      <w:r>
        <w:rPr>
          <w:spacing w:val="-2"/>
        </w:rPr>
        <w:t> </w:t>
      </w:r>
      <w:r>
        <w:rPr/>
        <w:t>n.</w:t>
      </w:r>
      <w:r>
        <w:rPr>
          <w:spacing w:val="-1"/>
        </w:rPr>
        <w:t> </w:t>
      </w:r>
      <w:r>
        <w:rPr/>
        <w:t>193,</w:t>
      </w:r>
      <w:r>
        <w:rPr>
          <w:spacing w:val="-2"/>
        </w:rPr>
        <w:t> </w:t>
      </w:r>
      <w:r>
        <w:rPr/>
        <w:t>ha</w:t>
      </w:r>
      <w:r>
        <w:rPr>
          <w:spacing w:val="-2"/>
        </w:rPr>
        <w:t> </w:t>
      </w:r>
      <w:r>
        <w:rPr/>
        <w:t>abrogato</w:t>
      </w:r>
      <w:r>
        <w:rPr>
          <w:spacing w:val="-2"/>
        </w:rPr>
        <w:t> </w:t>
      </w:r>
      <w:r>
        <w:rPr/>
        <w:t>l’art.</w:t>
      </w:r>
      <w:r>
        <w:rPr>
          <w:spacing w:val="-2"/>
        </w:rPr>
        <w:t> </w:t>
      </w:r>
      <w:r>
        <w:rPr/>
        <w:t>1,</w:t>
      </w:r>
      <w:r>
        <w:rPr>
          <w:spacing w:val="-2"/>
        </w:rPr>
        <w:t> </w:t>
      </w:r>
      <w:r>
        <w:rPr/>
        <w:t>comma</w:t>
      </w:r>
      <w:r>
        <w:rPr>
          <w:spacing w:val="-1"/>
        </w:rPr>
        <w:t> </w:t>
      </w:r>
      <w:r>
        <w:rPr/>
        <w:t>1,</w:t>
      </w:r>
      <w:r>
        <w:rPr>
          <w:spacing w:val="-2"/>
        </w:rPr>
        <w:t> </w:t>
      </w:r>
      <w:r>
        <w:rPr/>
        <w:t>del</w:t>
      </w:r>
      <w:r>
        <w:rPr>
          <w:spacing w:val="-2"/>
        </w:rPr>
        <w:t> </w:t>
      </w:r>
      <w:r>
        <w:rPr/>
        <w:t>d.l.</w:t>
      </w:r>
      <w:r>
        <w:rPr>
          <w:spacing w:val="-2"/>
        </w:rPr>
        <w:t> </w:t>
      </w:r>
      <w:r>
        <w:rPr/>
        <w:t>25</w:t>
      </w:r>
      <w:r>
        <w:rPr>
          <w:spacing w:val="-2"/>
        </w:rPr>
        <w:t> </w:t>
      </w:r>
      <w:r>
        <w:rPr/>
        <w:t>mar- zo 2010, n. 40 secondo cui chi aveva effettuato operazioni, d’importo complessivo annuale superiore   a € 10.000, con operatori economici ubicati in Stati o territori a regime fiscale privilegiato indicati nei dd.mm. 4 maggio 1999 e 21 novembre 2001, doveva presentare l’apposita comunicazione, entro il 10 aprile dell’anno successivo. Se la liquidazione era trimestrale il termine era differito al 20</w:t>
      </w:r>
      <w:r>
        <w:rPr>
          <w:spacing w:val="33"/>
        </w:rPr>
        <w:t> </w:t>
      </w:r>
      <w:r>
        <w:rPr/>
        <w:t>aprile.</w:t>
      </w:r>
    </w:p>
    <w:p>
      <w:pPr>
        <w:pStyle w:val="BodyText"/>
        <w:spacing w:before="5"/>
        <w:rPr>
          <w:sz w:val="32"/>
        </w:rPr>
      </w:pPr>
    </w:p>
    <w:p>
      <w:pPr>
        <w:pStyle w:val="Heading4"/>
        <w:numPr>
          <w:ilvl w:val="1"/>
          <w:numId w:val="86"/>
        </w:numPr>
        <w:tabs>
          <w:tab w:pos="1191" w:val="left" w:leader="none"/>
        </w:tabs>
        <w:spacing w:line="240" w:lineRule="auto" w:before="1" w:after="0"/>
        <w:ind w:left="1190" w:right="0" w:hanging="453"/>
        <w:jc w:val="left"/>
        <w:rPr>
          <w:u w:val="none"/>
        </w:rPr>
      </w:pPr>
      <w:r>
        <w:rPr>
          <w:color w:val="244B5A"/>
          <w:u w:val="single" w:color="000000"/>
        </w:rPr>
        <w:t>I rapporti società-soci</w:t>
      </w:r>
    </w:p>
    <w:p>
      <w:pPr>
        <w:pStyle w:val="BodyText"/>
        <w:spacing w:line="232" w:lineRule="auto" w:before="70"/>
        <w:ind w:left="737" w:right="736"/>
        <w:jc w:val="both"/>
      </w:pPr>
      <w:r>
        <w:rPr/>
        <w:t>Chi</w:t>
      </w:r>
      <w:r>
        <w:rPr>
          <w:spacing w:val="-15"/>
        </w:rPr>
        <w:t> </w:t>
      </w:r>
      <w:r>
        <w:rPr/>
        <w:t>esercita</w:t>
      </w:r>
      <w:r>
        <w:rPr>
          <w:spacing w:val="-14"/>
        </w:rPr>
        <w:t> </w:t>
      </w:r>
      <w:r>
        <w:rPr/>
        <w:t>un’attività</w:t>
      </w:r>
      <w:r>
        <w:rPr>
          <w:spacing w:val="-15"/>
        </w:rPr>
        <w:t> </w:t>
      </w:r>
      <w:r>
        <w:rPr/>
        <w:t>di</w:t>
      </w:r>
      <w:r>
        <w:rPr>
          <w:spacing w:val="-14"/>
        </w:rPr>
        <w:t> </w:t>
      </w:r>
      <w:r>
        <w:rPr/>
        <w:t>impresa,</w:t>
      </w:r>
      <w:r>
        <w:rPr>
          <w:spacing w:val="-14"/>
        </w:rPr>
        <w:t> </w:t>
      </w:r>
      <w:r>
        <w:rPr/>
        <w:t>in</w:t>
      </w:r>
      <w:r>
        <w:rPr>
          <w:spacing w:val="-15"/>
        </w:rPr>
        <w:t> </w:t>
      </w:r>
      <w:r>
        <w:rPr/>
        <w:t>forma</w:t>
      </w:r>
      <w:r>
        <w:rPr>
          <w:spacing w:val="-14"/>
        </w:rPr>
        <w:t> </w:t>
      </w:r>
      <w:r>
        <w:rPr/>
        <w:t>individuale</w:t>
      </w:r>
      <w:r>
        <w:rPr>
          <w:spacing w:val="-14"/>
        </w:rPr>
        <w:t> </w:t>
      </w:r>
      <w:r>
        <w:rPr/>
        <w:t>o</w:t>
      </w:r>
      <w:r>
        <w:rPr>
          <w:spacing w:val="-15"/>
        </w:rPr>
        <w:t> </w:t>
      </w:r>
      <w:r>
        <w:rPr/>
        <w:t>collettiva</w:t>
      </w:r>
      <w:r>
        <w:rPr>
          <w:spacing w:val="-14"/>
        </w:rPr>
        <w:t> </w:t>
      </w:r>
      <w:r>
        <w:rPr/>
        <w:t>(escluse</w:t>
      </w:r>
      <w:r>
        <w:rPr>
          <w:spacing w:val="-14"/>
        </w:rPr>
        <w:t> </w:t>
      </w:r>
      <w:r>
        <w:rPr/>
        <w:t>le</w:t>
      </w:r>
      <w:r>
        <w:rPr>
          <w:spacing w:val="-15"/>
        </w:rPr>
        <w:t> </w:t>
      </w:r>
      <w:r>
        <w:rPr/>
        <w:t>società</w:t>
      </w:r>
      <w:r>
        <w:rPr>
          <w:spacing w:val="-14"/>
        </w:rPr>
        <w:t> </w:t>
      </w:r>
      <w:r>
        <w:rPr/>
        <w:t>semplici),</w:t>
      </w:r>
      <w:r>
        <w:rPr>
          <w:spacing w:val="-14"/>
        </w:rPr>
        <w:t> </w:t>
      </w:r>
      <w:r>
        <w:rPr/>
        <w:t>deve</w:t>
      </w:r>
      <w:r>
        <w:rPr>
          <w:spacing w:val="-15"/>
        </w:rPr>
        <w:t> </w:t>
      </w:r>
      <w:r>
        <w:rPr/>
        <w:t>pre- sentare,</w:t>
      </w:r>
      <w:r>
        <w:rPr>
          <w:spacing w:val="-19"/>
        </w:rPr>
        <w:t> </w:t>
      </w:r>
      <w:r>
        <w:rPr/>
        <w:t>in</w:t>
      </w:r>
      <w:r>
        <w:rPr>
          <w:spacing w:val="-19"/>
        </w:rPr>
        <w:t> </w:t>
      </w:r>
      <w:r>
        <w:rPr/>
        <w:t>via</w:t>
      </w:r>
      <w:r>
        <w:rPr>
          <w:spacing w:val="-18"/>
        </w:rPr>
        <w:t> </w:t>
      </w:r>
      <w:r>
        <w:rPr/>
        <w:t>telematica,</w:t>
      </w:r>
      <w:r>
        <w:rPr>
          <w:spacing w:val="-19"/>
        </w:rPr>
        <w:t> </w:t>
      </w:r>
      <w:r>
        <w:rPr/>
        <w:t>la</w:t>
      </w:r>
      <w:r>
        <w:rPr>
          <w:spacing w:val="-19"/>
        </w:rPr>
        <w:t> </w:t>
      </w:r>
      <w:r>
        <w:rPr/>
        <w:t>comunicazione</w:t>
      </w:r>
      <w:r>
        <w:rPr>
          <w:spacing w:val="-18"/>
        </w:rPr>
        <w:t> </w:t>
      </w:r>
      <w:r>
        <w:rPr/>
        <w:t>relativa</w:t>
      </w:r>
      <w:r>
        <w:rPr>
          <w:spacing w:val="-19"/>
        </w:rPr>
        <w:t> </w:t>
      </w:r>
      <w:r>
        <w:rPr/>
        <w:t>ai</w:t>
      </w:r>
      <w:r>
        <w:rPr>
          <w:spacing w:val="-19"/>
        </w:rPr>
        <w:t> </w:t>
      </w:r>
      <w:r>
        <w:rPr/>
        <w:t>beni</w:t>
      </w:r>
      <w:r>
        <w:rPr>
          <w:spacing w:val="-18"/>
        </w:rPr>
        <w:t> </w:t>
      </w:r>
      <w:r>
        <w:rPr/>
        <w:t>concessi</w:t>
      </w:r>
      <w:r>
        <w:rPr>
          <w:spacing w:val="-19"/>
        </w:rPr>
        <w:t> </w:t>
      </w:r>
      <w:r>
        <w:rPr/>
        <w:t>in</w:t>
      </w:r>
      <w:r>
        <w:rPr>
          <w:spacing w:val="-19"/>
        </w:rPr>
        <w:t> </w:t>
      </w:r>
      <w:r>
        <w:rPr/>
        <w:t>godimento</w:t>
      </w:r>
      <w:r>
        <w:rPr>
          <w:spacing w:val="-18"/>
        </w:rPr>
        <w:t> </w:t>
      </w:r>
      <w:r>
        <w:rPr/>
        <w:t>ai</w:t>
      </w:r>
      <w:r>
        <w:rPr>
          <w:spacing w:val="-19"/>
        </w:rPr>
        <w:t> </w:t>
      </w:r>
      <w:r>
        <w:rPr/>
        <w:t>soci</w:t>
      </w:r>
      <w:r>
        <w:rPr>
          <w:spacing w:val="-19"/>
        </w:rPr>
        <w:t> </w:t>
      </w:r>
      <w:r>
        <w:rPr/>
        <w:t>o</w:t>
      </w:r>
      <w:r>
        <w:rPr>
          <w:spacing w:val="-18"/>
        </w:rPr>
        <w:t> </w:t>
      </w:r>
      <w:r>
        <w:rPr/>
        <w:t>familiari</w:t>
      </w:r>
      <w:r>
        <w:rPr>
          <w:spacing w:val="-19"/>
        </w:rPr>
        <w:t> </w:t>
      </w:r>
      <w:r>
        <w:rPr/>
        <w:t>per</w:t>
      </w:r>
      <w:r>
        <w:rPr>
          <w:spacing w:val="-19"/>
        </w:rPr>
        <w:t> </w:t>
      </w:r>
      <w:r>
        <w:rPr/>
        <w:t>un corrispettivo</w:t>
      </w:r>
      <w:r>
        <w:rPr>
          <w:spacing w:val="-11"/>
        </w:rPr>
        <w:t> </w:t>
      </w:r>
      <w:r>
        <w:rPr/>
        <w:t>annuo</w:t>
      </w:r>
      <w:r>
        <w:rPr>
          <w:spacing w:val="-10"/>
        </w:rPr>
        <w:t> </w:t>
      </w:r>
      <w:r>
        <w:rPr/>
        <w:t>inferiore</w:t>
      </w:r>
      <w:r>
        <w:rPr>
          <w:spacing w:val="-10"/>
        </w:rPr>
        <w:t> </w:t>
      </w:r>
      <w:r>
        <w:rPr/>
        <w:t>al</w:t>
      </w:r>
      <w:r>
        <w:rPr>
          <w:spacing w:val="-11"/>
        </w:rPr>
        <w:t> </w:t>
      </w:r>
      <w:r>
        <w:rPr/>
        <w:t>valore</w:t>
      </w:r>
      <w:r>
        <w:rPr>
          <w:spacing w:val="-10"/>
        </w:rPr>
        <w:t> </w:t>
      </w:r>
      <w:r>
        <w:rPr/>
        <w:t>di</w:t>
      </w:r>
      <w:r>
        <w:rPr>
          <w:spacing w:val="-10"/>
        </w:rPr>
        <w:t> </w:t>
      </w:r>
      <w:r>
        <w:rPr/>
        <w:t>mercato</w:t>
      </w:r>
      <w:r>
        <w:rPr>
          <w:spacing w:val="-11"/>
        </w:rPr>
        <w:t> </w:t>
      </w:r>
      <w:r>
        <w:rPr/>
        <w:t>(art.</w:t>
      </w:r>
      <w:r>
        <w:rPr>
          <w:spacing w:val="-10"/>
        </w:rPr>
        <w:t> </w:t>
      </w:r>
      <w:r>
        <w:rPr/>
        <w:t>2,</w:t>
      </w:r>
      <w:r>
        <w:rPr>
          <w:spacing w:val="-10"/>
        </w:rPr>
        <w:t> </w:t>
      </w:r>
      <w:r>
        <w:rPr/>
        <w:t>comma</w:t>
      </w:r>
      <w:r>
        <w:rPr>
          <w:spacing w:val="-10"/>
        </w:rPr>
        <w:t> </w:t>
      </w:r>
      <w:r>
        <w:rPr/>
        <w:t>36-sexies</w:t>
      </w:r>
      <w:r>
        <w:rPr>
          <w:spacing w:val="-11"/>
        </w:rPr>
        <w:t> </w:t>
      </w:r>
      <w:r>
        <w:rPr/>
        <w:t>decies,</w:t>
      </w:r>
      <w:r>
        <w:rPr>
          <w:spacing w:val="-10"/>
        </w:rPr>
        <w:t> </w:t>
      </w:r>
      <w:r>
        <w:rPr/>
        <w:t>del</w:t>
      </w:r>
      <w:r>
        <w:rPr>
          <w:spacing w:val="-10"/>
        </w:rPr>
        <w:t> </w:t>
      </w:r>
      <w:r>
        <w:rPr/>
        <w:t>d.l.</w:t>
      </w:r>
      <w:r>
        <w:rPr>
          <w:spacing w:val="-11"/>
        </w:rPr>
        <w:t> </w:t>
      </w:r>
      <w:r>
        <w:rPr/>
        <w:t>13</w:t>
      </w:r>
      <w:r>
        <w:rPr>
          <w:spacing w:val="-10"/>
        </w:rPr>
        <w:t> </w:t>
      </w:r>
      <w:r>
        <w:rPr/>
        <w:t>agosto</w:t>
      </w:r>
      <w:r>
        <w:rPr>
          <w:spacing w:val="-10"/>
        </w:rPr>
        <w:t> </w:t>
      </w:r>
      <w:r>
        <w:rPr/>
        <w:t>2011, n.</w:t>
      </w:r>
      <w:r>
        <w:rPr>
          <w:spacing w:val="-5"/>
        </w:rPr>
        <w:t> </w:t>
      </w:r>
      <w:r>
        <w:rPr/>
        <w:t>138).</w:t>
      </w:r>
    </w:p>
    <w:p>
      <w:pPr>
        <w:pStyle w:val="BodyText"/>
        <w:spacing w:line="232" w:lineRule="auto" w:before="168"/>
        <w:ind w:left="737" w:right="735"/>
        <w:jc w:val="both"/>
      </w:pPr>
      <w:r>
        <w:rPr/>
        <w:t>Chi esercita un’attività di impresa, forma individuale o collettiva, deve comunicare i dati anagrafici </w:t>
      </w:r>
      <w:r>
        <w:rPr>
          <w:spacing w:val="-6"/>
        </w:rPr>
        <w:t>dei </w:t>
      </w:r>
      <w:r>
        <w:rPr/>
        <w:t>soci (comprese le persone fisiche che anche indirettamente detengono partecipazioni nell’impresa </w:t>
      </w:r>
      <w:r>
        <w:rPr>
          <w:spacing w:val="-4"/>
        </w:rPr>
        <w:t>con- </w:t>
      </w:r>
      <w:r>
        <w:rPr/>
        <w:t>cedente)</w:t>
      </w:r>
      <w:r>
        <w:rPr>
          <w:spacing w:val="-5"/>
        </w:rPr>
        <w:t> </w:t>
      </w:r>
      <w:r>
        <w:rPr/>
        <w:t>o</w:t>
      </w:r>
      <w:r>
        <w:rPr>
          <w:spacing w:val="-4"/>
        </w:rPr>
        <w:t> </w:t>
      </w:r>
      <w:r>
        <w:rPr/>
        <w:t>dei</w:t>
      </w:r>
      <w:r>
        <w:rPr>
          <w:spacing w:val="-5"/>
        </w:rPr>
        <w:t> </w:t>
      </w:r>
      <w:r>
        <w:rPr/>
        <w:t>familiari</w:t>
      </w:r>
      <w:r>
        <w:rPr>
          <w:spacing w:val="-4"/>
        </w:rPr>
        <w:t> </w:t>
      </w:r>
      <w:r>
        <w:rPr/>
        <w:t>che</w:t>
      </w:r>
      <w:r>
        <w:rPr>
          <w:spacing w:val="-4"/>
        </w:rPr>
        <w:t> </w:t>
      </w:r>
      <w:r>
        <w:rPr/>
        <w:t>hanno</w:t>
      </w:r>
      <w:r>
        <w:rPr>
          <w:spacing w:val="-5"/>
        </w:rPr>
        <w:t> </w:t>
      </w:r>
      <w:r>
        <w:rPr/>
        <w:t>effettuato</w:t>
      </w:r>
      <w:r>
        <w:rPr>
          <w:spacing w:val="-4"/>
        </w:rPr>
        <w:t> </w:t>
      </w:r>
      <w:r>
        <w:rPr/>
        <w:t>qualsiasi</w:t>
      </w:r>
      <w:r>
        <w:rPr>
          <w:spacing w:val="-5"/>
        </w:rPr>
        <w:t> </w:t>
      </w:r>
      <w:r>
        <w:rPr/>
        <w:t>forma</w:t>
      </w:r>
      <w:r>
        <w:rPr>
          <w:spacing w:val="-4"/>
        </w:rPr>
        <w:t> </w:t>
      </w:r>
      <w:r>
        <w:rPr/>
        <w:t>di</w:t>
      </w:r>
      <w:r>
        <w:rPr>
          <w:spacing w:val="-4"/>
        </w:rPr>
        <w:t> </w:t>
      </w:r>
      <w:r>
        <w:rPr/>
        <w:t>finanziamento</w:t>
      </w:r>
      <w:r>
        <w:rPr>
          <w:spacing w:val="-5"/>
        </w:rPr>
        <w:t> </w:t>
      </w:r>
      <w:r>
        <w:rPr/>
        <w:t>o</w:t>
      </w:r>
      <w:r>
        <w:rPr>
          <w:spacing w:val="-4"/>
        </w:rPr>
        <w:t> </w:t>
      </w:r>
      <w:r>
        <w:rPr/>
        <w:t>capitalizzazione</w:t>
      </w:r>
      <w:r>
        <w:rPr>
          <w:spacing w:val="-4"/>
        </w:rPr>
        <w:t> </w:t>
      </w:r>
      <w:r>
        <w:rPr>
          <w:spacing w:val="-3"/>
        </w:rPr>
        <w:t>(esclu- </w:t>
      </w:r>
      <w:r>
        <w:rPr/>
        <w:t>se quelle note all’Amministrazione finanziaria) nei confronti della società o dell’impresa</w:t>
      </w:r>
      <w:r>
        <w:rPr>
          <w:spacing w:val="-5"/>
        </w:rPr>
        <w:t> </w:t>
      </w:r>
      <w:r>
        <w:rPr/>
        <w:t>individuale.</w:t>
      </w:r>
    </w:p>
    <w:p>
      <w:pPr>
        <w:pStyle w:val="BodyText"/>
        <w:spacing w:line="232" w:lineRule="auto" w:before="168"/>
        <w:ind w:left="737" w:right="734"/>
        <w:jc w:val="both"/>
      </w:pPr>
      <w:r>
        <w:rPr/>
        <w:t>Le suddette comunicazioni devono essere trasmesse, in via telematica, entro 30 giorni dalla scadenza </w:t>
      </w:r>
      <w:r>
        <w:rPr>
          <w:spacing w:val="-8"/>
        </w:rPr>
        <w:t>di </w:t>
      </w:r>
      <w:r>
        <w:rPr/>
        <w:t>presentazione della dichiarazione annuale (provvedimento 16 aprile 2014).</w:t>
      </w:r>
    </w:p>
    <w:p>
      <w:pPr>
        <w:pStyle w:val="BodyText"/>
        <w:spacing w:line="232" w:lineRule="auto" w:before="169"/>
        <w:ind w:left="737" w:right="738"/>
        <w:jc w:val="both"/>
      </w:pPr>
      <w:r>
        <w:rPr/>
        <w:t>La</w:t>
      </w:r>
      <w:r>
        <w:rPr>
          <w:spacing w:val="-7"/>
        </w:rPr>
        <w:t> </w:t>
      </w:r>
      <w:r>
        <w:rPr>
          <w:spacing w:val="-4"/>
        </w:rPr>
        <w:t>comunicazione</w:t>
      </w:r>
      <w:r>
        <w:rPr>
          <w:spacing w:val="-7"/>
        </w:rPr>
        <w:t> </w:t>
      </w:r>
      <w:r>
        <w:rPr/>
        <w:t>va</w:t>
      </w:r>
      <w:r>
        <w:rPr>
          <w:spacing w:val="-7"/>
        </w:rPr>
        <w:t> </w:t>
      </w:r>
      <w:r>
        <w:rPr>
          <w:spacing w:val="-4"/>
        </w:rPr>
        <w:t>effettuata</w:t>
      </w:r>
      <w:r>
        <w:rPr>
          <w:spacing w:val="-7"/>
        </w:rPr>
        <w:t> </w:t>
      </w:r>
      <w:r>
        <w:rPr>
          <w:spacing w:val="-3"/>
        </w:rPr>
        <w:t>per</w:t>
      </w:r>
      <w:r>
        <w:rPr>
          <w:spacing w:val="-7"/>
        </w:rPr>
        <w:t> </w:t>
      </w:r>
      <w:r>
        <w:rPr>
          <w:spacing w:val="-3"/>
        </w:rPr>
        <w:t>ogni</w:t>
      </w:r>
      <w:r>
        <w:rPr>
          <w:spacing w:val="-6"/>
        </w:rPr>
        <w:t> </w:t>
      </w:r>
      <w:r>
        <w:rPr>
          <w:spacing w:val="-3"/>
        </w:rPr>
        <w:t>bene</w:t>
      </w:r>
      <w:r>
        <w:rPr>
          <w:spacing w:val="-7"/>
        </w:rPr>
        <w:t> </w:t>
      </w:r>
      <w:r>
        <w:rPr>
          <w:spacing w:val="-4"/>
        </w:rPr>
        <w:t>concesso</w:t>
      </w:r>
      <w:r>
        <w:rPr>
          <w:spacing w:val="-7"/>
        </w:rPr>
        <w:t> </w:t>
      </w:r>
      <w:r>
        <w:rPr/>
        <w:t>in</w:t>
      </w:r>
      <w:r>
        <w:rPr>
          <w:spacing w:val="-7"/>
        </w:rPr>
        <w:t> </w:t>
      </w:r>
      <w:r>
        <w:rPr>
          <w:spacing w:val="-4"/>
        </w:rPr>
        <w:t>godimento</w:t>
      </w:r>
      <w:r>
        <w:rPr>
          <w:spacing w:val="-7"/>
        </w:rPr>
        <w:t> </w:t>
      </w:r>
      <w:r>
        <w:rPr>
          <w:spacing w:val="-3"/>
        </w:rPr>
        <w:t>nel</w:t>
      </w:r>
      <w:r>
        <w:rPr>
          <w:spacing w:val="-7"/>
        </w:rPr>
        <w:t> </w:t>
      </w:r>
      <w:r>
        <w:rPr>
          <w:spacing w:val="-4"/>
        </w:rPr>
        <w:t>periodo</w:t>
      </w:r>
      <w:r>
        <w:rPr>
          <w:spacing w:val="-6"/>
        </w:rPr>
        <w:t> </w:t>
      </w:r>
      <w:r>
        <w:rPr>
          <w:spacing w:val="-4"/>
        </w:rPr>
        <w:t>d’imposta</w:t>
      </w:r>
      <w:r>
        <w:rPr>
          <w:spacing w:val="-7"/>
        </w:rPr>
        <w:t> </w:t>
      </w:r>
      <w:r>
        <w:rPr>
          <w:spacing w:val="-4"/>
        </w:rPr>
        <w:t>ovvero</w:t>
      </w:r>
      <w:r>
        <w:rPr>
          <w:spacing w:val="-7"/>
        </w:rPr>
        <w:t> </w:t>
      </w:r>
      <w:r>
        <w:rPr>
          <w:spacing w:val="-3"/>
        </w:rPr>
        <w:t>per</w:t>
      </w:r>
      <w:r>
        <w:rPr>
          <w:spacing w:val="-7"/>
        </w:rPr>
        <w:t> </w:t>
      </w:r>
      <w:r>
        <w:rPr>
          <w:spacing w:val="-8"/>
        </w:rPr>
        <w:t>ogni </w:t>
      </w:r>
      <w:r>
        <w:rPr>
          <w:spacing w:val="-4"/>
        </w:rPr>
        <w:t>finanziamento</w:t>
      </w:r>
      <w:r>
        <w:rPr>
          <w:spacing w:val="-8"/>
        </w:rPr>
        <w:t> </w:t>
      </w:r>
      <w:r>
        <w:rPr/>
        <w:t>o</w:t>
      </w:r>
      <w:r>
        <w:rPr>
          <w:spacing w:val="-7"/>
        </w:rPr>
        <w:t> </w:t>
      </w:r>
      <w:r>
        <w:rPr>
          <w:spacing w:val="-4"/>
        </w:rPr>
        <w:t>capitalizzazione</w:t>
      </w:r>
      <w:r>
        <w:rPr>
          <w:spacing w:val="-7"/>
        </w:rPr>
        <w:t> </w:t>
      </w:r>
      <w:r>
        <w:rPr>
          <w:spacing w:val="-4"/>
        </w:rPr>
        <w:t>realizzati</w:t>
      </w:r>
      <w:r>
        <w:rPr>
          <w:spacing w:val="-7"/>
        </w:rPr>
        <w:t> </w:t>
      </w:r>
      <w:r>
        <w:rPr>
          <w:spacing w:val="-4"/>
        </w:rPr>
        <w:t>nello</w:t>
      </w:r>
      <w:r>
        <w:rPr>
          <w:spacing w:val="-7"/>
        </w:rPr>
        <w:t> </w:t>
      </w:r>
      <w:r>
        <w:rPr>
          <w:spacing w:val="-4"/>
        </w:rPr>
        <w:t>stesso</w:t>
      </w:r>
      <w:r>
        <w:rPr>
          <w:spacing w:val="-7"/>
        </w:rPr>
        <w:t> </w:t>
      </w:r>
      <w:r>
        <w:rPr>
          <w:spacing w:val="-4"/>
        </w:rPr>
        <w:t>periodo,</w:t>
      </w:r>
      <w:r>
        <w:rPr>
          <w:spacing w:val="-7"/>
        </w:rPr>
        <w:t> </w:t>
      </w:r>
      <w:r>
        <w:rPr/>
        <w:t>se</w:t>
      </w:r>
      <w:r>
        <w:rPr>
          <w:spacing w:val="-7"/>
        </w:rPr>
        <w:t> </w:t>
      </w:r>
      <w:r>
        <w:rPr/>
        <w:t>di</w:t>
      </w:r>
      <w:r>
        <w:rPr>
          <w:spacing w:val="-7"/>
        </w:rPr>
        <w:t> </w:t>
      </w:r>
      <w:r>
        <w:rPr>
          <w:spacing w:val="-4"/>
        </w:rPr>
        <w:t>importo</w:t>
      </w:r>
      <w:r>
        <w:rPr>
          <w:spacing w:val="-7"/>
        </w:rPr>
        <w:t> </w:t>
      </w:r>
      <w:r>
        <w:rPr>
          <w:spacing w:val="-3"/>
        </w:rPr>
        <w:t>pari</w:t>
      </w:r>
      <w:r>
        <w:rPr>
          <w:spacing w:val="-7"/>
        </w:rPr>
        <w:t> </w:t>
      </w:r>
      <w:r>
        <w:rPr/>
        <w:t>o</w:t>
      </w:r>
      <w:r>
        <w:rPr>
          <w:spacing w:val="-8"/>
        </w:rPr>
        <w:t> </w:t>
      </w:r>
      <w:r>
        <w:rPr>
          <w:spacing w:val="-4"/>
        </w:rPr>
        <w:t>superiore</w:t>
      </w:r>
      <w:r>
        <w:rPr>
          <w:spacing w:val="-7"/>
        </w:rPr>
        <w:t> </w:t>
      </w:r>
      <w:r>
        <w:rPr/>
        <w:t>a</w:t>
      </w:r>
      <w:r>
        <w:rPr>
          <w:spacing w:val="-7"/>
        </w:rPr>
        <w:t> </w:t>
      </w:r>
      <w:r>
        <w:rPr/>
        <w:t>€</w:t>
      </w:r>
      <w:r>
        <w:rPr>
          <w:spacing w:val="-7"/>
        </w:rPr>
        <w:t> </w:t>
      </w:r>
      <w:r>
        <w:rPr>
          <w:spacing w:val="-4"/>
        </w:rPr>
        <w:t>3.600.</w:t>
      </w:r>
    </w:p>
    <w:p>
      <w:pPr>
        <w:pStyle w:val="BodyText"/>
        <w:spacing w:before="7"/>
        <w:rPr>
          <w:sz w:val="32"/>
        </w:rPr>
      </w:pPr>
    </w:p>
    <w:p>
      <w:pPr>
        <w:pStyle w:val="Heading4"/>
        <w:numPr>
          <w:ilvl w:val="1"/>
          <w:numId w:val="86"/>
        </w:numPr>
        <w:tabs>
          <w:tab w:pos="1191" w:val="left" w:leader="none"/>
        </w:tabs>
        <w:spacing w:line="240" w:lineRule="auto" w:before="0" w:after="0"/>
        <w:ind w:left="1190" w:right="0" w:hanging="453"/>
        <w:jc w:val="both"/>
        <w:rPr>
          <w:u w:val="none"/>
        </w:rPr>
      </w:pPr>
      <w:r>
        <w:rPr>
          <w:color w:val="244B5A"/>
          <w:u w:val="single" w:color="000000"/>
        </w:rPr>
        <w:t>Lo</w:t>
      </w:r>
      <w:r>
        <w:rPr>
          <w:color w:val="244B5A"/>
          <w:spacing w:val="-10"/>
          <w:u w:val="single" w:color="000000"/>
        </w:rPr>
        <w:t> </w:t>
      </w:r>
      <w:r>
        <w:rPr>
          <w:color w:val="244B5A"/>
          <w:u w:val="single" w:color="000000"/>
        </w:rPr>
        <w:t>“spesometro”</w:t>
      </w:r>
    </w:p>
    <w:p>
      <w:pPr>
        <w:pStyle w:val="Heading7"/>
        <w:numPr>
          <w:ilvl w:val="0"/>
          <w:numId w:val="100"/>
        </w:numPr>
        <w:tabs>
          <w:tab w:pos="955" w:val="left" w:leader="none"/>
        </w:tabs>
        <w:spacing w:line="314" w:lineRule="exact" w:before="55" w:after="0"/>
        <w:ind w:left="954" w:right="0" w:hanging="217"/>
        <w:jc w:val="both"/>
      </w:pPr>
      <w:r>
        <w:rPr/>
        <w:t>La regola per l’anno 2018</w:t>
      </w:r>
    </w:p>
    <w:p>
      <w:pPr>
        <w:pStyle w:val="BodyText"/>
        <w:spacing w:line="305" w:lineRule="exact"/>
        <w:ind w:left="737"/>
        <w:jc w:val="both"/>
      </w:pPr>
      <w:r>
        <w:rPr/>
        <w:t>Per effetto dell’art. 21 del d.l. 31 maggio 2010, n. 78, il soggetto passivo IVA doveva trasmettere</w:t>
      </w:r>
    </w:p>
    <w:p>
      <w:pPr>
        <w:spacing w:after="0" w:line="305" w:lineRule="exact"/>
        <w:jc w:val="both"/>
        <w:sectPr>
          <w:headerReference w:type="default" r:id="rId152"/>
          <w:footerReference w:type="default" r:id="rId153"/>
          <w:pgSz w:w="11060" w:h="15310"/>
          <w:pgMar w:header="0" w:footer="566" w:top="13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r>
        <w:rPr>
          <w:rFonts w:ascii="HelveticaNeueLTStd-Cn" w:hAnsi="HelveticaNeueLTStd-Cn"/>
          <w:color w:val="706F6F"/>
          <w:sz w:val="24"/>
        </w:rPr>
        <w:t>80</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737" w:right="676"/>
      </w:pPr>
      <w:r>
        <w:rPr/>
        <w:t>telematicamente all’Agenzia delle entrate i dati di tutte le fatture emesse nel trimestre di riferimento e quelle ricevute e registrate, comprese le bollette doganali e le note di variazione.</w:t>
      </w:r>
    </w:p>
    <w:p>
      <w:pPr>
        <w:pStyle w:val="BodyText"/>
        <w:spacing w:before="9"/>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105"/>
        <w:gridCol w:w="4105"/>
      </w:tblGrid>
      <w:tr>
        <w:trPr>
          <w:trHeight w:val="283" w:hRule="atLeast"/>
        </w:trPr>
        <w:tc>
          <w:tcPr>
            <w:tcW w:w="8210" w:type="dxa"/>
            <w:gridSpan w:val="2"/>
            <w:shd w:val="clear" w:color="auto" w:fill="5B6670"/>
          </w:tcPr>
          <w:p>
            <w:pPr>
              <w:pStyle w:val="TableParagraph"/>
              <w:spacing w:line="246" w:lineRule="exact"/>
              <w:ind w:left="2353"/>
              <w:rPr>
                <w:rFonts w:ascii="Helvetica Neue LT Std 77" w:hAnsi="Helvetica Neue LT Std 77"/>
                <w:b/>
                <w:sz w:val="18"/>
              </w:rPr>
            </w:pPr>
            <w:r>
              <w:rPr>
                <w:rFonts w:ascii="Helvetica Neue LT Std 77" w:hAnsi="Helvetica Neue LT Std 77"/>
                <w:b/>
                <w:color w:val="FFFFFF"/>
                <w:sz w:val="18"/>
              </w:rPr>
              <w:t>Le scadenze delle comunicazioni per l’anno 2018</w:t>
            </w:r>
          </w:p>
        </w:tc>
      </w:tr>
      <w:tr>
        <w:trPr>
          <w:trHeight w:val="283" w:hRule="atLeast"/>
        </w:trPr>
        <w:tc>
          <w:tcPr>
            <w:tcW w:w="4105" w:type="dxa"/>
          </w:tcPr>
          <w:p>
            <w:pPr>
              <w:pStyle w:val="TableParagraph"/>
              <w:spacing w:before="2"/>
              <w:ind w:left="79"/>
              <w:rPr>
                <w:sz w:val="18"/>
              </w:rPr>
            </w:pPr>
            <w:r>
              <w:rPr>
                <w:sz w:val="18"/>
              </w:rPr>
              <w:t>1° trimestre</w:t>
            </w:r>
          </w:p>
        </w:tc>
        <w:tc>
          <w:tcPr>
            <w:tcW w:w="4105" w:type="dxa"/>
          </w:tcPr>
          <w:p>
            <w:pPr>
              <w:pStyle w:val="TableParagraph"/>
              <w:spacing w:before="2"/>
              <w:rPr>
                <w:sz w:val="18"/>
              </w:rPr>
            </w:pPr>
            <w:r>
              <w:rPr>
                <w:sz w:val="18"/>
              </w:rPr>
              <w:t>31 maggio</w:t>
            </w:r>
          </w:p>
        </w:tc>
      </w:tr>
      <w:tr>
        <w:trPr>
          <w:trHeight w:val="283" w:hRule="atLeast"/>
        </w:trPr>
        <w:tc>
          <w:tcPr>
            <w:tcW w:w="4105" w:type="dxa"/>
          </w:tcPr>
          <w:p>
            <w:pPr>
              <w:pStyle w:val="TableParagraph"/>
              <w:spacing w:before="2"/>
              <w:ind w:left="79"/>
              <w:rPr>
                <w:sz w:val="18"/>
              </w:rPr>
            </w:pPr>
            <w:r>
              <w:rPr>
                <w:sz w:val="18"/>
              </w:rPr>
              <w:t>2° trimestre</w:t>
            </w:r>
          </w:p>
        </w:tc>
        <w:tc>
          <w:tcPr>
            <w:tcW w:w="4105" w:type="dxa"/>
          </w:tcPr>
          <w:p>
            <w:pPr>
              <w:pStyle w:val="TableParagraph"/>
              <w:spacing w:before="2"/>
              <w:rPr>
                <w:rFonts w:ascii="HelveticaNeueLTStd-CnO" w:hAnsi="HelveticaNeueLTStd-CnO"/>
                <w:i/>
                <w:sz w:val="18"/>
              </w:rPr>
            </w:pPr>
            <w:r>
              <w:rPr>
                <w:sz w:val="18"/>
              </w:rPr>
              <w:t>1° ottobre </w:t>
            </w:r>
            <w:r>
              <w:rPr>
                <w:rFonts w:ascii="HelveticaNeueLTStd-CnO" w:hAnsi="HelveticaNeueLTStd-CnO"/>
                <w:i/>
                <w:sz w:val="18"/>
              </w:rPr>
              <w:t>(essendo festivo il 30 settembre)</w:t>
            </w:r>
          </w:p>
        </w:tc>
      </w:tr>
      <w:tr>
        <w:trPr>
          <w:trHeight w:val="499" w:hRule="atLeast"/>
        </w:trPr>
        <w:tc>
          <w:tcPr>
            <w:tcW w:w="4105" w:type="dxa"/>
          </w:tcPr>
          <w:p>
            <w:pPr>
              <w:pStyle w:val="TableParagraph"/>
              <w:spacing w:before="2"/>
              <w:ind w:left="79"/>
              <w:rPr>
                <w:sz w:val="18"/>
              </w:rPr>
            </w:pPr>
            <w:r>
              <w:rPr>
                <w:sz w:val="18"/>
              </w:rPr>
              <w:t>3° trimestre</w:t>
            </w:r>
          </w:p>
        </w:tc>
        <w:tc>
          <w:tcPr>
            <w:tcW w:w="4105" w:type="dxa"/>
          </w:tcPr>
          <w:p>
            <w:pPr>
              <w:pStyle w:val="TableParagraph"/>
              <w:spacing w:line="213" w:lineRule="auto" w:before="24"/>
              <w:rPr>
                <w:sz w:val="18"/>
              </w:rPr>
            </w:pPr>
            <w:r>
              <w:rPr>
                <w:sz w:val="18"/>
              </w:rPr>
              <w:t>30 novembre (per l'anno 2018 il termine scade il 30 aprile 2019)</w:t>
            </w:r>
          </w:p>
        </w:tc>
      </w:tr>
      <w:tr>
        <w:trPr>
          <w:trHeight w:val="499" w:hRule="atLeast"/>
        </w:trPr>
        <w:tc>
          <w:tcPr>
            <w:tcW w:w="4105" w:type="dxa"/>
          </w:tcPr>
          <w:p>
            <w:pPr>
              <w:pStyle w:val="TableParagraph"/>
              <w:spacing w:before="2"/>
              <w:ind w:left="79"/>
              <w:rPr>
                <w:sz w:val="18"/>
              </w:rPr>
            </w:pPr>
            <w:r>
              <w:rPr>
                <w:sz w:val="18"/>
              </w:rPr>
              <w:t>4° trimestre</w:t>
            </w:r>
          </w:p>
        </w:tc>
        <w:tc>
          <w:tcPr>
            <w:tcW w:w="4105" w:type="dxa"/>
          </w:tcPr>
          <w:p>
            <w:pPr>
              <w:pStyle w:val="TableParagraph"/>
              <w:spacing w:line="213" w:lineRule="auto" w:before="24"/>
              <w:rPr>
                <w:sz w:val="18"/>
              </w:rPr>
            </w:pPr>
            <w:r>
              <w:rPr>
                <w:sz w:val="18"/>
              </w:rPr>
              <w:t>28 febbraio (per l'anno 2018 il termine scade il 30 aprile 2019)</w:t>
            </w:r>
          </w:p>
        </w:tc>
      </w:tr>
      <w:tr>
        <w:trPr>
          <w:trHeight w:val="2429" w:hRule="atLeast"/>
        </w:trPr>
        <w:tc>
          <w:tcPr>
            <w:tcW w:w="8210" w:type="dxa"/>
            <w:gridSpan w:val="2"/>
          </w:tcPr>
          <w:p>
            <w:pPr>
              <w:pStyle w:val="TableParagraph"/>
              <w:spacing w:line="221" w:lineRule="exact" w:before="6"/>
              <w:rPr>
                <w:sz w:val="16"/>
              </w:rPr>
            </w:pPr>
            <w:r>
              <w:rPr>
                <w:rFonts w:ascii="Helvetica Neue LT Std 77"/>
                <w:b/>
                <w:sz w:val="16"/>
              </w:rPr>
              <w:t>Avvertenza</w:t>
            </w:r>
            <w:r>
              <w:rPr>
                <w:sz w:val="16"/>
              </w:rPr>
              <w:t>:</w:t>
            </w:r>
          </w:p>
          <w:p>
            <w:pPr>
              <w:pStyle w:val="TableParagraph"/>
              <w:spacing w:line="215" w:lineRule="exact"/>
              <w:rPr>
                <w:sz w:val="16"/>
              </w:rPr>
            </w:pPr>
            <w:r>
              <w:rPr>
                <w:sz w:val="16"/>
              </w:rPr>
              <w:t>Per effetto dell’art. 11 del d.l. 12 luglio 2018, n. 87:</w:t>
            </w:r>
          </w:p>
          <w:p>
            <w:pPr>
              <w:pStyle w:val="TableParagraph"/>
              <w:numPr>
                <w:ilvl w:val="0"/>
                <w:numId w:val="101"/>
              </w:numPr>
              <w:tabs>
                <w:tab w:pos="364" w:val="left" w:leader="none"/>
              </w:tabs>
              <w:spacing w:line="240" w:lineRule="auto" w:before="1" w:after="0"/>
              <w:ind w:left="363" w:right="71" w:hanging="283"/>
              <w:jc w:val="left"/>
              <w:rPr>
                <w:sz w:val="16"/>
              </w:rPr>
            </w:pPr>
            <w:r>
              <w:rPr>
                <w:sz w:val="16"/>
              </w:rPr>
              <w:t>il contribuente ha la facoltà di trasmettere i dati con cadenza semestrale, entro il 30 settembre per il primo semestre ed entro il 28 febbraio dell’anno successivo per il secondo semestre;</w:t>
            </w:r>
          </w:p>
          <w:p>
            <w:pPr>
              <w:pStyle w:val="TableParagraph"/>
              <w:numPr>
                <w:ilvl w:val="0"/>
                <w:numId w:val="101"/>
              </w:numPr>
              <w:tabs>
                <w:tab w:pos="364" w:val="left" w:leader="none"/>
              </w:tabs>
              <w:spacing w:line="240" w:lineRule="auto" w:before="2" w:after="0"/>
              <w:ind w:left="363" w:right="71" w:hanging="283"/>
              <w:jc w:val="both"/>
              <w:rPr>
                <w:sz w:val="16"/>
              </w:rPr>
            </w:pPr>
            <w:r>
              <w:rPr>
                <w:sz w:val="16"/>
              </w:rPr>
              <w:t>in luogo dei dati delle fatture emesse di quelle ricevute di importo inferiore a € 300, registrate in modalità cumulativa, è possibile trasmettere i dati del documento riepilogativo. I dati devono comprendere almeno la partita IVA del cedente o prestatore per </w:t>
            </w:r>
            <w:r>
              <w:rPr>
                <w:spacing w:val="-8"/>
                <w:sz w:val="16"/>
              </w:rPr>
              <w:t>le </w:t>
            </w:r>
            <w:r>
              <w:rPr>
                <w:sz w:val="16"/>
              </w:rPr>
              <w:t>fatture emesse e analogo dato del cessionario o committente per le fatture passive, la data e il numero del documento riepilogativo e l’ammontare imponibile complessivo e dell’IVA complessiva distinti secondo l’aliquota applicata. per i mesi di gennao e febbraio 2019 il termine scade il 30 aprile 2019.</w:t>
            </w:r>
          </w:p>
          <w:p>
            <w:pPr>
              <w:pStyle w:val="TableParagraph"/>
              <w:numPr>
                <w:ilvl w:val="0"/>
                <w:numId w:val="101"/>
              </w:numPr>
              <w:tabs>
                <w:tab w:pos="364" w:val="left" w:leader="none"/>
              </w:tabs>
              <w:spacing w:line="240" w:lineRule="auto" w:before="4" w:after="0"/>
              <w:ind w:left="363" w:right="71" w:hanging="283"/>
              <w:jc w:val="left"/>
              <w:rPr>
                <w:sz w:val="16"/>
              </w:rPr>
            </w:pPr>
            <w:r>
              <w:rPr>
                <w:sz w:val="16"/>
              </w:rPr>
              <w:t>non devono presentare la comunicazione i produttori agricoli esonerati di cui all’art. 34, comma 6, situati nelle zone montane di cui all’art. 9 del d.P.R. 29 settembre 1973, n. 601;</w:t>
            </w:r>
          </w:p>
        </w:tc>
      </w:tr>
    </w:tbl>
    <w:p>
      <w:pPr>
        <w:pStyle w:val="BodyText"/>
        <w:spacing w:line="232" w:lineRule="auto" w:before="159"/>
        <w:ind w:left="737" w:right="676"/>
      </w:pPr>
      <w:r>
        <w:rPr/>
        <w:t>L’obbligo non sussisteva per i produttori agricoli esonerati ai sensi dell’art. 34, sesto comma (per effetto dell’art. 11, comma 2-quater del d.l. 12 luglio 2018, n. 87).</w:t>
      </w:r>
    </w:p>
    <w:p>
      <w:pPr>
        <w:pStyle w:val="BodyText"/>
        <w:spacing w:before="162"/>
        <w:ind w:left="737"/>
      </w:pPr>
      <w:r>
        <w:rPr/>
        <w:t>Dal 1° gennaio 2019 l’obbligo è abrogato (art. 1, comma 916, della l. 27 dicembre 2017, n. 205).</w:t>
      </w:r>
    </w:p>
    <w:p>
      <w:pPr>
        <w:pStyle w:val="Heading7"/>
        <w:numPr>
          <w:ilvl w:val="0"/>
          <w:numId w:val="100"/>
        </w:numPr>
        <w:tabs>
          <w:tab w:pos="952" w:val="left" w:leader="none"/>
        </w:tabs>
        <w:spacing w:line="314" w:lineRule="exact" w:before="152" w:after="0"/>
        <w:ind w:left="951" w:right="0" w:hanging="214"/>
        <w:jc w:val="left"/>
      </w:pPr>
      <w:r>
        <w:rPr/>
        <w:t>La regola dell’anno 2019</w:t>
      </w:r>
    </w:p>
    <w:p>
      <w:pPr>
        <w:pStyle w:val="BodyText"/>
        <w:spacing w:line="232" w:lineRule="auto" w:before="2"/>
        <w:ind w:left="737" w:right="733"/>
        <w:jc w:val="both"/>
      </w:pPr>
      <w:r>
        <w:rPr/>
        <w:t>A decorrere dall’anno 2019 non è più operante lo “spesometro” per effetto dell’obbligo di emissione della c.d. “fattura elettronica”. Tuttavia, i dati delle fatture emesse e di quelle ricevute con controparte un soggetto non stabilito nel territorio dello Stato (salvo quelle per le quali sono state emesse o ri- cevute fatture elettroniche secondo le modalità indicate all’art. 1, comma 3, del d.lgs. 5 agosto 2017) devono essere trasmessi entro l’ultimo giorno del mese successivo a quello della data di ricezione della fattura.</w:t>
      </w:r>
    </w:p>
    <w:p>
      <w:pPr>
        <w:pStyle w:val="BodyText"/>
        <w:spacing w:before="13"/>
        <w:rPr>
          <w:sz w:val="19"/>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5B6670"/>
          </w:tcPr>
          <w:p>
            <w:pPr>
              <w:pStyle w:val="TableParagraph"/>
              <w:spacing w:line="246" w:lineRule="exact"/>
              <w:ind w:left="1916" w:right="1911"/>
              <w:jc w:val="center"/>
              <w:rPr>
                <w:rFonts w:ascii="Helvetica Neue LT Std 77"/>
                <w:b/>
                <w:sz w:val="18"/>
              </w:rPr>
            </w:pPr>
            <w:r>
              <w:rPr>
                <w:rFonts w:ascii="Helvetica Neue LT Std 77"/>
                <w:b/>
                <w:color w:val="FFFFFF"/>
                <w:sz w:val="18"/>
              </w:rPr>
              <w:t>L'esterometro</w:t>
            </w:r>
          </w:p>
        </w:tc>
      </w:tr>
      <w:tr>
        <w:trPr>
          <w:trHeight w:val="2002" w:hRule="atLeast"/>
        </w:trPr>
        <w:tc>
          <w:tcPr>
            <w:tcW w:w="8210" w:type="dxa"/>
          </w:tcPr>
          <w:p>
            <w:pPr>
              <w:pStyle w:val="TableParagraph"/>
              <w:spacing w:line="221" w:lineRule="exact" w:before="2"/>
              <w:rPr>
                <w:sz w:val="18"/>
              </w:rPr>
            </w:pPr>
            <w:r>
              <w:rPr>
                <w:sz w:val="18"/>
              </w:rPr>
              <w:t>Ambito soggettivo:</w:t>
            </w:r>
          </w:p>
          <w:p>
            <w:pPr>
              <w:pStyle w:val="TableParagraph"/>
              <w:numPr>
                <w:ilvl w:val="0"/>
                <w:numId w:val="102"/>
              </w:numPr>
              <w:tabs>
                <w:tab w:pos="307" w:val="left" w:leader="none"/>
              </w:tabs>
              <w:spacing w:line="200" w:lineRule="exact" w:before="0" w:after="0"/>
              <w:ind w:left="306" w:right="0" w:hanging="226"/>
              <w:jc w:val="left"/>
              <w:rPr>
                <w:sz w:val="18"/>
              </w:rPr>
            </w:pPr>
            <w:r>
              <w:rPr>
                <w:sz w:val="18"/>
              </w:rPr>
              <w:t>obbligati: soggetti IVA stabiliti nel territorio dello Stato;</w:t>
            </w:r>
          </w:p>
          <w:p>
            <w:pPr>
              <w:pStyle w:val="TableParagraph"/>
              <w:numPr>
                <w:ilvl w:val="0"/>
                <w:numId w:val="102"/>
              </w:numPr>
              <w:tabs>
                <w:tab w:pos="307" w:val="left" w:leader="none"/>
              </w:tabs>
              <w:spacing w:line="199" w:lineRule="auto" w:before="14" w:after="0"/>
              <w:ind w:left="306" w:right="71" w:hanging="226"/>
              <w:jc w:val="both"/>
              <w:rPr>
                <w:sz w:val="18"/>
              </w:rPr>
            </w:pPr>
            <w:r>
              <w:rPr>
                <w:sz w:val="18"/>
              </w:rPr>
              <w:t>esclusi:</w:t>
            </w:r>
            <w:r>
              <w:rPr>
                <w:spacing w:val="-4"/>
                <w:sz w:val="18"/>
              </w:rPr>
              <w:t> </w:t>
            </w:r>
            <w:r>
              <w:rPr>
                <w:sz w:val="18"/>
              </w:rPr>
              <w:t>agricoltori</w:t>
            </w:r>
            <w:r>
              <w:rPr>
                <w:spacing w:val="-4"/>
                <w:sz w:val="18"/>
              </w:rPr>
              <w:t> </w:t>
            </w:r>
            <w:r>
              <w:rPr>
                <w:sz w:val="18"/>
              </w:rPr>
              <w:t>esonerati,</w:t>
            </w:r>
            <w:r>
              <w:rPr>
                <w:spacing w:val="-4"/>
                <w:sz w:val="18"/>
              </w:rPr>
              <w:t> </w:t>
            </w:r>
            <w:r>
              <w:rPr>
                <w:sz w:val="18"/>
              </w:rPr>
              <w:t>raccoglitori</w:t>
            </w:r>
            <w:r>
              <w:rPr>
                <w:spacing w:val="-4"/>
                <w:sz w:val="18"/>
              </w:rPr>
              <w:t> </w:t>
            </w:r>
            <w:r>
              <w:rPr>
                <w:sz w:val="18"/>
              </w:rPr>
              <w:t>occasionali</w:t>
            </w:r>
            <w:r>
              <w:rPr>
                <w:spacing w:val="-4"/>
                <w:sz w:val="18"/>
              </w:rPr>
              <w:t> </w:t>
            </w:r>
            <w:r>
              <w:rPr>
                <w:sz w:val="18"/>
              </w:rPr>
              <w:t>(art.</w:t>
            </w:r>
            <w:r>
              <w:rPr>
                <w:spacing w:val="-4"/>
                <w:sz w:val="18"/>
              </w:rPr>
              <w:t> </w:t>
            </w:r>
            <w:r>
              <w:rPr>
                <w:sz w:val="18"/>
              </w:rPr>
              <w:t>1,</w:t>
            </w:r>
            <w:r>
              <w:rPr>
                <w:spacing w:val="-4"/>
                <w:sz w:val="18"/>
              </w:rPr>
              <w:t> </w:t>
            </w:r>
            <w:r>
              <w:rPr>
                <w:sz w:val="18"/>
              </w:rPr>
              <w:t>commi</w:t>
            </w:r>
            <w:r>
              <w:rPr>
                <w:spacing w:val="-4"/>
                <w:sz w:val="18"/>
              </w:rPr>
              <w:t> </w:t>
            </w:r>
            <w:r>
              <w:rPr>
                <w:sz w:val="18"/>
              </w:rPr>
              <w:t>694,</w:t>
            </w:r>
            <w:r>
              <w:rPr>
                <w:spacing w:val="-4"/>
                <w:sz w:val="18"/>
              </w:rPr>
              <w:t> </w:t>
            </w:r>
            <w:r>
              <w:rPr>
                <w:sz w:val="18"/>
              </w:rPr>
              <w:t>698</w:t>
            </w:r>
            <w:r>
              <w:rPr>
                <w:spacing w:val="-4"/>
                <w:sz w:val="18"/>
              </w:rPr>
              <w:t> </w:t>
            </w:r>
            <w:r>
              <w:rPr>
                <w:sz w:val="18"/>
              </w:rPr>
              <w:t>e</w:t>
            </w:r>
            <w:r>
              <w:rPr>
                <w:spacing w:val="-4"/>
                <w:sz w:val="18"/>
              </w:rPr>
              <w:t> </w:t>
            </w:r>
            <w:r>
              <w:rPr>
                <w:sz w:val="18"/>
              </w:rPr>
              <w:t>699</w:t>
            </w:r>
            <w:r>
              <w:rPr>
                <w:spacing w:val="-4"/>
                <w:sz w:val="18"/>
              </w:rPr>
              <w:t> </w:t>
            </w:r>
            <w:r>
              <w:rPr>
                <w:sz w:val="18"/>
              </w:rPr>
              <w:t>della</w:t>
            </w:r>
            <w:r>
              <w:rPr>
                <w:spacing w:val="-4"/>
                <w:sz w:val="18"/>
              </w:rPr>
              <w:t> </w:t>
            </w:r>
            <w:r>
              <w:rPr>
                <w:sz w:val="18"/>
              </w:rPr>
              <w:t>l.</w:t>
            </w:r>
            <w:r>
              <w:rPr>
                <w:spacing w:val="-4"/>
                <w:sz w:val="18"/>
              </w:rPr>
              <w:t> </w:t>
            </w:r>
            <w:r>
              <w:rPr>
                <w:sz w:val="18"/>
              </w:rPr>
              <w:t>30</w:t>
            </w:r>
            <w:r>
              <w:rPr>
                <w:spacing w:val="-4"/>
                <w:sz w:val="18"/>
              </w:rPr>
              <w:t> </w:t>
            </w:r>
            <w:r>
              <w:rPr>
                <w:sz w:val="18"/>
              </w:rPr>
              <w:t>dicembre</w:t>
            </w:r>
            <w:r>
              <w:rPr>
                <w:spacing w:val="-4"/>
                <w:sz w:val="18"/>
              </w:rPr>
              <w:t> </w:t>
            </w:r>
            <w:r>
              <w:rPr>
                <w:sz w:val="18"/>
              </w:rPr>
              <w:t>2018,</w:t>
            </w:r>
            <w:r>
              <w:rPr>
                <w:spacing w:val="-4"/>
                <w:sz w:val="18"/>
              </w:rPr>
              <w:t> </w:t>
            </w:r>
            <w:r>
              <w:rPr>
                <w:sz w:val="18"/>
              </w:rPr>
              <w:t>n.</w:t>
            </w:r>
            <w:r>
              <w:rPr>
                <w:spacing w:val="-4"/>
                <w:sz w:val="18"/>
              </w:rPr>
              <w:t> </w:t>
            </w:r>
            <w:r>
              <w:rPr>
                <w:sz w:val="18"/>
              </w:rPr>
              <w:t>145), regime di vantaggio (art. 27 del d.l. 6 luglio 2011, n. 98) e regime forfetario (art. 1, commi 54 e seguenti della l. 23 dicembre 2014, n. 190)</w:t>
            </w:r>
          </w:p>
          <w:p>
            <w:pPr>
              <w:pStyle w:val="TableParagraph"/>
              <w:spacing w:line="184" w:lineRule="exact"/>
              <w:rPr>
                <w:sz w:val="18"/>
              </w:rPr>
            </w:pPr>
            <w:r>
              <w:rPr>
                <w:sz w:val="18"/>
              </w:rPr>
              <w:t>Ambito oggettivo:</w:t>
            </w:r>
          </w:p>
          <w:p>
            <w:pPr>
              <w:pStyle w:val="TableParagraph"/>
              <w:numPr>
                <w:ilvl w:val="0"/>
                <w:numId w:val="103"/>
              </w:numPr>
              <w:tabs>
                <w:tab w:pos="307" w:val="left" w:leader="none"/>
              </w:tabs>
              <w:spacing w:line="200" w:lineRule="exact" w:before="0" w:after="0"/>
              <w:ind w:left="306" w:right="0" w:hanging="226"/>
              <w:jc w:val="left"/>
              <w:rPr>
                <w:sz w:val="18"/>
              </w:rPr>
            </w:pPr>
            <w:r>
              <w:rPr>
                <w:sz w:val="18"/>
              </w:rPr>
              <w:t>obbligo: operazioni fatte con soggetti non residenti;</w:t>
            </w:r>
          </w:p>
          <w:p>
            <w:pPr>
              <w:pStyle w:val="TableParagraph"/>
              <w:numPr>
                <w:ilvl w:val="0"/>
                <w:numId w:val="103"/>
              </w:numPr>
              <w:tabs>
                <w:tab w:pos="307" w:val="left" w:leader="none"/>
              </w:tabs>
              <w:spacing w:line="199" w:lineRule="auto" w:before="13" w:after="0"/>
              <w:ind w:left="306" w:right="73" w:hanging="226"/>
              <w:jc w:val="left"/>
              <w:rPr>
                <w:sz w:val="18"/>
              </w:rPr>
            </w:pPr>
            <w:r>
              <w:rPr>
                <w:sz w:val="18"/>
              </w:rPr>
              <w:t>esclusione: operazioni per le quali è stata emessa una bolletta doganale e se sono state emesse o ricevute fatture elettroniche mediante il sistema di cui al provvedimento 30 aprile 2018.</w:t>
            </w:r>
          </w:p>
        </w:tc>
      </w:tr>
    </w:tbl>
    <w:p>
      <w:pPr>
        <w:spacing w:after="0" w:line="199" w:lineRule="auto"/>
        <w:jc w:val="left"/>
        <w:rPr>
          <w:sz w:val="18"/>
        </w:rPr>
        <w:sectPr>
          <w:headerReference w:type="default" r:id="rId154"/>
          <w:footerReference w:type="default" r:id="rId155"/>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bookmarkStart w:name="7.8. L’esercizio delle opzioni" w:id="122"/>
      <w:bookmarkEnd w:id="122"/>
      <w:r>
        <w:rPr/>
      </w:r>
      <w:bookmarkStart w:name="7.9. L’applicazione dell’IVA in maniera " w:id="123"/>
      <w:bookmarkEnd w:id="123"/>
      <w:r>
        <w:rPr/>
      </w:r>
      <w:bookmarkStart w:name="_bookmark45" w:id="124"/>
      <w:bookmarkEnd w:id="124"/>
      <w:r>
        <w:rPr/>
      </w: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81</w:t>
      </w:r>
    </w:p>
    <w:p>
      <w:pPr>
        <w:pStyle w:val="BodyText"/>
        <w:rPr>
          <w:rFonts w:ascii="HelveticaNeueLTStd-Cn"/>
        </w:rPr>
      </w:pPr>
    </w:p>
    <w:p>
      <w:pPr>
        <w:pStyle w:val="Heading4"/>
        <w:numPr>
          <w:ilvl w:val="1"/>
          <w:numId w:val="86"/>
        </w:numPr>
        <w:tabs>
          <w:tab w:pos="1191" w:val="left" w:leader="none"/>
        </w:tabs>
        <w:spacing w:line="240" w:lineRule="auto" w:before="195" w:after="0"/>
        <w:ind w:left="1190" w:right="0" w:hanging="453"/>
        <w:jc w:val="left"/>
        <w:rPr>
          <w:u w:val="none"/>
        </w:rPr>
      </w:pPr>
      <w:r>
        <w:rPr>
          <w:color w:val="244B5A"/>
          <w:spacing w:val="-3"/>
          <w:u w:val="single" w:color="000000"/>
        </w:rPr>
        <w:t>L’esercizio </w:t>
      </w:r>
      <w:r>
        <w:rPr>
          <w:color w:val="244B5A"/>
          <w:u w:val="single" w:color="000000"/>
        </w:rPr>
        <w:t>delle</w:t>
      </w:r>
      <w:r>
        <w:rPr>
          <w:color w:val="244B5A"/>
          <w:spacing w:val="3"/>
          <w:u w:val="single" w:color="000000"/>
        </w:rPr>
        <w:t> </w:t>
      </w:r>
      <w:r>
        <w:rPr>
          <w:color w:val="244B5A"/>
          <w:u w:val="single" w:color="000000"/>
        </w:rPr>
        <w:t>opzioni</w:t>
      </w:r>
    </w:p>
    <w:p>
      <w:pPr>
        <w:pStyle w:val="Heading7"/>
        <w:spacing w:before="55"/>
        <w:ind w:left="737" w:firstLine="0"/>
        <w:jc w:val="left"/>
      </w:pPr>
      <w:r>
        <w:rPr/>
        <w:t>A) La rinuncia all’esonero</w:t>
      </w:r>
    </w:p>
    <w:p>
      <w:pPr>
        <w:pStyle w:val="BodyText"/>
        <w:spacing w:line="232" w:lineRule="auto" w:before="3"/>
        <w:ind w:left="737" w:right="734"/>
        <w:jc w:val="both"/>
      </w:pPr>
      <w:r>
        <w:rPr/>
        <w:t>I produttori agricoli sono esonerati da qualsiasi adempimento IVA soltanto se nell’anno </w:t>
      </w:r>
      <w:r>
        <w:rPr>
          <w:spacing w:val="-3"/>
        </w:rPr>
        <w:t>solare </w:t>
      </w:r>
      <w:r>
        <w:rPr/>
        <w:t>precedente il volume di affari conseguito non è stato superiore a € 7.000, purché costituito per almeno 2/3 da cessioni di beni indicati nella prima parte della Tabella A allegata alla legge IVA. Tuttavia</w:t>
      </w:r>
      <w:r>
        <w:rPr>
          <w:spacing w:val="-18"/>
        </w:rPr>
        <w:t> </w:t>
      </w:r>
      <w:r>
        <w:rPr/>
        <w:t>hanno l’obbligo di numerare progressivamente e di conservare le fatture e le bollette doganali.</w:t>
      </w:r>
    </w:p>
    <w:p>
      <w:pPr>
        <w:pStyle w:val="BodyText"/>
        <w:spacing w:before="161"/>
        <w:ind w:left="737"/>
      </w:pPr>
      <w:r>
        <w:rPr/>
        <w:t>Il regime di esonero cessa dall’anno solare successivo a quello in cui sono stati superati i suddetti limiti.</w:t>
      </w:r>
    </w:p>
    <w:p>
      <w:pPr>
        <w:pStyle w:val="BodyText"/>
        <w:spacing w:line="232" w:lineRule="auto" w:before="167"/>
        <w:ind w:left="737" w:right="734"/>
        <w:jc w:val="both"/>
      </w:pPr>
      <w:r>
        <w:rPr/>
        <w:t>Già</w:t>
      </w:r>
      <w:r>
        <w:rPr>
          <w:spacing w:val="-7"/>
        </w:rPr>
        <w:t> </w:t>
      </w:r>
      <w:r>
        <w:rPr/>
        <w:t>in</w:t>
      </w:r>
      <w:r>
        <w:rPr>
          <w:spacing w:val="-6"/>
        </w:rPr>
        <w:t> </w:t>
      </w:r>
      <w:r>
        <w:rPr/>
        <w:t>corso</w:t>
      </w:r>
      <w:r>
        <w:rPr>
          <w:spacing w:val="-7"/>
        </w:rPr>
        <w:t> </w:t>
      </w:r>
      <w:r>
        <w:rPr/>
        <w:t>d’anno</w:t>
      </w:r>
      <w:r>
        <w:rPr>
          <w:spacing w:val="-6"/>
        </w:rPr>
        <w:t> </w:t>
      </w:r>
      <w:r>
        <w:rPr/>
        <w:t>cessa</w:t>
      </w:r>
      <w:r>
        <w:rPr>
          <w:spacing w:val="-7"/>
        </w:rPr>
        <w:t> </w:t>
      </w:r>
      <w:r>
        <w:rPr/>
        <w:t>il</w:t>
      </w:r>
      <w:r>
        <w:rPr>
          <w:spacing w:val="-7"/>
        </w:rPr>
        <w:t> </w:t>
      </w:r>
      <w:r>
        <w:rPr/>
        <w:t>regime</w:t>
      </w:r>
      <w:r>
        <w:rPr>
          <w:spacing w:val="-7"/>
        </w:rPr>
        <w:t> </w:t>
      </w:r>
      <w:r>
        <w:rPr/>
        <w:t>di</w:t>
      </w:r>
      <w:r>
        <w:rPr>
          <w:spacing w:val="-6"/>
        </w:rPr>
        <w:t> </w:t>
      </w:r>
      <w:r>
        <w:rPr/>
        <w:t>esonero</w:t>
      </w:r>
      <w:r>
        <w:rPr>
          <w:spacing w:val="-7"/>
        </w:rPr>
        <w:t> </w:t>
      </w:r>
      <w:r>
        <w:rPr/>
        <w:t>se</w:t>
      </w:r>
      <w:r>
        <w:rPr>
          <w:spacing w:val="-6"/>
        </w:rPr>
        <w:t> </w:t>
      </w:r>
      <w:r>
        <w:rPr/>
        <w:t>l’ammontare</w:t>
      </w:r>
      <w:r>
        <w:rPr>
          <w:spacing w:val="-7"/>
        </w:rPr>
        <w:t> </w:t>
      </w:r>
      <w:r>
        <w:rPr/>
        <w:t>delle</w:t>
      </w:r>
      <w:r>
        <w:rPr>
          <w:spacing w:val="-6"/>
        </w:rPr>
        <w:t> </w:t>
      </w:r>
      <w:r>
        <w:rPr/>
        <w:t>operazioni</w:t>
      </w:r>
      <w:r>
        <w:rPr>
          <w:spacing w:val="-7"/>
        </w:rPr>
        <w:t> </w:t>
      </w:r>
      <w:r>
        <w:rPr/>
        <w:t>diverse</w:t>
      </w:r>
      <w:r>
        <w:rPr>
          <w:spacing w:val="-7"/>
        </w:rPr>
        <w:t> </w:t>
      </w:r>
      <w:r>
        <w:rPr/>
        <w:t>da</w:t>
      </w:r>
      <w:r>
        <w:rPr>
          <w:spacing w:val="-6"/>
        </w:rPr>
        <w:t> </w:t>
      </w:r>
      <w:r>
        <w:rPr/>
        <w:t>quelle</w:t>
      </w:r>
      <w:r>
        <w:rPr>
          <w:spacing w:val="-7"/>
        </w:rPr>
        <w:t> </w:t>
      </w:r>
      <w:r>
        <w:rPr/>
        <w:t>agricole supera l’ammontare di 1/3, rapportato al totale delle operazioni complessive via via effettuate dall’im- prenditore agricolo, comprensive dei beni ammortizzabili. “Ferma restando l’applicazione per l’intero anno solare delle aliquote corrispondenti alle percentuali di compensazione alle cessioni di </w:t>
      </w:r>
      <w:r>
        <w:rPr>
          <w:spacing w:val="-3"/>
        </w:rPr>
        <w:t>prodotti </w:t>
      </w:r>
      <w:r>
        <w:rPr/>
        <w:t>agricoli e ittici effettuate e fermo restando altresì l’obbligo di fatturazione da parte del cessionario o committente, qualora alla fine dell’anno si riscontri l’effettivo superamento di detto limite di un terzo </w:t>
      </w:r>
      <w:r>
        <w:rPr>
          <w:spacing w:val="-11"/>
        </w:rPr>
        <w:t>a </w:t>
      </w:r>
      <w:r>
        <w:rPr/>
        <w:t>prescindere dal volume d’affari realizzato” dovranno essere osservati, entro il 16 marzo, gli obblighi di (c.m. 24 dicembre 1997, n. 328/E):</w:t>
      </w:r>
    </w:p>
    <w:p>
      <w:pPr>
        <w:pStyle w:val="ListParagraph"/>
        <w:numPr>
          <w:ilvl w:val="0"/>
          <w:numId w:val="104"/>
        </w:numPr>
        <w:tabs>
          <w:tab w:pos="1021" w:val="left" w:leader="none"/>
        </w:tabs>
        <w:spacing w:line="232" w:lineRule="auto" w:before="0" w:after="0"/>
        <w:ind w:left="1020" w:right="736" w:hanging="283"/>
        <w:jc w:val="both"/>
        <w:rPr>
          <w:sz w:val="20"/>
        </w:rPr>
      </w:pPr>
      <w:r>
        <w:rPr>
          <w:sz w:val="20"/>
        </w:rPr>
        <w:t>annotazione riepilogativa, in apposito registro, dell’ammontare complessivo dell’imponibile </w:t>
      </w:r>
      <w:r>
        <w:rPr>
          <w:spacing w:val="-11"/>
          <w:sz w:val="20"/>
        </w:rPr>
        <w:t>e </w:t>
      </w:r>
      <w:r>
        <w:rPr>
          <w:sz w:val="20"/>
        </w:rPr>
        <w:t>dell’imposta distinta per aliquota delle cessioni di prodotti agricoli e delle operazioni diverse, </w:t>
      </w:r>
      <w:r>
        <w:rPr>
          <w:spacing w:val="-4"/>
          <w:sz w:val="20"/>
        </w:rPr>
        <w:t>non- </w:t>
      </w:r>
      <w:r>
        <w:rPr>
          <w:sz w:val="20"/>
        </w:rPr>
        <w:t>ché degli acquisti e delle importazioni;</w:t>
      </w:r>
    </w:p>
    <w:p>
      <w:pPr>
        <w:pStyle w:val="ListParagraph"/>
        <w:numPr>
          <w:ilvl w:val="0"/>
          <w:numId w:val="104"/>
        </w:numPr>
        <w:tabs>
          <w:tab w:pos="1021" w:val="left" w:leader="none"/>
        </w:tabs>
        <w:spacing w:line="296" w:lineRule="exact" w:before="0" w:after="0"/>
        <w:ind w:left="1020" w:right="0" w:hanging="283"/>
        <w:jc w:val="left"/>
        <w:rPr>
          <w:sz w:val="20"/>
        </w:rPr>
      </w:pPr>
      <w:r>
        <w:rPr>
          <w:sz w:val="20"/>
        </w:rPr>
        <w:t>liquidazione dell’imposta dovuta per l’intero anno solare;</w:t>
      </w:r>
    </w:p>
    <w:p>
      <w:pPr>
        <w:pStyle w:val="ListParagraph"/>
        <w:numPr>
          <w:ilvl w:val="0"/>
          <w:numId w:val="104"/>
        </w:numPr>
        <w:tabs>
          <w:tab w:pos="1021" w:val="left" w:leader="none"/>
        </w:tabs>
        <w:spacing w:line="232" w:lineRule="auto" w:before="0" w:after="0"/>
        <w:ind w:left="1020" w:right="734" w:hanging="283"/>
        <w:jc w:val="left"/>
        <w:rPr>
          <w:sz w:val="20"/>
        </w:rPr>
      </w:pPr>
      <w:r>
        <w:rPr>
          <w:sz w:val="20"/>
        </w:rPr>
        <w:t>versamento dell’imposta relativa alle «operazioni diverse», entro il 16 marzo computando in detra- zione dell’IVA assolta sugli acquisti utilizzati esclusivamente per effettuare le</w:t>
      </w:r>
      <w:r>
        <w:rPr>
          <w:spacing w:val="-2"/>
          <w:sz w:val="20"/>
        </w:rPr>
        <w:t> </w:t>
      </w:r>
      <w:r>
        <w:rPr>
          <w:sz w:val="20"/>
        </w:rPr>
        <w:t>stesse;</w:t>
      </w:r>
    </w:p>
    <w:p>
      <w:pPr>
        <w:pStyle w:val="ListParagraph"/>
        <w:numPr>
          <w:ilvl w:val="0"/>
          <w:numId w:val="104"/>
        </w:numPr>
        <w:tabs>
          <w:tab w:pos="1021" w:val="left" w:leader="none"/>
        </w:tabs>
        <w:spacing w:line="302" w:lineRule="exact" w:before="0" w:after="0"/>
        <w:ind w:left="1020" w:right="0" w:hanging="283"/>
        <w:jc w:val="left"/>
        <w:rPr>
          <w:sz w:val="20"/>
        </w:rPr>
      </w:pPr>
      <w:r>
        <w:rPr>
          <w:sz w:val="20"/>
        </w:rPr>
        <w:t>presentazione della dichiarazione annuale.</w:t>
      </w:r>
    </w:p>
    <w:p>
      <w:pPr>
        <w:pStyle w:val="BodyText"/>
        <w:spacing w:line="232" w:lineRule="auto" w:before="165"/>
        <w:ind w:left="737" w:right="734"/>
        <w:jc w:val="both"/>
      </w:pPr>
      <w:r>
        <w:rPr/>
        <w:t>Per l’anno successivo a quello di superamento del terzo (ad esempio, se ciò avviene nel 2018, il </w:t>
      </w:r>
      <w:r>
        <w:rPr>
          <w:spacing w:val="-3"/>
        </w:rPr>
        <w:t>regime </w:t>
      </w:r>
      <w:r>
        <w:rPr/>
        <w:t>contabile</w:t>
      </w:r>
      <w:r>
        <w:rPr>
          <w:spacing w:val="-19"/>
        </w:rPr>
        <w:t> </w:t>
      </w:r>
      <w:r>
        <w:rPr/>
        <w:t>va</w:t>
      </w:r>
      <w:r>
        <w:rPr>
          <w:spacing w:val="-18"/>
        </w:rPr>
        <w:t> </w:t>
      </w:r>
      <w:r>
        <w:rPr/>
        <w:t>determinato</w:t>
      </w:r>
      <w:r>
        <w:rPr>
          <w:spacing w:val="-19"/>
        </w:rPr>
        <w:t> </w:t>
      </w:r>
      <w:r>
        <w:rPr/>
        <w:t>per</w:t>
      </w:r>
      <w:r>
        <w:rPr>
          <w:spacing w:val="-18"/>
        </w:rPr>
        <w:t> </w:t>
      </w:r>
      <w:r>
        <w:rPr/>
        <w:t>il</w:t>
      </w:r>
      <w:r>
        <w:rPr>
          <w:spacing w:val="-19"/>
        </w:rPr>
        <w:t> </w:t>
      </w:r>
      <w:r>
        <w:rPr/>
        <w:t>2020)</w:t>
      </w:r>
      <w:r>
        <w:rPr>
          <w:spacing w:val="-18"/>
        </w:rPr>
        <w:t> </w:t>
      </w:r>
      <w:r>
        <w:rPr/>
        <w:t>va</w:t>
      </w:r>
      <w:r>
        <w:rPr>
          <w:spacing w:val="-19"/>
        </w:rPr>
        <w:t> </w:t>
      </w:r>
      <w:r>
        <w:rPr/>
        <w:t>fatto</w:t>
      </w:r>
      <w:r>
        <w:rPr>
          <w:spacing w:val="-18"/>
        </w:rPr>
        <w:t> </w:t>
      </w:r>
      <w:r>
        <w:rPr/>
        <w:t>riferimento</w:t>
      </w:r>
      <w:r>
        <w:rPr>
          <w:spacing w:val="-19"/>
        </w:rPr>
        <w:t> </w:t>
      </w:r>
      <w:r>
        <w:rPr/>
        <w:t>al</w:t>
      </w:r>
      <w:r>
        <w:rPr>
          <w:spacing w:val="-18"/>
        </w:rPr>
        <w:t> </w:t>
      </w:r>
      <w:r>
        <w:rPr/>
        <w:t>volume</w:t>
      </w:r>
      <w:r>
        <w:rPr>
          <w:spacing w:val="-19"/>
        </w:rPr>
        <w:t> </w:t>
      </w:r>
      <w:r>
        <w:rPr/>
        <w:t>d’affari</w:t>
      </w:r>
      <w:r>
        <w:rPr>
          <w:spacing w:val="-18"/>
        </w:rPr>
        <w:t> </w:t>
      </w:r>
      <w:r>
        <w:rPr/>
        <w:t>complessivamente</w:t>
      </w:r>
      <w:r>
        <w:rPr>
          <w:spacing w:val="-19"/>
        </w:rPr>
        <w:t> </w:t>
      </w:r>
      <w:r>
        <w:rPr/>
        <w:t>conseguito tenendo</w:t>
      </w:r>
      <w:r>
        <w:rPr>
          <w:spacing w:val="-2"/>
        </w:rPr>
        <w:t> </w:t>
      </w:r>
      <w:r>
        <w:rPr/>
        <w:t>presente</w:t>
      </w:r>
      <w:r>
        <w:rPr>
          <w:spacing w:val="-2"/>
        </w:rPr>
        <w:t> </w:t>
      </w:r>
      <w:r>
        <w:rPr/>
        <w:t>che</w:t>
      </w:r>
      <w:r>
        <w:rPr>
          <w:spacing w:val="-2"/>
        </w:rPr>
        <w:t> </w:t>
      </w:r>
      <w:r>
        <w:rPr/>
        <w:t>(art.</w:t>
      </w:r>
      <w:r>
        <w:rPr>
          <w:spacing w:val="-2"/>
        </w:rPr>
        <w:t> </w:t>
      </w:r>
      <w:r>
        <w:rPr/>
        <w:t>20</w:t>
      </w:r>
      <w:r>
        <w:rPr>
          <w:spacing w:val="-2"/>
        </w:rPr>
        <w:t> </w:t>
      </w:r>
      <w:r>
        <w:rPr/>
        <w:t>del</w:t>
      </w:r>
      <w:r>
        <w:rPr>
          <w:spacing w:val="-2"/>
        </w:rPr>
        <w:t> </w:t>
      </w:r>
      <w:r>
        <w:rPr/>
        <w:t>d.P.R.</w:t>
      </w:r>
      <w:r>
        <w:rPr>
          <w:spacing w:val="-2"/>
        </w:rPr>
        <w:t> </w:t>
      </w:r>
      <w:r>
        <w:rPr/>
        <w:t>26</w:t>
      </w:r>
      <w:r>
        <w:rPr>
          <w:spacing w:val="-2"/>
        </w:rPr>
        <w:t> </w:t>
      </w:r>
      <w:r>
        <w:rPr/>
        <w:t>ottobre</w:t>
      </w:r>
      <w:r>
        <w:rPr>
          <w:spacing w:val="-2"/>
        </w:rPr>
        <w:t> </w:t>
      </w:r>
      <w:r>
        <w:rPr/>
        <w:t>1972,</w:t>
      </w:r>
      <w:r>
        <w:rPr>
          <w:spacing w:val="-2"/>
        </w:rPr>
        <w:t> </w:t>
      </w:r>
      <w:r>
        <w:rPr/>
        <w:t>n.</w:t>
      </w:r>
      <w:r>
        <w:rPr>
          <w:spacing w:val="-2"/>
        </w:rPr>
        <w:t> </w:t>
      </w:r>
      <w:r>
        <w:rPr/>
        <w:t>633)</w:t>
      </w:r>
      <w:r>
        <w:rPr>
          <w:spacing w:val="-2"/>
        </w:rPr>
        <w:t> </w:t>
      </w:r>
      <w:r>
        <w:rPr/>
        <w:t>le</w:t>
      </w:r>
      <w:r>
        <w:rPr>
          <w:spacing w:val="-2"/>
        </w:rPr>
        <w:t> </w:t>
      </w:r>
      <w:r>
        <w:rPr/>
        <w:t>cessioni</w:t>
      </w:r>
      <w:r>
        <w:rPr>
          <w:spacing w:val="-2"/>
        </w:rPr>
        <w:t> </w:t>
      </w:r>
      <w:r>
        <w:rPr/>
        <w:t>di</w:t>
      </w:r>
      <w:r>
        <w:rPr>
          <w:spacing w:val="-2"/>
        </w:rPr>
        <w:t> </w:t>
      </w:r>
      <w:r>
        <w:rPr/>
        <w:t>beni</w:t>
      </w:r>
      <w:r>
        <w:rPr>
          <w:spacing w:val="-2"/>
        </w:rPr>
        <w:t> </w:t>
      </w:r>
      <w:r>
        <w:rPr/>
        <w:t>ammortizzabili</w:t>
      </w:r>
      <w:r>
        <w:rPr>
          <w:spacing w:val="-2"/>
        </w:rPr>
        <w:t> </w:t>
      </w:r>
      <w:r>
        <w:rPr/>
        <w:t>sono escluse dal computo.</w:t>
      </w:r>
    </w:p>
    <w:p>
      <w:pPr>
        <w:pStyle w:val="BodyText"/>
        <w:spacing w:line="232" w:lineRule="auto" w:before="166"/>
        <w:ind w:left="737" w:right="676"/>
      </w:pPr>
      <w:r>
        <w:rPr/>
        <w:t>Chi rinuncia al regime di esonero deve osservare le regole contabile, segnalare l’opzione, </w:t>
      </w:r>
      <w:r>
        <w:rPr>
          <w:i/>
        </w:rPr>
        <w:t>a posteriori</w:t>
      </w:r>
      <w:r>
        <w:rPr/>
        <w:t>, nella dichiarazione annuale.</w:t>
      </w:r>
    </w:p>
    <w:p>
      <w:pPr>
        <w:pStyle w:val="BodyText"/>
        <w:spacing w:before="9" w:after="1"/>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DA0558"/>
          </w:tcPr>
          <w:p>
            <w:pPr>
              <w:pStyle w:val="TableParagraph"/>
              <w:spacing w:line="246" w:lineRule="exact"/>
              <w:ind w:left="1916" w:right="1911"/>
              <w:jc w:val="center"/>
              <w:rPr>
                <w:rFonts w:ascii="Helvetica Neue LT Std 77"/>
                <w:b/>
                <w:sz w:val="18"/>
              </w:rPr>
            </w:pPr>
            <w:r>
              <w:rPr>
                <w:rFonts w:ascii="Helvetica Neue LT Std 77"/>
                <w:b/>
                <w:color w:val="FFFFFF"/>
                <w:sz w:val="18"/>
              </w:rPr>
              <w:t>Attenzione</w:t>
            </w:r>
          </w:p>
        </w:tc>
      </w:tr>
      <w:tr>
        <w:trPr>
          <w:trHeight w:val="499" w:hRule="atLeast"/>
        </w:trPr>
        <w:tc>
          <w:tcPr>
            <w:tcW w:w="8210" w:type="dxa"/>
          </w:tcPr>
          <w:p>
            <w:pPr>
              <w:pStyle w:val="TableParagraph"/>
              <w:spacing w:line="213" w:lineRule="auto" w:before="24"/>
              <w:rPr>
                <w:sz w:val="18"/>
              </w:rPr>
            </w:pPr>
            <w:r>
              <w:rPr>
                <w:sz w:val="18"/>
              </w:rPr>
              <w:t>Il contribuente esonerato può optare per la rinuncia al regime di esonero e per applicare l’IVA in maniera ordinaria, scelta vantaggiosa in previsione di massicci investimenti per i quali l’IVA assolta sugli acquisti può essere chiesta a rimborso.</w:t>
            </w:r>
          </w:p>
        </w:tc>
      </w:tr>
    </w:tbl>
    <w:p>
      <w:pPr>
        <w:pStyle w:val="BodyText"/>
        <w:spacing w:before="12"/>
        <w:rPr>
          <w:sz w:val="31"/>
        </w:rPr>
      </w:pPr>
    </w:p>
    <w:p>
      <w:pPr>
        <w:pStyle w:val="Heading4"/>
        <w:numPr>
          <w:ilvl w:val="1"/>
          <w:numId w:val="86"/>
        </w:numPr>
        <w:tabs>
          <w:tab w:pos="1191" w:val="left" w:leader="none"/>
        </w:tabs>
        <w:spacing w:line="240" w:lineRule="auto" w:before="0" w:after="0"/>
        <w:ind w:left="1190" w:right="0" w:hanging="453"/>
        <w:jc w:val="left"/>
        <w:rPr>
          <w:u w:val="none"/>
        </w:rPr>
      </w:pPr>
      <w:r>
        <w:rPr>
          <w:color w:val="244B5A"/>
          <w:u w:val="single" w:color="000000"/>
        </w:rPr>
        <w:t>L’applicazione dell’IVA in maniera</w:t>
      </w:r>
      <w:r>
        <w:rPr>
          <w:color w:val="244B5A"/>
          <w:spacing w:val="-2"/>
          <w:u w:val="single" w:color="000000"/>
        </w:rPr>
        <w:t> </w:t>
      </w:r>
      <w:r>
        <w:rPr>
          <w:color w:val="244B5A"/>
          <w:u w:val="single" w:color="000000"/>
        </w:rPr>
        <w:t>ordinaria</w:t>
      </w:r>
    </w:p>
    <w:p>
      <w:pPr>
        <w:pStyle w:val="BodyText"/>
        <w:spacing w:line="232" w:lineRule="auto" w:before="71"/>
        <w:ind w:left="737" w:right="676"/>
      </w:pPr>
      <w:r>
        <w:rPr/>
        <w:t>La forfetizzazione dell’IVA non è applicata da chi ha esercitato l’opzione per applicare l’imposta nei modi ordinari, scelta da comunicare a consuntivo nella dichiarazione annuale.</w:t>
      </w:r>
    </w:p>
    <w:p>
      <w:pPr>
        <w:spacing w:after="0" w:line="232" w:lineRule="auto"/>
        <w:sectPr>
          <w:headerReference w:type="default" r:id="rId156"/>
          <w:footerReference w:type="default" r:id="rId157"/>
          <w:pgSz w:w="11060" w:h="15310"/>
          <w:pgMar w:header="0" w:footer="566" w:top="13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bookmarkStart w:name="7.10. Le modalità di esercizio delle opz" w:id="125"/>
      <w:bookmarkEnd w:id="125"/>
      <w:r>
        <w:rPr/>
      </w:r>
      <w:bookmarkStart w:name="7.11. La dichiarazione annuale" w:id="126"/>
      <w:bookmarkEnd w:id="126"/>
      <w:r>
        <w:rPr/>
      </w:r>
      <w:bookmarkStart w:name="_bookmark46" w:id="127"/>
      <w:bookmarkEnd w:id="127"/>
      <w:r>
        <w:rPr/>
      </w:r>
      <w:r>
        <w:rPr>
          <w:rFonts w:ascii="HelveticaNeueLTStd-Cn" w:hAnsi="HelveticaNeueLTStd-Cn"/>
          <w:color w:val="706F6F"/>
          <w:sz w:val="24"/>
        </w:rPr>
        <w:t>82</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737" w:right="676"/>
      </w:pPr>
      <w:r>
        <w:rPr/>
        <w:t>L’opzione, che ha effetto retroattivo dal giorno 1° gennaio (ovvero dalla data di inizio di attività per le nuove partite IVA), ha la durata minima di validità di tre anni (e non di cinque).</w:t>
      </w:r>
    </w:p>
    <w:p>
      <w:pPr>
        <w:pStyle w:val="BodyText"/>
        <w:spacing w:before="6"/>
        <w:rPr>
          <w:sz w:val="32"/>
        </w:rPr>
      </w:pPr>
    </w:p>
    <w:p>
      <w:pPr>
        <w:pStyle w:val="Heading4"/>
        <w:numPr>
          <w:ilvl w:val="1"/>
          <w:numId w:val="86"/>
        </w:numPr>
        <w:tabs>
          <w:tab w:pos="1457" w:val="left" w:leader="none"/>
          <w:tab w:pos="1458" w:val="left" w:leader="none"/>
        </w:tabs>
        <w:spacing w:line="240" w:lineRule="auto" w:before="0" w:after="0"/>
        <w:ind w:left="1457" w:right="0" w:hanging="720"/>
        <w:jc w:val="left"/>
        <w:rPr>
          <w:u w:val="none"/>
        </w:rPr>
      </w:pPr>
      <w:r>
        <w:rPr>
          <w:color w:val="244B5A"/>
          <w:u w:val="single" w:color="000000"/>
        </w:rPr>
        <w:t>Le modalità di esercizio delle opzioni</w:t>
      </w:r>
    </w:p>
    <w:p>
      <w:pPr>
        <w:pStyle w:val="BodyText"/>
        <w:spacing w:line="232" w:lineRule="auto" w:before="71"/>
        <w:ind w:left="737" w:right="735"/>
        <w:jc w:val="both"/>
      </w:pPr>
      <w:r>
        <w:rPr/>
        <w:t>L’opzione (e la revoca) di regimi di determinazione dell’imposta e di regimi contabili viene desunta dal comportamento concreto tenuto dal contribuente o dalle modalità di tenuta delle scritture contabili (d.P.R. 10 novembre 1997, n. 442).</w:t>
      </w:r>
    </w:p>
    <w:p>
      <w:pPr>
        <w:pStyle w:val="BodyText"/>
        <w:spacing w:line="232" w:lineRule="auto" w:before="169"/>
        <w:ind w:left="737" w:right="676"/>
      </w:pPr>
      <w:r>
        <w:rPr/>
        <w:t>La</w:t>
      </w:r>
      <w:r>
        <w:rPr>
          <w:spacing w:val="-9"/>
        </w:rPr>
        <w:t> </w:t>
      </w:r>
      <w:r>
        <w:rPr/>
        <w:t>validità</w:t>
      </w:r>
      <w:r>
        <w:rPr>
          <w:spacing w:val="-9"/>
        </w:rPr>
        <w:t> </w:t>
      </w:r>
      <w:r>
        <w:rPr/>
        <w:t>della</w:t>
      </w:r>
      <w:r>
        <w:rPr>
          <w:spacing w:val="-9"/>
        </w:rPr>
        <w:t> </w:t>
      </w:r>
      <w:r>
        <w:rPr/>
        <w:t>scelta</w:t>
      </w:r>
      <w:r>
        <w:rPr>
          <w:spacing w:val="-9"/>
        </w:rPr>
        <w:t> </w:t>
      </w:r>
      <w:r>
        <w:rPr/>
        <w:t>operata</w:t>
      </w:r>
      <w:r>
        <w:rPr>
          <w:spacing w:val="-9"/>
        </w:rPr>
        <w:t> </w:t>
      </w:r>
      <w:r>
        <w:rPr/>
        <w:t>è</w:t>
      </w:r>
      <w:r>
        <w:rPr>
          <w:spacing w:val="-9"/>
        </w:rPr>
        <w:t> </w:t>
      </w:r>
      <w:r>
        <w:rPr/>
        <w:t>subordinata</w:t>
      </w:r>
      <w:r>
        <w:rPr>
          <w:spacing w:val="-9"/>
        </w:rPr>
        <w:t> </w:t>
      </w:r>
      <w:r>
        <w:rPr/>
        <w:t>solo</w:t>
      </w:r>
      <w:r>
        <w:rPr>
          <w:spacing w:val="-9"/>
        </w:rPr>
        <w:t> </w:t>
      </w:r>
      <w:r>
        <w:rPr/>
        <w:t>alla</w:t>
      </w:r>
      <w:r>
        <w:rPr>
          <w:spacing w:val="-9"/>
        </w:rPr>
        <w:t> </w:t>
      </w:r>
      <w:r>
        <w:rPr/>
        <w:t>concreta</w:t>
      </w:r>
      <w:r>
        <w:rPr>
          <w:spacing w:val="-8"/>
        </w:rPr>
        <w:t> </w:t>
      </w:r>
      <w:r>
        <w:rPr/>
        <w:t>osservanza</w:t>
      </w:r>
      <w:r>
        <w:rPr>
          <w:spacing w:val="-9"/>
        </w:rPr>
        <w:t> </w:t>
      </w:r>
      <w:r>
        <w:rPr/>
        <w:t>delle</w:t>
      </w:r>
      <w:r>
        <w:rPr>
          <w:spacing w:val="-9"/>
        </w:rPr>
        <w:t> </w:t>
      </w:r>
      <w:r>
        <w:rPr/>
        <w:t>regole</w:t>
      </w:r>
      <w:r>
        <w:rPr>
          <w:spacing w:val="-9"/>
        </w:rPr>
        <w:t> </w:t>
      </w:r>
      <w:r>
        <w:rPr/>
        <w:t>dall’inizio</w:t>
      </w:r>
      <w:r>
        <w:rPr>
          <w:spacing w:val="-9"/>
        </w:rPr>
        <w:t> </w:t>
      </w:r>
      <w:r>
        <w:rPr/>
        <w:t>dell’an- no o dell’attività.</w:t>
      </w:r>
    </w:p>
    <w:p>
      <w:pPr>
        <w:pStyle w:val="BodyText"/>
        <w:spacing w:line="232" w:lineRule="auto" w:before="169"/>
        <w:ind w:left="737" w:right="676"/>
      </w:pPr>
      <w:r>
        <w:rPr/>
        <w:t>L’esercizio dell’opzione (o della revoca) deve essere segnalato nella successiva dichiarazione annuale IVA.</w:t>
      </w:r>
    </w:p>
    <w:p>
      <w:pPr>
        <w:pStyle w:val="BodyText"/>
        <w:spacing w:line="232" w:lineRule="auto" w:before="169"/>
        <w:ind w:left="737" w:right="813"/>
      </w:pPr>
      <w:r>
        <w:rPr/>
        <w:t>L’opzione è valida anche nei casi di omessa, tardiva o irregolare comunicazione, sanzionabili </w:t>
      </w:r>
      <w:r>
        <w:rPr>
          <w:spacing w:val="-3"/>
        </w:rPr>
        <w:t>secondo </w:t>
      </w:r>
      <w:r>
        <w:rPr/>
        <w:t>le norme vigenti.</w:t>
      </w:r>
    </w:p>
    <w:p>
      <w:pPr>
        <w:pStyle w:val="BodyText"/>
        <w:spacing w:line="232" w:lineRule="auto" w:before="169"/>
        <w:ind w:left="737" w:right="735"/>
        <w:jc w:val="both"/>
      </w:pPr>
      <w:r>
        <w:rPr/>
        <w:t>L’opzione</w:t>
      </w:r>
      <w:r>
        <w:rPr>
          <w:spacing w:val="-6"/>
        </w:rPr>
        <w:t> </w:t>
      </w:r>
      <w:r>
        <w:rPr/>
        <w:t>(e</w:t>
      </w:r>
      <w:r>
        <w:rPr>
          <w:spacing w:val="-6"/>
        </w:rPr>
        <w:t> </w:t>
      </w:r>
      <w:r>
        <w:rPr/>
        <w:t>la</w:t>
      </w:r>
      <w:r>
        <w:rPr>
          <w:spacing w:val="-6"/>
        </w:rPr>
        <w:t> </w:t>
      </w:r>
      <w:r>
        <w:rPr/>
        <w:t>revoca)</w:t>
      </w:r>
      <w:r>
        <w:rPr>
          <w:spacing w:val="-6"/>
        </w:rPr>
        <w:t> </w:t>
      </w:r>
      <w:r>
        <w:rPr/>
        <w:t>del</w:t>
      </w:r>
      <w:r>
        <w:rPr>
          <w:spacing w:val="-6"/>
        </w:rPr>
        <w:t> </w:t>
      </w:r>
      <w:r>
        <w:rPr/>
        <w:t>regime</w:t>
      </w:r>
      <w:r>
        <w:rPr>
          <w:spacing w:val="-6"/>
        </w:rPr>
        <w:t> </w:t>
      </w:r>
      <w:r>
        <w:rPr/>
        <w:t>di</w:t>
      </w:r>
      <w:r>
        <w:rPr>
          <w:spacing w:val="-6"/>
        </w:rPr>
        <w:t> </w:t>
      </w:r>
      <w:r>
        <w:rPr/>
        <w:t>determinazione</w:t>
      </w:r>
      <w:r>
        <w:rPr>
          <w:spacing w:val="-6"/>
        </w:rPr>
        <w:t> </w:t>
      </w:r>
      <w:r>
        <w:rPr/>
        <w:t>dell’imposta</w:t>
      </w:r>
      <w:r>
        <w:rPr>
          <w:spacing w:val="-6"/>
        </w:rPr>
        <w:t> </w:t>
      </w:r>
      <w:r>
        <w:rPr/>
        <w:t>o</w:t>
      </w:r>
      <w:r>
        <w:rPr>
          <w:spacing w:val="-6"/>
        </w:rPr>
        <w:t> </w:t>
      </w:r>
      <w:r>
        <w:rPr/>
        <w:t>di</w:t>
      </w:r>
      <w:r>
        <w:rPr>
          <w:spacing w:val="-6"/>
        </w:rPr>
        <w:t> </w:t>
      </w:r>
      <w:r>
        <w:rPr/>
        <w:t>regime</w:t>
      </w:r>
      <w:r>
        <w:rPr>
          <w:spacing w:val="-6"/>
        </w:rPr>
        <w:t> </w:t>
      </w:r>
      <w:r>
        <w:rPr/>
        <w:t>contabile</w:t>
      </w:r>
      <w:r>
        <w:rPr>
          <w:spacing w:val="-6"/>
        </w:rPr>
        <w:t> </w:t>
      </w:r>
      <w:r>
        <w:rPr/>
        <w:t>è</w:t>
      </w:r>
      <w:r>
        <w:rPr>
          <w:spacing w:val="-6"/>
        </w:rPr>
        <w:t> </w:t>
      </w:r>
      <w:r>
        <w:rPr/>
        <w:t>un</w:t>
      </w:r>
      <w:r>
        <w:rPr>
          <w:spacing w:val="-6"/>
        </w:rPr>
        <w:t> </w:t>
      </w:r>
      <w:r>
        <w:rPr/>
        <w:t>vincolo</w:t>
      </w:r>
      <w:r>
        <w:rPr>
          <w:spacing w:val="-6"/>
        </w:rPr>
        <w:t> per </w:t>
      </w:r>
      <w:r>
        <w:rPr/>
        <w:t>almeno un triennio e per un anno nel caso di regimi contabili. Decorso il periodo minimo, l’opzione </w:t>
      </w:r>
      <w:r>
        <w:rPr>
          <w:spacing w:val="-11"/>
        </w:rPr>
        <w:t>è </w:t>
      </w:r>
      <w:r>
        <w:rPr/>
        <w:t>valida successivamente fino a quando permane l’applicazione concreta della scelta</w:t>
      </w:r>
      <w:r>
        <w:rPr>
          <w:spacing w:val="-2"/>
        </w:rPr>
        <w:t> </w:t>
      </w:r>
      <w:r>
        <w:rPr/>
        <w:t>operata.</w:t>
      </w:r>
    </w:p>
    <w:p>
      <w:pPr>
        <w:pStyle w:val="BodyText"/>
        <w:spacing w:before="6"/>
        <w:rPr>
          <w:sz w:val="32"/>
        </w:rPr>
      </w:pPr>
    </w:p>
    <w:p>
      <w:pPr>
        <w:pStyle w:val="Heading4"/>
        <w:numPr>
          <w:ilvl w:val="1"/>
          <w:numId w:val="86"/>
        </w:numPr>
        <w:tabs>
          <w:tab w:pos="1457" w:val="left" w:leader="none"/>
          <w:tab w:pos="1458" w:val="left" w:leader="none"/>
        </w:tabs>
        <w:spacing w:line="240" w:lineRule="auto" w:before="0" w:after="0"/>
        <w:ind w:left="1457" w:right="0" w:hanging="720"/>
        <w:jc w:val="left"/>
        <w:rPr>
          <w:u w:val="none"/>
        </w:rPr>
      </w:pPr>
      <w:r>
        <w:rPr>
          <w:color w:val="244B5A"/>
          <w:u w:val="single" w:color="000000"/>
        </w:rPr>
        <w:t>La dichiarazione annuale</w:t>
      </w:r>
    </w:p>
    <w:p>
      <w:pPr>
        <w:pStyle w:val="Heading7"/>
        <w:numPr>
          <w:ilvl w:val="0"/>
          <w:numId w:val="105"/>
        </w:numPr>
        <w:tabs>
          <w:tab w:pos="985" w:val="left" w:leader="none"/>
        </w:tabs>
        <w:spacing w:line="314" w:lineRule="exact" w:before="55" w:after="0"/>
        <w:ind w:left="984" w:right="0" w:hanging="247"/>
        <w:jc w:val="left"/>
      </w:pPr>
      <w:r>
        <w:rPr/>
        <w:t>L’obbligo di presentare la dichiarazione annuale</w:t>
      </w:r>
    </w:p>
    <w:p>
      <w:pPr>
        <w:pStyle w:val="BodyText"/>
        <w:spacing w:line="305" w:lineRule="exact"/>
        <w:ind w:left="737"/>
      </w:pPr>
      <w:r>
        <w:rPr/>
        <w:t>La dichiarazione annuale IVA va presentata entro il 30 aprile, con eccezione per l’agricoltore esonerato.</w:t>
      </w:r>
    </w:p>
    <w:p>
      <w:pPr>
        <w:pStyle w:val="BodyText"/>
        <w:spacing w:before="8"/>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DA0558"/>
          </w:tcPr>
          <w:p>
            <w:pPr>
              <w:pStyle w:val="TableParagraph"/>
              <w:spacing w:line="246" w:lineRule="exact"/>
              <w:ind w:left="1916" w:right="1911"/>
              <w:jc w:val="center"/>
              <w:rPr>
                <w:rFonts w:ascii="Helvetica Neue LT Std 77"/>
                <w:b/>
                <w:sz w:val="18"/>
              </w:rPr>
            </w:pPr>
            <w:r>
              <w:rPr>
                <w:rFonts w:ascii="Helvetica Neue LT Std 77"/>
                <w:b/>
                <w:color w:val="FFFFFF"/>
                <w:sz w:val="18"/>
              </w:rPr>
              <w:t>Avvertenza</w:t>
            </w:r>
          </w:p>
        </w:tc>
      </w:tr>
      <w:tr>
        <w:trPr>
          <w:trHeight w:val="1363" w:hRule="atLeast"/>
        </w:trPr>
        <w:tc>
          <w:tcPr>
            <w:tcW w:w="8210" w:type="dxa"/>
          </w:tcPr>
          <w:p>
            <w:pPr>
              <w:pStyle w:val="TableParagraph"/>
              <w:spacing w:line="213" w:lineRule="auto" w:before="24"/>
              <w:ind w:right="65"/>
              <w:jc w:val="both"/>
              <w:rPr>
                <w:sz w:val="18"/>
              </w:rPr>
            </w:pPr>
            <w:r>
              <w:rPr>
                <w:sz w:val="18"/>
              </w:rPr>
              <w:t>Per le società e gli enti «non operativi» di cui all’art. 30 della l. 23 dicembre 1994, n. 724, non è ammesso il rimborso dell’eccedenza di credito risultante dalla dichiarazione </w:t>
            </w:r>
            <w:r>
              <w:rPr>
                <w:spacing w:val="-3"/>
                <w:sz w:val="18"/>
              </w:rPr>
              <w:t>IVA </w:t>
            </w:r>
            <w:r>
              <w:rPr>
                <w:sz w:val="18"/>
              </w:rPr>
              <w:t>per l’anno in cui sussiste tale condizione né essa può</w:t>
            </w:r>
            <w:r>
              <w:rPr>
                <w:spacing w:val="-30"/>
                <w:sz w:val="18"/>
              </w:rPr>
              <w:t> </w:t>
            </w:r>
            <w:r>
              <w:rPr>
                <w:sz w:val="18"/>
              </w:rPr>
              <w:t>costituire oggetto di cessione o di compensazione ai sensi, rispettivamente, dell’art. 5, comma </w:t>
            </w:r>
            <w:r>
              <w:rPr>
                <w:spacing w:val="-3"/>
                <w:sz w:val="18"/>
              </w:rPr>
              <w:t>4-ter, </w:t>
            </w:r>
            <w:r>
              <w:rPr>
                <w:sz w:val="18"/>
              </w:rPr>
              <w:t>del d.l. 14 marzo 1988, n. </w:t>
            </w:r>
            <w:r>
              <w:rPr>
                <w:spacing w:val="-4"/>
                <w:sz w:val="18"/>
              </w:rPr>
              <w:t>70, </w:t>
            </w:r>
            <w:r>
              <w:rPr>
                <w:sz w:val="18"/>
              </w:rPr>
              <w:t>e</w:t>
            </w:r>
            <w:r>
              <w:rPr>
                <w:spacing w:val="-1"/>
                <w:sz w:val="18"/>
              </w:rPr>
              <w:t> </w:t>
            </w:r>
            <w:r>
              <w:rPr>
                <w:sz w:val="18"/>
              </w:rPr>
              <w:t>dell’art.</w:t>
            </w:r>
            <w:r>
              <w:rPr>
                <w:spacing w:val="-8"/>
                <w:sz w:val="18"/>
              </w:rPr>
              <w:t> </w:t>
            </w:r>
            <w:r>
              <w:rPr>
                <w:sz w:val="18"/>
              </w:rPr>
              <w:t>17</w:t>
            </w:r>
            <w:r>
              <w:rPr>
                <w:spacing w:val="-1"/>
                <w:sz w:val="18"/>
              </w:rPr>
              <w:t> </w:t>
            </w:r>
            <w:r>
              <w:rPr>
                <w:sz w:val="18"/>
              </w:rPr>
              <w:t>del</w:t>
            </w:r>
            <w:r>
              <w:rPr>
                <w:spacing w:val="-1"/>
                <w:sz w:val="18"/>
              </w:rPr>
              <w:t> </w:t>
            </w:r>
            <w:r>
              <w:rPr>
                <w:sz w:val="18"/>
              </w:rPr>
              <w:t>d.lgs.</w:t>
            </w:r>
            <w:r>
              <w:rPr>
                <w:spacing w:val="-8"/>
                <w:sz w:val="18"/>
              </w:rPr>
              <w:t> </w:t>
            </w:r>
            <w:r>
              <w:rPr>
                <w:sz w:val="18"/>
              </w:rPr>
              <w:t>9</w:t>
            </w:r>
            <w:r>
              <w:rPr>
                <w:spacing w:val="-1"/>
                <w:sz w:val="18"/>
              </w:rPr>
              <w:t> </w:t>
            </w:r>
            <w:r>
              <w:rPr>
                <w:sz w:val="18"/>
              </w:rPr>
              <w:t>luglio</w:t>
            </w:r>
            <w:r>
              <w:rPr>
                <w:spacing w:val="-1"/>
                <w:sz w:val="18"/>
              </w:rPr>
              <w:t> </w:t>
            </w:r>
            <w:r>
              <w:rPr>
                <w:sz w:val="18"/>
              </w:rPr>
              <w:t>1997,</w:t>
            </w:r>
            <w:r>
              <w:rPr>
                <w:spacing w:val="-8"/>
                <w:sz w:val="18"/>
              </w:rPr>
              <w:t> </w:t>
            </w:r>
            <w:r>
              <w:rPr>
                <w:sz w:val="18"/>
              </w:rPr>
              <w:t>n.</w:t>
            </w:r>
            <w:r>
              <w:rPr>
                <w:spacing w:val="-8"/>
                <w:sz w:val="18"/>
              </w:rPr>
              <w:t> </w:t>
            </w:r>
            <w:r>
              <w:rPr>
                <w:sz w:val="18"/>
              </w:rPr>
              <w:t>241.</w:t>
            </w:r>
            <w:r>
              <w:rPr>
                <w:spacing w:val="-8"/>
                <w:sz w:val="18"/>
              </w:rPr>
              <w:t> </w:t>
            </w:r>
            <w:r>
              <w:rPr>
                <w:sz w:val="18"/>
              </w:rPr>
              <w:t>Se</w:t>
            </w:r>
            <w:r>
              <w:rPr>
                <w:spacing w:val="-1"/>
                <w:sz w:val="18"/>
              </w:rPr>
              <w:t> </w:t>
            </w:r>
            <w:r>
              <w:rPr>
                <w:sz w:val="18"/>
              </w:rPr>
              <w:t>per</w:t>
            </w:r>
            <w:r>
              <w:rPr>
                <w:spacing w:val="-1"/>
                <w:sz w:val="18"/>
              </w:rPr>
              <w:t> </w:t>
            </w:r>
            <w:r>
              <w:rPr>
                <w:sz w:val="18"/>
              </w:rPr>
              <w:t>tre</w:t>
            </w:r>
            <w:r>
              <w:rPr>
                <w:spacing w:val="-1"/>
                <w:sz w:val="18"/>
              </w:rPr>
              <w:t> </w:t>
            </w:r>
            <w:r>
              <w:rPr>
                <w:sz w:val="18"/>
              </w:rPr>
              <w:t>periodi</w:t>
            </w:r>
            <w:r>
              <w:rPr>
                <w:spacing w:val="-1"/>
                <w:sz w:val="18"/>
              </w:rPr>
              <w:t> </w:t>
            </w:r>
            <w:r>
              <w:rPr>
                <w:sz w:val="18"/>
              </w:rPr>
              <w:t>d’imposta</w:t>
            </w:r>
            <w:r>
              <w:rPr>
                <w:spacing w:val="-1"/>
                <w:sz w:val="18"/>
              </w:rPr>
              <w:t> </w:t>
            </w:r>
            <w:r>
              <w:rPr>
                <w:sz w:val="18"/>
              </w:rPr>
              <w:t>consecutivi</w:t>
            </w:r>
            <w:r>
              <w:rPr>
                <w:spacing w:val="-1"/>
                <w:sz w:val="18"/>
              </w:rPr>
              <w:t> </w:t>
            </w:r>
            <w:r>
              <w:rPr>
                <w:sz w:val="18"/>
              </w:rPr>
              <w:t>la</w:t>
            </w:r>
            <w:r>
              <w:rPr>
                <w:spacing w:val="-1"/>
                <w:sz w:val="18"/>
              </w:rPr>
              <w:t> </w:t>
            </w:r>
            <w:r>
              <w:rPr>
                <w:sz w:val="18"/>
              </w:rPr>
              <w:t>società</w:t>
            </w:r>
            <w:r>
              <w:rPr>
                <w:spacing w:val="-1"/>
                <w:sz w:val="18"/>
              </w:rPr>
              <w:t> </w:t>
            </w:r>
            <w:r>
              <w:rPr>
                <w:sz w:val="18"/>
              </w:rPr>
              <w:t>o</w:t>
            </w:r>
            <w:r>
              <w:rPr>
                <w:spacing w:val="-1"/>
                <w:sz w:val="18"/>
              </w:rPr>
              <w:t> </w:t>
            </w:r>
            <w:r>
              <w:rPr>
                <w:sz w:val="18"/>
              </w:rPr>
              <w:t>l’ente</w:t>
            </w:r>
            <w:r>
              <w:rPr>
                <w:spacing w:val="-1"/>
                <w:sz w:val="18"/>
              </w:rPr>
              <w:t> </w:t>
            </w:r>
            <w:r>
              <w:rPr>
                <w:sz w:val="18"/>
              </w:rPr>
              <w:t>non</w:t>
            </w:r>
            <w:r>
              <w:rPr>
                <w:spacing w:val="-1"/>
                <w:sz w:val="18"/>
              </w:rPr>
              <w:t> </w:t>
            </w:r>
            <w:r>
              <w:rPr>
                <w:sz w:val="18"/>
              </w:rPr>
              <w:t>operativo</w:t>
            </w:r>
            <w:r>
              <w:rPr>
                <w:spacing w:val="-1"/>
                <w:sz w:val="18"/>
              </w:rPr>
              <w:t> </w:t>
            </w:r>
            <w:r>
              <w:rPr>
                <w:sz w:val="18"/>
              </w:rPr>
              <w:t>non effettua operazioni rilevanti ai fini dell’IVA lo stesso credito non sarà più riportabile a scomputo dell’IVA relativa ai periodi di imposta successivi.</w:t>
            </w:r>
          </w:p>
        </w:tc>
      </w:tr>
    </w:tbl>
    <w:p>
      <w:pPr>
        <w:pStyle w:val="BodyText"/>
        <w:spacing w:line="232" w:lineRule="auto" w:before="159"/>
        <w:ind w:left="737" w:right="676"/>
      </w:pPr>
      <w:r>
        <w:rPr/>
        <w:t>Il versamento va effettuato entro il 16 marzo oppure rateizzato maggiorando dello 0,33% mensile l’im- porto di ogni rata successiva alla prima, procedura che deve concludersi al più tardi il 16 novembre.</w:t>
      </w:r>
    </w:p>
    <w:p>
      <w:pPr>
        <w:pStyle w:val="BodyText"/>
        <w:spacing w:line="232" w:lineRule="auto" w:before="169"/>
        <w:ind w:left="737" w:right="676"/>
      </w:pPr>
      <w:r>
        <w:rPr/>
        <w:t>I</w:t>
      </w:r>
      <w:r>
        <w:rPr>
          <w:spacing w:val="-4"/>
        </w:rPr>
        <w:t> </w:t>
      </w:r>
      <w:r>
        <w:rPr/>
        <w:t>pagamenti,</w:t>
      </w:r>
      <w:r>
        <w:rPr>
          <w:spacing w:val="-3"/>
        </w:rPr>
        <w:t> </w:t>
      </w:r>
      <w:r>
        <w:rPr/>
        <w:t>anche</w:t>
      </w:r>
      <w:r>
        <w:rPr>
          <w:spacing w:val="-4"/>
        </w:rPr>
        <w:t> </w:t>
      </w:r>
      <w:r>
        <w:rPr/>
        <w:t>quelli</w:t>
      </w:r>
      <w:r>
        <w:rPr>
          <w:spacing w:val="-3"/>
        </w:rPr>
        <w:t> </w:t>
      </w:r>
      <w:r>
        <w:rPr/>
        <w:t>rateali,</w:t>
      </w:r>
      <w:r>
        <w:rPr>
          <w:spacing w:val="-4"/>
        </w:rPr>
        <w:t> </w:t>
      </w:r>
      <w:r>
        <w:rPr/>
        <w:t>che</w:t>
      </w:r>
      <w:r>
        <w:rPr>
          <w:spacing w:val="-3"/>
        </w:rPr>
        <w:t> </w:t>
      </w:r>
      <w:r>
        <w:rPr/>
        <w:t>scadono</w:t>
      </w:r>
      <w:r>
        <w:rPr>
          <w:spacing w:val="-4"/>
        </w:rPr>
        <w:t> </w:t>
      </w:r>
      <w:r>
        <w:rPr/>
        <w:t>nel</w:t>
      </w:r>
      <w:r>
        <w:rPr>
          <w:spacing w:val="-3"/>
        </w:rPr>
        <w:t> </w:t>
      </w:r>
      <w:r>
        <w:rPr/>
        <w:t>periodo</w:t>
      </w:r>
      <w:r>
        <w:rPr>
          <w:spacing w:val="-3"/>
        </w:rPr>
        <w:t> </w:t>
      </w:r>
      <w:r>
        <w:rPr/>
        <w:t>1°</w:t>
      </w:r>
      <w:r>
        <w:rPr>
          <w:spacing w:val="-4"/>
        </w:rPr>
        <w:t> </w:t>
      </w:r>
      <w:r>
        <w:rPr/>
        <w:t>agosto-20</w:t>
      </w:r>
      <w:r>
        <w:rPr>
          <w:spacing w:val="-3"/>
        </w:rPr>
        <w:t> </w:t>
      </w:r>
      <w:r>
        <w:rPr/>
        <w:t>agosto</w:t>
      </w:r>
      <w:r>
        <w:rPr>
          <w:spacing w:val="-4"/>
        </w:rPr>
        <w:t> </w:t>
      </w:r>
      <w:r>
        <w:rPr/>
        <w:t>possono</w:t>
      </w:r>
      <w:r>
        <w:rPr>
          <w:spacing w:val="-3"/>
        </w:rPr>
        <w:t> </w:t>
      </w:r>
      <w:r>
        <w:rPr/>
        <w:t>essere</w:t>
      </w:r>
      <w:r>
        <w:rPr>
          <w:spacing w:val="-4"/>
        </w:rPr>
        <w:t> </w:t>
      </w:r>
      <w:r>
        <w:rPr/>
        <w:t>effettuati, senza alcuna maggiorazione, entro il 20 agosto (art. 37, comma 11-bis, del d.l. 4 luglio 2006, n. 223).</w:t>
      </w:r>
    </w:p>
    <w:p>
      <w:pPr>
        <w:pStyle w:val="BodyText"/>
        <w:spacing w:line="232" w:lineRule="auto" w:before="169"/>
        <w:ind w:left="737" w:right="676"/>
      </w:pPr>
      <w:r>
        <w:rPr/>
        <w:t>Nella dichiarazione vanno indicate notizie di carattere generale (quali ad esempio, l’attività esercitata con relativo codice ed il numero di codice fiscale e di partita IVA, ecc.) nonché:</w:t>
      </w:r>
    </w:p>
    <w:p>
      <w:pPr>
        <w:pStyle w:val="ListParagraph"/>
        <w:numPr>
          <w:ilvl w:val="0"/>
          <w:numId w:val="106"/>
        </w:numPr>
        <w:tabs>
          <w:tab w:pos="1021" w:val="left" w:leader="none"/>
        </w:tabs>
        <w:spacing w:line="302" w:lineRule="exact" w:before="0" w:after="0"/>
        <w:ind w:left="1020" w:right="0" w:hanging="283"/>
        <w:jc w:val="both"/>
        <w:rPr>
          <w:sz w:val="20"/>
        </w:rPr>
      </w:pPr>
      <w:r>
        <w:rPr>
          <w:sz w:val="20"/>
        </w:rPr>
        <w:t>i versamenti fatti;</w:t>
      </w:r>
    </w:p>
    <w:p>
      <w:pPr>
        <w:spacing w:after="0" w:line="302" w:lineRule="exact"/>
        <w:jc w:val="both"/>
        <w:rPr>
          <w:sz w:val="20"/>
        </w:rPr>
        <w:sectPr>
          <w:headerReference w:type="default" r:id="rId158"/>
          <w:footerReference w:type="default" r:id="rId159"/>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83</w:t>
      </w:r>
    </w:p>
    <w:p>
      <w:pPr>
        <w:pStyle w:val="BodyText"/>
        <w:rPr>
          <w:rFonts w:ascii="HelveticaNeueLTStd-Cn"/>
        </w:rPr>
      </w:pPr>
    </w:p>
    <w:p>
      <w:pPr>
        <w:pStyle w:val="ListParagraph"/>
        <w:numPr>
          <w:ilvl w:val="0"/>
          <w:numId w:val="106"/>
        </w:numPr>
        <w:tabs>
          <w:tab w:pos="1021" w:val="left" w:leader="none"/>
        </w:tabs>
        <w:spacing w:line="305" w:lineRule="exact" w:before="212" w:after="0"/>
        <w:ind w:left="1020" w:right="0" w:hanging="283"/>
        <w:jc w:val="left"/>
        <w:rPr>
          <w:sz w:val="20"/>
        </w:rPr>
      </w:pPr>
      <w:r>
        <w:rPr>
          <w:sz w:val="20"/>
        </w:rPr>
        <w:t>la determinazione del volume d’affari e dell’imposta relativa ad operazioni</w:t>
      </w:r>
      <w:r>
        <w:rPr>
          <w:spacing w:val="-2"/>
          <w:sz w:val="20"/>
        </w:rPr>
        <w:t> </w:t>
      </w:r>
      <w:r>
        <w:rPr>
          <w:sz w:val="20"/>
        </w:rPr>
        <w:t>imponibili;</w:t>
      </w:r>
    </w:p>
    <w:p>
      <w:pPr>
        <w:pStyle w:val="ListParagraph"/>
        <w:numPr>
          <w:ilvl w:val="0"/>
          <w:numId w:val="106"/>
        </w:numPr>
        <w:tabs>
          <w:tab w:pos="1021" w:val="left" w:leader="none"/>
        </w:tabs>
        <w:spacing w:line="232" w:lineRule="auto" w:before="2" w:after="0"/>
        <w:ind w:left="1020" w:right="734" w:hanging="283"/>
        <w:jc w:val="left"/>
        <w:rPr>
          <w:sz w:val="20"/>
        </w:rPr>
      </w:pPr>
      <w:r>
        <w:rPr>
          <w:sz w:val="20"/>
        </w:rPr>
        <w:t>l’ammontare degli acquisti effettuati nel territorio dello Stato e delle importazioni, nonché </w:t>
      </w:r>
      <w:r>
        <w:rPr>
          <w:spacing w:val="-3"/>
          <w:sz w:val="20"/>
        </w:rPr>
        <w:t>l’IVA </w:t>
      </w:r>
      <w:r>
        <w:rPr>
          <w:sz w:val="20"/>
        </w:rPr>
        <w:t>ammessa in detrazione;</w:t>
      </w:r>
    </w:p>
    <w:p>
      <w:pPr>
        <w:pStyle w:val="ListParagraph"/>
        <w:numPr>
          <w:ilvl w:val="0"/>
          <w:numId w:val="106"/>
        </w:numPr>
        <w:tabs>
          <w:tab w:pos="1021" w:val="left" w:leader="none"/>
        </w:tabs>
        <w:spacing w:line="297" w:lineRule="exact" w:before="0" w:after="0"/>
        <w:ind w:left="1020" w:right="0" w:hanging="283"/>
        <w:jc w:val="left"/>
        <w:rPr>
          <w:sz w:val="20"/>
        </w:rPr>
      </w:pPr>
      <w:r>
        <w:rPr>
          <w:sz w:val="20"/>
        </w:rPr>
        <w:t>la comunicazione delle opzioni e revoche fatte nell’anno;</w:t>
      </w:r>
    </w:p>
    <w:p>
      <w:pPr>
        <w:pStyle w:val="ListParagraph"/>
        <w:numPr>
          <w:ilvl w:val="0"/>
          <w:numId w:val="106"/>
        </w:numPr>
        <w:tabs>
          <w:tab w:pos="1021" w:val="left" w:leader="none"/>
        </w:tabs>
        <w:spacing w:line="300" w:lineRule="exact" w:before="0" w:after="0"/>
        <w:ind w:left="1020" w:right="0" w:hanging="283"/>
        <w:jc w:val="left"/>
        <w:rPr>
          <w:sz w:val="20"/>
        </w:rPr>
      </w:pPr>
      <w:r>
        <w:rPr>
          <w:sz w:val="20"/>
        </w:rPr>
        <w:t>gli esiti delle liquidazioni periodiche;</w:t>
      </w:r>
    </w:p>
    <w:p>
      <w:pPr>
        <w:pStyle w:val="ListParagraph"/>
        <w:numPr>
          <w:ilvl w:val="0"/>
          <w:numId w:val="106"/>
        </w:numPr>
        <w:tabs>
          <w:tab w:pos="1021" w:val="left" w:leader="none"/>
        </w:tabs>
        <w:spacing w:line="300" w:lineRule="exact" w:before="0" w:after="0"/>
        <w:ind w:left="1020" w:right="0" w:hanging="283"/>
        <w:jc w:val="left"/>
        <w:rPr>
          <w:sz w:val="20"/>
        </w:rPr>
      </w:pPr>
      <w:r>
        <w:rPr>
          <w:sz w:val="20"/>
        </w:rPr>
        <w:t>la liquidazione dell’Iva per l’anno interessato;</w:t>
      </w:r>
    </w:p>
    <w:p>
      <w:pPr>
        <w:pStyle w:val="ListParagraph"/>
        <w:numPr>
          <w:ilvl w:val="0"/>
          <w:numId w:val="106"/>
        </w:numPr>
        <w:tabs>
          <w:tab w:pos="1021" w:val="left" w:leader="none"/>
        </w:tabs>
        <w:spacing w:line="305" w:lineRule="exact" w:before="0" w:after="0"/>
        <w:ind w:left="1020" w:right="0" w:hanging="283"/>
        <w:jc w:val="left"/>
        <w:rPr>
          <w:sz w:val="20"/>
        </w:rPr>
      </w:pPr>
      <w:r>
        <w:rPr>
          <w:sz w:val="20"/>
        </w:rPr>
        <w:t>le altre notizie richieste (ad esempio, gli acquisti intracomunitari di beni, ecc.).</w:t>
      </w:r>
    </w:p>
    <w:p>
      <w:pPr>
        <w:pStyle w:val="Heading7"/>
        <w:numPr>
          <w:ilvl w:val="0"/>
          <w:numId w:val="105"/>
        </w:numPr>
        <w:tabs>
          <w:tab w:pos="975" w:val="left" w:leader="none"/>
        </w:tabs>
        <w:spacing w:line="314" w:lineRule="exact" w:before="151" w:after="0"/>
        <w:ind w:left="974" w:right="0" w:hanging="237"/>
        <w:jc w:val="left"/>
      </w:pPr>
      <w:r>
        <w:rPr/>
        <w:t>La determinazione del volume d’affari e dell’IVA</w:t>
      </w:r>
      <w:r>
        <w:rPr>
          <w:spacing w:val="-1"/>
        </w:rPr>
        <w:t> </w:t>
      </w:r>
      <w:r>
        <w:rPr/>
        <w:t>dovuta</w:t>
      </w:r>
    </w:p>
    <w:p>
      <w:pPr>
        <w:pStyle w:val="BodyText"/>
        <w:spacing w:line="300" w:lineRule="exact"/>
        <w:ind w:left="737"/>
      </w:pPr>
      <w:r>
        <w:rPr/>
        <w:t>Il volume di affari è formato da:</w:t>
      </w:r>
    </w:p>
    <w:p>
      <w:pPr>
        <w:pStyle w:val="ListParagraph"/>
        <w:numPr>
          <w:ilvl w:val="0"/>
          <w:numId w:val="107"/>
        </w:numPr>
        <w:tabs>
          <w:tab w:pos="1021" w:val="left" w:leader="none"/>
        </w:tabs>
        <w:spacing w:line="232" w:lineRule="auto" w:before="3" w:after="0"/>
        <w:ind w:left="1020" w:right="736" w:hanging="283"/>
        <w:jc w:val="left"/>
        <w:rPr>
          <w:sz w:val="20"/>
        </w:rPr>
      </w:pPr>
      <w:r>
        <w:rPr>
          <w:sz w:val="20"/>
        </w:rPr>
        <w:t>conferimenti</w:t>
      </w:r>
      <w:r>
        <w:rPr>
          <w:spacing w:val="-5"/>
          <w:sz w:val="20"/>
        </w:rPr>
        <w:t> </w:t>
      </w:r>
      <w:r>
        <w:rPr>
          <w:sz w:val="20"/>
        </w:rPr>
        <w:t>di</w:t>
      </w:r>
      <w:r>
        <w:rPr>
          <w:spacing w:val="-5"/>
          <w:sz w:val="20"/>
        </w:rPr>
        <w:t> </w:t>
      </w:r>
      <w:r>
        <w:rPr>
          <w:sz w:val="20"/>
        </w:rPr>
        <w:t>prodotti</w:t>
      </w:r>
      <w:r>
        <w:rPr>
          <w:spacing w:val="-5"/>
          <w:sz w:val="20"/>
        </w:rPr>
        <w:t> </w:t>
      </w:r>
      <w:r>
        <w:rPr>
          <w:sz w:val="20"/>
        </w:rPr>
        <w:t>agricoli</w:t>
      </w:r>
      <w:r>
        <w:rPr>
          <w:spacing w:val="-5"/>
          <w:sz w:val="20"/>
        </w:rPr>
        <w:t> </w:t>
      </w:r>
      <w:r>
        <w:rPr>
          <w:sz w:val="20"/>
        </w:rPr>
        <w:t>a</w:t>
      </w:r>
      <w:r>
        <w:rPr>
          <w:spacing w:val="-5"/>
          <w:sz w:val="20"/>
        </w:rPr>
        <w:t> </w:t>
      </w:r>
      <w:r>
        <w:rPr>
          <w:sz w:val="20"/>
        </w:rPr>
        <w:t>cooperative,</w:t>
      </w:r>
      <w:r>
        <w:rPr>
          <w:spacing w:val="-5"/>
          <w:sz w:val="20"/>
        </w:rPr>
        <w:t> </w:t>
      </w:r>
      <w:r>
        <w:rPr>
          <w:sz w:val="20"/>
        </w:rPr>
        <w:t>enti</w:t>
      </w:r>
      <w:r>
        <w:rPr>
          <w:spacing w:val="-5"/>
          <w:sz w:val="20"/>
        </w:rPr>
        <w:t> </w:t>
      </w:r>
      <w:r>
        <w:rPr>
          <w:sz w:val="20"/>
        </w:rPr>
        <w:t>e</w:t>
      </w:r>
      <w:r>
        <w:rPr>
          <w:spacing w:val="-5"/>
          <w:sz w:val="20"/>
        </w:rPr>
        <w:t> </w:t>
      </w:r>
      <w:r>
        <w:rPr>
          <w:sz w:val="20"/>
        </w:rPr>
        <w:t>organismi</w:t>
      </w:r>
      <w:r>
        <w:rPr>
          <w:spacing w:val="-5"/>
          <w:sz w:val="20"/>
        </w:rPr>
        <w:t> </w:t>
      </w:r>
      <w:r>
        <w:rPr>
          <w:sz w:val="20"/>
        </w:rPr>
        <w:t>associativi</w:t>
      </w:r>
      <w:r>
        <w:rPr>
          <w:spacing w:val="-5"/>
          <w:sz w:val="20"/>
        </w:rPr>
        <w:t> </w:t>
      </w:r>
      <w:r>
        <w:rPr>
          <w:sz w:val="20"/>
        </w:rPr>
        <w:t>ai</w:t>
      </w:r>
      <w:r>
        <w:rPr>
          <w:spacing w:val="-5"/>
          <w:sz w:val="20"/>
        </w:rPr>
        <w:t> </w:t>
      </w:r>
      <w:r>
        <w:rPr>
          <w:sz w:val="20"/>
        </w:rPr>
        <w:t>sensi</w:t>
      </w:r>
      <w:r>
        <w:rPr>
          <w:spacing w:val="-5"/>
          <w:sz w:val="20"/>
        </w:rPr>
        <w:t> </w:t>
      </w:r>
      <w:r>
        <w:rPr>
          <w:sz w:val="20"/>
        </w:rPr>
        <w:t>dell’art.</w:t>
      </w:r>
      <w:r>
        <w:rPr>
          <w:spacing w:val="-5"/>
          <w:sz w:val="20"/>
        </w:rPr>
        <w:t> </w:t>
      </w:r>
      <w:r>
        <w:rPr>
          <w:sz w:val="20"/>
        </w:rPr>
        <w:t>34,</w:t>
      </w:r>
      <w:r>
        <w:rPr>
          <w:spacing w:val="-5"/>
          <w:sz w:val="20"/>
        </w:rPr>
        <w:t> </w:t>
      </w:r>
      <w:r>
        <w:rPr>
          <w:sz w:val="20"/>
        </w:rPr>
        <w:t>com- ma 7, applicando le percentuali forfetarie di compensazione;</w:t>
      </w:r>
    </w:p>
    <w:p>
      <w:pPr>
        <w:pStyle w:val="ListParagraph"/>
        <w:numPr>
          <w:ilvl w:val="0"/>
          <w:numId w:val="107"/>
        </w:numPr>
        <w:tabs>
          <w:tab w:pos="1021" w:val="left" w:leader="none"/>
        </w:tabs>
        <w:spacing w:line="297" w:lineRule="exact" w:before="0" w:after="0"/>
        <w:ind w:left="1020" w:right="0" w:hanging="283"/>
        <w:jc w:val="left"/>
        <w:rPr>
          <w:sz w:val="20"/>
        </w:rPr>
      </w:pPr>
      <w:r>
        <w:rPr>
          <w:sz w:val="20"/>
        </w:rPr>
        <w:t>cessioni di prodotti agricoli e ittici di cui all’art. 34, comma 1, del d.P.R. 26 ottobre 1972, n. 633;</w:t>
      </w:r>
    </w:p>
    <w:p>
      <w:pPr>
        <w:pStyle w:val="ListParagraph"/>
        <w:numPr>
          <w:ilvl w:val="0"/>
          <w:numId w:val="107"/>
        </w:numPr>
        <w:tabs>
          <w:tab w:pos="1021" w:val="left" w:leader="none"/>
        </w:tabs>
        <w:spacing w:line="300" w:lineRule="exact" w:before="0" w:after="0"/>
        <w:ind w:left="1020" w:right="0" w:hanging="283"/>
        <w:jc w:val="left"/>
        <w:rPr>
          <w:sz w:val="20"/>
        </w:rPr>
      </w:pPr>
      <w:r>
        <w:rPr>
          <w:sz w:val="20"/>
        </w:rPr>
        <w:t>cessioni</w:t>
      </w:r>
      <w:r>
        <w:rPr>
          <w:spacing w:val="-18"/>
          <w:sz w:val="20"/>
        </w:rPr>
        <w:t> </w:t>
      </w:r>
      <w:r>
        <w:rPr>
          <w:sz w:val="20"/>
        </w:rPr>
        <w:t>di</w:t>
      </w:r>
      <w:r>
        <w:rPr>
          <w:spacing w:val="-17"/>
          <w:sz w:val="20"/>
        </w:rPr>
        <w:t> </w:t>
      </w:r>
      <w:r>
        <w:rPr>
          <w:sz w:val="20"/>
        </w:rPr>
        <w:t>beni</w:t>
      </w:r>
      <w:r>
        <w:rPr>
          <w:spacing w:val="-17"/>
          <w:sz w:val="20"/>
        </w:rPr>
        <w:t> </w:t>
      </w:r>
      <w:r>
        <w:rPr>
          <w:sz w:val="20"/>
        </w:rPr>
        <w:t>diversi</w:t>
      </w:r>
      <w:r>
        <w:rPr>
          <w:spacing w:val="-17"/>
          <w:sz w:val="20"/>
        </w:rPr>
        <w:t> </w:t>
      </w:r>
      <w:r>
        <w:rPr>
          <w:sz w:val="20"/>
        </w:rPr>
        <w:t>da</w:t>
      </w:r>
      <w:r>
        <w:rPr>
          <w:spacing w:val="-17"/>
          <w:sz w:val="20"/>
        </w:rPr>
        <w:t> </w:t>
      </w:r>
      <w:r>
        <w:rPr>
          <w:sz w:val="20"/>
        </w:rPr>
        <w:t>quelli</w:t>
      </w:r>
      <w:r>
        <w:rPr>
          <w:spacing w:val="-17"/>
          <w:sz w:val="20"/>
        </w:rPr>
        <w:t> </w:t>
      </w:r>
      <w:r>
        <w:rPr>
          <w:sz w:val="20"/>
        </w:rPr>
        <w:t>agricoli</w:t>
      </w:r>
      <w:r>
        <w:rPr>
          <w:spacing w:val="-17"/>
          <w:sz w:val="20"/>
        </w:rPr>
        <w:t> </w:t>
      </w:r>
      <w:r>
        <w:rPr>
          <w:sz w:val="20"/>
        </w:rPr>
        <w:t>e</w:t>
      </w:r>
      <w:r>
        <w:rPr>
          <w:spacing w:val="-17"/>
          <w:sz w:val="20"/>
        </w:rPr>
        <w:t> </w:t>
      </w:r>
      <w:r>
        <w:rPr>
          <w:sz w:val="20"/>
        </w:rPr>
        <w:t>ittici</w:t>
      </w:r>
      <w:r>
        <w:rPr>
          <w:spacing w:val="-18"/>
          <w:sz w:val="20"/>
        </w:rPr>
        <w:t> </w:t>
      </w:r>
      <w:r>
        <w:rPr>
          <w:sz w:val="20"/>
        </w:rPr>
        <w:t>indicati</w:t>
      </w:r>
      <w:r>
        <w:rPr>
          <w:spacing w:val="-17"/>
          <w:sz w:val="20"/>
        </w:rPr>
        <w:t> </w:t>
      </w:r>
      <w:r>
        <w:rPr>
          <w:sz w:val="20"/>
        </w:rPr>
        <w:t>nella</w:t>
      </w:r>
      <w:r>
        <w:rPr>
          <w:spacing w:val="-17"/>
          <w:sz w:val="20"/>
        </w:rPr>
        <w:t> </w:t>
      </w:r>
      <w:r>
        <w:rPr>
          <w:sz w:val="20"/>
        </w:rPr>
        <w:t>Tabella</w:t>
      </w:r>
      <w:r>
        <w:rPr>
          <w:spacing w:val="-17"/>
          <w:sz w:val="20"/>
        </w:rPr>
        <w:t> </w:t>
      </w:r>
      <w:r>
        <w:rPr>
          <w:sz w:val="20"/>
        </w:rPr>
        <w:t>A</w:t>
      </w:r>
      <w:r>
        <w:rPr>
          <w:spacing w:val="-17"/>
          <w:sz w:val="20"/>
        </w:rPr>
        <w:t> </w:t>
      </w:r>
      <w:r>
        <w:rPr>
          <w:sz w:val="20"/>
        </w:rPr>
        <w:t>e</w:t>
      </w:r>
      <w:r>
        <w:rPr>
          <w:spacing w:val="-17"/>
          <w:sz w:val="20"/>
        </w:rPr>
        <w:t> </w:t>
      </w:r>
      <w:r>
        <w:rPr>
          <w:sz w:val="20"/>
        </w:rPr>
        <w:t>prestazioni</w:t>
      </w:r>
      <w:r>
        <w:rPr>
          <w:spacing w:val="-17"/>
          <w:sz w:val="20"/>
        </w:rPr>
        <w:t> </w:t>
      </w:r>
      <w:r>
        <w:rPr>
          <w:sz w:val="20"/>
        </w:rPr>
        <w:t>di</w:t>
      </w:r>
      <w:r>
        <w:rPr>
          <w:spacing w:val="-17"/>
          <w:sz w:val="20"/>
        </w:rPr>
        <w:t> </w:t>
      </w:r>
      <w:r>
        <w:rPr>
          <w:sz w:val="20"/>
        </w:rPr>
        <w:t>servizi</w:t>
      </w:r>
      <w:r>
        <w:rPr>
          <w:spacing w:val="-18"/>
          <w:sz w:val="20"/>
        </w:rPr>
        <w:t> </w:t>
      </w:r>
      <w:r>
        <w:rPr>
          <w:sz w:val="20"/>
        </w:rPr>
        <w:t>effettuate;</w:t>
      </w:r>
    </w:p>
    <w:p>
      <w:pPr>
        <w:pStyle w:val="ListParagraph"/>
        <w:numPr>
          <w:ilvl w:val="0"/>
          <w:numId w:val="107"/>
        </w:numPr>
        <w:tabs>
          <w:tab w:pos="1021" w:val="left" w:leader="none"/>
        </w:tabs>
        <w:spacing w:line="305" w:lineRule="exact" w:before="0" w:after="0"/>
        <w:ind w:left="1020" w:right="0" w:hanging="283"/>
        <w:jc w:val="left"/>
        <w:rPr>
          <w:sz w:val="20"/>
        </w:rPr>
      </w:pPr>
      <w:r>
        <w:rPr>
          <w:sz w:val="20"/>
        </w:rPr>
        <w:t>operazioni non imponibili, esenti e non soggette ai sensi degli artt. da 7 a 7-septies.</w:t>
      </w:r>
    </w:p>
    <w:p>
      <w:pPr>
        <w:pStyle w:val="BodyText"/>
        <w:spacing w:line="232" w:lineRule="auto" w:before="167"/>
        <w:ind w:left="737" w:right="676"/>
      </w:pPr>
      <w:r>
        <w:rPr/>
        <w:t>Sono escluse dal computo le cessioni di beni ammortizzabili, nonché i passaggi interni nell’ambito dell’esercizio di più attività con contabilità separate ai sensi dell’art. 36.</w:t>
      </w:r>
    </w:p>
    <w:p>
      <w:pPr>
        <w:pStyle w:val="BodyText"/>
        <w:spacing w:line="232" w:lineRule="auto" w:before="169"/>
        <w:ind w:left="737" w:right="735"/>
        <w:jc w:val="both"/>
      </w:pPr>
      <w:r>
        <w:rPr/>
        <w:t>Sulle</w:t>
      </w:r>
      <w:r>
        <w:rPr>
          <w:spacing w:val="-8"/>
        </w:rPr>
        <w:t> </w:t>
      </w:r>
      <w:r>
        <w:rPr/>
        <w:t>cessioni</w:t>
      </w:r>
      <w:r>
        <w:rPr>
          <w:spacing w:val="-8"/>
        </w:rPr>
        <w:t> </w:t>
      </w:r>
      <w:r>
        <w:rPr/>
        <w:t>di</w:t>
      </w:r>
      <w:r>
        <w:rPr>
          <w:spacing w:val="-8"/>
        </w:rPr>
        <w:t> </w:t>
      </w:r>
      <w:r>
        <w:rPr/>
        <w:t>beni</w:t>
      </w:r>
      <w:r>
        <w:rPr>
          <w:spacing w:val="-8"/>
        </w:rPr>
        <w:t> </w:t>
      </w:r>
      <w:r>
        <w:rPr/>
        <w:t>indicati</w:t>
      </w:r>
      <w:r>
        <w:rPr>
          <w:spacing w:val="-8"/>
        </w:rPr>
        <w:t> </w:t>
      </w:r>
      <w:r>
        <w:rPr/>
        <w:t>nella</w:t>
      </w:r>
      <w:r>
        <w:rPr>
          <w:spacing w:val="-8"/>
        </w:rPr>
        <w:t> </w:t>
      </w:r>
      <w:r>
        <w:rPr/>
        <w:t>prima</w:t>
      </w:r>
      <w:r>
        <w:rPr>
          <w:spacing w:val="-8"/>
        </w:rPr>
        <w:t> </w:t>
      </w:r>
      <w:r>
        <w:rPr/>
        <w:t>parte</w:t>
      </w:r>
      <w:r>
        <w:rPr>
          <w:spacing w:val="-8"/>
        </w:rPr>
        <w:t> </w:t>
      </w:r>
      <w:r>
        <w:rPr/>
        <w:t>della</w:t>
      </w:r>
      <w:r>
        <w:rPr>
          <w:spacing w:val="-8"/>
        </w:rPr>
        <w:t> </w:t>
      </w:r>
      <w:r>
        <w:rPr/>
        <w:t>Tabella</w:t>
      </w:r>
      <w:r>
        <w:rPr>
          <w:spacing w:val="-8"/>
        </w:rPr>
        <w:t> </w:t>
      </w:r>
      <w:r>
        <w:rPr/>
        <w:t>A,</w:t>
      </w:r>
      <w:r>
        <w:rPr>
          <w:spacing w:val="-8"/>
        </w:rPr>
        <w:t> </w:t>
      </w:r>
      <w:r>
        <w:rPr/>
        <w:t>la</w:t>
      </w:r>
      <w:r>
        <w:rPr>
          <w:spacing w:val="-8"/>
        </w:rPr>
        <w:t> </w:t>
      </w:r>
      <w:r>
        <w:rPr/>
        <w:t>detrazione</w:t>
      </w:r>
      <w:r>
        <w:rPr>
          <w:spacing w:val="-8"/>
        </w:rPr>
        <w:t> </w:t>
      </w:r>
      <w:r>
        <w:rPr/>
        <w:t>è</w:t>
      </w:r>
      <w:r>
        <w:rPr>
          <w:spacing w:val="-8"/>
        </w:rPr>
        <w:t> </w:t>
      </w:r>
      <w:r>
        <w:rPr/>
        <w:t>forfetizzata</w:t>
      </w:r>
      <w:r>
        <w:rPr>
          <w:spacing w:val="-8"/>
        </w:rPr>
        <w:t> </w:t>
      </w:r>
      <w:r>
        <w:rPr/>
        <w:t>in</w:t>
      </w:r>
      <w:r>
        <w:rPr>
          <w:spacing w:val="-8"/>
        </w:rPr>
        <w:t> </w:t>
      </w:r>
      <w:r>
        <w:rPr/>
        <w:t>misura</w:t>
      </w:r>
      <w:r>
        <w:rPr>
          <w:spacing w:val="-8"/>
        </w:rPr>
        <w:t> </w:t>
      </w:r>
      <w:r>
        <w:rPr>
          <w:spacing w:val="-4"/>
        </w:rPr>
        <w:t>pari </w:t>
      </w:r>
      <w:r>
        <w:rPr/>
        <w:t>all’importo risultante dall’applicazione all’ammontare imponibile delle percentuali di </w:t>
      </w:r>
      <w:r>
        <w:rPr>
          <w:spacing w:val="-2"/>
        </w:rPr>
        <w:t>compensazione </w:t>
      </w:r>
      <w:r>
        <w:rPr/>
        <w:t>fissate dai dd.mm. 12 maggio 1992, 30 dicembre 1997, 23 dicembre 2005, 26 gennaio 2016, 27 gennaio 2017 e 2 febbraio 2018, da evidenziare nella Sez. 3-B del quadro VF</w:t>
      </w:r>
    </w:p>
    <w:p>
      <w:pPr>
        <w:pStyle w:val="BodyText"/>
        <w:spacing w:line="305" w:lineRule="exact" w:before="161"/>
        <w:ind w:left="737"/>
      </w:pPr>
      <w:r>
        <w:rPr/>
        <w:t>L’IVA dovuta si ottiene sommando l’ammontare dell’imposta ottenuta applicando:</w:t>
      </w:r>
    </w:p>
    <w:p>
      <w:pPr>
        <w:pStyle w:val="ListParagraph"/>
        <w:numPr>
          <w:ilvl w:val="0"/>
          <w:numId w:val="106"/>
        </w:numPr>
        <w:tabs>
          <w:tab w:pos="1021" w:val="left" w:leader="none"/>
        </w:tabs>
        <w:spacing w:line="300" w:lineRule="exact" w:before="0" w:after="0"/>
        <w:ind w:left="1020" w:right="0" w:hanging="283"/>
        <w:jc w:val="left"/>
        <w:rPr>
          <w:sz w:val="20"/>
        </w:rPr>
      </w:pPr>
      <w:r>
        <w:rPr>
          <w:sz w:val="20"/>
        </w:rPr>
        <w:t>le percentuali di compensazione forfetaria (Sez. 1);</w:t>
      </w:r>
    </w:p>
    <w:p>
      <w:pPr>
        <w:pStyle w:val="ListParagraph"/>
        <w:numPr>
          <w:ilvl w:val="0"/>
          <w:numId w:val="106"/>
        </w:numPr>
        <w:tabs>
          <w:tab w:pos="1021" w:val="left" w:leader="none"/>
        </w:tabs>
        <w:spacing w:line="305" w:lineRule="exact" w:before="0" w:after="0"/>
        <w:ind w:left="1020" w:right="0" w:hanging="283"/>
        <w:jc w:val="left"/>
        <w:rPr>
          <w:sz w:val="20"/>
        </w:rPr>
      </w:pPr>
      <w:r>
        <w:rPr>
          <w:sz w:val="20"/>
        </w:rPr>
        <w:t>le normali aliquote IVA sulle «operazioni diverse» (Sez. 2).</w:t>
      </w:r>
    </w:p>
    <w:p>
      <w:pPr>
        <w:pStyle w:val="BodyText"/>
        <w:spacing w:line="232" w:lineRule="auto" w:before="167"/>
        <w:ind w:left="737" w:right="676"/>
      </w:pPr>
      <w:r>
        <w:rPr/>
        <w:t>Nell’apposito quadro gli acquisti, al netto delle variazioni in diminuzione, vanno ripartiti a seconda dell’aliquota applicata.</w:t>
      </w:r>
    </w:p>
    <w:p>
      <w:pPr>
        <w:pStyle w:val="BodyText"/>
        <w:spacing w:line="305" w:lineRule="exact" w:before="162"/>
        <w:ind w:left="737"/>
      </w:pPr>
      <w:r>
        <w:rPr/>
        <w:t>L’imposta detraibile è conteggiata come segue:</w:t>
      </w:r>
    </w:p>
    <w:p>
      <w:pPr>
        <w:pStyle w:val="ListParagraph"/>
        <w:numPr>
          <w:ilvl w:val="0"/>
          <w:numId w:val="106"/>
        </w:numPr>
        <w:tabs>
          <w:tab w:pos="1021" w:val="left" w:leader="none"/>
        </w:tabs>
        <w:spacing w:line="232" w:lineRule="auto" w:before="2" w:after="0"/>
        <w:ind w:left="1020" w:right="735" w:hanging="283"/>
        <w:jc w:val="left"/>
        <w:rPr>
          <w:sz w:val="20"/>
        </w:rPr>
      </w:pPr>
      <w:r>
        <w:rPr>
          <w:sz w:val="20"/>
        </w:rPr>
        <w:t>impresa agricola tipica: la detrazione è determinata forfetariamente, applicando le percentuali </w:t>
      </w:r>
      <w:r>
        <w:rPr>
          <w:spacing w:val="-8"/>
          <w:sz w:val="20"/>
        </w:rPr>
        <w:t>di</w:t>
      </w:r>
      <w:r>
        <w:rPr>
          <w:spacing w:val="29"/>
          <w:sz w:val="20"/>
        </w:rPr>
        <w:t> </w:t>
      </w:r>
      <w:r>
        <w:rPr>
          <w:sz w:val="20"/>
        </w:rPr>
        <w:t>compensazione sulle cessioni di prodotti agricoli e ittici;</w:t>
      </w:r>
    </w:p>
    <w:p>
      <w:pPr>
        <w:pStyle w:val="ListParagraph"/>
        <w:numPr>
          <w:ilvl w:val="0"/>
          <w:numId w:val="106"/>
        </w:numPr>
        <w:tabs>
          <w:tab w:pos="1021" w:val="left" w:leader="none"/>
        </w:tabs>
        <w:spacing w:line="232" w:lineRule="auto" w:before="0" w:after="0"/>
        <w:ind w:left="1020" w:right="734" w:hanging="283"/>
        <w:jc w:val="both"/>
        <w:rPr>
          <w:sz w:val="20"/>
        </w:rPr>
      </w:pPr>
      <w:r>
        <w:rPr>
          <w:sz w:val="20"/>
        </w:rPr>
        <w:t>impresa agricola mista: per le «operazioni diverse» dalle cessioni di prodotti agricoli e ittici è de- traibile l’imposta relativa agli acquisti e alle importazioni di beni non ammortizzabili e dei servizi esclusivamente utilizzati per la produzione di «operazioni diverse».</w:t>
      </w:r>
    </w:p>
    <w:p>
      <w:pPr>
        <w:pStyle w:val="BodyText"/>
        <w:spacing w:line="232" w:lineRule="auto" w:before="168"/>
        <w:ind w:left="737" w:right="734"/>
        <w:jc w:val="both"/>
      </w:pPr>
      <w:r>
        <w:rPr/>
        <w:t>Nel Quadro VL, riservato alla liquidazione dell’IVA, va riportato l’importo dell’IVA da versare, se</w:t>
      </w:r>
      <w:r>
        <w:rPr>
          <w:spacing w:val="-26"/>
        </w:rPr>
        <w:t> </w:t>
      </w:r>
      <w:r>
        <w:rPr/>
        <w:t>l’im- porto dell’IVA dovuta è maggiore dell’IVA detraibile. Nel caso contrario, l’importo del credito </w:t>
      </w:r>
      <w:r>
        <w:rPr>
          <w:spacing w:val="-3"/>
        </w:rPr>
        <w:t>d’impo- </w:t>
      </w:r>
      <w:r>
        <w:rPr/>
        <w:t>sta va distinto tra credito da riportare a nuovo all’anno successivo o da utilizzare in compensazione o credito da rimborsare.</w:t>
      </w:r>
    </w:p>
    <w:p>
      <w:pPr>
        <w:spacing w:after="0" w:line="232" w:lineRule="auto"/>
        <w:jc w:val="both"/>
        <w:sectPr>
          <w:headerReference w:type="default" r:id="rId160"/>
          <w:footerReference w:type="default" r:id="rId161"/>
          <w:pgSz w:w="11060" w:h="15310"/>
          <w:pgMar w:header="0" w:footer="566" w:top="13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r>
        <w:rPr>
          <w:rFonts w:ascii="HelveticaNeueLTStd-Cn" w:hAnsi="HelveticaNeueLTStd-Cn"/>
          <w:color w:val="706F6F"/>
          <w:sz w:val="24"/>
        </w:rPr>
        <w:t>84</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before="212"/>
        <w:ind w:left="737"/>
        <w:jc w:val="both"/>
      </w:pPr>
      <w:r>
        <w:rPr/>
        <w:t>La cifra di versamento (e di rimborso) minimo è di € 11.</w:t>
      </w:r>
    </w:p>
    <w:p>
      <w:pPr>
        <w:pStyle w:val="BodyText"/>
        <w:spacing w:before="7"/>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DA0558"/>
          </w:tcPr>
          <w:p>
            <w:pPr>
              <w:pStyle w:val="TableParagraph"/>
              <w:spacing w:line="246" w:lineRule="exact"/>
              <w:ind w:left="1916" w:right="1911"/>
              <w:jc w:val="center"/>
              <w:rPr>
                <w:rFonts w:ascii="Helvetica Neue LT Std 77" w:hAnsi="Helvetica Neue LT Std 77"/>
                <w:b/>
                <w:sz w:val="18"/>
              </w:rPr>
            </w:pPr>
            <w:r>
              <w:rPr>
                <w:rFonts w:ascii="Helvetica Neue LT Std 77" w:hAnsi="Helvetica Neue LT Std 77"/>
                <w:b/>
                <w:color w:val="FFFFFF"/>
                <w:sz w:val="18"/>
              </w:rPr>
              <w:t>I versamenti e l’euro</w:t>
            </w:r>
          </w:p>
        </w:tc>
      </w:tr>
      <w:tr>
        <w:trPr>
          <w:trHeight w:val="1363" w:hRule="atLeast"/>
        </w:trPr>
        <w:tc>
          <w:tcPr>
            <w:tcW w:w="8210" w:type="dxa"/>
          </w:tcPr>
          <w:p>
            <w:pPr>
              <w:pStyle w:val="TableParagraph"/>
              <w:numPr>
                <w:ilvl w:val="0"/>
                <w:numId w:val="108"/>
              </w:numPr>
              <w:tabs>
                <w:tab w:pos="364" w:val="left" w:leader="none"/>
              </w:tabs>
              <w:spacing w:line="213" w:lineRule="auto" w:before="24" w:after="0"/>
              <w:ind w:left="363" w:right="73" w:hanging="283"/>
              <w:jc w:val="left"/>
              <w:rPr>
                <w:sz w:val="18"/>
              </w:rPr>
            </w:pPr>
            <w:r>
              <w:rPr>
                <w:sz w:val="18"/>
              </w:rPr>
              <w:t>L’importo dell’IVA che risulta dalla dichiarazione va versato arrotondato all’unità di euro. I valori espressi in centesimi nei modelli F24 vanno esposti nella dichiarazione con arrotondamento per eccesso o per difetto dell’unità di</w:t>
            </w:r>
            <w:r>
              <w:rPr>
                <w:spacing w:val="-1"/>
                <w:sz w:val="18"/>
              </w:rPr>
              <w:t> </w:t>
            </w:r>
            <w:r>
              <w:rPr>
                <w:sz w:val="18"/>
              </w:rPr>
              <w:t>euro.</w:t>
            </w:r>
          </w:p>
          <w:p>
            <w:pPr>
              <w:pStyle w:val="TableParagraph"/>
              <w:numPr>
                <w:ilvl w:val="0"/>
                <w:numId w:val="108"/>
              </w:numPr>
              <w:tabs>
                <w:tab w:pos="364" w:val="left" w:leader="none"/>
              </w:tabs>
              <w:spacing w:line="213" w:lineRule="auto" w:before="2" w:after="0"/>
              <w:ind w:left="363" w:right="73" w:hanging="283"/>
              <w:jc w:val="left"/>
              <w:rPr>
                <w:sz w:val="18"/>
              </w:rPr>
            </w:pPr>
            <w:r>
              <w:rPr>
                <w:sz w:val="18"/>
              </w:rPr>
              <w:t>Se l’IVA esposta nella dichiarazione va successivamente elaborata prima di essere versata (ad es., l’acconto, la rate- azione o le somme dovute per «ravvedimento operoso») la cifra va arrotondata al centesimo di euro.</w:t>
            </w:r>
          </w:p>
          <w:p>
            <w:pPr>
              <w:pStyle w:val="TableParagraph"/>
              <w:numPr>
                <w:ilvl w:val="0"/>
                <w:numId w:val="108"/>
              </w:numPr>
              <w:tabs>
                <w:tab w:pos="364" w:val="left" w:leader="none"/>
              </w:tabs>
              <w:spacing w:line="213" w:lineRule="auto" w:before="1" w:after="0"/>
              <w:ind w:left="363" w:right="72" w:hanging="283"/>
              <w:jc w:val="left"/>
              <w:rPr>
                <w:sz w:val="18"/>
              </w:rPr>
            </w:pPr>
            <w:r>
              <w:rPr>
                <w:sz w:val="18"/>
              </w:rPr>
              <w:t>Il</w:t>
            </w:r>
            <w:r>
              <w:rPr>
                <w:spacing w:val="-3"/>
                <w:sz w:val="18"/>
              </w:rPr>
              <w:t> </w:t>
            </w:r>
            <w:r>
              <w:rPr>
                <w:sz w:val="18"/>
              </w:rPr>
              <w:t>versamento</w:t>
            </w:r>
            <w:r>
              <w:rPr>
                <w:spacing w:val="-2"/>
                <w:sz w:val="18"/>
              </w:rPr>
              <w:t> </w:t>
            </w:r>
            <w:r>
              <w:rPr>
                <w:sz w:val="18"/>
              </w:rPr>
              <w:t>dell’acconto</w:t>
            </w:r>
            <w:r>
              <w:rPr>
                <w:spacing w:val="-2"/>
                <w:sz w:val="18"/>
              </w:rPr>
              <w:t> </w:t>
            </w:r>
            <w:r>
              <w:rPr>
                <w:sz w:val="18"/>
              </w:rPr>
              <w:t>dell’IVA</w:t>
            </w:r>
            <w:r>
              <w:rPr>
                <w:spacing w:val="-3"/>
                <w:sz w:val="18"/>
              </w:rPr>
              <w:t> </w:t>
            </w:r>
            <w:r>
              <w:rPr>
                <w:sz w:val="18"/>
              </w:rPr>
              <w:t>va</w:t>
            </w:r>
            <w:r>
              <w:rPr>
                <w:spacing w:val="-2"/>
                <w:sz w:val="18"/>
              </w:rPr>
              <w:t> </w:t>
            </w:r>
            <w:r>
              <w:rPr>
                <w:sz w:val="18"/>
              </w:rPr>
              <w:t>fatto</w:t>
            </w:r>
            <w:r>
              <w:rPr>
                <w:spacing w:val="-2"/>
                <w:sz w:val="18"/>
              </w:rPr>
              <w:t> </w:t>
            </w:r>
            <w:r>
              <w:rPr>
                <w:sz w:val="18"/>
              </w:rPr>
              <w:t>in</w:t>
            </w:r>
            <w:r>
              <w:rPr>
                <w:spacing w:val="-3"/>
                <w:sz w:val="18"/>
              </w:rPr>
              <w:t> </w:t>
            </w:r>
            <w:r>
              <w:rPr>
                <w:sz w:val="18"/>
              </w:rPr>
              <w:t>unica</w:t>
            </w:r>
            <w:r>
              <w:rPr>
                <w:spacing w:val="-2"/>
                <w:sz w:val="18"/>
              </w:rPr>
              <w:t> </w:t>
            </w:r>
            <w:r>
              <w:rPr>
                <w:sz w:val="18"/>
              </w:rPr>
              <w:t>soluzione,</w:t>
            </w:r>
            <w:r>
              <w:rPr>
                <w:spacing w:val="-8"/>
                <w:sz w:val="18"/>
              </w:rPr>
              <w:t> </w:t>
            </w:r>
            <w:r>
              <w:rPr>
                <w:sz w:val="18"/>
              </w:rPr>
              <w:t>entro</w:t>
            </w:r>
            <w:r>
              <w:rPr>
                <w:spacing w:val="-3"/>
                <w:sz w:val="18"/>
              </w:rPr>
              <w:t> </w:t>
            </w:r>
            <w:r>
              <w:rPr>
                <w:sz w:val="18"/>
              </w:rPr>
              <w:t>il</w:t>
            </w:r>
            <w:r>
              <w:rPr>
                <w:spacing w:val="-2"/>
                <w:sz w:val="18"/>
              </w:rPr>
              <w:t> </w:t>
            </w:r>
            <w:r>
              <w:rPr>
                <w:sz w:val="18"/>
              </w:rPr>
              <w:t>27</w:t>
            </w:r>
            <w:r>
              <w:rPr>
                <w:spacing w:val="-2"/>
                <w:sz w:val="18"/>
              </w:rPr>
              <w:t> </w:t>
            </w:r>
            <w:r>
              <w:rPr>
                <w:sz w:val="18"/>
              </w:rPr>
              <w:t>dicembre</w:t>
            </w:r>
            <w:r>
              <w:rPr>
                <w:spacing w:val="-3"/>
                <w:sz w:val="18"/>
              </w:rPr>
              <w:t> </w:t>
            </w:r>
            <w:r>
              <w:rPr>
                <w:sz w:val="18"/>
              </w:rPr>
              <w:t>(ad</w:t>
            </w:r>
            <w:r>
              <w:rPr>
                <w:spacing w:val="-2"/>
                <w:sz w:val="18"/>
              </w:rPr>
              <w:t> </w:t>
            </w:r>
            <w:r>
              <w:rPr>
                <w:sz w:val="18"/>
              </w:rPr>
              <w:t>es.,</w:t>
            </w:r>
            <w:r>
              <w:rPr>
                <w:spacing w:val="-8"/>
                <w:sz w:val="18"/>
              </w:rPr>
              <w:t> </w:t>
            </w:r>
            <w:r>
              <w:rPr>
                <w:sz w:val="18"/>
              </w:rPr>
              <w:t>se</w:t>
            </w:r>
            <w:r>
              <w:rPr>
                <w:spacing w:val="-3"/>
                <w:sz w:val="18"/>
              </w:rPr>
              <w:t> </w:t>
            </w:r>
            <w:r>
              <w:rPr>
                <w:sz w:val="18"/>
              </w:rPr>
              <w:t>l’importo</w:t>
            </w:r>
            <w:r>
              <w:rPr>
                <w:spacing w:val="-2"/>
                <w:sz w:val="18"/>
              </w:rPr>
              <w:t> </w:t>
            </w:r>
            <w:r>
              <w:rPr>
                <w:sz w:val="18"/>
              </w:rPr>
              <w:t>dell’acconto</w:t>
            </w:r>
            <w:r>
              <w:rPr>
                <w:spacing w:val="-2"/>
                <w:sz w:val="18"/>
              </w:rPr>
              <w:t> </w:t>
            </w:r>
            <w:r>
              <w:rPr>
                <w:sz w:val="18"/>
              </w:rPr>
              <w:t>è di € 258,23, va versata la somma di €</w:t>
            </w:r>
            <w:r>
              <w:rPr>
                <w:spacing w:val="-7"/>
                <w:sz w:val="18"/>
              </w:rPr>
              <w:t> </w:t>
            </w:r>
            <w:r>
              <w:rPr>
                <w:sz w:val="18"/>
              </w:rPr>
              <w:t>258,23).</w:t>
            </w:r>
          </w:p>
        </w:tc>
      </w:tr>
    </w:tbl>
    <w:p>
      <w:pPr>
        <w:pStyle w:val="Heading7"/>
        <w:numPr>
          <w:ilvl w:val="0"/>
          <w:numId w:val="105"/>
        </w:numPr>
        <w:tabs>
          <w:tab w:pos="981" w:val="left" w:leader="none"/>
        </w:tabs>
        <w:spacing w:line="314" w:lineRule="exact" w:before="143" w:after="0"/>
        <w:ind w:left="980" w:right="0" w:hanging="243"/>
        <w:jc w:val="both"/>
      </w:pPr>
      <w:r>
        <w:rPr/>
        <w:t>L’esercizio di più attività</w:t>
      </w:r>
    </w:p>
    <w:p>
      <w:pPr>
        <w:pStyle w:val="BodyText"/>
        <w:spacing w:line="232" w:lineRule="auto" w:before="3"/>
        <w:ind w:left="737" w:right="734"/>
        <w:jc w:val="both"/>
      </w:pPr>
      <w:r>
        <w:rPr/>
        <w:t>Chi ha tenuto contabilità separate (art. 36, ultimo comma) deve compilare, oltre al frontespizio, tanti moduli quante sono le contabilità tenute, ma la liquidazione dell’IVA va fatta in maniera cumulativa.</w:t>
      </w:r>
    </w:p>
    <w:p>
      <w:pPr>
        <w:pStyle w:val="BodyText"/>
        <w:spacing w:line="232" w:lineRule="auto" w:before="169"/>
        <w:ind w:left="737" w:right="734"/>
        <w:jc w:val="both"/>
      </w:pPr>
      <w:r>
        <w:rPr/>
        <w:t>Se per una delle attività esercitate è previsto l’esonero dalla presentazione della dichiarazione IVA, per quest’ultima attività non sussiste l’obbligo di inserire nella dichiarazione il modulo ad essa relativo (ad esempio, produttori agricoli esonerati).</w:t>
      </w:r>
    </w:p>
    <w:p>
      <w:pPr>
        <w:pStyle w:val="BodyText"/>
        <w:spacing w:line="232" w:lineRule="auto" w:before="168"/>
        <w:ind w:left="737" w:right="734"/>
        <w:jc w:val="both"/>
      </w:pPr>
      <w:r>
        <w:rPr/>
        <w:t>L’agricoltore</w:t>
      </w:r>
      <w:r>
        <w:rPr>
          <w:spacing w:val="-8"/>
        </w:rPr>
        <w:t> </w:t>
      </w:r>
      <w:r>
        <w:rPr/>
        <w:t>esonerato</w:t>
      </w:r>
      <w:r>
        <w:rPr>
          <w:spacing w:val="-8"/>
        </w:rPr>
        <w:t> </w:t>
      </w:r>
      <w:r>
        <w:rPr/>
        <w:t>che</w:t>
      </w:r>
      <w:r>
        <w:rPr>
          <w:spacing w:val="-8"/>
        </w:rPr>
        <w:t> </w:t>
      </w:r>
      <w:r>
        <w:rPr/>
        <w:t>esercita</w:t>
      </w:r>
      <w:r>
        <w:rPr>
          <w:spacing w:val="-8"/>
        </w:rPr>
        <w:t> </w:t>
      </w:r>
      <w:r>
        <w:rPr/>
        <w:t>l’attività</w:t>
      </w:r>
      <w:r>
        <w:rPr>
          <w:spacing w:val="-7"/>
        </w:rPr>
        <w:t> </w:t>
      </w:r>
      <w:r>
        <w:rPr/>
        <w:t>di</w:t>
      </w:r>
      <w:r>
        <w:rPr>
          <w:spacing w:val="-8"/>
        </w:rPr>
        <w:t> </w:t>
      </w:r>
      <w:r>
        <w:rPr/>
        <w:t>agriturismo</w:t>
      </w:r>
      <w:r>
        <w:rPr>
          <w:spacing w:val="-8"/>
        </w:rPr>
        <w:t> </w:t>
      </w:r>
      <w:r>
        <w:rPr/>
        <w:t>non</w:t>
      </w:r>
      <w:r>
        <w:rPr>
          <w:spacing w:val="-8"/>
        </w:rPr>
        <w:t> </w:t>
      </w:r>
      <w:r>
        <w:rPr/>
        <w:t>deve</w:t>
      </w:r>
      <w:r>
        <w:rPr>
          <w:spacing w:val="-7"/>
        </w:rPr>
        <w:t> </w:t>
      </w:r>
      <w:r>
        <w:rPr/>
        <w:t>presentare</w:t>
      </w:r>
      <w:r>
        <w:rPr>
          <w:spacing w:val="-8"/>
        </w:rPr>
        <w:t> </w:t>
      </w:r>
      <w:r>
        <w:rPr/>
        <w:t>due</w:t>
      </w:r>
      <w:r>
        <w:rPr>
          <w:spacing w:val="-8"/>
        </w:rPr>
        <w:t> </w:t>
      </w:r>
      <w:r>
        <w:rPr/>
        <w:t>intercalari</w:t>
      </w:r>
      <w:r>
        <w:rPr>
          <w:spacing w:val="-8"/>
        </w:rPr>
        <w:t> </w:t>
      </w:r>
      <w:r>
        <w:rPr/>
        <w:t>dei</w:t>
      </w:r>
      <w:r>
        <w:rPr>
          <w:spacing w:val="-8"/>
        </w:rPr>
        <w:t> </w:t>
      </w:r>
      <w:r>
        <w:rPr>
          <w:spacing w:val="-3"/>
        </w:rPr>
        <w:t>quali </w:t>
      </w:r>
      <w:r>
        <w:rPr/>
        <w:t>uno, compilato, per l’attività agrituristica, ed un altro, in bianco, per l’attività agricola (se nel </w:t>
      </w:r>
      <w:r>
        <w:rPr>
          <w:spacing w:val="-3"/>
        </w:rPr>
        <w:t>periodo </w:t>
      </w:r>
      <w:r>
        <w:rPr/>
        <w:t>d’imposta non ha superato la soglia di esonero).</w:t>
      </w:r>
    </w:p>
    <w:p>
      <w:pPr>
        <w:pStyle w:val="Heading7"/>
        <w:numPr>
          <w:ilvl w:val="0"/>
          <w:numId w:val="105"/>
        </w:numPr>
        <w:tabs>
          <w:tab w:pos="997" w:val="left" w:leader="none"/>
        </w:tabs>
        <w:spacing w:line="314" w:lineRule="exact" w:before="153" w:after="0"/>
        <w:ind w:left="996" w:right="0" w:hanging="259"/>
        <w:jc w:val="both"/>
      </w:pPr>
      <w:r>
        <w:rPr/>
        <w:t>La presentazione della dichiarazione</w:t>
      </w:r>
    </w:p>
    <w:p>
      <w:pPr>
        <w:pStyle w:val="BodyText"/>
        <w:spacing w:line="230" w:lineRule="auto" w:before="4"/>
        <w:ind w:left="737" w:right="736"/>
        <w:jc w:val="both"/>
        <w:rPr>
          <w:i/>
        </w:rPr>
      </w:pPr>
      <w:r>
        <w:rPr/>
        <w:t>La</w:t>
      </w:r>
      <w:r>
        <w:rPr>
          <w:spacing w:val="-3"/>
        </w:rPr>
        <w:t> </w:t>
      </w:r>
      <w:r>
        <w:rPr/>
        <w:t>dichiarazione</w:t>
      </w:r>
      <w:r>
        <w:rPr>
          <w:spacing w:val="-3"/>
        </w:rPr>
        <w:t> </w:t>
      </w:r>
      <w:r>
        <w:rPr/>
        <w:t>IVA</w:t>
      </w:r>
      <w:r>
        <w:rPr>
          <w:spacing w:val="-3"/>
        </w:rPr>
        <w:t> </w:t>
      </w:r>
      <w:r>
        <w:rPr/>
        <w:t>deve</w:t>
      </w:r>
      <w:r>
        <w:rPr>
          <w:spacing w:val="-3"/>
        </w:rPr>
        <w:t> </w:t>
      </w:r>
      <w:r>
        <w:rPr/>
        <w:t>essere</w:t>
      </w:r>
      <w:r>
        <w:rPr>
          <w:spacing w:val="-3"/>
        </w:rPr>
        <w:t> </w:t>
      </w:r>
      <w:r>
        <w:rPr/>
        <w:t>presentata,</w:t>
      </w:r>
      <w:r>
        <w:rPr>
          <w:spacing w:val="-3"/>
        </w:rPr>
        <w:t> </w:t>
      </w:r>
      <w:r>
        <w:rPr/>
        <w:t>entro</w:t>
      </w:r>
      <w:r>
        <w:rPr>
          <w:spacing w:val="-2"/>
        </w:rPr>
        <w:t> </w:t>
      </w:r>
      <w:r>
        <w:rPr/>
        <w:t>il</w:t>
      </w:r>
      <w:r>
        <w:rPr>
          <w:spacing w:val="-3"/>
        </w:rPr>
        <w:t> </w:t>
      </w:r>
      <w:r>
        <w:rPr/>
        <w:t>30</w:t>
      </w:r>
      <w:r>
        <w:rPr>
          <w:spacing w:val="-3"/>
        </w:rPr>
        <w:t> </w:t>
      </w:r>
      <w:r>
        <w:rPr/>
        <w:t>aprile</w:t>
      </w:r>
      <w:r>
        <w:rPr>
          <w:spacing w:val="-3"/>
        </w:rPr>
        <w:t> </w:t>
      </w:r>
      <w:r>
        <w:rPr/>
        <w:t>esclusivamente</w:t>
      </w:r>
      <w:r>
        <w:rPr>
          <w:spacing w:val="-3"/>
        </w:rPr>
        <w:t> </w:t>
      </w:r>
      <w:r>
        <w:rPr/>
        <w:t>in</w:t>
      </w:r>
      <w:r>
        <w:rPr>
          <w:spacing w:val="-3"/>
        </w:rPr>
        <w:t> </w:t>
      </w:r>
      <w:r>
        <w:rPr/>
        <w:t>via</w:t>
      </w:r>
      <w:r>
        <w:rPr>
          <w:spacing w:val="-3"/>
        </w:rPr>
        <w:t> </w:t>
      </w:r>
      <w:r>
        <w:rPr/>
        <w:t>telematica,</w:t>
      </w:r>
      <w:r>
        <w:rPr>
          <w:spacing w:val="-2"/>
        </w:rPr>
        <w:t> </w:t>
      </w:r>
      <w:r>
        <w:rPr/>
        <w:t>diretta- mente</w:t>
      </w:r>
      <w:r>
        <w:rPr>
          <w:spacing w:val="-3"/>
        </w:rPr>
        <w:t> </w:t>
      </w:r>
      <w:r>
        <w:rPr/>
        <w:t>ovvero</w:t>
      </w:r>
      <w:r>
        <w:rPr>
          <w:spacing w:val="-3"/>
        </w:rPr>
        <w:t> </w:t>
      </w:r>
      <w:r>
        <w:rPr/>
        <w:t>tramite</w:t>
      </w:r>
      <w:r>
        <w:rPr>
          <w:spacing w:val="-3"/>
        </w:rPr>
        <w:t> </w:t>
      </w:r>
      <w:r>
        <w:rPr/>
        <w:t>un</w:t>
      </w:r>
      <w:r>
        <w:rPr>
          <w:spacing w:val="-3"/>
        </w:rPr>
        <w:t> </w:t>
      </w:r>
      <w:r>
        <w:rPr/>
        <w:t>intermediario</w:t>
      </w:r>
      <w:r>
        <w:rPr>
          <w:spacing w:val="-3"/>
        </w:rPr>
        <w:t> </w:t>
      </w:r>
      <w:r>
        <w:rPr/>
        <w:t>abilitato</w:t>
      </w:r>
      <w:r>
        <w:rPr>
          <w:spacing w:val="-3"/>
        </w:rPr>
        <w:t> </w:t>
      </w:r>
      <w:r>
        <w:rPr/>
        <w:t>(art.</w:t>
      </w:r>
      <w:r>
        <w:rPr>
          <w:spacing w:val="-3"/>
        </w:rPr>
        <w:t> </w:t>
      </w:r>
      <w:r>
        <w:rPr/>
        <w:t>3,</w:t>
      </w:r>
      <w:r>
        <w:rPr>
          <w:spacing w:val="-3"/>
        </w:rPr>
        <w:t> </w:t>
      </w:r>
      <w:r>
        <w:rPr/>
        <w:t>comma</w:t>
      </w:r>
      <w:r>
        <w:rPr>
          <w:spacing w:val="-3"/>
        </w:rPr>
        <w:t> </w:t>
      </w:r>
      <w:r>
        <w:rPr/>
        <w:t>3,</w:t>
      </w:r>
      <w:r>
        <w:rPr>
          <w:spacing w:val="-3"/>
        </w:rPr>
        <w:t> </w:t>
      </w:r>
      <w:r>
        <w:rPr/>
        <w:t>del</w:t>
      </w:r>
      <w:r>
        <w:rPr>
          <w:spacing w:val="-3"/>
        </w:rPr>
        <w:t> </w:t>
      </w:r>
      <w:r>
        <w:rPr/>
        <w:t>d.P.R.</w:t>
      </w:r>
      <w:r>
        <w:rPr>
          <w:spacing w:val="-3"/>
        </w:rPr>
        <w:t> </w:t>
      </w:r>
      <w:r>
        <w:rPr/>
        <w:t>22</w:t>
      </w:r>
      <w:r>
        <w:rPr>
          <w:spacing w:val="-3"/>
        </w:rPr>
        <w:t> </w:t>
      </w:r>
      <w:r>
        <w:rPr/>
        <w:t>luglio</w:t>
      </w:r>
      <w:r>
        <w:rPr>
          <w:spacing w:val="-3"/>
        </w:rPr>
        <w:t> </w:t>
      </w:r>
      <w:r>
        <w:rPr/>
        <w:t>1998,</w:t>
      </w:r>
      <w:r>
        <w:rPr>
          <w:spacing w:val="-3"/>
        </w:rPr>
        <w:t> </w:t>
      </w:r>
      <w:r>
        <w:rPr/>
        <w:t>n.</w:t>
      </w:r>
      <w:r>
        <w:rPr>
          <w:spacing w:val="-3"/>
        </w:rPr>
        <w:t> </w:t>
      </w:r>
      <w:r>
        <w:rPr/>
        <w:t>322,</w:t>
      </w:r>
      <w:r>
        <w:rPr>
          <w:spacing w:val="-3"/>
        </w:rPr>
        <w:t> d.m. </w:t>
      </w:r>
      <w:r>
        <w:rPr/>
        <w:t>18 febbraio 1999, d.m. 12 luglio 2000, d.m. 19 aprile 2001)</w:t>
      </w:r>
      <w:r>
        <w:rPr>
          <w:i/>
        </w:rPr>
        <w:t>.</w:t>
      </w:r>
    </w:p>
    <w:p>
      <w:pPr>
        <w:pStyle w:val="BodyText"/>
        <w:spacing w:line="232" w:lineRule="auto" w:before="173"/>
        <w:ind w:left="737" w:right="734"/>
        <w:jc w:val="both"/>
      </w:pPr>
      <w:r>
        <w:rPr/>
        <w:t>La</w:t>
      </w:r>
      <w:r>
        <w:rPr>
          <w:spacing w:val="-5"/>
        </w:rPr>
        <w:t> </w:t>
      </w:r>
      <w:r>
        <w:rPr/>
        <w:t>tardiva</w:t>
      </w:r>
      <w:r>
        <w:rPr>
          <w:spacing w:val="-5"/>
        </w:rPr>
        <w:t> </w:t>
      </w:r>
      <w:r>
        <w:rPr/>
        <w:t>od</w:t>
      </w:r>
      <w:r>
        <w:rPr>
          <w:spacing w:val="-5"/>
        </w:rPr>
        <w:t> </w:t>
      </w:r>
      <w:r>
        <w:rPr/>
        <w:t>omessa</w:t>
      </w:r>
      <w:r>
        <w:rPr>
          <w:spacing w:val="-5"/>
        </w:rPr>
        <w:t> </w:t>
      </w:r>
      <w:r>
        <w:rPr/>
        <w:t>trasmissione</w:t>
      </w:r>
      <w:r>
        <w:rPr>
          <w:spacing w:val="-5"/>
        </w:rPr>
        <w:t> </w:t>
      </w:r>
      <w:r>
        <w:rPr/>
        <w:t>delle</w:t>
      </w:r>
      <w:r>
        <w:rPr>
          <w:spacing w:val="-5"/>
        </w:rPr>
        <w:t> </w:t>
      </w:r>
      <w:r>
        <w:rPr/>
        <w:t>dichiarazioni</w:t>
      </w:r>
      <w:r>
        <w:rPr>
          <w:spacing w:val="-5"/>
        </w:rPr>
        <w:t> </w:t>
      </w:r>
      <w:r>
        <w:rPr/>
        <w:t>è</w:t>
      </w:r>
      <w:r>
        <w:rPr>
          <w:spacing w:val="-5"/>
        </w:rPr>
        <w:t> </w:t>
      </w:r>
      <w:r>
        <w:rPr/>
        <w:t>punita</w:t>
      </w:r>
      <w:r>
        <w:rPr>
          <w:spacing w:val="-5"/>
        </w:rPr>
        <w:t> </w:t>
      </w:r>
      <w:r>
        <w:rPr/>
        <w:t>con</w:t>
      </w:r>
      <w:r>
        <w:rPr>
          <w:spacing w:val="-5"/>
        </w:rPr>
        <w:t> </w:t>
      </w:r>
      <w:r>
        <w:rPr/>
        <w:t>la</w:t>
      </w:r>
      <w:r>
        <w:rPr>
          <w:spacing w:val="-5"/>
        </w:rPr>
        <w:t> </w:t>
      </w:r>
      <w:r>
        <w:rPr/>
        <w:t>sanzione</w:t>
      </w:r>
      <w:r>
        <w:rPr>
          <w:spacing w:val="-5"/>
        </w:rPr>
        <w:t> </w:t>
      </w:r>
      <w:r>
        <w:rPr/>
        <w:t>amministrativa</w:t>
      </w:r>
      <w:r>
        <w:rPr>
          <w:spacing w:val="-5"/>
        </w:rPr>
        <w:t> </w:t>
      </w:r>
      <w:r>
        <w:rPr/>
        <w:t>dal</w:t>
      </w:r>
      <w:r>
        <w:rPr>
          <w:spacing w:val="-5"/>
        </w:rPr>
        <w:t> </w:t>
      </w:r>
      <w:r>
        <w:rPr/>
        <w:t>120% al 240% dell’ammontare dell’imposta; la sanzione non può essere inferiore a 250 euro. Se la dichiara- zione è presentata entro il termine di presentazione della dichiarazione per l’anno successivo (e, co- munque, prima dell’inizio di qualunque attività amministrativa di accertamento di cui l’interessato ha formale conoscenza) si applica la sanzione dal 60% al 120% dell’ammontare dell’imposta dovuta, </w:t>
      </w:r>
      <w:r>
        <w:rPr>
          <w:spacing w:val="-6"/>
        </w:rPr>
        <w:t>con </w:t>
      </w:r>
      <w:r>
        <w:rPr/>
        <w:t>un minimo di 200 euro.</w:t>
      </w:r>
    </w:p>
    <w:p>
      <w:pPr>
        <w:pStyle w:val="BodyText"/>
        <w:spacing w:line="232" w:lineRule="auto" w:before="167"/>
        <w:ind w:left="737" w:right="734"/>
        <w:jc w:val="both"/>
      </w:pPr>
      <w:r>
        <w:rPr/>
        <w:t>L’Amministrazione finanziaria può chiedere l’esibizione della dichiarazione o della trasmissione fino</w:t>
      </w:r>
      <w:r>
        <w:rPr>
          <w:spacing w:val="-23"/>
        </w:rPr>
        <w:t> </w:t>
      </w:r>
      <w:r>
        <w:rPr/>
        <w:t>al 31</w:t>
      </w:r>
      <w:r>
        <w:rPr>
          <w:spacing w:val="-5"/>
        </w:rPr>
        <w:t> </w:t>
      </w:r>
      <w:r>
        <w:rPr/>
        <w:t>dicembre</w:t>
      </w:r>
      <w:r>
        <w:rPr>
          <w:spacing w:val="-5"/>
        </w:rPr>
        <w:t> </w:t>
      </w:r>
      <w:r>
        <w:rPr/>
        <w:t>del</w:t>
      </w:r>
      <w:r>
        <w:rPr>
          <w:spacing w:val="-5"/>
        </w:rPr>
        <w:t> </w:t>
      </w:r>
      <w:r>
        <w:rPr/>
        <w:t>quarto</w:t>
      </w:r>
      <w:r>
        <w:rPr>
          <w:spacing w:val="-5"/>
        </w:rPr>
        <w:t> </w:t>
      </w:r>
      <w:r>
        <w:rPr/>
        <w:t>anno</w:t>
      </w:r>
      <w:r>
        <w:rPr>
          <w:spacing w:val="-5"/>
        </w:rPr>
        <w:t> </w:t>
      </w:r>
      <w:r>
        <w:rPr/>
        <w:t>successivo</w:t>
      </w:r>
      <w:r>
        <w:rPr>
          <w:spacing w:val="-5"/>
        </w:rPr>
        <w:t> </w:t>
      </w:r>
      <w:r>
        <w:rPr/>
        <w:t>a</w:t>
      </w:r>
      <w:r>
        <w:rPr>
          <w:spacing w:val="-5"/>
        </w:rPr>
        <w:t> </w:t>
      </w:r>
      <w:r>
        <w:rPr/>
        <w:t>quello</w:t>
      </w:r>
      <w:r>
        <w:rPr>
          <w:spacing w:val="-5"/>
        </w:rPr>
        <w:t> </w:t>
      </w:r>
      <w:r>
        <w:rPr/>
        <w:t>di</w:t>
      </w:r>
      <w:r>
        <w:rPr>
          <w:spacing w:val="-5"/>
        </w:rPr>
        <w:t> </w:t>
      </w:r>
      <w:r>
        <w:rPr/>
        <w:t>avvenuta</w:t>
      </w:r>
      <w:r>
        <w:rPr>
          <w:spacing w:val="-5"/>
        </w:rPr>
        <w:t> </w:t>
      </w:r>
      <w:r>
        <w:rPr/>
        <w:t>presentazione</w:t>
      </w:r>
      <w:r>
        <w:rPr>
          <w:spacing w:val="-5"/>
        </w:rPr>
        <w:t> </w:t>
      </w:r>
      <w:r>
        <w:rPr/>
        <w:t>(art.</w:t>
      </w:r>
      <w:r>
        <w:rPr>
          <w:spacing w:val="-5"/>
        </w:rPr>
        <w:t> </w:t>
      </w:r>
      <w:r>
        <w:rPr/>
        <w:t>57</w:t>
      </w:r>
      <w:r>
        <w:rPr>
          <w:spacing w:val="-5"/>
        </w:rPr>
        <w:t> </w:t>
      </w:r>
      <w:r>
        <w:rPr/>
        <w:t>del</w:t>
      </w:r>
      <w:r>
        <w:rPr>
          <w:spacing w:val="-5"/>
        </w:rPr>
        <w:t> </w:t>
      </w:r>
      <w:r>
        <w:rPr/>
        <w:t>d.P.R.</w:t>
      </w:r>
      <w:r>
        <w:rPr>
          <w:spacing w:val="-5"/>
        </w:rPr>
        <w:t> </w:t>
      </w:r>
      <w:r>
        <w:rPr/>
        <w:t>26</w:t>
      </w:r>
      <w:r>
        <w:rPr>
          <w:spacing w:val="-5"/>
        </w:rPr>
        <w:t> </w:t>
      </w:r>
      <w:r>
        <w:rPr/>
        <w:t>ottobre 1972, n. 633). A decorrere dalla dichiarazione relativa all’anno 2016, il termine è fissato al 31 dicembre del quinto anno successivo a quello di presentazione della dichiarazione, elevato al settimo nel caso di omessa dichiarazione.</w:t>
      </w:r>
    </w:p>
    <w:p>
      <w:pPr>
        <w:pStyle w:val="Heading7"/>
        <w:numPr>
          <w:ilvl w:val="0"/>
          <w:numId w:val="105"/>
        </w:numPr>
        <w:tabs>
          <w:tab w:pos="965" w:val="left" w:leader="none"/>
        </w:tabs>
        <w:spacing w:line="314" w:lineRule="exact" w:before="152" w:after="0"/>
        <w:ind w:left="964" w:right="0" w:hanging="227"/>
        <w:jc w:val="both"/>
      </w:pPr>
      <w:r>
        <w:rPr/>
        <w:t>Il credito IVA</w:t>
      </w:r>
    </w:p>
    <w:p>
      <w:pPr>
        <w:pStyle w:val="BodyText"/>
        <w:spacing w:line="232" w:lineRule="auto" w:before="2"/>
        <w:ind w:left="737" w:right="734"/>
        <w:jc w:val="both"/>
      </w:pPr>
      <w:r>
        <w:rPr/>
        <w:t>Il credito IVA liquidato nella dichiarazione annuale può essere riportato in detrazione all’anno successivo</w:t>
      </w:r>
      <w:r>
        <w:rPr>
          <w:spacing w:val="-3"/>
        </w:rPr>
        <w:t> </w:t>
      </w:r>
      <w:r>
        <w:rPr/>
        <w:t>o,</w:t>
      </w:r>
      <w:r>
        <w:rPr>
          <w:spacing w:val="-3"/>
        </w:rPr>
        <w:t> </w:t>
      </w:r>
      <w:r>
        <w:rPr/>
        <w:t>in</w:t>
      </w:r>
      <w:r>
        <w:rPr>
          <w:spacing w:val="-3"/>
        </w:rPr>
        <w:t> </w:t>
      </w:r>
      <w:r>
        <w:rPr/>
        <w:t>alternativa,</w:t>
      </w:r>
      <w:r>
        <w:rPr>
          <w:spacing w:val="-3"/>
        </w:rPr>
        <w:t> </w:t>
      </w:r>
      <w:r>
        <w:rPr/>
        <w:t>chiesto</w:t>
      </w:r>
      <w:r>
        <w:rPr>
          <w:spacing w:val="-2"/>
        </w:rPr>
        <w:t> </w:t>
      </w:r>
      <w:r>
        <w:rPr/>
        <w:t>a</w:t>
      </w:r>
      <w:r>
        <w:rPr>
          <w:spacing w:val="-3"/>
        </w:rPr>
        <w:t> </w:t>
      </w:r>
      <w:r>
        <w:rPr/>
        <w:t>rimborso</w:t>
      </w:r>
      <w:r>
        <w:rPr>
          <w:spacing w:val="-3"/>
        </w:rPr>
        <w:t> </w:t>
      </w:r>
      <w:r>
        <w:rPr/>
        <w:t>o</w:t>
      </w:r>
      <w:r>
        <w:rPr>
          <w:spacing w:val="-3"/>
        </w:rPr>
        <w:t> </w:t>
      </w:r>
      <w:r>
        <w:rPr/>
        <w:t>utilizzato</w:t>
      </w:r>
      <w:r>
        <w:rPr>
          <w:spacing w:val="-2"/>
        </w:rPr>
        <w:t> </w:t>
      </w:r>
      <w:r>
        <w:rPr/>
        <w:t>in</w:t>
      </w:r>
      <w:r>
        <w:rPr>
          <w:spacing w:val="-3"/>
        </w:rPr>
        <w:t> </w:t>
      </w:r>
      <w:r>
        <w:rPr/>
        <w:t>compensazione</w:t>
      </w:r>
      <w:r>
        <w:rPr>
          <w:spacing w:val="-3"/>
        </w:rPr>
        <w:t> </w:t>
      </w:r>
      <w:r>
        <w:rPr/>
        <w:t>per</w:t>
      </w:r>
      <w:r>
        <w:rPr>
          <w:spacing w:val="-3"/>
        </w:rPr>
        <w:t> </w:t>
      </w:r>
      <w:r>
        <w:rPr/>
        <w:t>eseguire</w:t>
      </w:r>
      <w:r>
        <w:rPr>
          <w:spacing w:val="-3"/>
        </w:rPr>
        <w:t> </w:t>
      </w:r>
      <w:r>
        <w:rPr/>
        <w:t>il</w:t>
      </w:r>
      <w:r>
        <w:rPr>
          <w:spacing w:val="-2"/>
        </w:rPr>
        <w:t> </w:t>
      </w:r>
      <w:r>
        <w:rPr/>
        <w:t>pagamento di altre imposte, dei contributi previdenziali, ecc.</w:t>
      </w:r>
    </w:p>
    <w:p>
      <w:pPr>
        <w:spacing w:after="0" w:line="232" w:lineRule="auto"/>
        <w:jc w:val="both"/>
        <w:sectPr>
          <w:headerReference w:type="default" r:id="rId162"/>
          <w:footerReference w:type="default" r:id="rId163"/>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85</w:t>
      </w:r>
    </w:p>
    <w:p>
      <w:pPr>
        <w:pStyle w:val="BodyText"/>
        <w:rPr>
          <w:rFonts w:ascii="HelveticaNeueLTStd-Cn"/>
        </w:rPr>
      </w:pPr>
    </w:p>
    <w:p>
      <w:pPr>
        <w:pStyle w:val="BodyText"/>
        <w:spacing w:line="232" w:lineRule="auto" w:before="219"/>
        <w:ind w:left="737" w:right="734"/>
        <w:jc w:val="both"/>
      </w:pPr>
      <w:r>
        <w:rPr/>
        <w:t>Il credito IVA di importo non superiore ad € 5.000 può essere utilizzato liberamente per compensare i pagamenti da eseguire già nel mese di gennaio, senza sottostare ad alcuna formalità.</w:t>
      </w:r>
    </w:p>
    <w:p>
      <w:pPr>
        <w:pStyle w:val="BodyText"/>
        <w:spacing w:line="232" w:lineRule="auto" w:before="169"/>
        <w:ind w:left="737" w:right="734"/>
        <w:jc w:val="both"/>
      </w:pPr>
      <w:r>
        <w:rPr/>
        <w:t>Il credito IVA di importo superiore può essere utilizzato soltanto dal giorno 10 del mese successivo a quello</w:t>
      </w:r>
      <w:r>
        <w:rPr>
          <w:spacing w:val="-5"/>
        </w:rPr>
        <w:t> </w:t>
      </w:r>
      <w:r>
        <w:rPr/>
        <w:t>di</w:t>
      </w:r>
      <w:r>
        <w:rPr>
          <w:spacing w:val="-5"/>
        </w:rPr>
        <w:t> </w:t>
      </w:r>
      <w:r>
        <w:rPr/>
        <w:t>presentazione</w:t>
      </w:r>
      <w:r>
        <w:rPr>
          <w:spacing w:val="-5"/>
        </w:rPr>
        <w:t> </w:t>
      </w:r>
      <w:r>
        <w:rPr/>
        <w:t>della</w:t>
      </w:r>
      <w:r>
        <w:rPr>
          <w:spacing w:val="-5"/>
        </w:rPr>
        <w:t> </w:t>
      </w:r>
      <w:r>
        <w:rPr/>
        <w:t>dichiarazione</w:t>
      </w:r>
      <w:r>
        <w:rPr>
          <w:spacing w:val="-5"/>
        </w:rPr>
        <w:t> </w:t>
      </w:r>
      <w:r>
        <w:rPr/>
        <w:t>annuale</w:t>
      </w:r>
      <w:r>
        <w:rPr>
          <w:spacing w:val="-5"/>
        </w:rPr>
        <w:t> </w:t>
      </w:r>
      <w:r>
        <w:rPr/>
        <w:t>(cioè</w:t>
      </w:r>
      <w:r>
        <w:rPr>
          <w:spacing w:val="-5"/>
        </w:rPr>
        <w:t> </w:t>
      </w:r>
      <w:r>
        <w:rPr/>
        <w:t>dal</w:t>
      </w:r>
      <w:r>
        <w:rPr>
          <w:spacing w:val="-5"/>
        </w:rPr>
        <w:t> </w:t>
      </w:r>
      <w:r>
        <w:rPr/>
        <w:t>10</w:t>
      </w:r>
      <w:r>
        <w:rPr>
          <w:spacing w:val="-5"/>
        </w:rPr>
        <w:t> </w:t>
      </w:r>
      <w:r>
        <w:rPr/>
        <w:t>marzo</w:t>
      </w:r>
      <w:r>
        <w:rPr>
          <w:spacing w:val="-5"/>
        </w:rPr>
        <w:t> </w:t>
      </w:r>
      <w:r>
        <w:rPr/>
        <w:t>se</w:t>
      </w:r>
      <w:r>
        <w:rPr>
          <w:spacing w:val="-5"/>
        </w:rPr>
        <w:t> </w:t>
      </w:r>
      <w:r>
        <w:rPr/>
        <w:t>questa</w:t>
      </w:r>
      <w:r>
        <w:rPr>
          <w:spacing w:val="-5"/>
        </w:rPr>
        <w:t> </w:t>
      </w:r>
      <w:r>
        <w:rPr/>
        <w:t>è</w:t>
      </w:r>
      <w:r>
        <w:rPr>
          <w:spacing w:val="-5"/>
        </w:rPr>
        <w:t> </w:t>
      </w:r>
      <w:r>
        <w:rPr/>
        <w:t>presentata</w:t>
      </w:r>
      <w:r>
        <w:rPr>
          <w:spacing w:val="-5"/>
        </w:rPr>
        <w:t> </w:t>
      </w:r>
      <w:r>
        <w:rPr/>
        <w:t>a</w:t>
      </w:r>
      <w:r>
        <w:rPr>
          <w:spacing w:val="-5"/>
        </w:rPr>
        <w:t> </w:t>
      </w:r>
      <w:r>
        <w:rPr/>
        <w:t>febbraio, il 10 aprile se a marzo, ecc.) ovvero del Mod. TR (10 maggio per il primo trimestre, 10 agosto per </w:t>
      </w:r>
      <w:r>
        <w:rPr>
          <w:spacing w:val="-9"/>
        </w:rPr>
        <w:t>il </w:t>
      </w:r>
      <w:r>
        <w:rPr/>
        <w:t>secondo e 10 novembre per il terzo).</w:t>
      </w:r>
    </w:p>
    <w:p>
      <w:pPr>
        <w:pStyle w:val="BodyText"/>
        <w:spacing w:line="232" w:lineRule="auto" w:before="168"/>
        <w:ind w:left="737" w:right="734"/>
        <w:jc w:val="both"/>
      </w:pPr>
      <w:r>
        <w:rPr/>
        <w:t>Se</w:t>
      </w:r>
      <w:r>
        <w:rPr>
          <w:spacing w:val="-5"/>
        </w:rPr>
        <w:t> </w:t>
      </w:r>
      <w:r>
        <w:rPr/>
        <w:t>la</w:t>
      </w:r>
      <w:r>
        <w:rPr>
          <w:spacing w:val="-5"/>
        </w:rPr>
        <w:t> </w:t>
      </w:r>
      <w:r>
        <w:rPr/>
        <w:t>compensazione</w:t>
      </w:r>
      <w:r>
        <w:rPr>
          <w:spacing w:val="-5"/>
        </w:rPr>
        <w:t> </w:t>
      </w:r>
      <w:r>
        <w:rPr/>
        <w:t>è</w:t>
      </w:r>
      <w:r>
        <w:rPr>
          <w:spacing w:val="-5"/>
        </w:rPr>
        <w:t> </w:t>
      </w:r>
      <w:r>
        <w:rPr/>
        <w:t>di</w:t>
      </w:r>
      <w:r>
        <w:rPr>
          <w:spacing w:val="-5"/>
        </w:rPr>
        <w:t> </w:t>
      </w:r>
      <w:r>
        <w:rPr/>
        <w:t>importo</w:t>
      </w:r>
      <w:r>
        <w:rPr>
          <w:spacing w:val="-5"/>
        </w:rPr>
        <w:t> </w:t>
      </w:r>
      <w:r>
        <w:rPr/>
        <w:t>superiore</w:t>
      </w:r>
      <w:r>
        <w:rPr>
          <w:spacing w:val="-5"/>
        </w:rPr>
        <w:t> </w:t>
      </w:r>
      <w:r>
        <w:rPr/>
        <w:t>a</w:t>
      </w:r>
      <w:r>
        <w:rPr>
          <w:spacing w:val="-5"/>
        </w:rPr>
        <w:t> </w:t>
      </w:r>
      <w:r>
        <w:rPr/>
        <w:t>€</w:t>
      </w:r>
      <w:r>
        <w:rPr>
          <w:spacing w:val="-5"/>
        </w:rPr>
        <w:t> </w:t>
      </w:r>
      <w:r>
        <w:rPr/>
        <w:t>5.000,</w:t>
      </w:r>
      <w:r>
        <w:rPr>
          <w:spacing w:val="-5"/>
        </w:rPr>
        <w:t> </w:t>
      </w:r>
      <w:r>
        <w:rPr/>
        <w:t>la</w:t>
      </w:r>
      <w:r>
        <w:rPr>
          <w:spacing w:val="-5"/>
        </w:rPr>
        <w:t> </w:t>
      </w:r>
      <w:r>
        <w:rPr/>
        <w:t>dichiarazione</w:t>
      </w:r>
      <w:r>
        <w:rPr>
          <w:spacing w:val="-5"/>
        </w:rPr>
        <w:t> </w:t>
      </w:r>
      <w:r>
        <w:rPr/>
        <w:t>deve</w:t>
      </w:r>
      <w:r>
        <w:rPr>
          <w:spacing w:val="-5"/>
        </w:rPr>
        <w:t> </w:t>
      </w:r>
      <w:r>
        <w:rPr/>
        <w:t>contenere</w:t>
      </w:r>
      <w:r>
        <w:rPr>
          <w:spacing w:val="-5"/>
        </w:rPr>
        <w:t> </w:t>
      </w:r>
      <w:r>
        <w:rPr/>
        <w:t>il</w:t>
      </w:r>
      <w:r>
        <w:rPr>
          <w:spacing w:val="-5"/>
        </w:rPr>
        <w:t> </w:t>
      </w:r>
      <w:r>
        <w:rPr/>
        <w:t>visto</w:t>
      </w:r>
      <w:r>
        <w:rPr>
          <w:spacing w:val="-5"/>
        </w:rPr>
        <w:t> </w:t>
      </w:r>
      <w:r>
        <w:rPr/>
        <w:t>di</w:t>
      </w:r>
      <w:r>
        <w:rPr>
          <w:spacing w:val="-5"/>
        </w:rPr>
        <w:t> </w:t>
      </w:r>
      <w:r>
        <w:rPr/>
        <w:t>confor- mità</w:t>
      </w:r>
      <w:r>
        <w:rPr>
          <w:spacing w:val="-10"/>
        </w:rPr>
        <w:t> </w:t>
      </w:r>
      <w:r>
        <w:rPr/>
        <w:t>(art.</w:t>
      </w:r>
      <w:r>
        <w:rPr>
          <w:spacing w:val="-9"/>
        </w:rPr>
        <w:t> </w:t>
      </w:r>
      <w:r>
        <w:rPr/>
        <w:t>35,</w:t>
      </w:r>
      <w:r>
        <w:rPr>
          <w:spacing w:val="-9"/>
        </w:rPr>
        <w:t> </w:t>
      </w:r>
      <w:r>
        <w:rPr/>
        <w:t>comma</w:t>
      </w:r>
      <w:r>
        <w:rPr>
          <w:spacing w:val="-9"/>
        </w:rPr>
        <w:t> </w:t>
      </w:r>
      <w:r>
        <w:rPr/>
        <w:t>1,</w:t>
      </w:r>
      <w:r>
        <w:rPr>
          <w:spacing w:val="-9"/>
        </w:rPr>
        <w:t> </w:t>
      </w:r>
      <w:r>
        <w:rPr/>
        <w:t>lett.</w:t>
      </w:r>
      <w:r>
        <w:rPr>
          <w:spacing w:val="-10"/>
        </w:rPr>
        <w:t> </w:t>
      </w:r>
      <w:r>
        <w:rPr/>
        <w:t>a)</w:t>
      </w:r>
      <w:r>
        <w:rPr>
          <w:spacing w:val="-9"/>
        </w:rPr>
        <w:t> </w:t>
      </w:r>
      <w:r>
        <w:rPr/>
        <w:t>del</w:t>
      </w:r>
      <w:r>
        <w:rPr>
          <w:spacing w:val="-9"/>
        </w:rPr>
        <w:t> </w:t>
      </w:r>
      <w:r>
        <w:rPr/>
        <w:t>d.lgs.</w:t>
      </w:r>
      <w:r>
        <w:rPr>
          <w:spacing w:val="-9"/>
        </w:rPr>
        <w:t> </w:t>
      </w:r>
      <w:r>
        <w:rPr/>
        <w:t>9</w:t>
      </w:r>
      <w:r>
        <w:rPr>
          <w:spacing w:val="-9"/>
        </w:rPr>
        <w:t> </w:t>
      </w:r>
      <w:r>
        <w:rPr/>
        <w:t>luglio</w:t>
      </w:r>
      <w:r>
        <w:rPr>
          <w:spacing w:val="-10"/>
        </w:rPr>
        <w:t> </w:t>
      </w:r>
      <w:r>
        <w:rPr/>
        <w:t>1997,</w:t>
      </w:r>
      <w:r>
        <w:rPr>
          <w:spacing w:val="-9"/>
        </w:rPr>
        <w:t> </w:t>
      </w:r>
      <w:r>
        <w:rPr/>
        <w:t>n.</w:t>
      </w:r>
      <w:r>
        <w:rPr>
          <w:spacing w:val="-9"/>
        </w:rPr>
        <w:t> </w:t>
      </w:r>
      <w:r>
        <w:rPr/>
        <w:t>241)</w:t>
      </w:r>
      <w:r>
        <w:rPr>
          <w:spacing w:val="-9"/>
        </w:rPr>
        <w:t> </w:t>
      </w:r>
      <w:r>
        <w:rPr/>
        <w:t>dal</w:t>
      </w:r>
      <w:r>
        <w:rPr>
          <w:spacing w:val="-9"/>
        </w:rPr>
        <w:t> </w:t>
      </w:r>
      <w:r>
        <w:rPr/>
        <w:t>responsabile</w:t>
      </w:r>
      <w:r>
        <w:rPr>
          <w:spacing w:val="-10"/>
        </w:rPr>
        <w:t> </w:t>
      </w:r>
      <w:r>
        <w:rPr/>
        <w:t>dell’assistenza</w:t>
      </w:r>
      <w:r>
        <w:rPr>
          <w:spacing w:val="-9"/>
        </w:rPr>
        <w:t> </w:t>
      </w:r>
      <w:r>
        <w:rPr/>
        <w:t>fiscale</w:t>
      </w:r>
      <w:r>
        <w:rPr>
          <w:spacing w:val="-9"/>
        </w:rPr>
        <w:t> </w:t>
      </w:r>
      <w:r>
        <w:rPr/>
        <w:t>di</w:t>
      </w:r>
      <w:r>
        <w:rPr>
          <w:spacing w:val="-9"/>
        </w:rPr>
        <w:t> un </w:t>
      </w:r>
      <w:r>
        <w:rPr/>
        <w:t>CAF-imprese</w:t>
      </w:r>
      <w:r>
        <w:rPr>
          <w:spacing w:val="-10"/>
        </w:rPr>
        <w:t> </w:t>
      </w:r>
      <w:r>
        <w:rPr/>
        <w:t>o</w:t>
      </w:r>
      <w:r>
        <w:rPr>
          <w:spacing w:val="-10"/>
        </w:rPr>
        <w:t> </w:t>
      </w:r>
      <w:r>
        <w:rPr/>
        <w:t>da</w:t>
      </w:r>
      <w:r>
        <w:rPr>
          <w:spacing w:val="-9"/>
        </w:rPr>
        <w:t> </w:t>
      </w:r>
      <w:r>
        <w:rPr/>
        <w:t>un</w:t>
      </w:r>
      <w:r>
        <w:rPr>
          <w:spacing w:val="-10"/>
        </w:rPr>
        <w:t> </w:t>
      </w:r>
      <w:r>
        <w:rPr/>
        <w:t>dottore</w:t>
      </w:r>
      <w:r>
        <w:rPr>
          <w:spacing w:val="-10"/>
        </w:rPr>
        <w:t> </w:t>
      </w:r>
      <w:r>
        <w:rPr/>
        <w:t>commercialista</w:t>
      </w:r>
      <w:r>
        <w:rPr>
          <w:spacing w:val="-9"/>
        </w:rPr>
        <w:t> </w:t>
      </w:r>
      <w:r>
        <w:rPr/>
        <w:t>o</w:t>
      </w:r>
      <w:r>
        <w:rPr>
          <w:spacing w:val="-10"/>
        </w:rPr>
        <w:t> </w:t>
      </w:r>
      <w:r>
        <w:rPr/>
        <w:t>esperto</w:t>
      </w:r>
      <w:r>
        <w:rPr>
          <w:spacing w:val="-9"/>
        </w:rPr>
        <w:t> </w:t>
      </w:r>
      <w:r>
        <w:rPr/>
        <w:t>contabile</w:t>
      </w:r>
      <w:r>
        <w:rPr>
          <w:spacing w:val="-10"/>
        </w:rPr>
        <w:t> </w:t>
      </w:r>
      <w:r>
        <w:rPr/>
        <w:t>o</w:t>
      </w:r>
      <w:r>
        <w:rPr>
          <w:spacing w:val="-10"/>
        </w:rPr>
        <w:t> </w:t>
      </w:r>
      <w:r>
        <w:rPr/>
        <w:t>consulente</w:t>
      </w:r>
      <w:r>
        <w:rPr>
          <w:spacing w:val="-9"/>
        </w:rPr>
        <w:t> </w:t>
      </w:r>
      <w:r>
        <w:rPr/>
        <w:t>del</w:t>
      </w:r>
      <w:r>
        <w:rPr>
          <w:spacing w:val="-10"/>
        </w:rPr>
        <w:t> </w:t>
      </w:r>
      <w:r>
        <w:rPr/>
        <w:t>lavoro</w:t>
      </w:r>
      <w:r>
        <w:rPr>
          <w:spacing w:val="-9"/>
        </w:rPr>
        <w:t> </w:t>
      </w:r>
      <w:r>
        <w:rPr/>
        <w:t>o</w:t>
      </w:r>
      <w:r>
        <w:rPr>
          <w:spacing w:val="-10"/>
        </w:rPr>
        <w:t> </w:t>
      </w:r>
      <w:r>
        <w:rPr/>
        <w:t>da</w:t>
      </w:r>
      <w:r>
        <w:rPr>
          <w:spacing w:val="-10"/>
        </w:rPr>
        <w:t> </w:t>
      </w:r>
      <w:r>
        <w:rPr/>
        <w:t>un</w:t>
      </w:r>
      <w:r>
        <w:rPr>
          <w:spacing w:val="-9"/>
        </w:rPr>
        <w:t> </w:t>
      </w:r>
      <w:r>
        <w:rPr/>
        <w:t>iscritto alla</w:t>
      </w:r>
      <w:r>
        <w:rPr>
          <w:spacing w:val="-4"/>
        </w:rPr>
        <w:t> </w:t>
      </w:r>
      <w:r>
        <w:rPr/>
        <w:t>data</w:t>
      </w:r>
      <w:r>
        <w:rPr>
          <w:spacing w:val="-4"/>
        </w:rPr>
        <w:t> </w:t>
      </w:r>
      <w:r>
        <w:rPr/>
        <w:t>del</w:t>
      </w:r>
      <w:r>
        <w:rPr>
          <w:spacing w:val="-4"/>
        </w:rPr>
        <w:t> </w:t>
      </w:r>
      <w:r>
        <w:rPr/>
        <w:t>30</w:t>
      </w:r>
      <w:r>
        <w:rPr>
          <w:spacing w:val="-4"/>
        </w:rPr>
        <w:t> </w:t>
      </w:r>
      <w:r>
        <w:rPr/>
        <w:t>settembre</w:t>
      </w:r>
      <w:r>
        <w:rPr>
          <w:spacing w:val="-4"/>
        </w:rPr>
        <w:t> </w:t>
      </w:r>
      <w:r>
        <w:rPr/>
        <w:t>1993</w:t>
      </w:r>
      <w:r>
        <w:rPr>
          <w:spacing w:val="-3"/>
        </w:rPr>
        <w:t> </w:t>
      </w:r>
      <w:r>
        <w:rPr/>
        <w:t>nei</w:t>
      </w:r>
      <w:r>
        <w:rPr>
          <w:spacing w:val="-4"/>
        </w:rPr>
        <w:t> </w:t>
      </w:r>
      <w:r>
        <w:rPr/>
        <w:t>ruoli</w:t>
      </w:r>
      <w:r>
        <w:rPr>
          <w:spacing w:val="-4"/>
        </w:rPr>
        <w:t> </w:t>
      </w:r>
      <w:r>
        <w:rPr/>
        <w:t>dei</w:t>
      </w:r>
      <w:r>
        <w:rPr>
          <w:spacing w:val="-4"/>
        </w:rPr>
        <w:t> </w:t>
      </w:r>
      <w:r>
        <w:rPr/>
        <w:t>periti</w:t>
      </w:r>
      <w:r>
        <w:rPr>
          <w:spacing w:val="-4"/>
        </w:rPr>
        <w:t> </w:t>
      </w:r>
      <w:r>
        <w:rPr/>
        <w:t>ed</w:t>
      </w:r>
      <w:r>
        <w:rPr>
          <w:spacing w:val="-4"/>
        </w:rPr>
        <w:t> </w:t>
      </w:r>
      <w:r>
        <w:rPr/>
        <w:t>esperti</w:t>
      </w:r>
      <w:r>
        <w:rPr>
          <w:spacing w:val="-3"/>
        </w:rPr>
        <w:t> </w:t>
      </w:r>
      <w:r>
        <w:rPr/>
        <w:t>tenuti</w:t>
      </w:r>
      <w:r>
        <w:rPr>
          <w:spacing w:val="-4"/>
        </w:rPr>
        <w:t> </w:t>
      </w:r>
      <w:r>
        <w:rPr/>
        <w:t>dalle</w:t>
      </w:r>
      <w:r>
        <w:rPr>
          <w:spacing w:val="-4"/>
        </w:rPr>
        <w:t> </w:t>
      </w:r>
      <w:r>
        <w:rPr/>
        <w:t>CCIAA</w:t>
      </w:r>
      <w:r>
        <w:rPr>
          <w:spacing w:val="-4"/>
        </w:rPr>
        <w:t> </w:t>
      </w:r>
      <w:r>
        <w:rPr/>
        <w:t>per</w:t>
      </w:r>
      <w:r>
        <w:rPr>
          <w:spacing w:val="-4"/>
        </w:rPr>
        <w:t> </w:t>
      </w:r>
      <w:r>
        <w:rPr/>
        <w:t>la</w:t>
      </w:r>
      <w:r>
        <w:rPr>
          <w:spacing w:val="-3"/>
        </w:rPr>
        <w:t> </w:t>
      </w:r>
      <w:r>
        <w:rPr/>
        <w:t>sub-categoria</w:t>
      </w:r>
      <w:r>
        <w:rPr>
          <w:spacing w:val="-4"/>
        </w:rPr>
        <w:t> </w:t>
      </w:r>
      <w:r>
        <w:rPr>
          <w:spacing w:val="-5"/>
        </w:rPr>
        <w:t>tri- </w:t>
      </w:r>
      <w:r>
        <w:rPr/>
        <w:t>buti</w:t>
      </w:r>
      <w:r>
        <w:rPr>
          <w:spacing w:val="-7"/>
        </w:rPr>
        <w:t> </w:t>
      </w:r>
      <w:r>
        <w:rPr/>
        <w:t>in</w:t>
      </w:r>
      <w:r>
        <w:rPr>
          <w:spacing w:val="-7"/>
        </w:rPr>
        <w:t> </w:t>
      </w:r>
      <w:r>
        <w:rPr/>
        <w:t>possesso</w:t>
      </w:r>
      <w:r>
        <w:rPr>
          <w:spacing w:val="-7"/>
        </w:rPr>
        <w:t> </w:t>
      </w:r>
      <w:r>
        <w:rPr/>
        <w:t>del</w:t>
      </w:r>
      <w:r>
        <w:rPr>
          <w:spacing w:val="-7"/>
        </w:rPr>
        <w:t> </w:t>
      </w:r>
      <w:r>
        <w:rPr/>
        <w:t>diploma</w:t>
      </w:r>
      <w:r>
        <w:rPr>
          <w:spacing w:val="-7"/>
        </w:rPr>
        <w:t> </w:t>
      </w:r>
      <w:r>
        <w:rPr/>
        <w:t>di</w:t>
      </w:r>
      <w:r>
        <w:rPr>
          <w:spacing w:val="-7"/>
        </w:rPr>
        <w:t> </w:t>
      </w:r>
      <w:r>
        <w:rPr/>
        <w:t>laurea</w:t>
      </w:r>
      <w:r>
        <w:rPr>
          <w:spacing w:val="-7"/>
        </w:rPr>
        <w:t> </w:t>
      </w:r>
      <w:r>
        <w:rPr/>
        <w:t>in</w:t>
      </w:r>
      <w:r>
        <w:rPr>
          <w:spacing w:val="-7"/>
        </w:rPr>
        <w:t> </w:t>
      </w:r>
      <w:r>
        <w:rPr/>
        <w:t>giurisprudenza</w:t>
      </w:r>
      <w:r>
        <w:rPr>
          <w:spacing w:val="-7"/>
        </w:rPr>
        <w:t> </w:t>
      </w:r>
      <w:r>
        <w:rPr/>
        <w:t>o</w:t>
      </w:r>
      <w:r>
        <w:rPr>
          <w:spacing w:val="-7"/>
        </w:rPr>
        <w:t> </w:t>
      </w:r>
      <w:r>
        <w:rPr/>
        <w:t>in</w:t>
      </w:r>
      <w:r>
        <w:rPr>
          <w:spacing w:val="-7"/>
        </w:rPr>
        <w:t> </w:t>
      </w:r>
      <w:r>
        <w:rPr/>
        <w:t>economia</w:t>
      </w:r>
      <w:r>
        <w:rPr>
          <w:spacing w:val="-7"/>
        </w:rPr>
        <w:t> </w:t>
      </w:r>
      <w:r>
        <w:rPr/>
        <w:t>e</w:t>
      </w:r>
      <w:r>
        <w:rPr>
          <w:spacing w:val="-7"/>
        </w:rPr>
        <w:t> </w:t>
      </w:r>
      <w:r>
        <w:rPr/>
        <w:t>commercio</w:t>
      </w:r>
      <w:r>
        <w:rPr>
          <w:spacing w:val="-7"/>
        </w:rPr>
        <w:t> </w:t>
      </w:r>
      <w:r>
        <w:rPr/>
        <w:t>o</w:t>
      </w:r>
      <w:r>
        <w:rPr>
          <w:spacing w:val="-7"/>
        </w:rPr>
        <w:t> </w:t>
      </w:r>
      <w:r>
        <w:rPr/>
        <w:t>equipollenti</w:t>
      </w:r>
      <w:r>
        <w:rPr>
          <w:spacing w:val="-7"/>
        </w:rPr>
        <w:t> </w:t>
      </w:r>
      <w:r>
        <w:rPr/>
        <w:t>o</w:t>
      </w:r>
      <w:r>
        <w:rPr>
          <w:spacing w:val="-7"/>
        </w:rPr>
        <w:t> </w:t>
      </w:r>
      <w:r>
        <w:rPr>
          <w:spacing w:val="-6"/>
        </w:rPr>
        <w:t>del </w:t>
      </w:r>
      <w:r>
        <w:rPr/>
        <w:t>diploma di ragioneria. Se è esercitato il controllo contabile di cui all’art. 2409-bis c.c., il rappresentante legale</w:t>
      </w:r>
      <w:r>
        <w:rPr>
          <w:spacing w:val="-8"/>
        </w:rPr>
        <w:t> </w:t>
      </w:r>
      <w:r>
        <w:rPr/>
        <w:t>di</w:t>
      </w:r>
      <w:r>
        <w:rPr>
          <w:spacing w:val="-8"/>
        </w:rPr>
        <w:t> </w:t>
      </w:r>
      <w:r>
        <w:rPr/>
        <w:t>chi</w:t>
      </w:r>
      <w:r>
        <w:rPr>
          <w:spacing w:val="-8"/>
        </w:rPr>
        <w:t> </w:t>
      </w:r>
      <w:r>
        <w:rPr/>
        <w:t>esercita</w:t>
      </w:r>
      <w:r>
        <w:rPr>
          <w:spacing w:val="-8"/>
        </w:rPr>
        <w:t> </w:t>
      </w:r>
      <w:r>
        <w:rPr/>
        <w:t>il</w:t>
      </w:r>
      <w:r>
        <w:rPr>
          <w:spacing w:val="-8"/>
        </w:rPr>
        <w:t> </w:t>
      </w:r>
      <w:r>
        <w:rPr/>
        <w:t>controllo</w:t>
      </w:r>
      <w:r>
        <w:rPr>
          <w:spacing w:val="-8"/>
        </w:rPr>
        <w:t> </w:t>
      </w:r>
      <w:r>
        <w:rPr/>
        <w:t>contabile</w:t>
      </w:r>
      <w:r>
        <w:rPr>
          <w:spacing w:val="-8"/>
        </w:rPr>
        <w:t> </w:t>
      </w:r>
      <w:r>
        <w:rPr/>
        <w:t>può</w:t>
      </w:r>
      <w:r>
        <w:rPr>
          <w:spacing w:val="-8"/>
        </w:rPr>
        <w:t> </w:t>
      </w:r>
      <w:r>
        <w:rPr/>
        <w:t>sottoscrivere</w:t>
      </w:r>
      <w:r>
        <w:rPr>
          <w:spacing w:val="-8"/>
        </w:rPr>
        <w:t> </w:t>
      </w:r>
      <w:r>
        <w:rPr/>
        <w:t>la</w:t>
      </w:r>
      <w:r>
        <w:rPr>
          <w:spacing w:val="-8"/>
        </w:rPr>
        <w:t> </w:t>
      </w:r>
      <w:r>
        <w:rPr/>
        <w:t>dichiarazione.</w:t>
      </w:r>
      <w:r>
        <w:rPr>
          <w:spacing w:val="-8"/>
        </w:rPr>
        <w:t> </w:t>
      </w:r>
      <w:r>
        <w:rPr/>
        <w:t>Le</w:t>
      </w:r>
      <w:r>
        <w:rPr>
          <w:spacing w:val="-8"/>
        </w:rPr>
        <w:t> </w:t>
      </w:r>
      <w:r>
        <w:rPr/>
        <w:t>procedure</w:t>
      </w:r>
      <w:r>
        <w:rPr>
          <w:spacing w:val="-8"/>
        </w:rPr>
        <w:t> </w:t>
      </w:r>
      <w:r>
        <w:rPr/>
        <w:t>sono</w:t>
      </w:r>
      <w:r>
        <w:rPr>
          <w:spacing w:val="-8"/>
        </w:rPr>
        <w:t> </w:t>
      </w:r>
      <w:r>
        <w:rPr/>
        <w:t>indicate nella circ. 23 dicembre 2009, n. 57/E.</w:t>
      </w:r>
    </w:p>
    <w:p>
      <w:pPr>
        <w:spacing w:after="0" w:line="232" w:lineRule="auto"/>
        <w:jc w:val="both"/>
        <w:sectPr>
          <w:headerReference w:type="default" r:id="rId164"/>
          <w:footerReference w:type="default" r:id="rId165"/>
          <w:pgSz w:w="11060" w:h="15310"/>
          <w:pgMar w:header="0" w:footer="566" w:top="1340" w:bottom="760" w:left="680" w:right="6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19"/>
        </w:rPr>
      </w:pPr>
    </w:p>
    <w:p>
      <w:pPr>
        <w:pStyle w:val="Heading1"/>
      </w:pPr>
      <w:r>
        <w:rPr/>
        <w:pict>
          <v:line style="position:absolute;mso-position-horizontal-relative:page;mso-position-vertical-relative:paragraph;z-index:-640;mso-wrap-distance-left:0;mso-wrap-distance-right:0" from="70.866203pt,32.187424pt" to="481.890203pt,32.187424pt" stroked="true" strokeweight=".5pt" strokecolor="#575756">
            <v:stroke dashstyle="solid"/>
            <w10:wrap type="topAndBottom"/>
          </v:line>
        </w:pict>
      </w:r>
      <w:bookmarkStart w:name="Parte II Le imposte sui redditi in agric" w:id="128"/>
      <w:bookmarkEnd w:id="128"/>
      <w:r>
        <w:rPr/>
      </w:r>
      <w:bookmarkStart w:name="_bookmark47" w:id="129"/>
      <w:bookmarkEnd w:id="129"/>
      <w:r>
        <w:rPr/>
      </w:r>
      <w:r>
        <w:rPr>
          <w:color w:val="575756"/>
        </w:rPr>
        <w:t>Parte II</w:t>
      </w:r>
    </w:p>
    <w:p>
      <w:pPr>
        <w:spacing w:line="502" w:lineRule="exact" w:before="0"/>
        <w:ind w:left="735" w:right="735" w:firstLine="0"/>
        <w:jc w:val="center"/>
        <w:rPr>
          <w:sz w:val="40"/>
        </w:rPr>
      </w:pPr>
      <w:r>
        <w:rPr>
          <w:color w:val="575756"/>
          <w:sz w:val="40"/>
        </w:rPr>
        <w:t>Le imposte sui redditi in agricoltura</w:t>
      </w:r>
    </w:p>
    <w:p>
      <w:pPr>
        <w:spacing w:after="0" w:line="502" w:lineRule="exact"/>
        <w:jc w:val="center"/>
        <w:rPr>
          <w:sz w:val="40"/>
        </w:rPr>
        <w:sectPr>
          <w:headerReference w:type="default" r:id="rId166"/>
          <w:footerReference w:type="default" r:id="rId167"/>
          <w:pgSz w:w="11060" w:h="15310"/>
          <w:pgMar w:header="0" w:footer="0" w:top="1440" w:bottom="280" w:left="680" w:right="680"/>
        </w:sectPr>
      </w:pPr>
    </w:p>
    <w:p>
      <w:pPr>
        <w:pStyle w:val="BodyText"/>
      </w:pPr>
    </w:p>
    <w:p>
      <w:pPr>
        <w:pStyle w:val="BodyText"/>
        <w:spacing w:before="7"/>
        <w:rPr>
          <w:sz w:val="21"/>
        </w:rPr>
      </w:pPr>
    </w:p>
    <w:p>
      <w:pPr>
        <w:pStyle w:val="Heading2"/>
      </w:pPr>
      <w:bookmarkStart w:name="8. L’imprenditore agricolo" w:id="130"/>
      <w:bookmarkEnd w:id="130"/>
      <w:r>
        <w:rPr/>
      </w:r>
      <w:bookmarkStart w:name="8.1. L’imprenditore agricolo nel codice " w:id="131"/>
      <w:bookmarkEnd w:id="131"/>
      <w:r>
        <w:rPr/>
      </w:r>
      <w:bookmarkStart w:name="_bookmark48" w:id="132"/>
      <w:bookmarkEnd w:id="132"/>
      <w:r>
        <w:rPr/>
      </w:r>
      <w:r>
        <w:rPr>
          <w:color w:val="244B5A"/>
        </w:rPr>
        <w:t>8.</w:t>
      </w:r>
    </w:p>
    <w:p>
      <w:pPr>
        <w:spacing w:line="462" w:lineRule="exact" w:before="0"/>
        <w:ind w:left="735" w:right="735" w:firstLine="0"/>
        <w:jc w:val="center"/>
        <w:rPr>
          <w:rFonts w:ascii="HelveticaNeueLTStd-Cn" w:hAnsi="HelveticaNeueLTStd-Cn"/>
          <w:sz w:val="36"/>
        </w:rPr>
      </w:pPr>
      <w:r>
        <w:rPr>
          <w:rFonts w:ascii="HelveticaNeueLTStd-Cn" w:hAnsi="HelveticaNeueLTStd-Cn"/>
          <w:color w:val="244B5A"/>
          <w:sz w:val="36"/>
        </w:rPr>
        <w:t>L’imprenditore agricolo</w:t>
      </w: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spacing w:before="8"/>
        <w:rPr>
          <w:rFonts w:ascii="HelveticaNeueLTStd-Cn"/>
          <w:sz w:val="45"/>
        </w:rPr>
      </w:pPr>
    </w:p>
    <w:p>
      <w:pPr>
        <w:pStyle w:val="Heading4"/>
        <w:numPr>
          <w:ilvl w:val="1"/>
          <w:numId w:val="109"/>
        </w:numPr>
        <w:tabs>
          <w:tab w:pos="1191" w:val="left" w:leader="none"/>
        </w:tabs>
        <w:spacing w:line="240" w:lineRule="auto" w:before="1" w:after="0"/>
        <w:ind w:left="1190" w:right="0" w:hanging="453"/>
        <w:jc w:val="both"/>
        <w:rPr>
          <w:u w:val="none"/>
        </w:rPr>
      </w:pPr>
      <w:r>
        <w:rPr>
          <w:color w:val="244B5A"/>
          <w:u w:val="single" w:color="000000"/>
        </w:rPr>
        <w:t>L’imprenditore agricolo nel codice</w:t>
      </w:r>
      <w:r>
        <w:rPr>
          <w:color w:val="244B5A"/>
          <w:spacing w:val="-2"/>
          <w:u w:val="single" w:color="000000"/>
        </w:rPr>
        <w:t> </w:t>
      </w:r>
      <w:r>
        <w:rPr>
          <w:color w:val="244B5A"/>
          <w:u w:val="single" w:color="000000"/>
        </w:rPr>
        <w:t>civile</w:t>
      </w:r>
    </w:p>
    <w:p>
      <w:pPr>
        <w:pStyle w:val="BodyText"/>
        <w:spacing w:line="232" w:lineRule="auto" w:before="71"/>
        <w:ind w:left="737" w:right="736" w:firstLine="1"/>
        <w:jc w:val="both"/>
      </w:pPr>
      <w:r>
        <w:rPr/>
        <w:t>È imprenditore agricolo (art. 2135) chi esercita un’attività diretta alla coltivazione del fondo, alla selvi- coltura, all’allevamento di animali e alle attività connesse.</w:t>
      </w:r>
    </w:p>
    <w:p>
      <w:pPr>
        <w:pStyle w:val="BodyText"/>
        <w:spacing w:line="232" w:lineRule="auto" w:before="169"/>
        <w:ind w:left="737" w:right="734"/>
        <w:jc w:val="both"/>
      </w:pPr>
      <w:r>
        <w:rPr/>
        <w:t>Nel</w:t>
      </w:r>
      <w:r>
        <w:rPr>
          <w:spacing w:val="-9"/>
        </w:rPr>
        <w:t> </w:t>
      </w:r>
      <w:r>
        <w:rPr/>
        <w:t>Registro</w:t>
      </w:r>
      <w:r>
        <w:rPr>
          <w:spacing w:val="-8"/>
        </w:rPr>
        <w:t> </w:t>
      </w:r>
      <w:r>
        <w:rPr/>
        <w:t>delle</w:t>
      </w:r>
      <w:r>
        <w:rPr>
          <w:spacing w:val="-8"/>
        </w:rPr>
        <w:t> </w:t>
      </w:r>
      <w:r>
        <w:rPr/>
        <w:t>imprese,</w:t>
      </w:r>
      <w:r>
        <w:rPr>
          <w:spacing w:val="-8"/>
        </w:rPr>
        <w:t> </w:t>
      </w:r>
      <w:r>
        <w:rPr/>
        <w:t>tenuto</w:t>
      </w:r>
      <w:r>
        <w:rPr>
          <w:spacing w:val="-8"/>
        </w:rPr>
        <w:t> </w:t>
      </w:r>
      <w:r>
        <w:rPr/>
        <w:t>dalla</w:t>
      </w:r>
      <w:r>
        <w:rPr>
          <w:spacing w:val="-8"/>
        </w:rPr>
        <w:t> </w:t>
      </w:r>
      <w:r>
        <w:rPr/>
        <w:t>CCIAA,</w:t>
      </w:r>
      <w:r>
        <w:rPr>
          <w:spacing w:val="-8"/>
        </w:rPr>
        <w:t> </w:t>
      </w:r>
      <w:r>
        <w:rPr/>
        <w:t>in</w:t>
      </w:r>
      <w:r>
        <w:rPr>
          <w:spacing w:val="-8"/>
        </w:rPr>
        <w:t> </w:t>
      </w:r>
      <w:r>
        <w:rPr/>
        <w:t>un’apposita</w:t>
      </w:r>
      <w:r>
        <w:rPr>
          <w:spacing w:val="-8"/>
        </w:rPr>
        <w:t> </w:t>
      </w:r>
      <w:r>
        <w:rPr/>
        <w:t>sezione,</w:t>
      </w:r>
      <w:r>
        <w:rPr>
          <w:spacing w:val="-8"/>
        </w:rPr>
        <w:t> </w:t>
      </w:r>
      <w:r>
        <w:rPr/>
        <w:t>sono</w:t>
      </w:r>
      <w:r>
        <w:rPr>
          <w:spacing w:val="-9"/>
        </w:rPr>
        <w:t> </w:t>
      </w:r>
      <w:r>
        <w:rPr/>
        <w:t>iscritti</w:t>
      </w:r>
      <w:r>
        <w:rPr>
          <w:spacing w:val="-8"/>
        </w:rPr>
        <w:t> </w:t>
      </w:r>
      <w:r>
        <w:rPr/>
        <w:t>coloro</w:t>
      </w:r>
      <w:r>
        <w:rPr>
          <w:spacing w:val="-8"/>
        </w:rPr>
        <w:t> </w:t>
      </w:r>
      <w:r>
        <w:rPr/>
        <w:t>che</w:t>
      </w:r>
      <w:r>
        <w:rPr>
          <w:spacing w:val="-8"/>
        </w:rPr>
        <w:t> </w:t>
      </w:r>
      <w:r>
        <w:rPr/>
        <w:t>esercita- no un’attività agricola di cui all’art. 2135 c.c., ed i piccoli imprenditori di cui all’art. 2083 c.c., </w:t>
      </w:r>
      <w:r>
        <w:rPr>
          <w:spacing w:val="-3"/>
        </w:rPr>
        <w:t>compresi </w:t>
      </w:r>
      <w:r>
        <w:rPr/>
        <w:t>i coltivatori diretti del fondo e le società semplici. L’iscrizione evidenzia il possesso della qualifica </w:t>
      </w:r>
      <w:r>
        <w:rPr>
          <w:spacing w:val="-7"/>
        </w:rPr>
        <w:t>di </w:t>
      </w:r>
      <w:r>
        <w:rPr/>
        <w:t>imprenditore agricolo professionale a favore di chi, in possesso di conoscenze e competenze professio- nali,</w:t>
      </w:r>
      <w:r>
        <w:rPr>
          <w:spacing w:val="-3"/>
        </w:rPr>
        <w:t> </w:t>
      </w:r>
      <w:r>
        <w:rPr/>
        <w:t>dedica</w:t>
      </w:r>
      <w:r>
        <w:rPr>
          <w:spacing w:val="-3"/>
        </w:rPr>
        <w:t> </w:t>
      </w:r>
      <w:r>
        <w:rPr/>
        <w:t>alle</w:t>
      </w:r>
      <w:r>
        <w:rPr>
          <w:spacing w:val="-2"/>
        </w:rPr>
        <w:t> </w:t>
      </w:r>
      <w:r>
        <w:rPr/>
        <w:t>attività</w:t>
      </w:r>
      <w:r>
        <w:rPr>
          <w:spacing w:val="-3"/>
        </w:rPr>
        <w:t> </w:t>
      </w:r>
      <w:r>
        <w:rPr/>
        <w:t>agricole</w:t>
      </w:r>
      <w:r>
        <w:rPr>
          <w:spacing w:val="-3"/>
        </w:rPr>
        <w:t> </w:t>
      </w:r>
      <w:r>
        <w:rPr/>
        <w:t>direttamente</w:t>
      </w:r>
      <w:r>
        <w:rPr>
          <w:spacing w:val="-3"/>
        </w:rPr>
        <w:t> </w:t>
      </w:r>
      <w:r>
        <w:rPr/>
        <w:t>o</w:t>
      </w:r>
      <w:r>
        <w:rPr>
          <w:spacing w:val="-3"/>
        </w:rPr>
        <w:t> </w:t>
      </w:r>
      <w:r>
        <w:rPr/>
        <w:t>in</w:t>
      </w:r>
      <w:r>
        <w:rPr>
          <w:spacing w:val="-2"/>
        </w:rPr>
        <w:t> </w:t>
      </w:r>
      <w:r>
        <w:rPr/>
        <w:t>qualità</w:t>
      </w:r>
      <w:r>
        <w:rPr>
          <w:spacing w:val="-3"/>
        </w:rPr>
        <w:t> </w:t>
      </w:r>
      <w:r>
        <w:rPr/>
        <w:t>di</w:t>
      </w:r>
      <w:r>
        <w:rPr>
          <w:spacing w:val="-3"/>
        </w:rPr>
        <w:t> </w:t>
      </w:r>
      <w:r>
        <w:rPr/>
        <w:t>socio</w:t>
      </w:r>
      <w:r>
        <w:rPr>
          <w:spacing w:val="-3"/>
        </w:rPr>
        <w:t> </w:t>
      </w:r>
      <w:r>
        <w:rPr/>
        <w:t>di</w:t>
      </w:r>
      <w:r>
        <w:rPr>
          <w:spacing w:val="-2"/>
        </w:rPr>
        <w:t> </w:t>
      </w:r>
      <w:r>
        <w:rPr/>
        <w:t>società</w:t>
      </w:r>
      <w:r>
        <w:rPr>
          <w:spacing w:val="-3"/>
        </w:rPr>
        <w:t> </w:t>
      </w:r>
      <w:r>
        <w:rPr/>
        <w:t>il</w:t>
      </w:r>
      <w:r>
        <w:rPr>
          <w:spacing w:val="-3"/>
        </w:rPr>
        <w:t> </w:t>
      </w:r>
      <w:r>
        <w:rPr/>
        <w:t>50%</w:t>
      </w:r>
      <w:r>
        <w:rPr>
          <w:spacing w:val="-2"/>
        </w:rPr>
        <w:t> </w:t>
      </w:r>
      <w:r>
        <w:rPr/>
        <w:t>del</w:t>
      </w:r>
      <w:r>
        <w:rPr>
          <w:spacing w:val="-3"/>
        </w:rPr>
        <w:t> </w:t>
      </w:r>
      <w:r>
        <w:rPr/>
        <w:t>proprio</w:t>
      </w:r>
      <w:r>
        <w:rPr>
          <w:spacing w:val="-3"/>
        </w:rPr>
        <w:t> </w:t>
      </w:r>
      <w:r>
        <w:rPr/>
        <w:t>tempo</w:t>
      </w:r>
      <w:r>
        <w:rPr>
          <w:spacing w:val="-3"/>
        </w:rPr>
        <w:t> </w:t>
      </w:r>
      <w:r>
        <w:rPr/>
        <w:t>di lavoro</w:t>
      </w:r>
      <w:r>
        <w:rPr>
          <w:spacing w:val="-2"/>
        </w:rPr>
        <w:t> </w:t>
      </w:r>
      <w:r>
        <w:rPr/>
        <w:t>e</w:t>
      </w:r>
      <w:r>
        <w:rPr>
          <w:spacing w:val="-2"/>
        </w:rPr>
        <w:t> </w:t>
      </w:r>
      <w:r>
        <w:rPr/>
        <w:t>i</w:t>
      </w:r>
      <w:r>
        <w:rPr>
          <w:spacing w:val="-2"/>
        </w:rPr>
        <w:t> </w:t>
      </w:r>
      <w:r>
        <w:rPr/>
        <w:t>ricavi</w:t>
      </w:r>
      <w:r>
        <w:rPr>
          <w:spacing w:val="-2"/>
        </w:rPr>
        <w:t> </w:t>
      </w:r>
      <w:r>
        <w:rPr/>
        <w:t>di</w:t>
      </w:r>
      <w:r>
        <w:rPr>
          <w:spacing w:val="-2"/>
        </w:rPr>
        <w:t> </w:t>
      </w:r>
      <w:r>
        <w:rPr/>
        <w:t>tali</w:t>
      </w:r>
      <w:r>
        <w:rPr>
          <w:spacing w:val="-2"/>
        </w:rPr>
        <w:t> </w:t>
      </w:r>
      <w:r>
        <w:rPr/>
        <w:t>attività</w:t>
      </w:r>
      <w:r>
        <w:rPr>
          <w:spacing w:val="-2"/>
        </w:rPr>
        <w:t> </w:t>
      </w:r>
      <w:r>
        <w:rPr/>
        <w:t>rappresentano</w:t>
      </w:r>
      <w:r>
        <w:rPr>
          <w:spacing w:val="-2"/>
        </w:rPr>
        <w:t> </w:t>
      </w:r>
      <w:r>
        <w:rPr/>
        <w:t>almeno</w:t>
      </w:r>
      <w:r>
        <w:rPr>
          <w:spacing w:val="-2"/>
        </w:rPr>
        <w:t> </w:t>
      </w:r>
      <w:r>
        <w:rPr/>
        <w:t>il</w:t>
      </w:r>
      <w:r>
        <w:rPr>
          <w:spacing w:val="-2"/>
        </w:rPr>
        <w:t> </w:t>
      </w:r>
      <w:r>
        <w:rPr/>
        <w:t>50%</w:t>
      </w:r>
      <w:r>
        <w:rPr>
          <w:spacing w:val="-2"/>
        </w:rPr>
        <w:t> </w:t>
      </w:r>
      <w:r>
        <w:rPr/>
        <w:t>del</w:t>
      </w:r>
      <w:r>
        <w:rPr>
          <w:spacing w:val="-2"/>
        </w:rPr>
        <w:t> </w:t>
      </w:r>
      <w:r>
        <w:rPr/>
        <w:t>proprio</w:t>
      </w:r>
      <w:r>
        <w:rPr>
          <w:spacing w:val="-2"/>
        </w:rPr>
        <w:t> </w:t>
      </w:r>
      <w:r>
        <w:rPr/>
        <w:t>reddito</w:t>
      </w:r>
      <w:r>
        <w:rPr>
          <w:spacing w:val="-2"/>
        </w:rPr>
        <w:t> </w:t>
      </w:r>
      <w:r>
        <w:rPr/>
        <w:t>globale</w:t>
      </w:r>
      <w:r>
        <w:rPr>
          <w:spacing w:val="-2"/>
        </w:rPr>
        <w:t> </w:t>
      </w:r>
      <w:r>
        <w:rPr/>
        <w:t>da</w:t>
      </w:r>
      <w:r>
        <w:rPr>
          <w:spacing w:val="-2"/>
        </w:rPr>
        <w:t> </w:t>
      </w:r>
      <w:r>
        <w:rPr/>
        <w:t>lavoro;</w:t>
      </w:r>
      <w:r>
        <w:rPr>
          <w:spacing w:val="-2"/>
        </w:rPr>
        <w:t> </w:t>
      </w:r>
      <w:r>
        <w:rPr/>
        <w:t>per</w:t>
      </w:r>
      <w:r>
        <w:rPr>
          <w:spacing w:val="-2"/>
        </w:rPr>
        <w:t> </w:t>
      </w:r>
      <w:r>
        <w:rPr/>
        <w:t>le zone svantaggiate (art. 17 del Reg. CE 1257/1999) i requisiti sono ridotti al 25%.</w:t>
      </w:r>
    </w:p>
    <w:p>
      <w:pPr>
        <w:pStyle w:val="BodyText"/>
        <w:spacing w:line="232" w:lineRule="auto" w:before="166"/>
        <w:ind w:left="737" w:right="734"/>
        <w:jc w:val="both"/>
      </w:pPr>
      <w:r>
        <w:rPr/>
        <w:t>La</w:t>
      </w:r>
      <w:r>
        <w:rPr>
          <w:spacing w:val="-8"/>
        </w:rPr>
        <w:t> </w:t>
      </w:r>
      <w:r>
        <w:rPr/>
        <w:t>ragione</w:t>
      </w:r>
      <w:r>
        <w:rPr>
          <w:spacing w:val="-8"/>
        </w:rPr>
        <w:t> </w:t>
      </w:r>
      <w:r>
        <w:rPr/>
        <w:t>o</w:t>
      </w:r>
      <w:r>
        <w:rPr>
          <w:spacing w:val="-8"/>
        </w:rPr>
        <w:t> </w:t>
      </w:r>
      <w:r>
        <w:rPr/>
        <w:t>denominazione</w:t>
      </w:r>
      <w:r>
        <w:rPr>
          <w:spacing w:val="-8"/>
        </w:rPr>
        <w:t> </w:t>
      </w:r>
      <w:r>
        <w:rPr/>
        <w:t>sociale</w:t>
      </w:r>
      <w:r>
        <w:rPr>
          <w:spacing w:val="-8"/>
        </w:rPr>
        <w:t> </w:t>
      </w:r>
      <w:r>
        <w:rPr/>
        <w:t>delle</w:t>
      </w:r>
      <w:r>
        <w:rPr>
          <w:spacing w:val="-8"/>
        </w:rPr>
        <w:t> </w:t>
      </w:r>
      <w:r>
        <w:rPr/>
        <w:t>società</w:t>
      </w:r>
      <w:r>
        <w:rPr>
          <w:spacing w:val="-8"/>
        </w:rPr>
        <w:t> </w:t>
      </w:r>
      <w:r>
        <w:rPr/>
        <w:t>che</w:t>
      </w:r>
      <w:r>
        <w:rPr>
          <w:spacing w:val="-8"/>
        </w:rPr>
        <w:t> </w:t>
      </w:r>
      <w:r>
        <w:rPr/>
        <w:t>hanno</w:t>
      </w:r>
      <w:r>
        <w:rPr>
          <w:spacing w:val="-8"/>
        </w:rPr>
        <w:t> </w:t>
      </w:r>
      <w:r>
        <w:rPr/>
        <w:t>per</w:t>
      </w:r>
      <w:r>
        <w:rPr>
          <w:spacing w:val="-8"/>
        </w:rPr>
        <w:t> </w:t>
      </w:r>
      <w:r>
        <w:rPr/>
        <w:t>oggetto</w:t>
      </w:r>
      <w:r>
        <w:rPr>
          <w:spacing w:val="-8"/>
        </w:rPr>
        <w:t> </w:t>
      </w:r>
      <w:r>
        <w:rPr/>
        <w:t>sociale</w:t>
      </w:r>
      <w:r>
        <w:rPr>
          <w:spacing w:val="-8"/>
        </w:rPr>
        <w:t> </w:t>
      </w:r>
      <w:r>
        <w:rPr/>
        <w:t>l’esercizio</w:t>
      </w:r>
      <w:r>
        <w:rPr>
          <w:spacing w:val="-8"/>
        </w:rPr>
        <w:t> </w:t>
      </w:r>
      <w:r>
        <w:rPr/>
        <w:t>esclusivo</w:t>
      </w:r>
      <w:r>
        <w:rPr>
          <w:spacing w:val="-8"/>
        </w:rPr>
        <w:t> </w:t>
      </w:r>
      <w:r>
        <w:rPr>
          <w:spacing w:val="-3"/>
        </w:rPr>
        <w:t>delle </w:t>
      </w:r>
      <w:r>
        <w:rPr/>
        <w:t>attività agricole, di cui all’art. 2135 c.c., deve contenere l’indicazione di “società agricola”.</w:t>
      </w:r>
    </w:p>
    <w:p>
      <w:pPr>
        <w:pStyle w:val="BodyText"/>
        <w:spacing w:line="232" w:lineRule="auto" w:before="169"/>
        <w:ind w:left="737" w:right="734"/>
        <w:jc w:val="both"/>
      </w:pPr>
      <w:r>
        <w:rPr/>
        <w:t>Tra le attività connesse a quella agricola sono incluse anche quelle «dirette» alla fornitura di beni o servizi</w:t>
      </w:r>
      <w:r>
        <w:rPr>
          <w:spacing w:val="-5"/>
        </w:rPr>
        <w:t> </w:t>
      </w:r>
      <w:r>
        <w:rPr/>
        <w:t>mediante</w:t>
      </w:r>
      <w:r>
        <w:rPr>
          <w:spacing w:val="-4"/>
        </w:rPr>
        <w:t> </w:t>
      </w:r>
      <w:r>
        <w:rPr/>
        <w:t>l’utilizzazione</w:t>
      </w:r>
      <w:r>
        <w:rPr>
          <w:spacing w:val="-4"/>
        </w:rPr>
        <w:t> </w:t>
      </w:r>
      <w:r>
        <w:rPr/>
        <w:t>prevalente</w:t>
      </w:r>
      <w:r>
        <w:rPr>
          <w:spacing w:val="-4"/>
        </w:rPr>
        <w:t> </w:t>
      </w:r>
      <w:r>
        <w:rPr/>
        <w:t>di</w:t>
      </w:r>
      <w:r>
        <w:rPr>
          <w:spacing w:val="-4"/>
        </w:rPr>
        <w:t> </w:t>
      </w:r>
      <w:r>
        <w:rPr/>
        <w:t>attrezzature</w:t>
      </w:r>
      <w:r>
        <w:rPr>
          <w:spacing w:val="-4"/>
        </w:rPr>
        <w:t> </w:t>
      </w:r>
      <w:r>
        <w:rPr/>
        <w:t>o</w:t>
      </w:r>
      <w:r>
        <w:rPr>
          <w:spacing w:val="-4"/>
        </w:rPr>
        <w:t> </w:t>
      </w:r>
      <w:r>
        <w:rPr/>
        <w:t>risorse</w:t>
      </w:r>
      <w:r>
        <w:rPr>
          <w:spacing w:val="-4"/>
        </w:rPr>
        <w:t> </w:t>
      </w:r>
      <w:r>
        <w:rPr/>
        <w:t>dell’azienda</w:t>
      </w:r>
      <w:r>
        <w:rPr>
          <w:spacing w:val="-4"/>
        </w:rPr>
        <w:t> </w:t>
      </w:r>
      <w:r>
        <w:rPr/>
        <w:t>normalmente</w:t>
      </w:r>
      <w:r>
        <w:rPr>
          <w:spacing w:val="-4"/>
        </w:rPr>
        <w:t> </w:t>
      </w:r>
      <w:r>
        <w:rPr/>
        <w:t>impiegate nell’attività agricola esercitata.</w:t>
      </w:r>
    </w:p>
    <w:p>
      <w:pPr>
        <w:pStyle w:val="BodyText"/>
        <w:spacing w:line="232" w:lineRule="auto" w:before="168"/>
        <w:ind w:left="737" w:right="734"/>
        <w:jc w:val="both"/>
      </w:pPr>
      <w:r>
        <w:rPr/>
        <w:t>L’attenzione è focalizzata sulle «attività dirette alla cura ed allo sviluppo di un ciclo biologico o di </w:t>
      </w:r>
      <w:r>
        <w:rPr>
          <w:spacing w:val="-6"/>
        </w:rPr>
        <w:t>una </w:t>
      </w:r>
      <w:r>
        <w:rPr/>
        <w:t>fase</w:t>
      </w:r>
      <w:r>
        <w:rPr>
          <w:spacing w:val="-6"/>
        </w:rPr>
        <w:t> </w:t>
      </w:r>
      <w:r>
        <w:rPr/>
        <w:t>necessaria</w:t>
      </w:r>
      <w:r>
        <w:rPr>
          <w:spacing w:val="-6"/>
        </w:rPr>
        <w:t> </w:t>
      </w:r>
      <w:r>
        <w:rPr/>
        <w:t>del</w:t>
      </w:r>
      <w:r>
        <w:rPr>
          <w:spacing w:val="-6"/>
        </w:rPr>
        <w:t> </w:t>
      </w:r>
      <w:r>
        <w:rPr/>
        <w:t>ciclo</w:t>
      </w:r>
      <w:r>
        <w:rPr>
          <w:spacing w:val="-6"/>
        </w:rPr>
        <w:t> </w:t>
      </w:r>
      <w:r>
        <w:rPr/>
        <w:t>stesso,</w:t>
      </w:r>
      <w:r>
        <w:rPr>
          <w:spacing w:val="-6"/>
        </w:rPr>
        <w:t> </w:t>
      </w:r>
      <w:r>
        <w:rPr/>
        <w:t>di</w:t>
      </w:r>
      <w:r>
        <w:rPr>
          <w:spacing w:val="-6"/>
        </w:rPr>
        <w:t> </w:t>
      </w:r>
      <w:r>
        <w:rPr/>
        <w:t>carattere</w:t>
      </w:r>
      <w:r>
        <w:rPr>
          <w:spacing w:val="-6"/>
        </w:rPr>
        <w:t> </w:t>
      </w:r>
      <w:r>
        <w:rPr/>
        <w:t>vegetale</w:t>
      </w:r>
      <w:r>
        <w:rPr>
          <w:spacing w:val="-6"/>
        </w:rPr>
        <w:t> </w:t>
      </w:r>
      <w:r>
        <w:rPr/>
        <w:t>o</w:t>
      </w:r>
      <w:r>
        <w:rPr>
          <w:spacing w:val="-6"/>
        </w:rPr>
        <w:t> </w:t>
      </w:r>
      <w:r>
        <w:rPr/>
        <w:t>animale,</w:t>
      </w:r>
      <w:r>
        <w:rPr>
          <w:spacing w:val="-6"/>
        </w:rPr>
        <w:t> </w:t>
      </w:r>
      <w:r>
        <w:rPr/>
        <w:t>che</w:t>
      </w:r>
      <w:r>
        <w:rPr>
          <w:spacing w:val="-6"/>
        </w:rPr>
        <w:t> </w:t>
      </w:r>
      <w:r>
        <w:rPr/>
        <w:t>utilizzano</w:t>
      </w:r>
      <w:r>
        <w:rPr>
          <w:spacing w:val="-6"/>
        </w:rPr>
        <w:t> </w:t>
      </w:r>
      <w:r>
        <w:rPr/>
        <w:t>il</w:t>
      </w:r>
      <w:r>
        <w:rPr>
          <w:spacing w:val="-6"/>
        </w:rPr>
        <w:t> </w:t>
      </w:r>
      <w:r>
        <w:rPr/>
        <w:t>fondo,</w:t>
      </w:r>
      <w:r>
        <w:rPr>
          <w:spacing w:val="-6"/>
        </w:rPr>
        <w:t> </w:t>
      </w:r>
      <w:r>
        <w:rPr/>
        <w:t>il</w:t>
      </w:r>
      <w:r>
        <w:rPr>
          <w:spacing w:val="-6"/>
        </w:rPr>
        <w:t> </w:t>
      </w:r>
      <w:r>
        <w:rPr/>
        <w:t>bosco</w:t>
      </w:r>
      <w:r>
        <w:rPr>
          <w:spacing w:val="-6"/>
        </w:rPr>
        <w:t> </w:t>
      </w:r>
      <w:r>
        <w:rPr/>
        <w:t>o</w:t>
      </w:r>
      <w:r>
        <w:rPr>
          <w:spacing w:val="-6"/>
        </w:rPr>
        <w:t> </w:t>
      </w:r>
      <w:r>
        <w:rPr/>
        <w:t>le</w:t>
      </w:r>
      <w:r>
        <w:rPr>
          <w:spacing w:val="-6"/>
        </w:rPr>
        <w:t> </w:t>
      </w:r>
      <w:r>
        <w:rPr/>
        <w:t>acque dolci, salmastre o marine» nonché sull’allevamento di animali.</w:t>
      </w:r>
    </w:p>
    <w:p>
      <w:pPr>
        <w:pStyle w:val="BodyText"/>
        <w:spacing w:before="9" w:after="1"/>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5B6670"/>
          </w:tcPr>
          <w:p>
            <w:pPr>
              <w:pStyle w:val="TableParagraph"/>
              <w:spacing w:line="246" w:lineRule="exact"/>
              <w:ind w:left="2730"/>
              <w:rPr>
                <w:rFonts w:ascii="Helvetica Neue LT Std 77" w:hAnsi="Helvetica Neue LT Std 77"/>
                <w:b/>
                <w:sz w:val="18"/>
              </w:rPr>
            </w:pPr>
            <w:r>
              <w:rPr>
                <w:rFonts w:ascii="Helvetica Neue LT Std 77" w:hAnsi="Helvetica Neue LT Std 77"/>
                <w:b/>
                <w:color w:val="FFFFFF"/>
                <w:sz w:val="18"/>
              </w:rPr>
              <w:t>L’imprenditore agricolo (art. 2135 c.c.)</w:t>
            </w:r>
          </w:p>
        </w:tc>
      </w:tr>
      <w:tr>
        <w:trPr>
          <w:trHeight w:val="1123" w:hRule="atLeast"/>
        </w:trPr>
        <w:tc>
          <w:tcPr>
            <w:tcW w:w="8210" w:type="dxa"/>
          </w:tcPr>
          <w:p>
            <w:pPr>
              <w:pStyle w:val="TableParagraph"/>
              <w:spacing w:line="208" w:lineRule="auto" w:before="28"/>
              <w:ind w:left="79" w:right="6390"/>
              <w:rPr>
                <w:sz w:val="18"/>
              </w:rPr>
            </w:pPr>
            <w:r>
              <w:rPr>
                <w:sz w:val="18"/>
              </w:rPr>
              <w:t>Coltivazione del fondo (a) Selvicoltura (a) Allevamento di animali (a) Attività connesse (b)</w:t>
            </w:r>
          </w:p>
          <w:p>
            <w:pPr>
              <w:pStyle w:val="TableParagraph"/>
              <w:spacing w:line="214" w:lineRule="exact"/>
              <w:ind w:left="79"/>
              <w:rPr>
                <w:sz w:val="18"/>
              </w:rPr>
            </w:pPr>
            <w:r>
              <w:rPr>
                <w:sz w:val="18"/>
              </w:rPr>
              <w:t>Cooperative di imprenditori agricoli e loro consorzi (c)</w:t>
            </w:r>
          </w:p>
        </w:tc>
      </w:tr>
    </w:tbl>
    <w:p>
      <w:pPr>
        <w:spacing w:before="10"/>
        <w:ind w:left="0" w:right="822" w:firstLine="0"/>
        <w:jc w:val="right"/>
        <w:rPr>
          <w:rFonts w:ascii="HelveticaNeueLTStd-CnO"/>
          <w:i/>
          <w:sz w:val="16"/>
        </w:rPr>
      </w:pPr>
      <w:r>
        <w:rPr>
          <w:rFonts w:ascii="HelveticaNeueLTStd-CnO"/>
          <w:i/>
          <w:sz w:val="16"/>
        </w:rPr>
        <w:t>- segue -</w:t>
      </w:r>
    </w:p>
    <w:p>
      <w:pPr>
        <w:spacing w:after="0"/>
        <w:jc w:val="right"/>
        <w:rPr>
          <w:rFonts w:ascii="HelveticaNeueLTStd-CnO"/>
          <w:sz w:val="16"/>
        </w:rPr>
        <w:sectPr>
          <w:headerReference w:type="default" r:id="rId168"/>
          <w:footerReference w:type="default" r:id="rId169"/>
          <w:pgSz w:w="11060" w:h="15310"/>
          <w:pgMar w:header="0" w:footer="566" w:top="14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r>
        <w:rPr>
          <w:rFonts w:ascii="HelveticaNeueLTStd-Cn" w:hAnsi="HelveticaNeueLTStd-Cn"/>
          <w:color w:val="706F6F"/>
          <w:sz w:val="24"/>
        </w:rPr>
        <w:t>88</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before="8"/>
        <w:rPr>
          <w:rFonts w:ascii="HelveticaNeueLTStd-Cn"/>
          <w:sz w:val="22"/>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1837" w:hRule="atLeast"/>
        </w:trPr>
        <w:tc>
          <w:tcPr>
            <w:tcW w:w="8210" w:type="dxa"/>
          </w:tcPr>
          <w:p>
            <w:pPr>
              <w:pStyle w:val="TableParagraph"/>
              <w:numPr>
                <w:ilvl w:val="0"/>
                <w:numId w:val="110"/>
              </w:numPr>
              <w:tabs>
                <w:tab w:pos="364" w:val="left" w:leader="none"/>
              </w:tabs>
              <w:spacing w:line="218" w:lineRule="auto" w:before="27" w:after="0"/>
              <w:ind w:left="363" w:right="72" w:hanging="283"/>
              <w:jc w:val="both"/>
              <w:rPr>
                <w:sz w:val="16"/>
              </w:rPr>
            </w:pPr>
            <w:r>
              <w:rPr>
                <w:sz w:val="16"/>
              </w:rPr>
              <w:t>Si intendono le attività dirette alla cura e allo sviluppo di un ciclo biologico o di una fase necessaria del ciclo stesso, di carattere vegetale o animale, che possono utilizzare il fondo, il bosco o le acque dolci, salmastre o marine.</w:t>
            </w:r>
          </w:p>
          <w:p>
            <w:pPr>
              <w:pStyle w:val="TableParagraph"/>
              <w:numPr>
                <w:ilvl w:val="0"/>
                <w:numId w:val="110"/>
              </w:numPr>
              <w:tabs>
                <w:tab w:pos="364" w:val="left" w:leader="none"/>
              </w:tabs>
              <w:spacing w:line="218" w:lineRule="auto" w:before="0" w:after="0"/>
              <w:ind w:left="363" w:right="72" w:hanging="283"/>
              <w:jc w:val="both"/>
              <w:rPr>
                <w:sz w:val="16"/>
              </w:rPr>
            </w:pPr>
            <w:r>
              <w:rPr>
                <w:sz w:val="16"/>
              </w:rPr>
              <w:t>Si intendono connesse le attività, esercitate dal medesimo imprenditore agricolo, dirette alla manipolazione, conservazione, trasfor- mazione,</w:t>
            </w:r>
            <w:r>
              <w:rPr>
                <w:spacing w:val="-6"/>
                <w:sz w:val="16"/>
              </w:rPr>
              <w:t> </w:t>
            </w:r>
            <w:r>
              <w:rPr>
                <w:sz w:val="16"/>
              </w:rPr>
              <w:t>commercializzazione</w:t>
            </w:r>
            <w:r>
              <w:rPr>
                <w:spacing w:val="-6"/>
                <w:sz w:val="16"/>
              </w:rPr>
              <w:t> </w:t>
            </w:r>
            <w:r>
              <w:rPr>
                <w:sz w:val="16"/>
              </w:rPr>
              <w:t>e</w:t>
            </w:r>
            <w:r>
              <w:rPr>
                <w:spacing w:val="-6"/>
                <w:sz w:val="16"/>
              </w:rPr>
              <w:t> </w:t>
            </w:r>
            <w:r>
              <w:rPr>
                <w:sz w:val="16"/>
              </w:rPr>
              <w:t>valorizzazione</w:t>
            </w:r>
            <w:r>
              <w:rPr>
                <w:spacing w:val="-5"/>
                <w:sz w:val="16"/>
              </w:rPr>
              <w:t> </w:t>
            </w:r>
            <w:r>
              <w:rPr>
                <w:sz w:val="16"/>
              </w:rPr>
              <w:t>che</w:t>
            </w:r>
            <w:r>
              <w:rPr>
                <w:spacing w:val="-6"/>
                <w:sz w:val="16"/>
              </w:rPr>
              <w:t> </w:t>
            </w:r>
            <w:r>
              <w:rPr>
                <w:sz w:val="16"/>
              </w:rPr>
              <w:t>abbiano</w:t>
            </w:r>
            <w:r>
              <w:rPr>
                <w:spacing w:val="-6"/>
                <w:sz w:val="16"/>
              </w:rPr>
              <w:t> </w:t>
            </w:r>
            <w:r>
              <w:rPr>
                <w:sz w:val="16"/>
              </w:rPr>
              <w:t>ad</w:t>
            </w:r>
            <w:r>
              <w:rPr>
                <w:spacing w:val="-5"/>
                <w:sz w:val="16"/>
              </w:rPr>
              <w:t> </w:t>
            </w:r>
            <w:r>
              <w:rPr>
                <w:sz w:val="16"/>
              </w:rPr>
              <w:t>oggetto</w:t>
            </w:r>
            <w:r>
              <w:rPr>
                <w:spacing w:val="-6"/>
                <w:sz w:val="16"/>
              </w:rPr>
              <w:t> </w:t>
            </w:r>
            <w:r>
              <w:rPr>
                <w:sz w:val="16"/>
              </w:rPr>
              <w:t>prodotti</w:t>
            </w:r>
            <w:r>
              <w:rPr>
                <w:spacing w:val="-6"/>
                <w:sz w:val="16"/>
              </w:rPr>
              <w:t> </w:t>
            </w:r>
            <w:r>
              <w:rPr>
                <w:sz w:val="16"/>
              </w:rPr>
              <w:t>ottenuti</w:t>
            </w:r>
            <w:r>
              <w:rPr>
                <w:spacing w:val="-6"/>
                <w:sz w:val="16"/>
              </w:rPr>
              <w:t> </w:t>
            </w:r>
            <w:r>
              <w:rPr>
                <w:sz w:val="16"/>
              </w:rPr>
              <w:t>prevalentemente</w:t>
            </w:r>
            <w:r>
              <w:rPr>
                <w:spacing w:val="-5"/>
                <w:sz w:val="16"/>
              </w:rPr>
              <w:t> </w:t>
            </w:r>
            <w:r>
              <w:rPr>
                <w:sz w:val="16"/>
              </w:rPr>
              <w:t>dalla</w:t>
            </w:r>
            <w:r>
              <w:rPr>
                <w:spacing w:val="-6"/>
                <w:sz w:val="16"/>
              </w:rPr>
              <w:t> </w:t>
            </w:r>
            <w:r>
              <w:rPr>
                <w:sz w:val="16"/>
              </w:rPr>
              <w:t>coltivazione</w:t>
            </w:r>
            <w:r>
              <w:rPr>
                <w:spacing w:val="-6"/>
                <w:sz w:val="16"/>
              </w:rPr>
              <w:t> </w:t>
            </w:r>
            <w:r>
              <w:rPr>
                <w:sz w:val="16"/>
              </w:rPr>
              <w:t>del</w:t>
            </w:r>
            <w:r>
              <w:rPr>
                <w:spacing w:val="-5"/>
                <w:sz w:val="16"/>
              </w:rPr>
              <w:t> </w:t>
            </w:r>
            <w:r>
              <w:rPr>
                <w:spacing w:val="-4"/>
                <w:sz w:val="16"/>
              </w:rPr>
              <w:t>fondo </w:t>
            </w:r>
            <w:r>
              <w:rPr>
                <w:sz w:val="16"/>
              </w:rPr>
              <w:t>o del bosco o dall’allevamento di animali, nonché le attività dirette alla fornitura di beni o servizi mediante l’utilizzazione prevalente di attrezzature o risorse dell’azienda normalmente impiegate nell’attività agricola.</w:t>
            </w:r>
          </w:p>
          <w:p>
            <w:pPr>
              <w:pStyle w:val="TableParagraph"/>
              <w:numPr>
                <w:ilvl w:val="0"/>
                <w:numId w:val="110"/>
              </w:numPr>
              <w:tabs>
                <w:tab w:pos="364" w:val="left" w:leader="none"/>
              </w:tabs>
              <w:spacing w:line="218" w:lineRule="auto" w:before="1" w:after="0"/>
              <w:ind w:left="363" w:right="71" w:hanging="283"/>
              <w:jc w:val="both"/>
              <w:rPr>
                <w:sz w:val="16"/>
              </w:rPr>
            </w:pPr>
            <w:r>
              <w:rPr>
                <w:sz w:val="16"/>
              </w:rPr>
              <w:t>La condizione sussiste quando per lo svolgimento dell’attività di coltivazione del fondo, selvicoltura e allevamento di animali e delle attività</w:t>
            </w:r>
            <w:r>
              <w:rPr>
                <w:spacing w:val="-6"/>
                <w:sz w:val="16"/>
              </w:rPr>
              <w:t> </w:t>
            </w:r>
            <w:r>
              <w:rPr>
                <w:sz w:val="16"/>
              </w:rPr>
              <w:t>connesse</w:t>
            </w:r>
            <w:r>
              <w:rPr>
                <w:spacing w:val="-6"/>
                <w:sz w:val="16"/>
              </w:rPr>
              <w:t> </w:t>
            </w:r>
            <w:r>
              <w:rPr>
                <w:sz w:val="16"/>
              </w:rPr>
              <w:t>sono</w:t>
            </w:r>
            <w:r>
              <w:rPr>
                <w:spacing w:val="-6"/>
                <w:sz w:val="16"/>
              </w:rPr>
              <w:t> </w:t>
            </w:r>
            <w:r>
              <w:rPr>
                <w:sz w:val="16"/>
              </w:rPr>
              <w:t>utilizzati</w:t>
            </w:r>
            <w:r>
              <w:rPr>
                <w:spacing w:val="-6"/>
                <w:sz w:val="16"/>
              </w:rPr>
              <w:t> </w:t>
            </w:r>
            <w:r>
              <w:rPr>
                <w:sz w:val="16"/>
              </w:rPr>
              <w:t>prevalentemente</w:t>
            </w:r>
            <w:r>
              <w:rPr>
                <w:spacing w:val="-6"/>
                <w:sz w:val="16"/>
              </w:rPr>
              <w:t> </w:t>
            </w:r>
            <w:r>
              <w:rPr>
                <w:sz w:val="16"/>
              </w:rPr>
              <w:t>prodotti</w:t>
            </w:r>
            <w:r>
              <w:rPr>
                <w:spacing w:val="-6"/>
                <w:sz w:val="16"/>
              </w:rPr>
              <w:t> </w:t>
            </w:r>
            <w:r>
              <w:rPr>
                <w:sz w:val="16"/>
              </w:rPr>
              <w:t>dei</w:t>
            </w:r>
            <w:r>
              <w:rPr>
                <w:spacing w:val="-6"/>
                <w:sz w:val="16"/>
              </w:rPr>
              <w:t> </w:t>
            </w:r>
            <w:r>
              <w:rPr>
                <w:sz w:val="16"/>
              </w:rPr>
              <w:t>soci</w:t>
            </w:r>
            <w:r>
              <w:rPr>
                <w:spacing w:val="-6"/>
                <w:sz w:val="16"/>
              </w:rPr>
              <w:t> </w:t>
            </w:r>
            <w:r>
              <w:rPr>
                <w:sz w:val="16"/>
              </w:rPr>
              <w:t>ovvero</w:t>
            </w:r>
            <w:r>
              <w:rPr>
                <w:spacing w:val="-6"/>
                <w:sz w:val="16"/>
              </w:rPr>
              <w:t> </w:t>
            </w:r>
            <w:r>
              <w:rPr>
                <w:sz w:val="16"/>
              </w:rPr>
              <w:t>sono</w:t>
            </w:r>
            <w:r>
              <w:rPr>
                <w:spacing w:val="-6"/>
                <w:sz w:val="16"/>
              </w:rPr>
              <w:t> </w:t>
            </w:r>
            <w:r>
              <w:rPr>
                <w:sz w:val="16"/>
              </w:rPr>
              <w:t>forniti</w:t>
            </w:r>
            <w:r>
              <w:rPr>
                <w:spacing w:val="-6"/>
                <w:sz w:val="16"/>
              </w:rPr>
              <w:t> </w:t>
            </w:r>
            <w:r>
              <w:rPr>
                <w:sz w:val="16"/>
              </w:rPr>
              <w:t>prevalentemente</w:t>
            </w:r>
            <w:r>
              <w:rPr>
                <w:spacing w:val="-6"/>
                <w:sz w:val="16"/>
              </w:rPr>
              <w:t> </w:t>
            </w:r>
            <w:r>
              <w:rPr>
                <w:sz w:val="16"/>
              </w:rPr>
              <w:t>ai</w:t>
            </w:r>
            <w:r>
              <w:rPr>
                <w:spacing w:val="-6"/>
                <w:sz w:val="16"/>
              </w:rPr>
              <w:t> </w:t>
            </w:r>
            <w:r>
              <w:rPr>
                <w:sz w:val="16"/>
              </w:rPr>
              <w:t>soci</w:t>
            </w:r>
            <w:r>
              <w:rPr>
                <w:spacing w:val="-6"/>
                <w:sz w:val="16"/>
              </w:rPr>
              <w:t> </w:t>
            </w:r>
            <w:r>
              <w:rPr>
                <w:sz w:val="16"/>
              </w:rPr>
              <w:t>beni</w:t>
            </w:r>
            <w:r>
              <w:rPr>
                <w:spacing w:val="-6"/>
                <w:sz w:val="16"/>
              </w:rPr>
              <w:t> </w:t>
            </w:r>
            <w:r>
              <w:rPr>
                <w:sz w:val="16"/>
              </w:rPr>
              <w:t>e</w:t>
            </w:r>
            <w:r>
              <w:rPr>
                <w:spacing w:val="-6"/>
                <w:sz w:val="16"/>
              </w:rPr>
              <w:t> </w:t>
            </w:r>
            <w:r>
              <w:rPr>
                <w:sz w:val="16"/>
              </w:rPr>
              <w:t>servizi</w:t>
            </w:r>
            <w:r>
              <w:rPr>
                <w:spacing w:val="-6"/>
                <w:sz w:val="16"/>
              </w:rPr>
              <w:t> </w:t>
            </w:r>
            <w:r>
              <w:rPr>
                <w:sz w:val="16"/>
              </w:rPr>
              <w:t>diretti</w:t>
            </w:r>
            <w:r>
              <w:rPr>
                <w:spacing w:val="-6"/>
                <w:sz w:val="16"/>
              </w:rPr>
              <w:t> </w:t>
            </w:r>
            <w:r>
              <w:rPr>
                <w:sz w:val="16"/>
              </w:rPr>
              <w:t>alla cura ed allo sviluppo del ciclo biologico (art. 1, comma 2, del d.lgs. 18 maggio 2001, n. 228).</w:t>
            </w:r>
          </w:p>
        </w:tc>
      </w:tr>
      <w:tr>
        <w:trPr>
          <w:trHeight w:val="6101" w:hRule="atLeast"/>
        </w:trPr>
        <w:tc>
          <w:tcPr>
            <w:tcW w:w="8210" w:type="dxa"/>
          </w:tcPr>
          <w:p>
            <w:pPr>
              <w:pStyle w:val="TableParagraph"/>
              <w:spacing w:line="221" w:lineRule="exact" w:before="6"/>
              <w:ind w:left="79"/>
              <w:jc w:val="both"/>
              <w:rPr>
                <w:rFonts w:ascii="Helvetica Neue LT Std 77"/>
                <w:b/>
                <w:sz w:val="16"/>
              </w:rPr>
            </w:pPr>
            <w:r>
              <w:rPr>
                <w:rFonts w:ascii="Helvetica Neue LT Std 77"/>
                <w:b/>
                <w:sz w:val="16"/>
              </w:rPr>
              <w:t>Avvertenze</w:t>
            </w:r>
          </w:p>
          <w:p>
            <w:pPr>
              <w:pStyle w:val="TableParagraph"/>
              <w:numPr>
                <w:ilvl w:val="0"/>
                <w:numId w:val="111"/>
              </w:numPr>
              <w:tabs>
                <w:tab w:pos="229" w:val="left" w:leader="none"/>
              </w:tabs>
              <w:spacing w:line="240" w:lineRule="auto" w:before="0" w:after="0"/>
              <w:ind w:left="80" w:right="71" w:firstLine="0"/>
              <w:jc w:val="both"/>
              <w:rPr>
                <w:sz w:val="16"/>
              </w:rPr>
            </w:pPr>
            <w:r>
              <w:rPr>
                <w:sz w:val="16"/>
              </w:rPr>
              <w:t>Le</w:t>
            </w:r>
            <w:r>
              <w:rPr>
                <w:spacing w:val="-6"/>
                <w:sz w:val="16"/>
              </w:rPr>
              <w:t> </w:t>
            </w:r>
            <w:r>
              <w:rPr>
                <w:sz w:val="16"/>
              </w:rPr>
              <w:t>cooperative</w:t>
            </w:r>
            <w:r>
              <w:rPr>
                <w:spacing w:val="-6"/>
                <w:sz w:val="16"/>
              </w:rPr>
              <w:t> </w:t>
            </w:r>
            <w:r>
              <w:rPr>
                <w:sz w:val="16"/>
              </w:rPr>
              <w:t>e</w:t>
            </w:r>
            <w:r>
              <w:rPr>
                <w:spacing w:val="-6"/>
                <w:sz w:val="16"/>
              </w:rPr>
              <w:t> </w:t>
            </w:r>
            <w:r>
              <w:rPr>
                <w:sz w:val="16"/>
              </w:rPr>
              <w:t>i</w:t>
            </w:r>
            <w:r>
              <w:rPr>
                <w:spacing w:val="-6"/>
                <w:sz w:val="16"/>
              </w:rPr>
              <w:t> </w:t>
            </w:r>
            <w:r>
              <w:rPr>
                <w:sz w:val="16"/>
              </w:rPr>
              <w:t>loro</w:t>
            </w:r>
            <w:r>
              <w:rPr>
                <w:spacing w:val="-6"/>
                <w:sz w:val="16"/>
              </w:rPr>
              <w:t> </w:t>
            </w:r>
            <w:r>
              <w:rPr>
                <w:sz w:val="16"/>
              </w:rPr>
              <w:t>consorzi</w:t>
            </w:r>
            <w:r>
              <w:rPr>
                <w:spacing w:val="-6"/>
                <w:sz w:val="16"/>
              </w:rPr>
              <w:t> </w:t>
            </w:r>
            <w:r>
              <w:rPr>
                <w:sz w:val="16"/>
              </w:rPr>
              <w:t>che</w:t>
            </w:r>
            <w:r>
              <w:rPr>
                <w:spacing w:val="-6"/>
                <w:sz w:val="16"/>
              </w:rPr>
              <w:t> </w:t>
            </w:r>
            <w:r>
              <w:rPr>
                <w:sz w:val="16"/>
              </w:rPr>
              <w:t>forniscono</w:t>
            </w:r>
            <w:r>
              <w:rPr>
                <w:spacing w:val="-6"/>
                <w:sz w:val="16"/>
              </w:rPr>
              <w:t> </w:t>
            </w:r>
            <w:r>
              <w:rPr>
                <w:sz w:val="16"/>
              </w:rPr>
              <w:t>in</w:t>
            </w:r>
            <w:r>
              <w:rPr>
                <w:spacing w:val="-6"/>
                <w:sz w:val="16"/>
              </w:rPr>
              <w:t> </w:t>
            </w:r>
            <w:r>
              <w:rPr>
                <w:sz w:val="16"/>
              </w:rPr>
              <w:t>via</w:t>
            </w:r>
            <w:r>
              <w:rPr>
                <w:spacing w:val="-6"/>
                <w:sz w:val="16"/>
              </w:rPr>
              <w:t> </w:t>
            </w:r>
            <w:r>
              <w:rPr>
                <w:sz w:val="16"/>
              </w:rPr>
              <w:t>principale,</w:t>
            </w:r>
            <w:r>
              <w:rPr>
                <w:spacing w:val="-6"/>
                <w:sz w:val="16"/>
              </w:rPr>
              <w:t> </w:t>
            </w:r>
            <w:r>
              <w:rPr>
                <w:sz w:val="16"/>
              </w:rPr>
              <w:t>anche</w:t>
            </w:r>
            <w:r>
              <w:rPr>
                <w:spacing w:val="-6"/>
                <w:sz w:val="16"/>
              </w:rPr>
              <w:t> </w:t>
            </w:r>
            <w:r>
              <w:rPr>
                <w:sz w:val="16"/>
              </w:rPr>
              <w:t>nell’interesse</w:t>
            </w:r>
            <w:r>
              <w:rPr>
                <w:spacing w:val="-6"/>
                <w:sz w:val="16"/>
              </w:rPr>
              <w:t> </w:t>
            </w:r>
            <w:r>
              <w:rPr>
                <w:sz w:val="16"/>
              </w:rPr>
              <w:t>di</w:t>
            </w:r>
            <w:r>
              <w:rPr>
                <w:spacing w:val="-6"/>
                <w:sz w:val="16"/>
              </w:rPr>
              <w:t> </w:t>
            </w:r>
            <w:r>
              <w:rPr>
                <w:sz w:val="16"/>
              </w:rPr>
              <w:t>terzi,</w:t>
            </w:r>
            <w:r>
              <w:rPr>
                <w:spacing w:val="-6"/>
                <w:sz w:val="16"/>
              </w:rPr>
              <w:t> </w:t>
            </w:r>
            <w:r>
              <w:rPr>
                <w:sz w:val="16"/>
              </w:rPr>
              <w:t>servizi</w:t>
            </w:r>
            <w:r>
              <w:rPr>
                <w:spacing w:val="-6"/>
                <w:sz w:val="16"/>
              </w:rPr>
              <w:t> </w:t>
            </w:r>
            <w:r>
              <w:rPr>
                <w:sz w:val="16"/>
              </w:rPr>
              <w:t>nel</w:t>
            </w:r>
            <w:r>
              <w:rPr>
                <w:spacing w:val="-6"/>
                <w:sz w:val="16"/>
              </w:rPr>
              <w:t> </w:t>
            </w:r>
            <w:r>
              <w:rPr>
                <w:sz w:val="16"/>
              </w:rPr>
              <w:t>settore</w:t>
            </w:r>
            <w:r>
              <w:rPr>
                <w:spacing w:val="-6"/>
                <w:sz w:val="16"/>
              </w:rPr>
              <w:t> </w:t>
            </w:r>
            <w:r>
              <w:rPr>
                <w:sz w:val="16"/>
              </w:rPr>
              <w:t>selvicolturale,</w:t>
            </w:r>
            <w:r>
              <w:rPr>
                <w:spacing w:val="-6"/>
                <w:sz w:val="16"/>
              </w:rPr>
              <w:t> </w:t>
            </w:r>
            <w:r>
              <w:rPr>
                <w:sz w:val="16"/>
              </w:rPr>
              <w:t>comprese le sistemazioni idraulico-forestali, sono equiparati agli imprenditori agricoli (art. 8 del d.lgs. 18 maggio 2001, n. 227). Dal 5.5.2018, la disciplina è sostituita con l’art. 10, commi 2 e 3, del d.lgs. 3.4.2018, n. 34, testo unico in materia di foreste e filiere forestali.</w:t>
            </w:r>
          </w:p>
          <w:p>
            <w:pPr>
              <w:pStyle w:val="TableParagraph"/>
              <w:numPr>
                <w:ilvl w:val="0"/>
                <w:numId w:val="111"/>
              </w:numPr>
              <w:tabs>
                <w:tab w:pos="229" w:val="left" w:leader="none"/>
              </w:tabs>
              <w:spacing w:line="240" w:lineRule="auto" w:before="2" w:after="0"/>
              <w:ind w:left="228" w:right="0" w:hanging="148"/>
              <w:jc w:val="both"/>
              <w:rPr>
                <w:sz w:val="16"/>
              </w:rPr>
            </w:pPr>
            <w:r>
              <w:rPr>
                <w:sz w:val="16"/>
              </w:rPr>
              <w:t>L’imprenditore</w:t>
            </w:r>
            <w:r>
              <w:rPr>
                <w:spacing w:val="-6"/>
                <w:sz w:val="16"/>
              </w:rPr>
              <w:t> </w:t>
            </w:r>
            <w:r>
              <w:rPr>
                <w:sz w:val="16"/>
              </w:rPr>
              <w:t>ittico</w:t>
            </w:r>
            <w:r>
              <w:rPr>
                <w:spacing w:val="-6"/>
                <w:sz w:val="16"/>
              </w:rPr>
              <w:t> </w:t>
            </w:r>
            <w:r>
              <w:rPr>
                <w:sz w:val="16"/>
              </w:rPr>
              <w:t>è</w:t>
            </w:r>
            <w:r>
              <w:rPr>
                <w:spacing w:val="-6"/>
                <w:sz w:val="16"/>
              </w:rPr>
              <w:t> </w:t>
            </w:r>
            <w:r>
              <w:rPr>
                <w:sz w:val="16"/>
              </w:rPr>
              <w:t>equiparato</w:t>
            </w:r>
            <w:r>
              <w:rPr>
                <w:spacing w:val="-6"/>
                <w:sz w:val="16"/>
              </w:rPr>
              <w:t> </w:t>
            </w:r>
            <w:r>
              <w:rPr>
                <w:sz w:val="16"/>
              </w:rPr>
              <w:t>all’imprenditore</w:t>
            </w:r>
            <w:r>
              <w:rPr>
                <w:spacing w:val="-6"/>
                <w:sz w:val="16"/>
              </w:rPr>
              <w:t> </w:t>
            </w:r>
            <w:r>
              <w:rPr>
                <w:sz w:val="16"/>
              </w:rPr>
              <w:t>agricolo</w:t>
            </w:r>
            <w:r>
              <w:rPr>
                <w:spacing w:val="-6"/>
                <w:sz w:val="16"/>
              </w:rPr>
              <w:t> </w:t>
            </w:r>
            <w:r>
              <w:rPr>
                <w:sz w:val="16"/>
              </w:rPr>
              <w:t>(art.</w:t>
            </w:r>
            <w:r>
              <w:rPr>
                <w:spacing w:val="-6"/>
                <w:sz w:val="16"/>
              </w:rPr>
              <w:t> </w:t>
            </w:r>
            <w:r>
              <w:rPr>
                <w:sz w:val="16"/>
              </w:rPr>
              <w:t>2</w:t>
            </w:r>
            <w:r>
              <w:rPr>
                <w:spacing w:val="-6"/>
                <w:sz w:val="16"/>
              </w:rPr>
              <w:t> </w:t>
            </w:r>
            <w:r>
              <w:rPr>
                <w:sz w:val="16"/>
              </w:rPr>
              <w:t>del</w:t>
            </w:r>
            <w:r>
              <w:rPr>
                <w:spacing w:val="-6"/>
                <w:sz w:val="16"/>
              </w:rPr>
              <w:t> </w:t>
            </w:r>
            <w:r>
              <w:rPr>
                <w:sz w:val="16"/>
              </w:rPr>
              <w:t>d.lgs.</w:t>
            </w:r>
            <w:r>
              <w:rPr>
                <w:spacing w:val="-6"/>
                <w:sz w:val="16"/>
              </w:rPr>
              <w:t> </w:t>
            </w:r>
            <w:r>
              <w:rPr>
                <w:sz w:val="16"/>
              </w:rPr>
              <w:t>18</w:t>
            </w:r>
            <w:r>
              <w:rPr>
                <w:spacing w:val="-6"/>
                <w:sz w:val="16"/>
              </w:rPr>
              <w:t> </w:t>
            </w:r>
            <w:r>
              <w:rPr>
                <w:sz w:val="16"/>
              </w:rPr>
              <w:t>maggio</w:t>
            </w:r>
            <w:r>
              <w:rPr>
                <w:spacing w:val="-6"/>
                <w:sz w:val="16"/>
              </w:rPr>
              <w:t> </w:t>
            </w:r>
            <w:r>
              <w:rPr>
                <w:sz w:val="16"/>
              </w:rPr>
              <w:t>2001,</w:t>
            </w:r>
            <w:r>
              <w:rPr>
                <w:spacing w:val="-6"/>
                <w:sz w:val="16"/>
              </w:rPr>
              <w:t> </w:t>
            </w:r>
            <w:r>
              <w:rPr>
                <w:sz w:val="16"/>
              </w:rPr>
              <w:t>n.</w:t>
            </w:r>
            <w:r>
              <w:rPr>
                <w:spacing w:val="-5"/>
                <w:sz w:val="16"/>
              </w:rPr>
              <w:t> </w:t>
            </w:r>
            <w:r>
              <w:rPr>
                <w:sz w:val="16"/>
              </w:rPr>
              <w:t>226).</w:t>
            </w:r>
          </w:p>
          <w:p>
            <w:pPr>
              <w:pStyle w:val="TableParagraph"/>
              <w:numPr>
                <w:ilvl w:val="0"/>
                <w:numId w:val="111"/>
              </w:numPr>
              <w:tabs>
                <w:tab w:pos="234" w:val="left" w:leader="none"/>
              </w:tabs>
              <w:spacing w:line="240" w:lineRule="auto" w:before="1" w:after="0"/>
              <w:ind w:left="233" w:right="0" w:hanging="153"/>
              <w:jc w:val="both"/>
              <w:rPr>
                <w:sz w:val="16"/>
              </w:rPr>
            </w:pPr>
            <w:r>
              <w:rPr>
                <w:sz w:val="16"/>
              </w:rPr>
              <w:t>L’attività di acquacoltura (l. 5 febbraio 1992, n. 102) è equiparata all’attività agricola.</w:t>
            </w:r>
          </w:p>
          <w:p>
            <w:pPr>
              <w:pStyle w:val="TableParagraph"/>
              <w:numPr>
                <w:ilvl w:val="0"/>
                <w:numId w:val="111"/>
              </w:numPr>
              <w:tabs>
                <w:tab w:pos="233" w:val="left" w:leader="none"/>
              </w:tabs>
              <w:spacing w:line="240" w:lineRule="auto" w:before="1" w:after="0"/>
              <w:ind w:left="80" w:right="72" w:firstLine="0"/>
              <w:jc w:val="both"/>
              <w:rPr>
                <w:sz w:val="16"/>
              </w:rPr>
            </w:pPr>
            <w:r>
              <w:rPr>
                <w:sz w:val="16"/>
              </w:rPr>
              <w:t>L’attività cinotecnica (cioè l’allevamento, la selezione e l’addestramento di razze canine) è considerata attività imprenditoriale</w:t>
            </w:r>
            <w:r>
              <w:rPr>
                <w:spacing w:val="-27"/>
                <w:sz w:val="16"/>
              </w:rPr>
              <w:t> </w:t>
            </w:r>
            <w:r>
              <w:rPr>
                <w:sz w:val="16"/>
              </w:rPr>
              <w:t>agricola quando i redditi che ne derivano sono prevalenti su quelli delle attività non agricole (l. 23 agosto 1993, n. 349, e decreto del Ministro dell’agricoltura e foreste 28 gennaio 1994).</w:t>
            </w:r>
          </w:p>
          <w:p>
            <w:pPr>
              <w:pStyle w:val="TableParagraph"/>
              <w:numPr>
                <w:ilvl w:val="0"/>
                <w:numId w:val="111"/>
              </w:numPr>
              <w:tabs>
                <w:tab w:pos="234" w:val="left" w:leader="none"/>
              </w:tabs>
              <w:spacing w:line="240" w:lineRule="auto" w:before="3" w:after="0"/>
              <w:ind w:left="80" w:right="72" w:firstLine="0"/>
              <w:jc w:val="both"/>
              <w:rPr>
                <w:sz w:val="16"/>
              </w:rPr>
            </w:pPr>
            <w:r>
              <w:rPr>
                <w:sz w:val="16"/>
              </w:rPr>
              <w:t>È “attività agromeccanica” (art. 5 del d.lgs. 29 marzo 2004, n. 99) quella fornita con mezzi meccanici per effettuare le operazioni </w:t>
            </w:r>
            <w:r>
              <w:rPr>
                <w:spacing w:val="-3"/>
                <w:sz w:val="16"/>
              </w:rPr>
              <w:t>col- </w:t>
            </w:r>
            <w:r>
              <w:rPr>
                <w:sz w:val="16"/>
              </w:rPr>
              <w:t>turali</w:t>
            </w:r>
            <w:r>
              <w:rPr>
                <w:spacing w:val="-4"/>
                <w:sz w:val="16"/>
              </w:rPr>
              <w:t> </w:t>
            </w:r>
            <w:r>
              <w:rPr>
                <w:sz w:val="16"/>
              </w:rPr>
              <w:t>dirette</w:t>
            </w:r>
            <w:r>
              <w:rPr>
                <w:spacing w:val="-4"/>
                <w:sz w:val="16"/>
              </w:rPr>
              <w:t> </w:t>
            </w:r>
            <w:r>
              <w:rPr>
                <w:sz w:val="16"/>
              </w:rPr>
              <w:t>alla</w:t>
            </w:r>
            <w:r>
              <w:rPr>
                <w:spacing w:val="-4"/>
                <w:sz w:val="16"/>
              </w:rPr>
              <w:t> </w:t>
            </w:r>
            <w:r>
              <w:rPr>
                <w:sz w:val="16"/>
              </w:rPr>
              <w:t>cura</w:t>
            </w:r>
            <w:r>
              <w:rPr>
                <w:spacing w:val="-4"/>
                <w:sz w:val="16"/>
              </w:rPr>
              <w:t> </w:t>
            </w:r>
            <w:r>
              <w:rPr>
                <w:sz w:val="16"/>
              </w:rPr>
              <w:t>ed</w:t>
            </w:r>
            <w:r>
              <w:rPr>
                <w:spacing w:val="-4"/>
                <w:sz w:val="16"/>
              </w:rPr>
              <w:t> </w:t>
            </w:r>
            <w:r>
              <w:rPr>
                <w:sz w:val="16"/>
              </w:rPr>
              <w:t>allo</w:t>
            </w:r>
            <w:r>
              <w:rPr>
                <w:spacing w:val="-4"/>
                <w:sz w:val="16"/>
              </w:rPr>
              <w:t> </w:t>
            </w:r>
            <w:r>
              <w:rPr>
                <w:sz w:val="16"/>
              </w:rPr>
              <w:t>sviluppo</w:t>
            </w:r>
            <w:r>
              <w:rPr>
                <w:spacing w:val="-4"/>
                <w:sz w:val="16"/>
              </w:rPr>
              <w:t> </w:t>
            </w:r>
            <w:r>
              <w:rPr>
                <w:sz w:val="16"/>
              </w:rPr>
              <w:t>di</w:t>
            </w:r>
            <w:r>
              <w:rPr>
                <w:spacing w:val="-4"/>
                <w:sz w:val="16"/>
              </w:rPr>
              <w:t> </w:t>
            </w:r>
            <w:r>
              <w:rPr>
                <w:sz w:val="16"/>
              </w:rPr>
              <w:t>un</w:t>
            </w:r>
            <w:r>
              <w:rPr>
                <w:spacing w:val="-4"/>
                <w:sz w:val="16"/>
              </w:rPr>
              <w:t> </w:t>
            </w:r>
            <w:r>
              <w:rPr>
                <w:sz w:val="16"/>
              </w:rPr>
              <w:t>ciclo</w:t>
            </w:r>
            <w:r>
              <w:rPr>
                <w:spacing w:val="-4"/>
                <w:sz w:val="16"/>
              </w:rPr>
              <w:t> </w:t>
            </w:r>
            <w:r>
              <w:rPr>
                <w:sz w:val="16"/>
              </w:rPr>
              <w:t>biologico</w:t>
            </w:r>
            <w:r>
              <w:rPr>
                <w:spacing w:val="-4"/>
                <w:sz w:val="16"/>
              </w:rPr>
              <w:t> </w:t>
            </w:r>
            <w:r>
              <w:rPr>
                <w:sz w:val="16"/>
              </w:rPr>
              <w:t>o</w:t>
            </w:r>
            <w:r>
              <w:rPr>
                <w:spacing w:val="-4"/>
                <w:sz w:val="16"/>
              </w:rPr>
              <w:t> </w:t>
            </w:r>
            <w:r>
              <w:rPr>
                <w:sz w:val="16"/>
              </w:rPr>
              <w:t>di</w:t>
            </w:r>
            <w:r>
              <w:rPr>
                <w:spacing w:val="-4"/>
                <w:sz w:val="16"/>
              </w:rPr>
              <w:t> </w:t>
            </w:r>
            <w:r>
              <w:rPr>
                <w:sz w:val="16"/>
              </w:rPr>
              <w:t>una</w:t>
            </w:r>
            <w:r>
              <w:rPr>
                <w:spacing w:val="-4"/>
                <w:sz w:val="16"/>
              </w:rPr>
              <w:t> </w:t>
            </w:r>
            <w:r>
              <w:rPr>
                <w:sz w:val="16"/>
              </w:rPr>
              <w:t>fase</w:t>
            </w:r>
            <w:r>
              <w:rPr>
                <w:spacing w:val="-4"/>
                <w:sz w:val="16"/>
              </w:rPr>
              <w:t> </w:t>
            </w:r>
            <w:r>
              <w:rPr>
                <w:sz w:val="16"/>
              </w:rPr>
              <w:t>necessaria</w:t>
            </w:r>
            <w:r>
              <w:rPr>
                <w:spacing w:val="-4"/>
                <w:sz w:val="16"/>
              </w:rPr>
              <w:t> </w:t>
            </w:r>
            <w:r>
              <w:rPr>
                <w:sz w:val="16"/>
              </w:rPr>
              <w:t>del</w:t>
            </w:r>
            <w:r>
              <w:rPr>
                <w:spacing w:val="-4"/>
                <w:sz w:val="16"/>
              </w:rPr>
              <w:t> </w:t>
            </w:r>
            <w:r>
              <w:rPr>
                <w:sz w:val="16"/>
              </w:rPr>
              <w:t>ciclo</w:t>
            </w:r>
            <w:r>
              <w:rPr>
                <w:spacing w:val="-4"/>
                <w:sz w:val="16"/>
              </w:rPr>
              <w:t> </w:t>
            </w:r>
            <w:r>
              <w:rPr>
                <w:sz w:val="16"/>
              </w:rPr>
              <w:t>stesso,</w:t>
            </w:r>
            <w:r>
              <w:rPr>
                <w:spacing w:val="-4"/>
                <w:sz w:val="16"/>
              </w:rPr>
              <w:t> </w:t>
            </w:r>
            <w:r>
              <w:rPr>
                <w:sz w:val="16"/>
              </w:rPr>
              <w:t>compreso</w:t>
            </w:r>
            <w:r>
              <w:rPr>
                <w:spacing w:val="-4"/>
                <w:sz w:val="16"/>
              </w:rPr>
              <w:t> </w:t>
            </w:r>
            <w:r>
              <w:rPr>
                <w:sz w:val="16"/>
              </w:rPr>
              <w:t>il</w:t>
            </w:r>
            <w:r>
              <w:rPr>
                <w:spacing w:val="-4"/>
                <w:sz w:val="16"/>
              </w:rPr>
              <w:t> </w:t>
            </w:r>
            <w:r>
              <w:rPr>
                <w:sz w:val="16"/>
              </w:rPr>
              <w:t>conferimento</w:t>
            </w:r>
            <w:r>
              <w:rPr>
                <w:spacing w:val="-4"/>
                <w:sz w:val="16"/>
              </w:rPr>
              <w:t> </w:t>
            </w:r>
            <w:r>
              <w:rPr>
                <w:sz w:val="16"/>
              </w:rPr>
              <w:t>dei</w:t>
            </w:r>
            <w:r>
              <w:rPr>
                <w:spacing w:val="-4"/>
                <w:sz w:val="16"/>
              </w:rPr>
              <w:t> </w:t>
            </w:r>
            <w:r>
              <w:rPr>
                <w:sz w:val="16"/>
              </w:rPr>
              <w:t>prodotti agricoli ai centri di stoccaggio e all’industria di trasformazione eseguito dal soggetto che ne ha effettuato la raccolta.</w:t>
            </w:r>
          </w:p>
          <w:p>
            <w:pPr>
              <w:pStyle w:val="TableParagraph"/>
              <w:numPr>
                <w:ilvl w:val="0"/>
                <w:numId w:val="111"/>
              </w:numPr>
              <w:tabs>
                <w:tab w:pos="233" w:val="left" w:leader="none"/>
              </w:tabs>
              <w:spacing w:line="240" w:lineRule="auto" w:before="3" w:after="0"/>
              <w:ind w:left="80" w:right="72" w:firstLine="0"/>
              <w:jc w:val="both"/>
              <w:rPr>
                <w:sz w:val="16"/>
              </w:rPr>
            </w:pPr>
            <w:r>
              <w:rPr>
                <w:sz w:val="16"/>
              </w:rPr>
              <w:t>L’apicoltura</w:t>
            </w:r>
            <w:r>
              <w:rPr>
                <w:spacing w:val="-2"/>
                <w:sz w:val="16"/>
              </w:rPr>
              <w:t> </w:t>
            </w:r>
            <w:r>
              <w:rPr>
                <w:sz w:val="16"/>
              </w:rPr>
              <w:t>è</w:t>
            </w:r>
            <w:r>
              <w:rPr>
                <w:spacing w:val="-2"/>
                <w:sz w:val="16"/>
              </w:rPr>
              <w:t> </w:t>
            </w:r>
            <w:r>
              <w:rPr>
                <w:sz w:val="16"/>
              </w:rPr>
              <w:t>un’attività</w:t>
            </w:r>
            <w:r>
              <w:rPr>
                <w:spacing w:val="-2"/>
                <w:sz w:val="16"/>
              </w:rPr>
              <w:t> </w:t>
            </w:r>
            <w:r>
              <w:rPr>
                <w:sz w:val="16"/>
              </w:rPr>
              <w:t>agricola</w:t>
            </w:r>
            <w:r>
              <w:rPr>
                <w:spacing w:val="-2"/>
                <w:sz w:val="16"/>
              </w:rPr>
              <w:t> </w:t>
            </w:r>
            <w:r>
              <w:rPr>
                <w:sz w:val="16"/>
              </w:rPr>
              <w:t>anche</w:t>
            </w:r>
            <w:r>
              <w:rPr>
                <w:spacing w:val="-2"/>
                <w:sz w:val="16"/>
              </w:rPr>
              <w:t> </w:t>
            </w:r>
            <w:r>
              <w:rPr>
                <w:sz w:val="16"/>
              </w:rPr>
              <w:t>se</w:t>
            </w:r>
            <w:r>
              <w:rPr>
                <w:spacing w:val="-2"/>
                <w:sz w:val="16"/>
              </w:rPr>
              <w:t> </w:t>
            </w:r>
            <w:r>
              <w:rPr>
                <w:sz w:val="16"/>
              </w:rPr>
              <w:t>non</w:t>
            </w:r>
            <w:r>
              <w:rPr>
                <w:spacing w:val="-2"/>
                <w:sz w:val="16"/>
              </w:rPr>
              <w:t> </w:t>
            </w:r>
            <w:r>
              <w:rPr>
                <w:sz w:val="16"/>
              </w:rPr>
              <w:t>è</w:t>
            </w:r>
            <w:r>
              <w:rPr>
                <w:spacing w:val="-2"/>
                <w:sz w:val="16"/>
              </w:rPr>
              <w:t> </w:t>
            </w:r>
            <w:r>
              <w:rPr>
                <w:sz w:val="16"/>
              </w:rPr>
              <w:t>necessariamente</w:t>
            </w:r>
            <w:r>
              <w:rPr>
                <w:spacing w:val="-2"/>
                <w:sz w:val="16"/>
              </w:rPr>
              <w:t> </w:t>
            </w:r>
            <w:r>
              <w:rPr>
                <w:sz w:val="16"/>
              </w:rPr>
              <w:t>correlata</w:t>
            </w:r>
            <w:r>
              <w:rPr>
                <w:spacing w:val="-2"/>
                <w:sz w:val="16"/>
              </w:rPr>
              <w:t> </w:t>
            </w:r>
            <w:r>
              <w:rPr>
                <w:sz w:val="16"/>
              </w:rPr>
              <w:t>alla</w:t>
            </w:r>
            <w:r>
              <w:rPr>
                <w:spacing w:val="-2"/>
                <w:sz w:val="16"/>
              </w:rPr>
              <w:t> </w:t>
            </w:r>
            <w:r>
              <w:rPr>
                <w:sz w:val="16"/>
              </w:rPr>
              <w:t>gestione</w:t>
            </w:r>
            <w:r>
              <w:rPr>
                <w:spacing w:val="-2"/>
                <w:sz w:val="16"/>
              </w:rPr>
              <w:t> </w:t>
            </w:r>
            <w:r>
              <w:rPr>
                <w:sz w:val="16"/>
              </w:rPr>
              <w:t>del</w:t>
            </w:r>
            <w:r>
              <w:rPr>
                <w:spacing w:val="-2"/>
                <w:sz w:val="16"/>
              </w:rPr>
              <w:t> </w:t>
            </w:r>
            <w:r>
              <w:rPr>
                <w:sz w:val="16"/>
              </w:rPr>
              <w:t>terreno</w:t>
            </w:r>
            <w:r>
              <w:rPr>
                <w:spacing w:val="-2"/>
                <w:sz w:val="16"/>
              </w:rPr>
              <w:t> </w:t>
            </w:r>
            <w:r>
              <w:rPr>
                <w:sz w:val="16"/>
              </w:rPr>
              <w:t>(art.</w:t>
            </w:r>
            <w:r>
              <w:rPr>
                <w:spacing w:val="-2"/>
                <w:sz w:val="16"/>
              </w:rPr>
              <w:t> </w:t>
            </w:r>
            <w:r>
              <w:rPr>
                <w:sz w:val="16"/>
              </w:rPr>
              <w:t>2</w:t>
            </w:r>
            <w:r>
              <w:rPr>
                <w:spacing w:val="-2"/>
                <w:sz w:val="16"/>
              </w:rPr>
              <w:t> </w:t>
            </w:r>
            <w:r>
              <w:rPr>
                <w:sz w:val="16"/>
              </w:rPr>
              <w:t>della</w:t>
            </w:r>
            <w:r>
              <w:rPr>
                <w:spacing w:val="-2"/>
                <w:sz w:val="16"/>
              </w:rPr>
              <w:t> </w:t>
            </w:r>
            <w:r>
              <w:rPr>
                <w:sz w:val="16"/>
              </w:rPr>
              <w:t>l.</w:t>
            </w:r>
            <w:r>
              <w:rPr>
                <w:spacing w:val="-2"/>
                <w:sz w:val="16"/>
              </w:rPr>
              <w:t> </w:t>
            </w:r>
            <w:r>
              <w:rPr>
                <w:sz w:val="16"/>
              </w:rPr>
              <w:t>24</w:t>
            </w:r>
            <w:r>
              <w:rPr>
                <w:spacing w:val="-2"/>
                <w:sz w:val="16"/>
              </w:rPr>
              <w:t> </w:t>
            </w:r>
            <w:r>
              <w:rPr>
                <w:sz w:val="16"/>
              </w:rPr>
              <w:t>dicembre</w:t>
            </w:r>
            <w:r>
              <w:rPr>
                <w:spacing w:val="-2"/>
                <w:sz w:val="16"/>
              </w:rPr>
              <w:t> </w:t>
            </w:r>
            <w:r>
              <w:rPr>
                <w:sz w:val="16"/>
              </w:rPr>
              <w:t>2004, n. 313).</w:t>
            </w:r>
          </w:p>
          <w:p>
            <w:pPr>
              <w:pStyle w:val="TableParagraph"/>
              <w:numPr>
                <w:ilvl w:val="0"/>
                <w:numId w:val="111"/>
              </w:numPr>
              <w:tabs>
                <w:tab w:pos="234" w:val="left" w:leader="none"/>
              </w:tabs>
              <w:spacing w:line="240" w:lineRule="auto" w:before="2" w:after="0"/>
              <w:ind w:left="233" w:right="0" w:hanging="153"/>
              <w:jc w:val="both"/>
              <w:rPr>
                <w:sz w:val="16"/>
              </w:rPr>
            </w:pPr>
            <w:r>
              <w:rPr>
                <w:sz w:val="16"/>
              </w:rPr>
              <w:t>L’attività di impollinazione è considerata agricola (art. 9 della l. 24 dicembre 2004, n. 313).</w:t>
            </w:r>
          </w:p>
          <w:p>
            <w:pPr>
              <w:pStyle w:val="TableParagraph"/>
              <w:numPr>
                <w:ilvl w:val="0"/>
                <w:numId w:val="111"/>
              </w:numPr>
              <w:tabs>
                <w:tab w:pos="237" w:val="left" w:leader="none"/>
              </w:tabs>
              <w:spacing w:line="240" w:lineRule="auto" w:before="1" w:after="0"/>
              <w:ind w:left="80" w:right="72" w:firstLine="0"/>
              <w:jc w:val="both"/>
              <w:rPr>
                <w:sz w:val="16"/>
              </w:rPr>
            </w:pPr>
            <w:r>
              <w:rPr>
                <w:sz w:val="16"/>
              </w:rPr>
              <w:t>L’attività esercitata dagli imprenditori agricoli di cura e sviluppo del ciclo biologico di organismi vegetali destinati esclusivamente alla produzione di biomasse, con cicli colturali non superiori al quinquennio e reversibili al termine di tali cicli, su terreni non boscati,</w:t>
            </w:r>
            <w:r>
              <w:rPr>
                <w:spacing w:val="-21"/>
                <w:sz w:val="16"/>
              </w:rPr>
              <w:t> </w:t>
            </w:r>
            <w:r>
              <w:rPr>
                <w:sz w:val="16"/>
              </w:rPr>
              <w:t>costitu- isce coltivazione del fondo (art. 14, comma 13-quater, del d.lgs. 29 marzo 2004, n. 99).</w:t>
            </w:r>
          </w:p>
          <w:p>
            <w:pPr>
              <w:pStyle w:val="TableParagraph"/>
              <w:numPr>
                <w:ilvl w:val="0"/>
                <w:numId w:val="111"/>
              </w:numPr>
              <w:tabs>
                <w:tab w:pos="250" w:val="left" w:leader="none"/>
              </w:tabs>
              <w:spacing w:line="240" w:lineRule="auto" w:before="3" w:after="0"/>
              <w:ind w:left="249" w:right="0" w:hanging="169"/>
              <w:jc w:val="both"/>
              <w:rPr>
                <w:sz w:val="16"/>
              </w:rPr>
            </w:pPr>
            <w:r>
              <w:rPr>
                <w:sz w:val="16"/>
              </w:rPr>
              <w:t>La</w:t>
            </w:r>
            <w:r>
              <w:rPr>
                <w:spacing w:val="16"/>
                <w:sz w:val="16"/>
              </w:rPr>
              <w:t> </w:t>
            </w:r>
            <w:r>
              <w:rPr>
                <w:sz w:val="16"/>
              </w:rPr>
              <w:t>produzione</w:t>
            </w:r>
            <w:r>
              <w:rPr>
                <w:spacing w:val="16"/>
                <w:sz w:val="16"/>
              </w:rPr>
              <w:t> </w:t>
            </w:r>
            <w:r>
              <w:rPr>
                <w:sz w:val="16"/>
              </w:rPr>
              <w:t>di</w:t>
            </w:r>
            <w:r>
              <w:rPr>
                <w:spacing w:val="16"/>
                <w:sz w:val="16"/>
              </w:rPr>
              <w:t> </w:t>
            </w:r>
            <w:r>
              <w:rPr>
                <w:sz w:val="16"/>
              </w:rPr>
              <w:t>energia</w:t>
            </w:r>
            <w:r>
              <w:rPr>
                <w:spacing w:val="16"/>
                <w:sz w:val="16"/>
              </w:rPr>
              <w:t> </w:t>
            </w:r>
            <w:r>
              <w:rPr>
                <w:sz w:val="16"/>
              </w:rPr>
              <w:t>elettrica</w:t>
            </w:r>
            <w:r>
              <w:rPr>
                <w:spacing w:val="16"/>
                <w:sz w:val="16"/>
              </w:rPr>
              <w:t> </w:t>
            </w:r>
            <w:r>
              <w:rPr>
                <w:sz w:val="16"/>
              </w:rPr>
              <w:t>e</w:t>
            </w:r>
            <w:r>
              <w:rPr>
                <w:spacing w:val="16"/>
                <w:sz w:val="16"/>
              </w:rPr>
              <w:t> </w:t>
            </w:r>
            <w:r>
              <w:rPr>
                <w:sz w:val="16"/>
              </w:rPr>
              <w:t>calorica</w:t>
            </w:r>
            <w:r>
              <w:rPr>
                <w:spacing w:val="16"/>
                <w:sz w:val="16"/>
              </w:rPr>
              <w:t> </w:t>
            </w:r>
            <w:r>
              <w:rPr>
                <w:sz w:val="16"/>
              </w:rPr>
              <w:t>da</w:t>
            </w:r>
            <w:r>
              <w:rPr>
                <w:spacing w:val="16"/>
                <w:sz w:val="16"/>
              </w:rPr>
              <w:t> </w:t>
            </w:r>
            <w:r>
              <w:rPr>
                <w:sz w:val="16"/>
              </w:rPr>
              <w:t>fonti</w:t>
            </w:r>
            <w:r>
              <w:rPr>
                <w:spacing w:val="16"/>
                <w:sz w:val="16"/>
              </w:rPr>
              <w:t> </w:t>
            </w:r>
            <w:r>
              <w:rPr>
                <w:sz w:val="16"/>
              </w:rPr>
              <w:t>rinnovabili</w:t>
            </w:r>
            <w:r>
              <w:rPr>
                <w:spacing w:val="16"/>
                <w:sz w:val="16"/>
              </w:rPr>
              <w:t> </w:t>
            </w:r>
            <w:r>
              <w:rPr>
                <w:sz w:val="16"/>
              </w:rPr>
              <w:t>agroforestali,</w:t>
            </w:r>
            <w:r>
              <w:rPr>
                <w:spacing w:val="16"/>
                <w:sz w:val="16"/>
              </w:rPr>
              <w:t> </w:t>
            </w:r>
            <w:r>
              <w:rPr>
                <w:sz w:val="16"/>
              </w:rPr>
              <w:t>sino</w:t>
            </w:r>
            <w:r>
              <w:rPr>
                <w:spacing w:val="16"/>
                <w:sz w:val="16"/>
              </w:rPr>
              <w:t> </w:t>
            </w:r>
            <w:r>
              <w:rPr>
                <w:sz w:val="16"/>
              </w:rPr>
              <w:t>a</w:t>
            </w:r>
            <w:r>
              <w:rPr>
                <w:spacing w:val="16"/>
                <w:sz w:val="16"/>
              </w:rPr>
              <w:t> </w:t>
            </w:r>
            <w:r>
              <w:rPr>
                <w:sz w:val="16"/>
              </w:rPr>
              <w:t>2.400.000</w:t>
            </w:r>
            <w:r>
              <w:rPr>
                <w:spacing w:val="16"/>
                <w:sz w:val="16"/>
              </w:rPr>
              <w:t> </w:t>
            </w:r>
            <w:r>
              <w:rPr>
                <w:sz w:val="16"/>
              </w:rPr>
              <w:t>KWh</w:t>
            </w:r>
            <w:r>
              <w:rPr>
                <w:spacing w:val="16"/>
                <w:sz w:val="16"/>
              </w:rPr>
              <w:t> </w:t>
            </w:r>
            <w:r>
              <w:rPr>
                <w:sz w:val="16"/>
              </w:rPr>
              <w:t>anno,</w:t>
            </w:r>
            <w:r>
              <w:rPr>
                <w:spacing w:val="16"/>
                <w:sz w:val="16"/>
              </w:rPr>
              <w:t> </w:t>
            </w:r>
            <w:r>
              <w:rPr>
                <w:sz w:val="16"/>
              </w:rPr>
              <w:t>e</w:t>
            </w:r>
            <w:r>
              <w:rPr>
                <w:spacing w:val="16"/>
                <w:sz w:val="16"/>
              </w:rPr>
              <w:t> </w:t>
            </w:r>
            <w:r>
              <w:rPr>
                <w:sz w:val="16"/>
              </w:rPr>
              <w:t>fotovoltaiche,</w:t>
            </w:r>
            <w:r>
              <w:rPr>
                <w:spacing w:val="16"/>
                <w:sz w:val="16"/>
              </w:rPr>
              <w:t> </w:t>
            </w:r>
            <w:r>
              <w:rPr>
                <w:sz w:val="16"/>
              </w:rPr>
              <w:t>sino</w:t>
            </w:r>
            <w:r>
              <w:rPr>
                <w:spacing w:val="16"/>
                <w:sz w:val="16"/>
              </w:rPr>
              <w:t> </w:t>
            </w:r>
            <w:r>
              <w:rPr>
                <w:sz w:val="16"/>
              </w:rPr>
              <w:t>a</w:t>
            </w:r>
          </w:p>
          <w:p>
            <w:pPr>
              <w:pStyle w:val="TableParagraph"/>
              <w:ind w:left="79" w:right="72"/>
              <w:jc w:val="both"/>
              <w:rPr>
                <w:sz w:val="16"/>
              </w:rPr>
            </w:pPr>
            <w:r>
              <w:rPr>
                <w:sz w:val="16"/>
              </w:rPr>
              <w:t>260.000 KWh anno, nonché di carburanti e prodotti chimici di origine agroforestale, provenienti prevalentemente dal fondo effettuate dagli</w:t>
            </w:r>
            <w:r>
              <w:rPr>
                <w:spacing w:val="-3"/>
                <w:sz w:val="16"/>
              </w:rPr>
              <w:t> </w:t>
            </w:r>
            <w:r>
              <w:rPr>
                <w:sz w:val="16"/>
              </w:rPr>
              <w:t>imprenditori</w:t>
            </w:r>
            <w:r>
              <w:rPr>
                <w:spacing w:val="-3"/>
                <w:sz w:val="16"/>
              </w:rPr>
              <w:t> </w:t>
            </w:r>
            <w:r>
              <w:rPr>
                <w:sz w:val="16"/>
              </w:rPr>
              <w:t>agricoli</w:t>
            </w:r>
            <w:r>
              <w:rPr>
                <w:spacing w:val="-3"/>
                <w:sz w:val="16"/>
              </w:rPr>
              <w:t> </w:t>
            </w:r>
            <w:r>
              <w:rPr>
                <w:sz w:val="16"/>
              </w:rPr>
              <w:t>sono</w:t>
            </w:r>
            <w:r>
              <w:rPr>
                <w:spacing w:val="-3"/>
                <w:sz w:val="16"/>
              </w:rPr>
              <w:t> </w:t>
            </w:r>
            <w:r>
              <w:rPr>
                <w:sz w:val="16"/>
              </w:rPr>
              <w:t>«attività</w:t>
            </w:r>
            <w:r>
              <w:rPr>
                <w:spacing w:val="-3"/>
                <w:sz w:val="16"/>
              </w:rPr>
              <w:t> </w:t>
            </w:r>
            <w:r>
              <w:rPr>
                <w:sz w:val="16"/>
              </w:rPr>
              <w:t>connesse</w:t>
            </w:r>
            <w:r>
              <w:rPr>
                <w:spacing w:val="-3"/>
                <w:sz w:val="16"/>
              </w:rPr>
              <w:t> </w:t>
            </w:r>
            <w:r>
              <w:rPr>
                <w:sz w:val="16"/>
              </w:rPr>
              <w:t>e</w:t>
            </w:r>
            <w:r>
              <w:rPr>
                <w:spacing w:val="-3"/>
                <w:sz w:val="16"/>
              </w:rPr>
              <w:t> </w:t>
            </w:r>
            <w:r>
              <w:rPr>
                <w:sz w:val="16"/>
              </w:rPr>
              <w:t>si</w:t>
            </w:r>
            <w:r>
              <w:rPr>
                <w:spacing w:val="-3"/>
                <w:sz w:val="16"/>
              </w:rPr>
              <w:t> </w:t>
            </w:r>
            <w:r>
              <w:rPr>
                <w:sz w:val="16"/>
              </w:rPr>
              <w:t>considerano</w:t>
            </w:r>
            <w:r>
              <w:rPr>
                <w:spacing w:val="-3"/>
                <w:sz w:val="16"/>
              </w:rPr>
              <w:t> </w:t>
            </w:r>
            <w:r>
              <w:rPr>
                <w:sz w:val="16"/>
              </w:rPr>
              <w:t>produttive</w:t>
            </w:r>
            <w:r>
              <w:rPr>
                <w:spacing w:val="-3"/>
                <w:sz w:val="16"/>
              </w:rPr>
              <w:t> </w:t>
            </w:r>
            <w:r>
              <w:rPr>
                <w:sz w:val="16"/>
              </w:rPr>
              <w:t>di</w:t>
            </w:r>
            <w:r>
              <w:rPr>
                <w:spacing w:val="-3"/>
                <w:sz w:val="16"/>
              </w:rPr>
              <w:t> </w:t>
            </w:r>
            <w:r>
              <w:rPr>
                <w:sz w:val="16"/>
              </w:rPr>
              <w:t>reddito</w:t>
            </w:r>
            <w:r>
              <w:rPr>
                <w:spacing w:val="-3"/>
                <w:sz w:val="16"/>
              </w:rPr>
              <w:t> </w:t>
            </w:r>
            <w:r>
              <w:rPr>
                <w:sz w:val="16"/>
              </w:rPr>
              <w:t>agrario»</w:t>
            </w:r>
            <w:r>
              <w:rPr>
                <w:spacing w:val="-3"/>
                <w:sz w:val="16"/>
              </w:rPr>
              <w:t> </w:t>
            </w:r>
            <w:r>
              <w:rPr>
                <w:sz w:val="16"/>
              </w:rPr>
              <w:t>(art.</w:t>
            </w:r>
            <w:r>
              <w:rPr>
                <w:spacing w:val="-3"/>
                <w:sz w:val="16"/>
              </w:rPr>
              <w:t> </w:t>
            </w:r>
            <w:r>
              <w:rPr>
                <w:sz w:val="16"/>
              </w:rPr>
              <w:t>1,</w:t>
            </w:r>
            <w:r>
              <w:rPr>
                <w:spacing w:val="-3"/>
                <w:sz w:val="16"/>
              </w:rPr>
              <w:t> </w:t>
            </w:r>
            <w:r>
              <w:rPr>
                <w:sz w:val="16"/>
              </w:rPr>
              <w:t>comma</w:t>
            </w:r>
            <w:r>
              <w:rPr>
                <w:spacing w:val="-3"/>
                <w:sz w:val="16"/>
              </w:rPr>
              <w:t> </w:t>
            </w:r>
            <w:r>
              <w:rPr>
                <w:sz w:val="16"/>
              </w:rPr>
              <w:t>423,</w:t>
            </w:r>
            <w:r>
              <w:rPr>
                <w:spacing w:val="-3"/>
                <w:sz w:val="16"/>
              </w:rPr>
              <w:t> </w:t>
            </w:r>
            <w:r>
              <w:rPr>
                <w:sz w:val="16"/>
              </w:rPr>
              <w:t>della</w:t>
            </w:r>
            <w:r>
              <w:rPr>
                <w:spacing w:val="-3"/>
                <w:sz w:val="16"/>
              </w:rPr>
              <w:t> </w:t>
            </w:r>
            <w:r>
              <w:rPr>
                <w:sz w:val="16"/>
              </w:rPr>
              <w:t>l.</w:t>
            </w:r>
            <w:r>
              <w:rPr>
                <w:spacing w:val="-3"/>
                <w:sz w:val="16"/>
              </w:rPr>
              <w:t> </w:t>
            </w:r>
            <w:r>
              <w:rPr>
                <w:sz w:val="16"/>
              </w:rPr>
              <w:t>27</w:t>
            </w:r>
            <w:r>
              <w:rPr>
                <w:spacing w:val="-3"/>
                <w:sz w:val="16"/>
              </w:rPr>
              <w:t> </w:t>
            </w:r>
            <w:r>
              <w:rPr>
                <w:sz w:val="16"/>
              </w:rPr>
              <w:t>dicembre 2005, n. 266).</w:t>
            </w:r>
          </w:p>
          <w:p>
            <w:pPr>
              <w:pStyle w:val="TableParagraph"/>
              <w:numPr>
                <w:ilvl w:val="0"/>
                <w:numId w:val="112"/>
              </w:numPr>
              <w:tabs>
                <w:tab w:pos="318" w:val="left" w:leader="none"/>
              </w:tabs>
              <w:spacing w:line="240" w:lineRule="auto" w:before="3" w:after="0"/>
              <w:ind w:left="80" w:right="73" w:firstLine="0"/>
              <w:jc w:val="both"/>
              <w:rPr>
                <w:sz w:val="16"/>
              </w:rPr>
            </w:pPr>
            <w:r>
              <w:rPr>
                <w:sz w:val="16"/>
              </w:rPr>
              <w:t>La coltivazione, la raccolta e la prima trasformazione delle piante officinali sono considerate attività agricole ai sensi dell’art. 2135 c.c. (art. 1, comma 5, del d.lgs. 21.5.2018, n. 75).</w:t>
            </w:r>
          </w:p>
          <w:p>
            <w:pPr>
              <w:pStyle w:val="TableParagraph"/>
              <w:numPr>
                <w:ilvl w:val="0"/>
                <w:numId w:val="112"/>
              </w:numPr>
              <w:tabs>
                <w:tab w:pos="309" w:val="left" w:leader="none"/>
              </w:tabs>
              <w:spacing w:line="240" w:lineRule="auto" w:before="2" w:after="0"/>
              <w:ind w:left="80" w:right="71" w:firstLine="0"/>
              <w:jc w:val="both"/>
              <w:rPr>
                <w:sz w:val="16"/>
              </w:rPr>
            </w:pPr>
            <w:r>
              <w:rPr>
                <w:sz w:val="16"/>
              </w:rPr>
              <w:t>I</w:t>
            </w:r>
            <w:r>
              <w:rPr>
                <w:spacing w:val="-2"/>
                <w:sz w:val="16"/>
              </w:rPr>
              <w:t> </w:t>
            </w:r>
            <w:r>
              <w:rPr>
                <w:sz w:val="16"/>
              </w:rPr>
              <w:t>produttori</w:t>
            </w:r>
            <w:r>
              <w:rPr>
                <w:spacing w:val="-2"/>
                <w:sz w:val="16"/>
              </w:rPr>
              <w:t> </w:t>
            </w:r>
            <w:r>
              <w:rPr>
                <w:sz w:val="16"/>
              </w:rPr>
              <w:t>agricoli</w:t>
            </w:r>
            <w:r>
              <w:rPr>
                <w:spacing w:val="-2"/>
                <w:sz w:val="16"/>
              </w:rPr>
              <w:t> </w:t>
            </w:r>
            <w:r>
              <w:rPr>
                <w:sz w:val="16"/>
              </w:rPr>
              <w:t>che</w:t>
            </w:r>
            <w:r>
              <w:rPr>
                <w:spacing w:val="-2"/>
                <w:sz w:val="16"/>
              </w:rPr>
              <w:t> </w:t>
            </w:r>
            <w:r>
              <w:rPr>
                <w:sz w:val="16"/>
              </w:rPr>
              <w:t>gestiscono</w:t>
            </w:r>
            <w:r>
              <w:rPr>
                <w:spacing w:val="-2"/>
                <w:sz w:val="16"/>
              </w:rPr>
              <w:t> </w:t>
            </w:r>
            <w:r>
              <w:rPr>
                <w:sz w:val="16"/>
              </w:rPr>
              <w:t>la</w:t>
            </w:r>
            <w:r>
              <w:rPr>
                <w:spacing w:val="-2"/>
                <w:sz w:val="16"/>
              </w:rPr>
              <w:t> </w:t>
            </w:r>
            <w:r>
              <w:rPr>
                <w:sz w:val="16"/>
              </w:rPr>
              <w:t>produzione</w:t>
            </w:r>
            <w:r>
              <w:rPr>
                <w:spacing w:val="-2"/>
                <w:sz w:val="16"/>
              </w:rPr>
              <w:t> </w:t>
            </w:r>
            <w:r>
              <w:rPr>
                <w:sz w:val="16"/>
              </w:rPr>
              <w:t>di</w:t>
            </w:r>
            <w:r>
              <w:rPr>
                <w:spacing w:val="-2"/>
                <w:sz w:val="16"/>
              </w:rPr>
              <w:t> </w:t>
            </w:r>
            <w:r>
              <w:rPr>
                <w:sz w:val="16"/>
              </w:rPr>
              <w:t>prodotti</w:t>
            </w:r>
            <w:r>
              <w:rPr>
                <w:spacing w:val="-2"/>
                <w:sz w:val="16"/>
              </w:rPr>
              <w:t> </w:t>
            </w:r>
            <w:r>
              <w:rPr>
                <w:sz w:val="16"/>
              </w:rPr>
              <w:t>selvatici</w:t>
            </w:r>
            <w:r>
              <w:rPr>
                <w:spacing w:val="-2"/>
                <w:sz w:val="16"/>
              </w:rPr>
              <w:t> </w:t>
            </w:r>
            <w:r>
              <w:rPr>
                <w:sz w:val="16"/>
              </w:rPr>
              <w:t>non</w:t>
            </w:r>
            <w:r>
              <w:rPr>
                <w:spacing w:val="-2"/>
                <w:sz w:val="16"/>
              </w:rPr>
              <w:t> </w:t>
            </w:r>
            <w:r>
              <w:rPr>
                <w:sz w:val="16"/>
              </w:rPr>
              <w:t>legnosi,</w:t>
            </w:r>
            <w:r>
              <w:rPr>
                <w:spacing w:val="-2"/>
                <w:sz w:val="16"/>
              </w:rPr>
              <w:t> </w:t>
            </w:r>
            <w:r>
              <w:rPr>
                <w:sz w:val="16"/>
              </w:rPr>
              <w:t>non</w:t>
            </w:r>
            <w:r>
              <w:rPr>
                <w:spacing w:val="-2"/>
                <w:sz w:val="16"/>
              </w:rPr>
              <w:t> </w:t>
            </w:r>
            <w:r>
              <w:rPr>
                <w:sz w:val="16"/>
              </w:rPr>
              <w:t>ricompresi</w:t>
            </w:r>
            <w:r>
              <w:rPr>
                <w:spacing w:val="-2"/>
                <w:sz w:val="16"/>
              </w:rPr>
              <w:t> </w:t>
            </w:r>
            <w:r>
              <w:rPr>
                <w:sz w:val="16"/>
              </w:rPr>
              <w:t>nella</w:t>
            </w:r>
            <w:r>
              <w:rPr>
                <w:spacing w:val="-2"/>
                <w:sz w:val="16"/>
              </w:rPr>
              <w:t> </w:t>
            </w:r>
            <w:r>
              <w:rPr>
                <w:sz w:val="16"/>
              </w:rPr>
              <w:t>classe</w:t>
            </w:r>
            <w:r>
              <w:rPr>
                <w:spacing w:val="-2"/>
                <w:sz w:val="16"/>
              </w:rPr>
              <w:t> </w:t>
            </w:r>
            <w:r>
              <w:rPr>
                <w:sz w:val="16"/>
              </w:rPr>
              <w:t>ATECO</w:t>
            </w:r>
            <w:r>
              <w:rPr>
                <w:spacing w:val="-2"/>
                <w:sz w:val="16"/>
              </w:rPr>
              <w:t> </w:t>
            </w:r>
            <w:r>
              <w:rPr>
                <w:sz w:val="16"/>
              </w:rPr>
              <w:t>02.30</w:t>
            </w:r>
            <w:r>
              <w:rPr>
                <w:spacing w:val="-2"/>
                <w:sz w:val="16"/>
              </w:rPr>
              <w:t> </w:t>
            </w:r>
            <w:r>
              <w:rPr>
                <w:sz w:val="16"/>
              </w:rPr>
              <w:t>e</w:t>
            </w:r>
            <w:r>
              <w:rPr>
                <w:spacing w:val="-2"/>
                <w:sz w:val="16"/>
              </w:rPr>
              <w:t> </w:t>
            </w:r>
            <w:r>
              <w:rPr>
                <w:sz w:val="16"/>
              </w:rPr>
              <w:t>dall’art. e del d.lgs. 21 maggio 2018, n. 75, e che non sono esonerati ai fini dell’IVA, possono beneficiare del regime forfetario di cui all’art. 1, commi da 54 a 75, della l. 23 dicembre 2014, n. 190, e della determinazione del reddito su base catastale (art. 1, comma 699, della l. 30 dicembre 2018, n. 145.</w:t>
            </w:r>
          </w:p>
        </w:tc>
      </w:tr>
    </w:tbl>
    <w:p>
      <w:pPr>
        <w:pStyle w:val="BodyText"/>
        <w:spacing w:before="11"/>
        <w:rPr>
          <w:rFonts w:ascii="HelveticaNeueLTStd-Cn"/>
          <w:sz w:val="6"/>
        </w:rPr>
      </w:pPr>
    </w:p>
    <w:p>
      <w:pPr>
        <w:pStyle w:val="BodyText"/>
        <w:spacing w:line="232" w:lineRule="auto" w:before="67"/>
        <w:ind w:left="737" w:right="734"/>
        <w:jc w:val="both"/>
      </w:pPr>
      <w:r>
        <w:rPr/>
        <w:t>L’attività di coltivazione del fondo è finalizzata alla cura e allo sviluppo di un ciclo biologico o di una fase necessaria del ciclo stesso che utilizza o può utilizzare il fondo o il bosco: conta il «ciclo biologico» connesso allo sviluppo della pianta. L’art. 2135 c.c. ha una visione evolutiva dell’attività agricola senza che il «bene terra» abbia un ruolo centrale: l’attività agricola sussiste se il ciclo biologico (o la sua fase necessaria) utilizza o può utilizzare il fondo, il bosco o le acque dolci, salmastre o marine.</w:t>
      </w:r>
    </w:p>
    <w:p>
      <w:pPr>
        <w:pStyle w:val="BodyText"/>
        <w:spacing w:line="232" w:lineRule="auto" w:before="168"/>
        <w:ind w:left="737" w:right="734"/>
        <w:jc w:val="both"/>
      </w:pPr>
      <w:r>
        <w:rPr/>
        <w:t>L’art. 2135 c.c. non utilizza il termine «bestiame» ma quello, più ampio, di «animali» che considera gli allevamenti</w:t>
      </w:r>
      <w:r>
        <w:rPr>
          <w:spacing w:val="-5"/>
        </w:rPr>
        <w:t> </w:t>
      </w:r>
      <w:r>
        <w:rPr/>
        <w:t>a</w:t>
      </w:r>
      <w:r>
        <w:rPr>
          <w:spacing w:val="-5"/>
        </w:rPr>
        <w:t> </w:t>
      </w:r>
      <w:r>
        <w:rPr/>
        <w:t>prescindere</w:t>
      </w:r>
      <w:r>
        <w:rPr>
          <w:spacing w:val="-5"/>
        </w:rPr>
        <w:t> </w:t>
      </w:r>
      <w:r>
        <w:rPr/>
        <w:t>dal</w:t>
      </w:r>
      <w:r>
        <w:rPr>
          <w:spacing w:val="-5"/>
        </w:rPr>
        <w:t> </w:t>
      </w:r>
      <w:r>
        <w:rPr/>
        <w:t>collegamento</w:t>
      </w:r>
      <w:r>
        <w:rPr>
          <w:spacing w:val="-5"/>
        </w:rPr>
        <w:t> </w:t>
      </w:r>
      <w:r>
        <w:rPr/>
        <w:t>funzionale</w:t>
      </w:r>
      <w:r>
        <w:rPr>
          <w:spacing w:val="-5"/>
        </w:rPr>
        <w:t> </w:t>
      </w:r>
      <w:r>
        <w:rPr/>
        <w:t>alla</w:t>
      </w:r>
      <w:r>
        <w:rPr>
          <w:spacing w:val="-4"/>
        </w:rPr>
        <w:t> </w:t>
      </w:r>
      <w:r>
        <w:rPr/>
        <w:t>coltivazione</w:t>
      </w:r>
      <w:r>
        <w:rPr>
          <w:spacing w:val="-5"/>
        </w:rPr>
        <w:t> </w:t>
      </w:r>
      <w:r>
        <w:rPr/>
        <w:t>del</w:t>
      </w:r>
      <w:r>
        <w:rPr>
          <w:spacing w:val="-5"/>
        </w:rPr>
        <w:t> </w:t>
      </w:r>
      <w:r>
        <w:rPr/>
        <w:t>fondo.</w:t>
      </w:r>
      <w:r>
        <w:rPr>
          <w:spacing w:val="-5"/>
        </w:rPr>
        <w:t> </w:t>
      </w:r>
      <w:r>
        <w:rPr/>
        <w:t>L’allevamento</w:t>
      </w:r>
      <w:r>
        <w:rPr>
          <w:spacing w:val="-5"/>
        </w:rPr>
        <w:t> </w:t>
      </w:r>
      <w:r>
        <w:rPr/>
        <w:t>di</w:t>
      </w:r>
      <w:r>
        <w:rPr>
          <w:spacing w:val="-5"/>
        </w:rPr>
        <w:t> </w:t>
      </w:r>
      <w:r>
        <w:rPr>
          <w:spacing w:val="-4"/>
        </w:rPr>
        <w:t>ani- </w:t>
      </w:r>
      <w:r>
        <w:rPr/>
        <w:t>mali</w:t>
      </w:r>
      <w:r>
        <w:rPr>
          <w:spacing w:val="-6"/>
        </w:rPr>
        <w:t> </w:t>
      </w:r>
      <w:r>
        <w:rPr/>
        <w:t>da</w:t>
      </w:r>
      <w:r>
        <w:rPr>
          <w:spacing w:val="-6"/>
        </w:rPr>
        <w:t> </w:t>
      </w:r>
      <w:r>
        <w:rPr/>
        <w:t>ingrasso</w:t>
      </w:r>
      <w:r>
        <w:rPr>
          <w:spacing w:val="-6"/>
        </w:rPr>
        <w:t> </w:t>
      </w:r>
      <w:r>
        <w:rPr/>
        <w:t>è</w:t>
      </w:r>
      <w:r>
        <w:rPr>
          <w:spacing w:val="-5"/>
        </w:rPr>
        <w:t> </w:t>
      </w:r>
      <w:r>
        <w:rPr/>
        <w:t>di</w:t>
      </w:r>
      <w:r>
        <w:rPr>
          <w:spacing w:val="-6"/>
        </w:rPr>
        <w:t> </w:t>
      </w:r>
      <w:r>
        <w:rPr/>
        <w:t>carattere</w:t>
      </w:r>
      <w:r>
        <w:rPr>
          <w:spacing w:val="-6"/>
        </w:rPr>
        <w:t> </w:t>
      </w:r>
      <w:r>
        <w:rPr/>
        <w:t>rurale</w:t>
      </w:r>
      <w:r>
        <w:rPr>
          <w:spacing w:val="-5"/>
        </w:rPr>
        <w:t> </w:t>
      </w:r>
      <w:r>
        <w:rPr/>
        <w:t>in</w:t>
      </w:r>
      <w:r>
        <w:rPr>
          <w:spacing w:val="-6"/>
        </w:rPr>
        <w:t> </w:t>
      </w:r>
      <w:r>
        <w:rPr/>
        <w:t>quanto</w:t>
      </w:r>
      <w:r>
        <w:rPr>
          <w:spacing w:val="-6"/>
        </w:rPr>
        <w:t> </w:t>
      </w:r>
      <w:r>
        <w:rPr/>
        <w:t>è</w:t>
      </w:r>
      <w:r>
        <w:rPr>
          <w:spacing w:val="-5"/>
        </w:rPr>
        <w:t> </w:t>
      </w:r>
      <w:r>
        <w:rPr/>
        <w:t>connesso</w:t>
      </w:r>
      <w:r>
        <w:rPr>
          <w:spacing w:val="-6"/>
        </w:rPr>
        <w:t> </w:t>
      </w:r>
      <w:r>
        <w:rPr/>
        <w:t>al</w:t>
      </w:r>
      <w:r>
        <w:rPr>
          <w:spacing w:val="-6"/>
        </w:rPr>
        <w:t> </w:t>
      </w:r>
      <w:r>
        <w:rPr/>
        <w:t>ciclo</w:t>
      </w:r>
      <w:r>
        <w:rPr>
          <w:spacing w:val="-5"/>
        </w:rPr>
        <w:t> </w:t>
      </w:r>
      <w:r>
        <w:rPr/>
        <w:t>biologico</w:t>
      </w:r>
      <w:r>
        <w:rPr>
          <w:spacing w:val="-6"/>
        </w:rPr>
        <w:t> </w:t>
      </w:r>
      <w:r>
        <w:rPr/>
        <w:t>o</w:t>
      </w:r>
      <w:r>
        <w:rPr>
          <w:spacing w:val="-6"/>
        </w:rPr>
        <w:t> </w:t>
      </w:r>
      <w:r>
        <w:rPr/>
        <w:t>di</w:t>
      </w:r>
      <w:r>
        <w:rPr>
          <w:spacing w:val="-5"/>
        </w:rPr>
        <w:t> </w:t>
      </w:r>
      <w:r>
        <w:rPr/>
        <w:t>una</w:t>
      </w:r>
      <w:r>
        <w:rPr>
          <w:spacing w:val="-6"/>
        </w:rPr>
        <w:t> </w:t>
      </w:r>
      <w:r>
        <w:rPr/>
        <w:t>sua</w:t>
      </w:r>
      <w:r>
        <w:rPr>
          <w:spacing w:val="-6"/>
        </w:rPr>
        <w:t> </w:t>
      </w:r>
      <w:r>
        <w:rPr/>
        <w:t>fase</w:t>
      </w:r>
      <w:r>
        <w:rPr>
          <w:spacing w:val="-5"/>
        </w:rPr>
        <w:t> </w:t>
      </w:r>
      <w:r>
        <w:rPr/>
        <w:t>necessaria. Lo</w:t>
      </w:r>
      <w:r>
        <w:rPr>
          <w:spacing w:val="-7"/>
        </w:rPr>
        <w:t> </w:t>
      </w:r>
      <w:r>
        <w:rPr/>
        <w:t>stesso</w:t>
      </w:r>
      <w:r>
        <w:rPr>
          <w:spacing w:val="-7"/>
        </w:rPr>
        <w:t> </w:t>
      </w:r>
      <w:r>
        <w:rPr/>
        <w:t>dicasi</w:t>
      </w:r>
      <w:r>
        <w:rPr>
          <w:spacing w:val="-7"/>
        </w:rPr>
        <w:t> </w:t>
      </w:r>
      <w:r>
        <w:rPr/>
        <w:t>per</w:t>
      </w:r>
      <w:r>
        <w:rPr>
          <w:spacing w:val="-7"/>
        </w:rPr>
        <w:t> </w:t>
      </w:r>
      <w:r>
        <w:rPr/>
        <w:t>le</w:t>
      </w:r>
      <w:r>
        <w:rPr>
          <w:spacing w:val="-7"/>
        </w:rPr>
        <w:t> </w:t>
      </w:r>
      <w:r>
        <w:rPr/>
        <w:t>attività</w:t>
      </w:r>
      <w:r>
        <w:rPr>
          <w:spacing w:val="-6"/>
        </w:rPr>
        <w:t> </w:t>
      </w:r>
      <w:r>
        <w:rPr/>
        <w:t>di</w:t>
      </w:r>
      <w:r>
        <w:rPr>
          <w:spacing w:val="-7"/>
        </w:rPr>
        <w:t> </w:t>
      </w:r>
      <w:r>
        <w:rPr/>
        <w:t>acquacoltura</w:t>
      </w:r>
      <w:r>
        <w:rPr>
          <w:spacing w:val="-7"/>
        </w:rPr>
        <w:t> </w:t>
      </w:r>
      <w:r>
        <w:rPr/>
        <w:t>che</w:t>
      </w:r>
      <w:r>
        <w:rPr>
          <w:spacing w:val="-7"/>
        </w:rPr>
        <w:t> </w:t>
      </w:r>
      <w:r>
        <w:rPr/>
        <w:t>utilizzano</w:t>
      </w:r>
      <w:r>
        <w:rPr>
          <w:spacing w:val="-7"/>
        </w:rPr>
        <w:t> </w:t>
      </w:r>
      <w:r>
        <w:rPr/>
        <w:t>o</w:t>
      </w:r>
      <w:r>
        <w:rPr>
          <w:spacing w:val="-7"/>
        </w:rPr>
        <w:t> </w:t>
      </w:r>
      <w:r>
        <w:rPr/>
        <w:t>possono</w:t>
      </w:r>
      <w:r>
        <w:rPr>
          <w:spacing w:val="-6"/>
        </w:rPr>
        <w:t> </w:t>
      </w:r>
      <w:r>
        <w:rPr/>
        <w:t>utilizzare</w:t>
      </w:r>
      <w:r>
        <w:rPr>
          <w:spacing w:val="-7"/>
        </w:rPr>
        <w:t> </w:t>
      </w:r>
      <w:r>
        <w:rPr/>
        <w:t>acque</w:t>
      </w:r>
      <w:r>
        <w:rPr>
          <w:spacing w:val="-7"/>
        </w:rPr>
        <w:t> </w:t>
      </w:r>
      <w:r>
        <w:rPr/>
        <w:t>dolci</w:t>
      </w:r>
      <w:r>
        <w:rPr>
          <w:spacing w:val="-7"/>
        </w:rPr>
        <w:t> </w:t>
      </w:r>
      <w:r>
        <w:rPr/>
        <w:t>o</w:t>
      </w:r>
      <w:r>
        <w:rPr>
          <w:spacing w:val="-7"/>
        </w:rPr>
        <w:t> </w:t>
      </w:r>
      <w:r>
        <w:rPr/>
        <w:t>salmastre o marine.</w:t>
      </w:r>
    </w:p>
    <w:p>
      <w:pPr>
        <w:spacing w:after="0" w:line="232" w:lineRule="auto"/>
        <w:jc w:val="both"/>
        <w:sectPr>
          <w:headerReference w:type="default" r:id="rId170"/>
          <w:footerReference w:type="default" r:id="rId171"/>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bookmarkStart w:name="8.2. L’imprenditore agricolo ai fini fis" w:id="133"/>
      <w:bookmarkEnd w:id="133"/>
      <w:r>
        <w:rPr/>
      </w:r>
      <w:bookmarkStart w:name="_bookmark49" w:id="134"/>
      <w:bookmarkEnd w:id="134"/>
      <w:r>
        <w:rPr/>
      </w: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89</w:t>
      </w:r>
    </w:p>
    <w:p>
      <w:pPr>
        <w:pStyle w:val="BodyText"/>
        <w:rPr>
          <w:rFonts w:ascii="HelveticaNeueLTStd-Cn"/>
        </w:rPr>
      </w:pPr>
    </w:p>
    <w:p>
      <w:pPr>
        <w:pStyle w:val="BodyText"/>
        <w:spacing w:line="232" w:lineRule="auto" w:before="219"/>
        <w:ind w:left="737" w:right="734"/>
        <w:jc w:val="both"/>
      </w:pPr>
      <w:r>
        <w:rPr/>
        <w:t>Per</w:t>
      </w:r>
      <w:r>
        <w:rPr>
          <w:spacing w:val="-9"/>
        </w:rPr>
        <w:t> </w:t>
      </w:r>
      <w:r>
        <w:rPr/>
        <w:t>attività</w:t>
      </w:r>
      <w:r>
        <w:rPr>
          <w:spacing w:val="-9"/>
        </w:rPr>
        <w:t> </w:t>
      </w:r>
      <w:r>
        <w:rPr/>
        <w:t>connesse</w:t>
      </w:r>
      <w:r>
        <w:rPr>
          <w:spacing w:val="-9"/>
        </w:rPr>
        <w:t> </w:t>
      </w:r>
      <w:r>
        <w:rPr/>
        <w:t>si</w:t>
      </w:r>
      <w:r>
        <w:rPr>
          <w:spacing w:val="-9"/>
        </w:rPr>
        <w:t> </w:t>
      </w:r>
      <w:r>
        <w:rPr/>
        <w:t>intendono</w:t>
      </w:r>
      <w:r>
        <w:rPr>
          <w:spacing w:val="-9"/>
        </w:rPr>
        <w:t> </w:t>
      </w:r>
      <w:r>
        <w:rPr/>
        <w:t>«le</w:t>
      </w:r>
      <w:r>
        <w:rPr>
          <w:spacing w:val="-9"/>
        </w:rPr>
        <w:t> </w:t>
      </w:r>
      <w:r>
        <w:rPr/>
        <w:t>attività,</w:t>
      </w:r>
      <w:r>
        <w:rPr>
          <w:spacing w:val="-9"/>
        </w:rPr>
        <w:t> </w:t>
      </w:r>
      <w:r>
        <w:rPr/>
        <w:t>esercitate</w:t>
      </w:r>
      <w:r>
        <w:rPr>
          <w:spacing w:val="-9"/>
        </w:rPr>
        <w:t> </w:t>
      </w:r>
      <w:r>
        <w:rPr/>
        <w:t>dal</w:t>
      </w:r>
      <w:r>
        <w:rPr>
          <w:spacing w:val="-9"/>
        </w:rPr>
        <w:t> </w:t>
      </w:r>
      <w:r>
        <w:rPr/>
        <w:t>medesimo</w:t>
      </w:r>
      <w:r>
        <w:rPr>
          <w:spacing w:val="-9"/>
        </w:rPr>
        <w:t> </w:t>
      </w:r>
      <w:r>
        <w:rPr/>
        <w:t>imprenditore</w:t>
      </w:r>
      <w:r>
        <w:rPr>
          <w:spacing w:val="-9"/>
        </w:rPr>
        <w:t> </w:t>
      </w:r>
      <w:r>
        <w:rPr/>
        <w:t>agricolo,</w:t>
      </w:r>
      <w:r>
        <w:rPr>
          <w:spacing w:val="-9"/>
        </w:rPr>
        <w:t> </w:t>
      </w:r>
      <w:r>
        <w:rPr/>
        <w:t>dirette</w:t>
      </w:r>
      <w:r>
        <w:rPr>
          <w:spacing w:val="-9"/>
        </w:rPr>
        <w:t> </w:t>
      </w:r>
      <w:r>
        <w:rPr/>
        <w:t>alla manipolazione, conservazione, trasformazione, commercializzazione e valorizzazione che abbiano </w:t>
      </w:r>
      <w:r>
        <w:rPr>
          <w:spacing w:val="-7"/>
        </w:rPr>
        <w:t>ad </w:t>
      </w:r>
      <w:r>
        <w:rPr/>
        <w:t>oggetto</w:t>
      </w:r>
      <w:r>
        <w:rPr>
          <w:spacing w:val="-5"/>
        </w:rPr>
        <w:t> </w:t>
      </w:r>
      <w:r>
        <w:rPr/>
        <w:t>prodotti</w:t>
      </w:r>
      <w:r>
        <w:rPr>
          <w:spacing w:val="-5"/>
        </w:rPr>
        <w:t> </w:t>
      </w:r>
      <w:r>
        <w:rPr/>
        <w:t>ottenuti</w:t>
      </w:r>
      <w:r>
        <w:rPr>
          <w:spacing w:val="-5"/>
        </w:rPr>
        <w:t> </w:t>
      </w:r>
      <w:r>
        <w:rPr/>
        <w:t>prevalentemente</w:t>
      </w:r>
      <w:r>
        <w:rPr>
          <w:spacing w:val="-5"/>
        </w:rPr>
        <w:t> </w:t>
      </w:r>
      <w:r>
        <w:rPr/>
        <w:t>dalla</w:t>
      </w:r>
      <w:r>
        <w:rPr>
          <w:spacing w:val="-5"/>
        </w:rPr>
        <w:t> </w:t>
      </w:r>
      <w:r>
        <w:rPr/>
        <w:t>coltivazione</w:t>
      </w:r>
      <w:r>
        <w:rPr>
          <w:spacing w:val="-5"/>
        </w:rPr>
        <w:t> </w:t>
      </w:r>
      <w:r>
        <w:rPr/>
        <w:t>del</w:t>
      </w:r>
      <w:r>
        <w:rPr>
          <w:spacing w:val="-5"/>
        </w:rPr>
        <w:t> </w:t>
      </w:r>
      <w:r>
        <w:rPr/>
        <w:t>fondo</w:t>
      </w:r>
      <w:r>
        <w:rPr>
          <w:spacing w:val="-5"/>
        </w:rPr>
        <w:t> </w:t>
      </w:r>
      <w:r>
        <w:rPr/>
        <w:t>o</w:t>
      </w:r>
      <w:r>
        <w:rPr>
          <w:spacing w:val="-5"/>
        </w:rPr>
        <w:t> </w:t>
      </w:r>
      <w:r>
        <w:rPr/>
        <w:t>del</w:t>
      </w:r>
      <w:r>
        <w:rPr>
          <w:spacing w:val="-5"/>
        </w:rPr>
        <w:t> </w:t>
      </w:r>
      <w:r>
        <w:rPr/>
        <w:t>bosco</w:t>
      </w:r>
      <w:r>
        <w:rPr>
          <w:spacing w:val="-5"/>
        </w:rPr>
        <w:t> </w:t>
      </w:r>
      <w:r>
        <w:rPr/>
        <w:t>o</w:t>
      </w:r>
      <w:r>
        <w:rPr>
          <w:spacing w:val="-5"/>
        </w:rPr>
        <w:t> </w:t>
      </w:r>
      <w:r>
        <w:rPr/>
        <w:t>dall’allevamento</w:t>
      </w:r>
      <w:r>
        <w:rPr>
          <w:spacing w:val="-5"/>
        </w:rPr>
        <w:t> </w:t>
      </w:r>
      <w:r>
        <w:rPr>
          <w:spacing w:val="-7"/>
        </w:rPr>
        <w:t>di </w:t>
      </w:r>
      <w:r>
        <w:rPr/>
        <w:t>animali»</w:t>
      </w:r>
      <w:r>
        <w:rPr>
          <w:spacing w:val="-6"/>
        </w:rPr>
        <w:t> </w:t>
      </w:r>
      <w:r>
        <w:rPr/>
        <w:t>(art.</w:t>
      </w:r>
      <w:r>
        <w:rPr>
          <w:spacing w:val="-6"/>
        </w:rPr>
        <w:t> </w:t>
      </w:r>
      <w:r>
        <w:rPr/>
        <w:t>2135,</w:t>
      </w:r>
      <w:r>
        <w:rPr>
          <w:spacing w:val="-6"/>
        </w:rPr>
        <w:t> </w:t>
      </w:r>
      <w:r>
        <w:rPr/>
        <w:t>comma</w:t>
      </w:r>
      <w:r>
        <w:rPr>
          <w:spacing w:val="-6"/>
        </w:rPr>
        <w:t> </w:t>
      </w:r>
      <w:r>
        <w:rPr/>
        <w:t>2,</w:t>
      </w:r>
      <w:r>
        <w:rPr>
          <w:spacing w:val="-5"/>
        </w:rPr>
        <w:t> </w:t>
      </w:r>
      <w:r>
        <w:rPr/>
        <w:t>c.c.).</w:t>
      </w:r>
      <w:r>
        <w:rPr>
          <w:spacing w:val="-6"/>
        </w:rPr>
        <w:t> </w:t>
      </w:r>
      <w:r>
        <w:rPr/>
        <w:t>La</w:t>
      </w:r>
      <w:r>
        <w:rPr>
          <w:spacing w:val="-6"/>
        </w:rPr>
        <w:t> </w:t>
      </w:r>
      <w:r>
        <w:rPr/>
        <w:t>formula</w:t>
      </w:r>
      <w:r>
        <w:rPr>
          <w:spacing w:val="-6"/>
        </w:rPr>
        <w:t> </w:t>
      </w:r>
      <w:r>
        <w:rPr/>
        <w:t>prescinde</w:t>
      </w:r>
      <w:r>
        <w:rPr>
          <w:spacing w:val="-5"/>
        </w:rPr>
        <w:t> </w:t>
      </w:r>
      <w:r>
        <w:rPr/>
        <w:t>completamente</w:t>
      </w:r>
      <w:r>
        <w:rPr>
          <w:spacing w:val="-6"/>
        </w:rPr>
        <w:t> </w:t>
      </w:r>
      <w:r>
        <w:rPr/>
        <w:t>dal</w:t>
      </w:r>
      <w:r>
        <w:rPr>
          <w:spacing w:val="-6"/>
        </w:rPr>
        <w:t> </w:t>
      </w:r>
      <w:r>
        <w:rPr/>
        <w:t>concetto</w:t>
      </w:r>
      <w:r>
        <w:rPr>
          <w:spacing w:val="-6"/>
        </w:rPr>
        <w:t> </w:t>
      </w:r>
      <w:r>
        <w:rPr/>
        <w:t>di</w:t>
      </w:r>
      <w:r>
        <w:rPr>
          <w:spacing w:val="-5"/>
        </w:rPr>
        <w:t> </w:t>
      </w:r>
      <w:r>
        <w:rPr/>
        <w:t>“esercizio</w:t>
      </w:r>
      <w:r>
        <w:rPr>
          <w:spacing w:val="-6"/>
        </w:rPr>
        <w:t> </w:t>
      </w:r>
      <w:r>
        <w:rPr>
          <w:spacing w:val="-4"/>
        </w:rPr>
        <w:t>nor- </w:t>
      </w:r>
      <w:r>
        <w:rPr/>
        <w:t>male dell’agricoltura”. La disciplina focalizza l’attenzione sulla «prevalenza» dei propri propri rispetto a quelli acquisiti da terzi.</w:t>
      </w:r>
    </w:p>
    <w:p>
      <w:pPr>
        <w:pStyle w:val="BodyText"/>
        <w:spacing w:line="232" w:lineRule="auto" w:before="167"/>
        <w:ind w:left="737" w:right="735" w:firstLine="1"/>
        <w:jc w:val="both"/>
      </w:pPr>
      <w:r>
        <w:rPr/>
        <w:t>È connessa l’attività di prestazione di servizi che utilizza prevalentemente attrezzature o risorse dell’a- zienda agricola esercitata dall’agricoltore. Manca la condizione se i servizi sono prestati con mezzi non prevalenti</w:t>
      </w:r>
      <w:r>
        <w:rPr>
          <w:spacing w:val="-7"/>
        </w:rPr>
        <w:t> </w:t>
      </w:r>
      <w:r>
        <w:rPr/>
        <w:t>dell’attività</w:t>
      </w:r>
      <w:r>
        <w:rPr>
          <w:spacing w:val="-7"/>
        </w:rPr>
        <w:t> </w:t>
      </w:r>
      <w:r>
        <w:rPr/>
        <w:t>agricola</w:t>
      </w:r>
      <w:r>
        <w:rPr>
          <w:spacing w:val="-7"/>
        </w:rPr>
        <w:t> </w:t>
      </w:r>
      <w:r>
        <w:rPr/>
        <w:t>ovvero</w:t>
      </w:r>
      <w:r>
        <w:rPr>
          <w:spacing w:val="-7"/>
        </w:rPr>
        <w:t> </w:t>
      </w:r>
      <w:r>
        <w:rPr/>
        <w:t>se</w:t>
      </w:r>
      <w:r>
        <w:rPr>
          <w:spacing w:val="-7"/>
        </w:rPr>
        <w:t> </w:t>
      </w:r>
      <w:r>
        <w:rPr/>
        <w:t>le</w:t>
      </w:r>
      <w:r>
        <w:rPr>
          <w:spacing w:val="-7"/>
        </w:rPr>
        <w:t> </w:t>
      </w:r>
      <w:r>
        <w:rPr/>
        <w:t>dimensioni</w:t>
      </w:r>
      <w:r>
        <w:rPr>
          <w:spacing w:val="-7"/>
        </w:rPr>
        <w:t> </w:t>
      </w:r>
      <w:r>
        <w:rPr/>
        <w:t>e</w:t>
      </w:r>
      <w:r>
        <w:rPr>
          <w:spacing w:val="-7"/>
        </w:rPr>
        <w:t> </w:t>
      </w:r>
      <w:r>
        <w:rPr/>
        <w:t>l’organizzazione</w:t>
      </w:r>
      <w:r>
        <w:rPr>
          <w:spacing w:val="-7"/>
        </w:rPr>
        <w:t> </w:t>
      </w:r>
      <w:r>
        <w:rPr/>
        <w:t>hanno</w:t>
      </w:r>
      <w:r>
        <w:rPr>
          <w:spacing w:val="-7"/>
        </w:rPr>
        <w:t> </w:t>
      </w:r>
      <w:r>
        <w:rPr/>
        <w:t>caratteri</w:t>
      </w:r>
      <w:r>
        <w:rPr>
          <w:spacing w:val="-7"/>
        </w:rPr>
        <w:t> </w:t>
      </w:r>
      <w:r>
        <w:rPr/>
        <w:t>tipici</w:t>
      </w:r>
      <w:r>
        <w:rPr>
          <w:spacing w:val="-7"/>
        </w:rPr>
        <w:t> </w:t>
      </w:r>
      <w:r>
        <w:rPr/>
        <w:t>di</w:t>
      </w:r>
      <w:r>
        <w:rPr>
          <w:spacing w:val="-7"/>
        </w:rPr>
        <w:t> </w:t>
      </w:r>
      <w:r>
        <w:rPr/>
        <w:t>un’at- tività commerciale.</w:t>
      </w:r>
    </w:p>
    <w:p>
      <w:pPr>
        <w:pStyle w:val="BodyText"/>
        <w:spacing w:line="232" w:lineRule="auto" w:before="168"/>
        <w:ind w:left="737" w:right="734"/>
        <w:jc w:val="both"/>
      </w:pPr>
      <w:r>
        <w:rPr/>
        <w:t>L’art. 1, comma 1094, della l. 27 dicembre 2006, n. 296, considera imprenditori agricoli le società di persone e le società a responsabilità limitata, costituite da imprenditori agricoli, che esercitano esclu- sivamente le attività dirette alla manipolazione, conservazione, trasformazione, commercializzazione e valorizzazione di prodotti agricoli ceduti dai soci.</w:t>
      </w:r>
    </w:p>
    <w:p>
      <w:pPr>
        <w:pStyle w:val="BodyText"/>
        <w:spacing w:line="232" w:lineRule="auto" w:before="168"/>
        <w:ind w:left="737" w:right="734"/>
        <w:jc w:val="both"/>
      </w:pPr>
      <w:r>
        <w:rPr/>
        <w:t>L’attività di agriturismo di cui alla l. 20 febbraio 2006, n. 96, è connessa a quella agricola, trattandosi di attività di ricezione ed ospitalità sussidiaria all’attività agricola.</w:t>
      </w:r>
    </w:p>
    <w:p>
      <w:pPr>
        <w:pStyle w:val="BodyText"/>
        <w:spacing w:line="232" w:lineRule="auto" w:before="169"/>
        <w:ind w:left="737" w:right="735"/>
        <w:jc w:val="both"/>
      </w:pPr>
      <w:r>
        <w:rPr/>
        <w:t>Sono agricole le attività di allevamento di animali «che utilizzano o possono utilizzare ... le acque dolci, salmastre o marine»: l’esistenza di un ciclo biologico di allevamento del pesce o di una fase necessaria dello stesso esercitata in fiumi o laghi o in acque salmastre o marine costituisce una forma di attività agricola. È riconosciuto il carattere rurale per l’attività di funghicoltura (l. 5 aprile 1985, n. 126).</w:t>
      </w:r>
    </w:p>
    <w:p>
      <w:pPr>
        <w:pStyle w:val="BodyText"/>
        <w:spacing w:line="232" w:lineRule="auto" w:before="168"/>
        <w:ind w:left="737" w:right="735"/>
        <w:jc w:val="both"/>
      </w:pPr>
      <w:r>
        <w:rPr/>
        <w:t>Le operazioni di coltivazione e commercio di piante officinali, compresa l’attività di “prima trasforma- zione”, che possono essere svolte nell’azienda, hanno natura agricola (art. 1 del d.lgs. 21 maggio 2018, n. 75).</w:t>
      </w:r>
    </w:p>
    <w:p>
      <w:pPr>
        <w:pStyle w:val="BodyText"/>
        <w:spacing w:before="9"/>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5B6670"/>
          </w:tcPr>
          <w:p>
            <w:pPr>
              <w:pStyle w:val="TableParagraph"/>
              <w:spacing w:line="246" w:lineRule="exact"/>
              <w:ind w:left="1916" w:right="1911"/>
              <w:jc w:val="center"/>
              <w:rPr>
                <w:rFonts w:ascii="Helvetica Neue LT Std 77"/>
                <w:b/>
                <w:sz w:val="18"/>
              </w:rPr>
            </w:pPr>
            <w:r>
              <w:rPr>
                <w:rFonts w:ascii="Helvetica Neue LT Std 77"/>
                <w:b/>
                <w:color w:val="FFFFFF"/>
                <w:sz w:val="18"/>
              </w:rPr>
              <w:t>Le piante officinali</w:t>
            </w:r>
          </w:p>
        </w:tc>
      </w:tr>
      <w:tr>
        <w:trPr>
          <w:trHeight w:val="1243" w:hRule="atLeast"/>
        </w:trPr>
        <w:tc>
          <w:tcPr>
            <w:tcW w:w="8210" w:type="dxa"/>
          </w:tcPr>
          <w:p>
            <w:pPr>
              <w:pStyle w:val="TableParagraph"/>
              <w:spacing w:before="2"/>
              <w:ind w:left="79"/>
              <w:rPr>
                <w:sz w:val="18"/>
              </w:rPr>
            </w:pPr>
            <w:r>
              <w:rPr>
                <w:sz w:val="18"/>
              </w:rPr>
              <w:t>Oggetto: piante medicinali, aromatiche e da profumo, nonché alghe, funghi macroscopici e licheni destinati ai medesimi usi, comprese specie vegetali che possono essere impiegate in prodotti consentiti dalla normativa.</w:t>
            </w:r>
          </w:p>
          <w:p>
            <w:pPr>
              <w:pStyle w:val="TableParagraph"/>
              <w:spacing w:line="237" w:lineRule="exact"/>
              <w:ind w:left="79"/>
              <w:rPr>
                <w:sz w:val="18"/>
              </w:rPr>
            </w:pPr>
            <w:r>
              <w:rPr>
                <w:sz w:val="18"/>
              </w:rPr>
              <w:t>Prima trasformazione ammessa in azienda: operazioni indispensabili (lavaggio, defoliazione, cernita, ecc.).</w:t>
            </w:r>
          </w:p>
          <w:p>
            <w:pPr>
              <w:pStyle w:val="TableParagraph"/>
              <w:ind w:left="79"/>
              <w:rPr>
                <w:sz w:val="18"/>
              </w:rPr>
            </w:pPr>
            <w:r>
              <w:rPr>
                <w:sz w:val="18"/>
              </w:rPr>
              <w:t>Esclusione dalla normativa: vendita al consumatore finale, attività successive alla prima trasformazione e preparazioni estemporanee ad uso alimentare destinate al singolo cliente.</w:t>
            </w:r>
          </w:p>
        </w:tc>
      </w:tr>
    </w:tbl>
    <w:p>
      <w:pPr>
        <w:pStyle w:val="BodyText"/>
        <w:spacing w:before="12"/>
        <w:rPr>
          <w:sz w:val="31"/>
        </w:rPr>
      </w:pPr>
    </w:p>
    <w:p>
      <w:pPr>
        <w:pStyle w:val="Heading4"/>
        <w:numPr>
          <w:ilvl w:val="1"/>
          <w:numId w:val="109"/>
        </w:numPr>
        <w:tabs>
          <w:tab w:pos="1191" w:val="left" w:leader="none"/>
        </w:tabs>
        <w:spacing w:line="240" w:lineRule="auto" w:before="0" w:after="0"/>
        <w:ind w:left="1190" w:right="0" w:hanging="453"/>
        <w:jc w:val="both"/>
        <w:rPr>
          <w:u w:val="none"/>
        </w:rPr>
      </w:pPr>
      <w:r>
        <w:rPr>
          <w:color w:val="244B5A"/>
          <w:u w:val="single" w:color="000000"/>
        </w:rPr>
        <w:t>L’imprenditore agricolo ai fini</w:t>
      </w:r>
      <w:r>
        <w:rPr>
          <w:color w:val="244B5A"/>
          <w:spacing w:val="-2"/>
          <w:u w:val="single" w:color="000000"/>
        </w:rPr>
        <w:t> </w:t>
      </w:r>
      <w:r>
        <w:rPr>
          <w:color w:val="244B5A"/>
          <w:u w:val="single" w:color="000000"/>
        </w:rPr>
        <w:t>fiscali </w:t>
      </w:r>
    </w:p>
    <w:p>
      <w:pPr>
        <w:pStyle w:val="BodyText"/>
        <w:spacing w:line="232" w:lineRule="auto" w:before="71"/>
        <w:ind w:left="737" w:right="735"/>
        <w:jc w:val="both"/>
      </w:pPr>
      <w:r>
        <w:rPr/>
        <w:t>La</w:t>
      </w:r>
      <w:r>
        <w:rPr>
          <w:spacing w:val="-11"/>
        </w:rPr>
        <w:t> </w:t>
      </w:r>
      <w:r>
        <w:rPr/>
        <w:t>normativa</w:t>
      </w:r>
      <w:r>
        <w:rPr>
          <w:spacing w:val="-10"/>
        </w:rPr>
        <w:t> </w:t>
      </w:r>
      <w:r>
        <w:rPr/>
        <w:t>fiscale</w:t>
      </w:r>
      <w:r>
        <w:rPr>
          <w:spacing w:val="-10"/>
        </w:rPr>
        <w:t> </w:t>
      </w:r>
      <w:r>
        <w:rPr/>
        <w:t>focalizza</w:t>
      </w:r>
      <w:r>
        <w:rPr>
          <w:spacing w:val="-10"/>
        </w:rPr>
        <w:t> </w:t>
      </w:r>
      <w:r>
        <w:rPr/>
        <w:t>l’attenzione</w:t>
      </w:r>
      <w:r>
        <w:rPr>
          <w:spacing w:val="-10"/>
        </w:rPr>
        <w:t> </w:t>
      </w:r>
      <w:r>
        <w:rPr/>
        <w:t>sul</w:t>
      </w:r>
      <w:r>
        <w:rPr>
          <w:spacing w:val="-10"/>
        </w:rPr>
        <w:t> </w:t>
      </w:r>
      <w:r>
        <w:rPr/>
        <w:t>reddito</w:t>
      </w:r>
      <w:r>
        <w:rPr>
          <w:spacing w:val="-10"/>
        </w:rPr>
        <w:t> </w:t>
      </w:r>
      <w:r>
        <w:rPr/>
        <w:t>agrario,</w:t>
      </w:r>
      <w:r>
        <w:rPr>
          <w:spacing w:val="-10"/>
        </w:rPr>
        <w:t> </w:t>
      </w:r>
      <w:r>
        <w:rPr/>
        <w:t>cioè</w:t>
      </w:r>
      <w:r>
        <w:rPr>
          <w:spacing w:val="-11"/>
        </w:rPr>
        <w:t> </w:t>
      </w:r>
      <w:r>
        <w:rPr/>
        <w:t>sulla</w:t>
      </w:r>
      <w:r>
        <w:rPr>
          <w:spacing w:val="-10"/>
        </w:rPr>
        <w:t> </w:t>
      </w:r>
      <w:r>
        <w:rPr/>
        <w:t>parte</w:t>
      </w:r>
      <w:r>
        <w:rPr>
          <w:spacing w:val="-10"/>
        </w:rPr>
        <w:t> </w:t>
      </w:r>
      <w:r>
        <w:rPr/>
        <w:t>di</w:t>
      </w:r>
      <w:r>
        <w:rPr>
          <w:spacing w:val="-10"/>
        </w:rPr>
        <w:t> </w:t>
      </w:r>
      <w:r>
        <w:rPr/>
        <w:t>reddito</w:t>
      </w:r>
      <w:r>
        <w:rPr>
          <w:spacing w:val="-10"/>
        </w:rPr>
        <w:t> </w:t>
      </w:r>
      <w:r>
        <w:rPr/>
        <w:t>medio</w:t>
      </w:r>
      <w:r>
        <w:rPr>
          <w:spacing w:val="-10"/>
        </w:rPr>
        <w:t> </w:t>
      </w:r>
      <w:r>
        <w:rPr/>
        <w:t>ordinario dei terreni imputabile al capitale d’esercizio e al lavoro di organizzazione impiegati, nei limiti della po- tenzialità</w:t>
      </w:r>
      <w:r>
        <w:rPr>
          <w:spacing w:val="-4"/>
        </w:rPr>
        <w:t> </w:t>
      </w:r>
      <w:r>
        <w:rPr/>
        <w:t>del</w:t>
      </w:r>
      <w:r>
        <w:rPr>
          <w:spacing w:val="-4"/>
        </w:rPr>
        <w:t> </w:t>
      </w:r>
      <w:r>
        <w:rPr/>
        <w:t>terreno,</w:t>
      </w:r>
      <w:r>
        <w:rPr>
          <w:spacing w:val="-4"/>
        </w:rPr>
        <w:t> </w:t>
      </w:r>
      <w:r>
        <w:rPr/>
        <w:t>nell’esercizio</w:t>
      </w:r>
      <w:r>
        <w:rPr>
          <w:spacing w:val="-4"/>
        </w:rPr>
        <w:t> </w:t>
      </w:r>
      <w:r>
        <w:rPr/>
        <w:t>di</w:t>
      </w:r>
      <w:r>
        <w:rPr>
          <w:spacing w:val="-4"/>
        </w:rPr>
        <w:t> </w:t>
      </w:r>
      <w:r>
        <w:rPr/>
        <w:t>attività</w:t>
      </w:r>
      <w:r>
        <w:rPr>
          <w:spacing w:val="-4"/>
        </w:rPr>
        <w:t> </w:t>
      </w:r>
      <w:r>
        <w:rPr/>
        <w:t>agricole</w:t>
      </w:r>
      <w:r>
        <w:rPr>
          <w:spacing w:val="-4"/>
        </w:rPr>
        <w:t> </w:t>
      </w:r>
      <w:r>
        <w:rPr/>
        <w:t>su</w:t>
      </w:r>
      <w:r>
        <w:rPr>
          <w:spacing w:val="-4"/>
        </w:rPr>
        <w:t> </w:t>
      </w:r>
      <w:r>
        <w:rPr/>
        <w:t>di</w:t>
      </w:r>
      <w:r>
        <w:rPr>
          <w:spacing w:val="-4"/>
        </w:rPr>
        <w:t> </w:t>
      </w:r>
      <w:r>
        <w:rPr/>
        <w:t>esso.</w:t>
      </w:r>
      <w:r>
        <w:rPr>
          <w:spacing w:val="-4"/>
        </w:rPr>
        <w:t> </w:t>
      </w:r>
      <w:r>
        <w:rPr/>
        <w:t>Più</w:t>
      </w:r>
      <w:r>
        <w:rPr>
          <w:spacing w:val="-4"/>
        </w:rPr>
        <w:t> </w:t>
      </w:r>
      <w:r>
        <w:rPr/>
        <w:t>in</w:t>
      </w:r>
      <w:r>
        <w:rPr>
          <w:spacing w:val="-4"/>
        </w:rPr>
        <w:t> </w:t>
      </w:r>
      <w:r>
        <w:rPr/>
        <w:t>particolare</w:t>
      </w:r>
      <w:r>
        <w:rPr>
          <w:spacing w:val="-4"/>
        </w:rPr>
        <w:t> </w:t>
      </w:r>
      <w:r>
        <w:rPr/>
        <w:t>il</w:t>
      </w:r>
      <w:r>
        <w:rPr>
          <w:spacing w:val="-4"/>
        </w:rPr>
        <w:t> </w:t>
      </w:r>
      <w:r>
        <w:rPr/>
        <w:t>d.P.R.</w:t>
      </w:r>
      <w:r>
        <w:rPr>
          <w:spacing w:val="-4"/>
        </w:rPr>
        <w:t> </w:t>
      </w:r>
      <w:r>
        <w:rPr/>
        <w:t>22</w:t>
      </w:r>
      <w:r>
        <w:rPr>
          <w:spacing w:val="-4"/>
        </w:rPr>
        <w:t> </w:t>
      </w:r>
      <w:r>
        <w:rPr/>
        <w:t>dicembre 1986, n. 917:</w:t>
      </w:r>
    </w:p>
    <w:p>
      <w:pPr>
        <w:spacing w:after="0" w:line="232" w:lineRule="auto"/>
        <w:jc w:val="both"/>
        <w:sectPr>
          <w:headerReference w:type="default" r:id="rId172"/>
          <w:footerReference w:type="default" r:id="rId173"/>
          <w:pgSz w:w="11060" w:h="15310"/>
          <w:pgMar w:header="0" w:footer="566" w:top="13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r>
        <w:rPr>
          <w:rFonts w:ascii="HelveticaNeueLTStd-Cn" w:hAnsi="HelveticaNeueLTStd-Cn"/>
          <w:color w:val="706F6F"/>
          <w:sz w:val="24"/>
        </w:rPr>
        <w:t>90</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ListParagraph"/>
        <w:numPr>
          <w:ilvl w:val="0"/>
          <w:numId w:val="113"/>
        </w:numPr>
        <w:tabs>
          <w:tab w:pos="940" w:val="left" w:leader="none"/>
        </w:tabs>
        <w:spacing w:line="312" w:lineRule="exact" w:before="205" w:after="0"/>
        <w:ind w:left="939" w:right="0" w:hanging="202"/>
        <w:jc w:val="left"/>
        <w:rPr>
          <w:sz w:val="20"/>
        </w:rPr>
      </w:pPr>
      <w:r>
        <w:rPr>
          <w:sz w:val="20"/>
        </w:rPr>
        <w:t>considera </w:t>
      </w:r>
      <w:r>
        <w:rPr>
          <w:b/>
          <w:sz w:val="20"/>
        </w:rPr>
        <w:t>attività agricole (art. 32, comma 2)</w:t>
      </w:r>
      <w:r>
        <w:rPr>
          <w:b/>
          <w:spacing w:val="-19"/>
          <w:sz w:val="20"/>
        </w:rPr>
        <w:t> </w:t>
      </w:r>
      <w:r>
        <w:rPr>
          <w:position w:val="7"/>
          <w:sz w:val="11"/>
        </w:rPr>
        <w:t>1</w:t>
      </w:r>
      <w:r>
        <w:rPr>
          <w:sz w:val="20"/>
        </w:rPr>
        <w:t>:</w:t>
      </w:r>
    </w:p>
    <w:p>
      <w:pPr>
        <w:pStyle w:val="ListParagraph"/>
        <w:numPr>
          <w:ilvl w:val="0"/>
          <w:numId w:val="114"/>
        </w:numPr>
        <w:tabs>
          <w:tab w:pos="1021" w:val="left" w:leader="none"/>
        </w:tabs>
        <w:spacing w:line="300" w:lineRule="exact" w:before="0" w:after="0"/>
        <w:ind w:left="1020" w:right="0" w:hanging="283"/>
        <w:jc w:val="left"/>
        <w:rPr>
          <w:sz w:val="20"/>
        </w:rPr>
      </w:pPr>
      <w:r>
        <w:rPr>
          <w:sz w:val="20"/>
        </w:rPr>
        <w:t>le attività dirette alla coltivazione del terreno ed alla silvicoltura;</w:t>
      </w:r>
    </w:p>
    <w:p>
      <w:pPr>
        <w:pStyle w:val="ListParagraph"/>
        <w:numPr>
          <w:ilvl w:val="0"/>
          <w:numId w:val="114"/>
        </w:numPr>
        <w:tabs>
          <w:tab w:pos="1021" w:val="left" w:leader="none"/>
        </w:tabs>
        <w:spacing w:line="300" w:lineRule="exact" w:before="0" w:after="0"/>
        <w:ind w:left="1020" w:right="0" w:hanging="283"/>
        <w:jc w:val="left"/>
        <w:rPr>
          <w:sz w:val="20"/>
        </w:rPr>
      </w:pPr>
      <w:r>
        <w:rPr>
          <w:sz w:val="20"/>
        </w:rPr>
        <w:t>l’allevamento di animali con mangimi ottenibili per almeno 1/4 dal terreno;</w:t>
      </w:r>
    </w:p>
    <w:p>
      <w:pPr>
        <w:pStyle w:val="ListParagraph"/>
        <w:numPr>
          <w:ilvl w:val="0"/>
          <w:numId w:val="114"/>
        </w:numPr>
        <w:tabs>
          <w:tab w:pos="1021" w:val="left" w:leader="none"/>
        </w:tabs>
        <w:spacing w:line="232" w:lineRule="auto" w:before="2" w:after="0"/>
        <w:ind w:left="1020" w:right="734" w:hanging="283"/>
        <w:jc w:val="both"/>
        <w:rPr>
          <w:sz w:val="20"/>
        </w:rPr>
      </w:pPr>
      <w:r>
        <w:rPr>
          <w:sz w:val="20"/>
        </w:rPr>
        <w:t>le attività dirette alla produzione di vegetali tramite l’utilizzo di strutture fisse o mobili, anche</w:t>
      </w:r>
      <w:r>
        <w:rPr>
          <w:spacing w:val="-21"/>
          <w:sz w:val="20"/>
        </w:rPr>
        <w:t> </w:t>
      </w:r>
      <w:r>
        <w:rPr>
          <w:sz w:val="20"/>
        </w:rPr>
        <w:t>prov- visorie,</w:t>
      </w:r>
      <w:r>
        <w:rPr>
          <w:spacing w:val="-9"/>
          <w:sz w:val="20"/>
        </w:rPr>
        <w:t> </w:t>
      </w:r>
      <w:r>
        <w:rPr>
          <w:sz w:val="20"/>
        </w:rPr>
        <w:t>se</w:t>
      </w:r>
      <w:r>
        <w:rPr>
          <w:spacing w:val="-8"/>
          <w:sz w:val="20"/>
        </w:rPr>
        <w:t> </w:t>
      </w:r>
      <w:r>
        <w:rPr>
          <w:sz w:val="20"/>
        </w:rPr>
        <w:t>la</w:t>
      </w:r>
      <w:r>
        <w:rPr>
          <w:spacing w:val="-9"/>
          <w:sz w:val="20"/>
        </w:rPr>
        <w:t> </w:t>
      </w:r>
      <w:r>
        <w:rPr>
          <w:sz w:val="20"/>
        </w:rPr>
        <w:t>superficie</w:t>
      </w:r>
      <w:r>
        <w:rPr>
          <w:spacing w:val="-8"/>
          <w:sz w:val="20"/>
        </w:rPr>
        <w:t> </w:t>
      </w:r>
      <w:r>
        <w:rPr>
          <w:sz w:val="20"/>
        </w:rPr>
        <w:t>utilizzata</w:t>
      </w:r>
      <w:r>
        <w:rPr>
          <w:spacing w:val="-8"/>
          <w:sz w:val="20"/>
        </w:rPr>
        <w:t> </w:t>
      </w:r>
      <w:r>
        <w:rPr>
          <w:sz w:val="20"/>
        </w:rPr>
        <w:t>ed</w:t>
      </w:r>
      <w:r>
        <w:rPr>
          <w:spacing w:val="-9"/>
          <w:sz w:val="20"/>
        </w:rPr>
        <w:t> </w:t>
      </w:r>
      <w:r>
        <w:rPr>
          <w:sz w:val="20"/>
        </w:rPr>
        <w:t>adibita</w:t>
      </w:r>
      <w:r>
        <w:rPr>
          <w:spacing w:val="-8"/>
          <w:sz w:val="20"/>
        </w:rPr>
        <w:t> </w:t>
      </w:r>
      <w:r>
        <w:rPr>
          <w:sz w:val="20"/>
        </w:rPr>
        <w:t>alla</w:t>
      </w:r>
      <w:r>
        <w:rPr>
          <w:spacing w:val="-8"/>
          <w:sz w:val="20"/>
        </w:rPr>
        <w:t> </w:t>
      </w:r>
      <w:r>
        <w:rPr>
          <w:sz w:val="20"/>
        </w:rPr>
        <w:t>produzione</w:t>
      </w:r>
      <w:r>
        <w:rPr>
          <w:spacing w:val="-9"/>
          <w:sz w:val="20"/>
        </w:rPr>
        <w:t> </w:t>
      </w:r>
      <w:r>
        <w:rPr>
          <w:sz w:val="20"/>
        </w:rPr>
        <w:t>non</w:t>
      </w:r>
      <w:r>
        <w:rPr>
          <w:spacing w:val="-8"/>
          <w:sz w:val="20"/>
        </w:rPr>
        <w:t> </w:t>
      </w:r>
      <w:r>
        <w:rPr>
          <w:sz w:val="20"/>
        </w:rPr>
        <w:t>eccede</w:t>
      </w:r>
      <w:r>
        <w:rPr>
          <w:spacing w:val="-8"/>
          <w:sz w:val="20"/>
        </w:rPr>
        <w:t> </w:t>
      </w:r>
      <w:r>
        <w:rPr>
          <w:sz w:val="20"/>
        </w:rPr>
        <w:t>il</w:t>
      </w:r>
      <w:r>
        <w:rPr>
          <w:spacing w:val="-9"/>
          <w:sz w:val="20"/>
        </w:rPr>
        <w:t> </w:t>
      </w:r>
      <w:r>
        <w:rPr>
          <w:sz w:val="20"/>
        </w:rPr>
        <w:t>doppio</w:t>
      </w:r>
      <w:r>
        <w:rPr>
          <w:spacing w:val="-8"/>
          <w:sz w:val="20"/>
        </w:rPr>
        <w:t> </w:t>
      </w:r>
      <w:r>
        <w:rPr>
          <w:sz w:val="20"/>
        </w:rPr>
        <w:t>di</w:t>
      </w:r>
      <w:r>
        <w:rPr>
          <w:spacing w:val="-8"/>
          <w:sz w:val="20"/>
        </w:rPr>
        <w:t> </w:t>
      </w:r>
      <w:r>
        <w:rPr>
          <w:sz w:val="20"/>
        </w:rPr>
        <w:t>quella</w:t>
      </w:r>
      <w:r>
        <w:rPr>
          <w:spacing w:val="-9"/>
          <w:sz w:val="20"/>
        </w:rPr>
        <w:t> </w:t>
      </w:r>
      <w:r>
        <w:rPr>
          <w:sz w:val="20"/>
        </w:rPr>
        <w:t>del</w:t>
      </w:r>
      <w:r>
        <w:rPr>
          <w:spacing w:val="-8"/>
          <w:sz w:val="20"/>
        </w:rPr>
        <w:t> </w:t>
      </w:r>
      <w:r>
        <w:rPr>
          <w:sz w:val="20"/>
        </w:rPr>
        <w:t>terreno su cui la produzione insiste;</w:t>
      </w:r>
    </w:p>
    <w:p>
      <w:pPr>
        <w:pStyle w:val="ListParagraph"/>
        <w:numPr>
          <w:ilvl w:val="0"/>
          <w:numId w:val="114"/>
        </w:numPr>
        <w:tabs>
          <w:tab w:pos="1021" w:val="left" w:leader="none"/>
        </w:tabs>
        <w:spacing w:line="232" w:lineRule="auto" w:before="0" w:after="0"/>
        <w:ind w:left="1020" w:right="734" w:hanging="283"/>
        <w:jc w:val="both"/>
        <w:rPr>
          <w:sz w:val="11"/>
        </w:rPr>
      </w:pPr>
      <w:r>
        <w:rPr>
          <w:sz w:val="20"/>
        </w:rPr>
        <w:t>le attività di cui all’art. 2135, comma 3, c.c.,  dirette  alla  manipolazione,  ecc.,  ancorché  non  svolte sul terreno, di prodotti ottenuti prevalentemente dalla coltivazione del fondo, del bosco o dall’allevamento di animali, con riferimento ai beni individuati con apposito D.M.</w:t>
      </w:r>
      <w:r>
        <w:rPr>
          <w:spacing w:val="-1"/>
          <w:sz w:val="20"/>
        </w:rPr>
        <w:t> </w:t>
      </w:r>
      <w:r>
        <w:rPr>
          <w:position w:val="7"/>
          <w:sz w:val="11"/>
        </w:rPr>
        <w:t>2</w:t>
      </w:r>
    </w:p>
    <w:p>
      <w:pPr>
        <w:pStyle w:val="BodyText"/>
        <w:spacing w:before="9"/>
        <w:rPr>
          <w:sz w:val="16"/>
        </w:rPr>
      </w:pPr>
      <w:r>
        <w:rPr/>
        <w:pict>
          <v:shape style="position:absolute;margin-left:75.700798pt;margin-top:14.055865pt;width:57.55pt;height:10pt;mso-position-horizontal-relative:page;mso-position-vertical-relative:paragraph;z-index:-616;mso-wrap-distance-left:0;mso-wrap-distance-right:0" type="#_x0000_t202" filled="true" fillcolor="#9d1d64" stroked="false">
            <v:textbox inset="0,0,0,0">
              <w:txbxContent>
                <w:p>
                  <w:pPr>
                    <w:spacing w:line="200" w:lineRule="exact" w:before="0"/>
                    <w:ind w:left="186" w:right="0" w:firstLine="0"/>
                    <w:jc w:val="left"/>
                    <w:rPr>
                      <w:rFonts w:ascii="Helvetica Neue LT Std 77"/>
                      <w:b/>
                      <w:sz w:val="18"/>
                    </w:rPr>
                  </w:pPr>
                  <w:r>
                    <w:rPr>
                      <w:rFonts w:ascii="Helvetica Neue LT Std 77"/>
                      <w:b/>
                      <w:color w:val="FFFFFF"/>
                      <w:sz w:val="18"/>
                    </w:rPr>
                    <w:t>NORMATIVA</w:t>
                  </w:r>
                </w:p>
              </w:txbxContent>
            </v:textbox>
            <v:fill type="solid"/>
            <w10:wrap type="topAndBottom"/>
          </v:shape>
        </w:pict>
      </w:r>
    </w:p>
    <w:p>
      <w:pPr>
        <w:spacing w:line="235" w:lineRule="exact" w:before="0"/>
        <w:ind w:left="1020" w:right="0" w:firstLine="0"/>
        <w:jc w:val="left"/>
        <w:rPr>
          <w:rFonts w:ascii="Helvetica Neue LT Std 77"/>
          <w:b/>
          <w:sz w:val="18"/>
        </w:rPr>
      </w:pPr>
      <w:r>
        <w:rPr>
          <w:rFonts w:ascii="Helvetica Neue LT Std 77"/>
          <w:b/>
          <w:sz w:val="18"/>
        </w:rPr>
        <w:t>D.P.R. 22 dicembre 1986, n. 917</w:t>
      </w:r>
    </w:p>
    <w:p>
      <w:pPr>
        <w:pStyle w:val="BodyText"/>
        <w:spacing w:before="9"/>
        <w:rPr>
          <w:rFonts w:ascii="Helvetica Neue LT Std 77"/>
          <w:b/>
          <w:sz w:val="16"/>
        </w:rPr>
      </w:pPr>
    </w:p>
    <w:p>
      <w:pPr>
        <w:spacing w:line="251" w:lineRule="exact" w:before="0"/>
        <w:ind w:left="1020" w:right="0" w:firstLine="0"/>
        <w:jc w:val="left"/>
        <w:rPr>
          <w:rFonts w:ascii="HelveticaNeueLTStd-BdCnO"/>
          <w:b/>
          <w:i/>
          <w:sz w:val="18"/>
        </w:rPr>
      </w:pPr>
      <w:r>
        <w:rPr/>
        <w:pict>
          <v:group style="position:absolute;margin-left:71.700798pt;margin-top:-33.961407pt;width:4pt;height:372.85pt;mso-position-horizontal-relative:page;mso-position-vertical-relative:paragraph;z-index:1480" coordorigin="1434,-679" coordsize="80,7457">
            <v:line style="position:absolute" from="1474,-403" to="1474,-679" stroked="true" strokeweight="4pt" strokecolor="#9d1d64">
              <v:stroke dashstyle="solid"/>
            </v:line>
            <v:line style="position:absolute" from="1474,6777" to="1474,-456" stroked="true" strokeweight="4pt" strokecolor="#9d1d64">
              <v:stroke dashstyle="solid"/>
            </v:line>
            <w10:wrap type="none"/>
          </v:group>
        </w:pict>
      </w:r>
      <w:r>
        <w:rPr>
          <w:rFonts w:ascii="HelveticaNeueLTStd-BdCnO"/>
          <w:b/>
          <w:i/>
          <w:sz w:val="18"/>
        </w:rPr>
        <w:t>Art. 32 - Reddito agrario</w:t>
      </w:r>
    </w:p>
    <w:p>
      <w:pPr>
        <w:pStyle w:val="ListParagraph"/>
        <w:numPr>
          <w:ilvl w:val="0"/>
          <w:numId w:val="115"/>
        </w:numPr>
        <w:tabs>
          <w:tab w:pos="1199" w:val="left" w:leader="none"/>
        </w:tabs>
        <w:spacing w:line="237" w:lineRule="auto" w:before="0" w:after="0"/>
        <w:ind w:left="1020" w:right="735" w:firstLine="0"/>
        <w:jc w:val="left"/>
        <w:rPr>
          <w:rFonts w:ascii="HelveticaNeueLTStd-Cn" w:hAnsi="HelveticaNeueLTStd-Cn"/>
          <w:sz w:val="18"/>
        </w:rPr>
      </w:pPr>
      <w:r>
        <w:rPr>
          <w:rFonts w:ascii="HelveticaNeueLTStd-Cn" w:hAnsi="HelveticaNeueLTStd-Cn"/>
          <w:sz w:val="18"/>
        </w:rPr>
        <w:t>Il reddito agrario è costituito dalla parte del reddito medio ordinario dei terreni imputabile al capitale d’esercizio e al lavoro di organizzazione impiegati, nei limiti della potenzialità del terreno, nell’esercizio di attività agricole su di</w:t>
      </w:r>
      <w:r>
        <w:rPr>
          <w:rFonts w:ascii="HelveticaNeueLTStd-Cn" w:hAnsi="HelveticaNeueLTStd-Cn"/>
          <w:spacing w:val="-1"/>
          <w:sz w:val="18"/>
        </w:rPr>
        <w:t> </w:t>
      </w:r>
      <w:r>
        <w:rPr>
          <w:rFonts w:ascii="HelveticaNeueLTStd-Cn" w:hAnsi="HelveticaNeueLTStd-Cn"/>
          <w:sz w:val="18"/>
        </w:rPr>
        <w:t>esso.</w:t>
      </w:r>
    </w:p>
    <w:p>
      <w:pPr>
        <w:pStyle w:val="ListParagraph"/>
        <w:numPr>
          <w:ilvl w:val="0"/>
          <w:numId w:val="115"/>
        </w:numPr>
        <w:tabs>
          <w:tab w:pos="1194" w:val="left" w:leader="none"/>
        </w:tabs>
        <w:spacing w:line="240" w:lineRule="exact" w:before="0" w:after="0"/>
        <w:ind w:left="1193" w:right="0" w:hanging="173"/>
        <w:jc w:val="left"/>
        <w:rPr>
          <w:rFonts w:ascii="HelveticaNeueLTStd-Cn" w:hAnsi="HelveticaNeueLTStd-Cn"/>
          <w:sz w:val="18"/>
        </w:rPr>
      </w:pPr>
      <w:r>
        <w:rPr>
          <w:rFonts w:ascii="HelveticaNeueLTStd-Cn" w:hAnsi="HelveticaNeueLTStd-Cn"/>
          <w:sz w:val="18"/>
        </w:rPr>
        <w:t>Sono considerate attività agricole:</w:t>
      </w:r>
    </w:p>
    <w:p>
      <w:pPr>
        <w:pStyle w:val="ListParagraph"/>
        <w:numPr>
          <w:ilvl w:val="0"/>
          <w:numId w:val="116"/>
        </w:numPr>
        <w:tabs>
          <w:tab w:pos="1305" w:val="left" w:leader="none"/>
        </w:tabs>
        <w:spacing w:line="240" w:lineRule="exact" w:before="0" w:after="0"/>
        <w:ind w:left="1304" w:right="0" w:hanging="284"/>
        <w:jc w:val="left"/>
        <w:rPr>
          <w:rFonts w:ascii="HelveticaNeueLTStd-Cn" w:hAnsi="HelveticaNeueLTStd-Cn"/>
          <w:sz w:val="18"/>
        </w:rPr>
      </w:pPr>
      <w:r>
        <w:rPr>
          <w:rFonts w:ascii="HelveticaNeueLTStd-Cn" w:hAnsi="HelveticaNeueLTStd-Cn"/>
          <w:sz w:val="18"/>
        </w:rPr>
        <w:t>le attività dirette alla coltivazione del terreno e alla silvicoltura;</w:t>
      </w:r>
    </w:p>
    <w:p>
      <w:pPr>
        <w:pStyle w:val="ListParagraph"/>
        <w:numPr>
          <w:ilvl w:val="0"/>
          <w:numId w:val="116"/>
        </w:numPr>
        <w:tabs>
          <w:tab w:pos="1305" w:val="left" w:leader="none"/>
        </w:tabs>
        <w:spacing w:line="240" w:lineRule="auto" w:before="0" w:after="0"/>
        <w:ind w:left="1304" w:right="734" w:hanging="284"/>
        <w:jc w:val="both"/>
        <w:rPr>
          <w:rFonts w:ascii="HelveticaNeueLTStd-Cn" w:hAnsi="HelveticaNeueLTStd-Cn"/>
          <w:sz w:val="18"/>
        </w:rPr>
      </w:pPr>
      <w:r>
        <w:rPr>
          <w:rFonts w:ascii="HelveticaNeueLTStd-Cn" w:hAnsi="HelveticaNeueLTStd-Cn"/>
          <w:sz w:val="18"/>
        </w:rPr>
        <w:t>l’allevamento di animali con mangimi ottenibili per almeno un quarto dal terreno e le attività dirette alla produzione di vegetali tramite l’utilizzo di strutture fisse o mobili, anche provvisorie, se la superficie adibita alla produzione </w:t>
      </w:r>
      <w:r>
        <w:rPr>
          <w:rFonts w:ascii="HelveticaNeueLTStd-Cn" w:hAnsi="HelveticaNeueLTStd-Cn"/>
          <w:spacing w:val="-6"/>
          <w:sz w:val="18"/>
        </w:rPr>
        <w:t>non </w:t>
      </w:r>
      <w:r>
        <w:rPr>
          <w:rFonts w:ascii="HelveticaNeueLTStd-Cn" w:hAnsi="HelveticaNeueLTStd-Cn"/>
          <w:sz w:val="18"/>
        </w:rPr>
        <w:t>eccede il doppio di quella del terreno su cui la produzione stessa insiste;</w:t>
      </w:r>
    </w:p>
    <w:p>
      <w:pPr>
        <w:pStyle w:val="ListParagraph"/>
        <w:numPr>
          <w:ilvl w:val="0"/>
          <w:numId w:val="116"/>
        </w:numPr>
        <w:tabs>
          <w:tab w:pos="1305" w:val="left" w:leader="none"/>
        </w:tabs>
        <w:spacing w:line="237" w:lineRule="auto" w:before="0" w:after="0"/>
        <w:ind w:left="1304" w:right="734" w:hanging="284"/>
        <w:jc w:val="both"/>
        <w:rPr>
          <w:rFonts w:ascii="HelveticaNeueLTStd-Cn" w:hAnsi="HelveticaNeueLTStd-Cn"/>
          <w:sz w:val="18"/>
        </w:rPr>
      </w:pPr>
      <w:r>
        <w:rPr>
          <w:rFonts w:ascii="HelveticaNeueLTStd-Cn" w:hAnsi="HelveticaNeueLTStd-Cn"/>
          <w:sz w:val="18"/>
        </w:rPr>
        <w:t>le attività di cui al comma 3 dell’art. 2135 c.c., dirette alla manipolazione, conservazione, trasformazione, commercializzazione e valorizzazione, ancorché non svolte sul terreno, di prodotti ottenuti prevalentemente </w:t>
      </w:r>
      <w:r>
        <w:rPr>
          <w:rFonts w:ascii="HelveticaNeueLTStd-Cn" w:hAnsi="HelveticaNeueLTStd-Cn"/>
          <w:spacing w:val="-4"/>
          <w:sz w:val="18"/>
        </w:rPr>
        <w:t>dalla </w:t>
      </w:r>
      <w:r>
        <w:rPr>
          <w:rFonts w:ascii="HelveticaNeueLTStd-Cn" w:hAnsi="HelveticaNeueLTStd-Cn"/>
          <w:sz w:val="18"/>
        </w:rPr>
        <w:t>coltivazione del fondo o del bosco o dall’allevamento di animali, con riferimento ai beni individuati, ogni due anni   e tenuto conto dei criteri di cui al comma 1, con decreto del Ministro dell’economia e delle finanze su proposta </w:t>
      </w:r>
      <w:r>
        <w:rPr>
          <w:rFonts w:ascii="HelveticaNeueLTStd-Cn" w:hAnsi="HelveticaNeueLTStd-Cn"/>
          <w:spacing w:val="-4"/>
          <w:sz w:val="18"/>
        </w:rPr>
        <w:t>del </w:t>
      </w:r>
      <w:r>
        <w:rPr>
          <w:rFonts w:ascii="HelveticaNeueLTStd-Cn" w:hAnsi="HelveticaNeueLTStd-Cn"/>
          <w:sz w:val="18"/>
        </w:rPr>
        <w:t>Ministro delle politiche agricole e forestali (*).</w:t>
      </w:r>
    </w:p>
    <w:p>
      <w:pPr>
        <w:pStyle w:val="ListParagraph"/>
        <w:numPr>
          <w:ilvl w:val="0"/>
          <w:numId w:val="115"/>
        </w:numPr>
        <w:tabs>
          <w:tab w:pos="1219" w:val="left" w:leader="none"/>
        </w:tabs>
        <w:spacing w:line="240" w:lineRule="auto" w:before="0" w:after="0"/>
        <w:ind w:left="1020" w:right="734" w:firstLine="0"/>
        <w:jc w:val="both"/>
        <w:rPr>
          <w:rFonts w:ascii="HelveticaNeueLTStd-Cn" w:hAnsi="HelveticaNeueLTStd-Cn"/>
          <w:sz w:val="18"/>
        </w:rPr>
      </w:pPr>
      <w:r>
        <w:rPr>
          <w:rFonts w:ascii="HelveticaNeueLTStd-Cn" w:hAnsi="HelveticaNeueLTStd-Cn"/>
          <w:sz w:val="18"/>
        </w:rPr>
        <w:t>Con decreto del Ministro delle finanze, di concerto con il Ministro dell’agricoltura e delle foreste, è stabilito per ciascuna specie animale il numero dei capi che rientra nei limiti di cui alla lett. b) del comma 2, tenuto conto della potenzialità produttiva dei terreni e delle unità foraggere occorrenti a seconda della specie</w:t>
      </w:r>
      <w:r>
        <w:rPr>
          <w:rFonts w:ascii="HelveticaNeueLTStd-Cn" w:hAnsi="HelveticaNeueLTStd-Cn"/>
          <w:spacing w:val="-1"/>
          <w:sz w:val="18"/>
        </w:rPr>
        <w:t> </w:t>
      </w:r>
      <w:r>
        <w:rPr>
          <w:rFonts w:ascii="HelveticaNeueLTStd-Cn" w:hAnsi="HelveticaNeueLTStd-Cn"/>
          <w:sz w:val="18"/>
        </w:rPr>
        <w:t>allevata.</w:t>
      </w:r>
    </w:p>
    <w:p>
      <w:pPr>
        <w:pStyle w:val="ListParagraph"/>
        <w:numPr>
          <w:ilvl w:val="0"/>
          <w:numId w:val="115"/>
        </w:numPr>
        <w:tabs>
          <w:tab w:pos="1194" w:val="left" w:leader="none"/>
        </w:tabs>
        <w:spacing w:line="236" w:lineRule="exact" w:before="0" w:after="0"/>
        <w:ind w:left="1193" w:right="0" w:hanging="173"/>
        <w:jc w:val="left"/>
        <w:rPr>
          <w:rFonts w:ascii="HelveticaNeueLTStd-Cn" w:hAnsi="HelveticaNeueLTStd-Cn"/>
          <w:sz w:val="18"/>
        </w:rPr>
      </w:pPr>
      <w:r>
        <w:rPr>
          <w:rFonts w:ascii="HelveticaNeueLTStd-Cn" w:hAnsi="HelveticaNeueLTStd-Cn"/>
          <w:sz w:val="18"/>
        </w:rPr>
        <w:t>Non si considerano produttivi di reddito agrario i terreni indicati nel comma 2 dell’art.</w:t>
      </w:r>
      <w:r>
        <w:rPr>
          <w:rFonts w:ascii="HelveticaNeueLTStd-Cn" w:hAnsi="HelveticaNeueLTStd-Cn"/>
          <w:spacing w:val="-1"/>
          <w:sz w:val="18"/>
        </w:rPr>
        <w:t> </w:t>
      </w:r>
      <w:r>
        <w:rPr>
          <w:rFonts w:ascii="HelveticaNeueLTStd-Cn" w:hAnsi="HelveticaNeueLTStd-Cn"/>
          <w:sz w:val="18"/>
        </w:rPr>
        <w:t>27.</w:t>
      </w:r>
    </w:p>
    <w:p>
      <w:pPr>
        <w:pStyle w:val="BodyText"/>
        <w:spacing w:before="4"/>
        <w:rPr>
          <w:rFonts w:ascii="HelveticaNeueLTStd-Cn"/>
          <w:sz w:val="17"/>
        </w:rPr>
      </w:pPr>
    </w:p>
    <w:p>
      <w:pPr>
        <w:spacing w:before="0"/>
        <w:ind w:left="1020" w:right="0" w:firstLine="0"/>
        <w:jc w:val="left"/>
        <w:rPr>
          <w:rFonts w:ascii="HelveticaNeueLTStd-Cn"/>
          <w:sz w:val="16"/>
        </w:rPr>
      </w:pPr>
      <w:r>
        <w:rPr>
          <w:rFonts w:ascii="HelveticaNeueLTStd-Cn"/>
          <w:sz w:val="16"/>
        </w:rPr>
        <w:t>(*) D.m. 13 febbraio 2015.</w:t>
      </w:r>
    </w:p>
    <w:p>
      <w:pPr>
        <w:pStyle w:val="BodyText"/>
        <w:spacing w:before="8"/>
        <w:rPr>
          <w:rFonts w:ascii="HelveticaNeueLTStd-Cn"/>
          <w:sz w:val="17"/>
        </w:rPr>
      </w:pPr>
    </w:p>
    <w:p>
      <w:pPr>
        <w:spacing w:line="251" w:lineRule="exact" w:before="1"/>
        <w:ind w:left="1020" w:right="0" w:firstLine="0"/>
        <w:jc w:val="left"/>
        <w:rPr>
          <w:rFonts w:ascii="HelveticaNeueLTStd-BdCnO" w:hAnsi="HelveticaNeueLTStd-BdCnO"/>
          <w:b/>
          <w:i/>
          <w:sz w:val="18"/>
        </w:rPr>
      </w:pPr>
      <w:r>
        <w:rPr>
          <w:rFonts w:ascii="HelveticaNeueLTStd-BdCnO" w:hAnsi="HelveticaNeueLTStd-BdCnO"/>
          <w:b/>
          <w:i/>
          <w:sz w:val="18"/>
        </w:rPr>
        <w:t>Art. 56-</w:t>
      </w:r>
      <w:r>
        <w:rPr>
          <w:rFonts w:ascii="Helvetica Neue LT Std 77" w:hAnsi="Helvetica Neue LT Std 77"/>
          <w:b/>
          <w:sz w:val="18"/>
        </w:rPr>
        <w:t>bis </w:t>
      </w:r>
      <w:r>
        <w:rPr>
          <w:rFonts w:ascii="HelveticaNeueLTStd-BdCnO" w:hAnsi="HelveticaNeueLTStd-BdCnO"/>
          <w:b/>
          <w:i/>
          <w:sz w:val="18"/>
        </w:rPr>
        <w:t>- Altre attività agricole</w:t>
      </w:r>
    </w:p>
    <w:p>
      <w:pPr>
        <w:pStyle w:val="ListParagraph"/>
        <w:numPr>
          <w:ilvl w:val="0"/>
          <w:numId w:val="117"/>
        </w:numPr>
        <w:tabs>
          <w:tab w:pos="1202" w:val="left" w:leader="none"/>
        </w:tabs>
        <w:spacing w:line="232" w:lineRule="auto" w:before="0" w:after="0"/>
        <w:ind w:left="1020" w:right="734" w:firstLine="0"/>
        <w:jc w:val="both"/>
        <w:rPr>
          <w:rFonts w:ascii="HelveticaNeueLTStd-Cn" w:hAnsi="HelveticaNeueLTStd-Cn"/>
          <w:sz w:val="18"/>
        </w:rPr>
      </w:pPr>
      <w:r>
        <w:rPr>
          <w:rFonts w:ascii="HelveticaNeueLTStd-Cn" w:hAnsi="HelveticaNeueLTStd-Cn"/>
          <w:sz w:val="18"/>
        </w:rPr>
        <w:t>Per le attività dirette alla produzione di vegetali esercitate oltre il limite di cui all’art.32, comma 2, lett. b), il reddito relativo alla parte eccedente concorre a formare il reddito di impresa nell’ammontare corrispondente al reddito agrario relativo alla superficie sulla quale la produzione insiste in proporzione alla superficie</w:t>
      </w:r>
      <w:r>
        <w:rPr>
          <w:rFonts w:ascii="HelveticaNeueLTStd-Cn" w:hAnsi="HelveticaNeueLTStd-Cn"/>
          <w:spacing w:val="-1"/>
          <w:sz w:val="18"/>
        </w:rPr>
        <w:t> </w:t>
      </w:r>
      <w:r>
        <w:rPr>
          <w:rFonts w:ascii="HelveticaNeueLTStd-Cn" w:hAnsi="HelveticaNeueLTStd-Cn"/>
          <w:sz w:val="18"/>
        </w:rPr>
        <w:t>eccedente.</w:t>
      </w:r>
    </w:p>
    <w:p>
      <w:pPr>
        <w:pStyle w:val="ListParagraph"/>
        <w:numPr>
          <w:ilvl w:val="0"/>
          <w:numId w:val="117"/>
        </w:numPr>
        <w:tabs>
          <w:tab w:pos="1179" w:val="left" w:leader="none"/>
        </w:tabs>
        <w:spacing w:line="235" w:lineRule="auto" w:before="3" w:after="0"/>
        <w:ind w:left="1020" w:right="734" w:firstLine="0"/>
        <w:jc w:val="both"/>
        <w:rPr>
          <w:rFonts w:ascii="HelveticaNeueLTStd-Cn" w:hAnsi="HelveticaNeueLTStd-Cn"/>
          <w:sz w:val="18"/>
        </w:rPr>
      </w:pPr>
      <w:r>
        <w:rPr>
          <w:rFonts w:ascii="HelveticaNeueLTStd-Cn" w:hAnsi="HelveticaNeueLTStd-Cn"/>
          <w:w w:val="95"/>
          <w:sz w:val="18"/>
        </w:rPr>
        <w:t>Per</w:t>
      </w:r>
      <w:r>
        <w:rPr>
          <w:rFonts w:ascii="HelveticaNeueLTStd-Cn" w:hAnsi="HelveticaNeueLTStd-Cn"/>
          <w:spacing w:val="-7"/>
          <w:w w:val="95"/>
          <w:sz w:val="18"/>
        </w:rPr>
        <w:t> </w:t>
      </w:r>
      <w:r>
        <w:rPr>
          <w:rFonts w:ascii="HelveticaNeueLTStd-Cn" w:hAnsi="HelveticaNeueLTStd-Cn"/>
          <w:w w:val="95"/>
          <w:sz w:val="18"/>
        </w:rPr>
        <w:t>le</w:t>
      </w:r>
      <w:r>
        <w:rPr>
          <w:rFonts w:ascii="HelveticaNeueLTStd-Cn" w:hAnsi="HelveticaNeueLTStd-Cn"/>
          <w:spacing w:val="-7"/>
          <w:w w:val="95"/>
          <w:sz w:val="18"/>
        </w:rPr>
        <w:t> </w:t>
      </w:r>
      <w:r>
        <w:rPr>
          <w:rFonts w:ascii="HelveticaNeueLTStd-Cn" w:hAnsi="HelveticaNeueLTStd-Cn"/>
          <w:w w:val="95"/>
          <w:sz w:val="18"/>
        </w:rPr>
        <w:t>attività</w:t>
      </w:r>
      <w:r>
        <w:rPr>
          <w:rFonts w:ascii="HelveticaNeueLTStd-Cn" w:hAnsi="HelveticaNeueLTStd-Cn"/>
          <w:spacing w:val="-7"/>
          <w:w w:val="95"/>
          <w:sz w:val="18"/>
        </w:rPr>
        <w:t> </w:t>
      </w:r>
      <w:r>
        <w:rPr>
          <w:rFonts w:ascii="HelveticaNeueLTStd-Cn" w:hAnsi="HelveticaNeueLTStd-Cn"/>
          <w:w w:val="95"/>
          <w:sz w:val="18"/>
        </w:rPr>
        <w:t>dirette</w:t>
      </w:r>
      <w:r>
        <w:rPr>
          <w:rFonts w:ascii="HelveticaNeueLTStd-Cn" w:hAnsi="HelveticaNeueLTStd-Cn"/>
          <w:spacing w:val="-7"/>
          <w:w w:val="95"/>
          <w:sz w:val="18"/>
        </w:rPr>
        <w:t> </w:t>
      </w:r>
      <w:r>
        <w:rPr>
          <w:rFonts w:ascii="HelveticaNeueLTStd-Cn" w:hAnsi="HelveticaNeueLTStd-Cn"/>
          <w:w w:val="95"/>
          <w:sz w:val="18"/>
        </w:rPr>
        <w:t>alla</w:t>
      </w:r>
      <w:r>
        <w:rPr>
          <w:rFonts w:ascii="HelveticaNeueLTStd-Cn" w:hAnsi="HelveticaNeueLTStd-Cn"/>
          <w:spacing w:val="-6"/>
          <w:w w:val="95"/>
          <w:sz w:val="18"/>
        </w:rPr>
        <w:t> </w:t>
      </w:r>
      <w:r>
        <w:rPr>
          <w:rFonts w:ascii="HelveticaNeueLTStd-Cn" w:hAnsi="HelveticaNeueLTStd-Cn"/>
          <w:w w:val="95"/>
          <w:sz w:val="18"/>
        </w:rPr>
        <w:t>manipolazione,</w:t>
      </w:r>
      <w:r>
        <w:rPr>
          <w:rFonts w:ascii="HelveticaNeueLTStd-Cn" w:hAnsi="HelveticaNeueLTStd-Cn"/>
          <w:spacing w:val="-7"/>
          <w:w w:val="95"/>
          <w:sz w:val="18"/>
        </w:rPr>
        <w:t> </w:t>
      </w:r>
      <w:r>
        <w:rPr>
          <w:rFonts w:ascii="HelveticaNeueLTStd-Cn" w:hAnsi="HelveticaNeueLTStd-Cn"/>
          <w:w w:val="95"/>
          <w:sz w:val="18"/>
        </w:rPr>
        <w:t>conservazione,</w:t>
      </w:r>
      <w:r>
        <w:rPr>
          <w:rFonts w:ascii="HelveticaNeueLTStd-Cn" w:hAnsi="HelveticaNeueLTStd-Cn"/>
          <w:spacing w:val="-7"/>
          <w:w w:val="95"/>
          <w:sz w:val="18"/>
        </w:rPr>
        <w:t> </w:t>
      </w:r>
      <w:r>
        <w:rPr>
          <w:rFonts w:ascii="HelveticaNeueLTStd-Cn" w:hAnsi="HelveticaNeueLTStd-Cn"/>
          <w:w w:val="95"/>
          <w:sz w:val="18"/>
        </w:rPr>
        <w:t>trasformazione,</w:t>
      </w:r>
      <w:r>
        <w:rPr>
          <w:rFonts w:ascii="HelveticaNeueLTStd-Cn" w:hAnsi="HelveticaNeueLTStd-Cn"/>
          <w:spacing w:val="-7"/>
          <w:w w:val="95"/>
          <w:sz w:val="18"/>
        </w:rPr>
        <w:t> </w:t>
      </w:r>
      <w:r>
        <w:rPr>
          <w:rFonts w:ascii="HelveticaNeueLTStd-Cn" w:hAnsi="HelveticaNeueLTStd-Cn"/>
          <w:w w:val="95"/>
          <w:sz w:val="18"/>
        </w:rPr>
        <w:t>valorizzazione</w:t>
      </w:r>
      <w:r>
        <w:rPr>
          <w:rFonts w:ascii="HelveticaNeueLTStd-Cn" w:hAnsi="HelveticaNeueLTStd-Cn"/>
          <w:spacing w:val="-6"/>
          <w:w w:val="95"/>
          <w:sz w:val="18"/>
        </w:rPr>
        <w:t> </w:t>
      </w:r>
      <w:r>
        <w:rPr>
          <w:rFonts w:ascii="HelveticaNeueLTStd-Cn" w:hAnsi="HelveticaNeueLTStd-Cn"/>
          <w:w w:val="95"/>
          <w:sz w:val="18"/>
        </w:rPr>
        <w:t>e</w:t>
      </w:r>
      <w:r>
        <w:rPr>
          <w:rFonts w:ascii="HelveticaNeueLTStd-Cn" w:hAnsi="HelveticaNeueLTStd-Cn"/>
          <w:spacing w:val="-7"/>
          <w:w w:val="95"/>
          <w:sz w:val="18"/>
        </w:rPr>
        <w:t> </w:t>
      </w:r>
      <w:r>
        <w:rPr>
          <w:rFonts w:ascii="HelveticaNeueLTStd-Cn" w:hAnsi="HelveticaNeueLTStd-Cn"/>
          <w:w w:val="95"/>
          <w:sz w:val="18"/>
        </w:rPr>
        <w:t>commercializzazione</w:t>
      </w:r>
      <w:r>
        <w:rPr>
          <w:rFonts w:ascii="HelveticaNeueLTStd-Cn" w:hAnsi="HelveticaNeueLTStd-Cn"/>
          <w:spacing w:val="-7"/>
          <w:w w:val="95"/>
          <w:sz w:val="18"/>
        </w:rPr>
        <w:t> </w:t>
      </w:r>
      <w:r>
        <w:rPr>
          <w:rFonts w:ascii="HelveticaNeueLTStd-Cn" w:hAnsi="HelveticaNeueLTStd-Cn"/>
          <w:w w:val="95"/>
          <w:sz w:val="18"/>
        </w:rPr>
        <w:t>di</w:t>
      </w:r>
      <w:r>
        <w:rPr>
          <w:rFonts w:ascii="HelveticaNeueLTStd-Cn" w:hAnsi="HelveticaNeueLTStd-Cn"/>
          <w:spacing w:val="-7"/>
          <w:w w:val="95"/>
          <w:sz w:val="18"/>
        </w:rPr>
        <w:t> </w:t>
      </w:r>
      <w:r>
        <w:rPr>
          <w:rFonts w:ascii="HelveticaNeueLTStd-Cn" w:hAnsi="HelveticaNeueLTStd-Cn"/>
          <w:w w:val="95"/>
          <w:sz w:val="18"/>
        </w:rPr>
        <w:t>prodotti</w:t>
      </w:r>
      <w:r>
        <w:rPr>
          <w:rFonts w:ascii="HelveticaNeueLTStd-Cn" w:hAnsi="HelveticaNeueLTStd-Cn"/>
          <w:spacing w:val="-7"/>
          <w:w w:val="95"/>
          <w:sz w:val="18"/>
        </w:rPr>
        <w:t> </w:t>
      </w:r>
      <w:r>
        <w:rPr>
          <w:rFonts w:ascii="HelveticaNeueLTStd-Cn" w:hAnsi="HelveticaNeueLTStd-Cn"/>
          <w:w w:val="95"/>
          <w:sz w:val="18"/>
        </w:rPr>
        <w:t>di- </w:t>
      </w:r>
      <w:r>
        <w:rPr>
          <w:rFonts w:ascii="HelveticaNeueLTStd-Cn" w:hAnsi="HelveticaNeueLTStd-Cn"/>
          <w:sz w:val="18"/>
        </w:rPr>
        <w:t>versi</w:t>
      </w:r>
      <w:r>
        <w:rPr>
          <w:rFonts w:ascii="HelveticaNeueLTStd-Cn" w:hAnsi="HelveticaNeueLTStd-Cn"/>
          <w:spacing w:val="-26"/>
          <w:sz w:val="18"/>
        </w:rPr>
        <w:t> </w:t>
      </w:r>
      <w:r>
        <w:rPr>
          <w:rFonts w:ascii="HelveticaNeueLTStd-Cn" w:hAnsi="HelveticaNeueLTStd-Cn"/>
          <w:sz w:val="18"/>
        </w:rPr>
        <w:t>da</w:t>
      </w:r>
      <w:r>
        <w:rPr>
          <w:rFonts w:ascii="HelveticaNeueLTStd-Cn" w:hAnsi="HelveticaNeueLTStd-Cn"/>
          <w:spacing w:val="-26"/>
          <w:sz w:val="18"/>
        </w:rPr>
        <w:t> </w:t>
      </w:r>
      <w:r>
        <w:rPr>
          <w:rFonts w:ascii="HelveticaNeueLTStd-Cn" w:hAnsi="HelveticaNeueLTStd-Cn"/>
          <w:sz w:val="18"/>
        </w:rPr>
        <w:t>quelli</w:t>
      </w:r>
      <w:r>
        <w:rPr>
          <w:rFonts w:ascii="HelveticaNeueLTStd-Cn" w:hAnsi="HelveticaNeueLTStd-Cn"/>
          <w:spacing w:val="-26"/>
          <w:sz w:val="18"/>
        </w:rPr>
        <w:t> </w:t>
      </w:r>
      <w:r>
        <w:rPr>
          <w:rFonts w:ascii="HelveticaNeueLTStd-Cn" w:hAnsi="HelveticaNeueLTStd-Cn"/>
          <w:sz w:val="18"/>
        </w:rPr>
        <w:t>indicati</w:t>
      </w:r>
      <w:r>
        <w:rPr>
          <w:rFonts w:ascii="HelveticaNeueLTStd-Cn" w:hAnsi="HelveticaNeueLTStd-Cn"/>
          <w:spacing w:val="-26"/>
          <w:sz w:val="18"/>
        </w:rPr>
        <w:t> </w:t>
      </w:r>
      <w:r>
        <w:rPr>
          <w:rFonts w:ascii="HelveticaNeueLTStd-Cn" w:hAnsi="HelveticaNeueLTStd-Cn"/>
          <w:sz w:val="18"/>
        </w:rPr>
        <w:t>nell’art.</w:t>
      </w:r>
      <w:r>
        <w:rPr>
          <w:rFonts w:ascii="HelveticaNeueLTStd-Cn" w:hAnsi="HelveticaNeueLTStd-Cn"/>
          <w:spacing w:val="-26"/>
          <w:sz w:val="18"/>
        </w:rPr>
        <w:t> </w:t>
      </w:r>
      <w:r>
        <w:rPr>
          <w:rFonts w:ascii="HelveticaNeueLTStd-Cn" w:hAnsi="HelveticaNeueLTStd-Cn"/>
          <w:sz w:val="18"/>
        </w:rPr>
        <w:t>32,</w:t>
      </w:r>
      <w:r>
        <w:rPr>
          <w:rFonts w:ascii="HelveticaNeueLTStd-Cn" w:hAnsi="HelveticaNeueLTStd-Cn"/>
          <w:spacing w:val="-26"/>
          <w:sz w:val="18"/>
        </w:rPr>
        <w:t> </w:t>
      </w:r>
      <w:r>
        <w:rPr>
          <w:rFonts w:ascii="HelveticaNeueLTStd-Cn" w:hAnsi="HelveticaNeueLTStd-Cn"/>
          <w:sz w:val="18"/>
        </w:rPr>
        <w:t>comma</w:t>
      </w:r>
      <w:r>
        <w:rPr>
          <w:rFonts w:ascii="HelveticaNeueLTStd-Cn" w:hAnsi="HelveticaNeueLTStd-Cn"/>
          <w:spacing w:val="-26"/>
          <w:sz w:val="18"/>
        </w:rPr>
        <w:t> </w:t>
      </w:r>
      <w:r>
        <w:rPr>
          <w:rFonts w:ascii="HelveticaNeueLTStd-Cn" w:hAnsi="HelveticaNeueLTStd-Cn"/>
          <w:sz w:val="18"/>
        </w:rPr>
        <w:t>2,</w:t>
      </w:r>
      <w:r>
        <w:rPr>
          <w:rFonts w:ascii="HelveticaNeueLTStd-Cn" w:hAnsi="HelveticaNeueLTStd-Cn"/>
          <w:spacing w:val="-26"/>
          <w:sz w:val="18"/>
        </w:rPr>
        <w:t> </w:t>
      </w:r>
      <w:r>
        <w:rPr>
          <w:rFonts w:ascii="HelveticaNeueLTStd-Cn" w:hAnsi="HelveticaNeueLTStd-Cn"/>
          <w:sz w:val="18"/>
        </w:rPr>
        <w:t>lett.</w:t>
      </w:r>
      <w:r>
        <w:rPr>
          <w:rFonts w:ascii="HelveticaNeueLTStd-Cn" w:hAnsi="HelveticaNeueLTStd-Cn"/>
          <w:spacing w:val="-26"/>
          <w:sz w:val="18"/>
        </w:rPr>
        <w:t> </w:t>
      </w:r>
      <w:r>
        <w:rPr>
          <w:rFonts w:ascii="HelveticaNeueLTStd-Cn" w:hAnsi="HelveticaNeueLTStd-Cn"/>
          <w:sz w:val="18"/>
        </w:rPr>
        <w:t>c),</w:t>
      </w:r>
      <w:r>
        <w:rPr>
          <w:rFonts w:ascii="HelveticaNeueLTStd-Cn" w:hAnsi="HelveticaNeueLTStd-Cn"/>
          <w:spacing w:val="-25"/>
          <w:sz w:val="18"/>
        </w:rPr>
        <w:t> </w:t>
      </w:r>
      <w:r>
        <w:rPr>
          <w:rFonts w:ascii="HelveticaNeueLTStd-Cn" w:hAnsi="HelveticaNeueLTStd-Cn"/>
          <w:sz w:val="18"/>
        </w:rPr>
        <w:t>ottenuti</w:t>
      </w:r>
      <w:r>
        <w:rPr>
          <w:rFonts w:ascii="HelveticaNeueLTStd-Cn" w:hAnsi="HelveticaNeueLTStd-Cn"/>
          <w:spacing w:val="-26"/>
          <w:sz w:val="18"/>
        </w:rPr>
        <w:t> </w:t>
      </w:r>
      <w:r>
        <w:rPr>
          <w:rFonts w:ascii="HelveticaNeueLTStd-Cn" w:hAnsi="HelveticaNeueLTStd-Cn"/>
          <w:sz w:val="18"/>
        </w:rPr>
        <w:t>prevalentemente</w:t>
      </w:r>
      <w:r>
        <w:rPr>
          <w:rFonts w:ascii="HelveticaNeueLTStd-Cn" w:hAnsi="HelveticaNeueLTStd-Cn"/>
          <w:spacing w:val="-26"/>
          <w:sz w:val="18"/>
        </w:rPr>
        <w:t> </w:t>
      </w:r>
      <w:r>
        <w:rPr>
          <w:rFonts w:ascii="HelveticaNeueLTStd-Cn" w:hAnsi="HelveticaNeueLTStd-Cn"/>
          <w:sz w:val="18"/>
        </w:rPr>
        <w:t>dalla</w:t>
      </w:r>
      <w:r>
        <w:rPr>
          <w:rFonts w:ascii="HelveticaNeueLTStd-Cn" w:hAnsi="HelveticaNeueLTStd-Cn"/>
          <w:spacing w:val="-26"/>
          <w:sz w:val="18"/>
        </w:rPr>
        <w:t> </w:t>
      </w:r>
      <w:r>
        <w:rPr>
          <w:rFonts w:ascii="HelveticaNeueLTStd-Cn" w:hAnsi="HelveticaNeueLTStd-Cn"/>
          <w:sz w:val="18"/>
        </w:rPr>
        <w:t>coltivazione</w:t>
      </w:r>
      <w:r>
        <w:rPr>
          <w:rFonts w:ascii="HelveticaNeueLTStd-Cn" w:hAnsi="HelveticaNeueLTStd-Cn"/>
          <w:spacing w:val="-26"/>
          <w:sz w:val="18"/>
        </w:rPr>
        <w:t> </w:t>
      </w:r>
      <w:r>
        <w:rPr>
          <w:rFonts w:ascii="HelveticaNeueLTStd-Cn" w:hAnsi="HelveticaNeueLTStd-Cn"/>
          <w:sz w:val="18"/>
        </w:rPr>
        <w:t>del</w:t>
      </w:r>
      <w:r>
        <w:rPr>
          <w:rFonts w:ascii="HelveticaNeueLTStd-Cn" w:hAnsi="HelveticaNeueLTStd-Cn"/>
          <w:spacing w:val="-26"/>
          <w:sz w:val="18"/>
        </w:rPr>
        <w:t> </w:t>
      </w:r>
      <w:r>
        <w:rPr>
          <w:rFonts w:ascii="HelveticaNeueLTStd-Cn" w:hAnsi="HelveticaNeueLTStd-Cn"/>
          <w:sz w:val="18"/>
        </w:rPr>
        <w:t>fondo</w:t>
      </w:r>
      <w:r>
        <w:rPr>
          <w:rFonts w:ascii="HelveticaNeueLTStd-Cn" w:hAnsi="HelveticaNeueLTStd-Cn"/>
          <w:spacing w:val="-26"/>
          <w:sz w:val="18"/>
        </w:rPr>
        <w:t> </w:t>
      </w:r>
      <w:r>
        <w:rPr>
          <w:rFonts w:ascii="HelveticaNeueLTStd-Cn" w:hAnsi="HelveticaNeueLTStd-Cn"/>
          <w:sz w:val="18"/>
        </w:rPr>
        <w:t>o</w:t>
      </w:r>
      <w:r>
        <w:rPr>
          <w:rFonts w:ascii="HelveticaNeueLTStd-Cn" w:hAnsi="HelveticaNeueLTStd-Cn"/>
          <w:spacing w:val="-26"/>
          <w:sz w:val="18"/>
        </w:rPr>
        <w:t> </w:t>
      </w:r>
      <w:r>
        <w:rPr>
          <w:rFonts w:ascii="HelveticaNeueLTStd-Cn" w:hAnsi="HelveticaNeueLTStd-Cn"/>
          <w:sz w:val="18"/>
        </w:rPr>
        <w:t>del</w:t>
      </w:r>
      <w:r>
        <w:rPr>
          <w:rFonts w:ascii="HelveticaNeueLTStd-Cn" w:hAnsi="HelveticaNeueLTStd-Cn"/>
          <w:spacing w:val="-26"/>
          <w:sz w:val="18"/>
        </w:rPr>
        <w:t> </w:t>
      </w:r>
      <w:r>
        <w:rPr>
          <w:rFonts w:ascii="HelveticaNeueLTStd-Cn" w:hAnsi="HelveticaNeueLTStd-Cn"/>
          <w:sz w:val="18"/>
        </w:rPr>
        <w:t>bosco</w:t>
      </w:r>
      <w:r>
        <w:rPr>
          <w:rFonts w:ascii="HelveticaNeueLTStd-Cn" w:hAnsi="HelveticaNeueLTStd-Cn"/>
          <w:spacing w:val="-26"/>
          <w:sz w:val="18"/>
        </w:rPr>
        <w:t> </w:t>
      </w:r>
      <w:r>
        <w:rPr>
          <w:rFonts w:ascii="HelveticaNeueLTStd-Cn" w:hAnsi="HelveticaNeueLTStd-Cn"/>
          <w:sz w:val="18"/>
        </w:rPr>
        <w:t>o</w:t>
      </w:r>
      <w:r>
        <w:rPr>
          <w:rFonts w:ascii="HelveticaNeueLTStd-Cn" w:hAnsi="HelveticaNeueLTStd-Cn"/>
          <w:spacing w:val="-25"/>
          <w:sz w:val="18"/>
        </w:rPr>
        <w:t> </w:t>
      </w:r>
      <w:r>
        <w:rPr>
          <w:rFonts w:ascii="HelveticaNeueLTStd-Cn" w:hAnsi="HelveticaNeueLTStd-Cn"/>
          <w:sz w:val="18"/>
        </w:rPr>
        <w:t>dall’al- levamento</w:t>
      </w:r>
      <w:r>
        <w:rPr>
          <w:rFonts w:ascii="HelveticaNeueLTStd-Cn" w:hAnsi="HelveticaNeueLTStd-Cn"/>
          <w:spacing w:val="-28"/>
          <w:sz w:val="18"/>
        </w:rPr>
        <w:t> </w:t>
      </w:r>
      <w:r>
        <w:rPr>
          <w:rFonts w:ascii="HelveticaNeueLTStd-Cn" w:hAnsi="HelveticaNeueLTStd-Cn"/>
          <w:sz w:val="18"/>
        </w:rPr>
        <w:t>di</w:t>
      </w:r>
      <w:r>
        <w:rPr>
          <w:rFonts w:ascii="HelveticaNeueLTStd-Cn" w:hAnsi="HelveticaNeueLTStd-Cn"/>
          <w:spacing w:val="-28"/>
          <w:sz w:val="18"/>
        </w:rPr>
        <w:t> </w:t>
      </w:r>
      <w:r>
        <w:rPr>
          <w:rFonts w:ascii="HelveticaNeueLTStd-Cn" w:hAnsi="HelveticaNeueLTStd-Cn"/>
          <w:sz w:val="18"/>
        </w:rPr>
        <w:t>animali,</w:t>
      </w:r>
      <w:r>
        <w:rPr>
          <w:rFonts w:ascii="HelveticaNeueLTStd-Cn" w:hAnsi="HelveticaNeueLTStd-Cn"/>
          <w:spacing w:val="-27"/>
          <w:sz w:val="18"/>
        </w:rPr>
        <w:t> </w:t>
      </w:r>
      <w:r>
        <w:rPr>
          <w:rFonts w:ascii="HelveticaNeueLTStd-Cn" w:hAnsi="HelveticaNeueLTStd-Cn"/>
          <w:sz w:val="18"/>
        </w:rPr>
        <w:t>il</w:t>
      </w:r>
      <w:r>
        <w:rPr>
          <w:rFonts w:ascii="HelveticaNeueLTStd-Cn" w:hAnsi="HelveticaNeueLTStd-Cn"/>
          <w:spacing w:val="-28"/>
          <w:sz w:val="18"/>
        </w:rPr>
        <w:t> </w:t>
      </w:r>
      <w:r>
        <w:rPr>
          <w:rFonts w:ascii="HelveticaNeueLTStd-Cn" w:hAnsi="HelveticaNeueLTStd-Cn"/>
          <w:sz w:val="18"/>
        </w:rPr>
        <w:t>reddito</w:t>
      </w:r>
      <w:r>
        <w:rPr>
          <w:rFonts w:ascii="HelveticaNeueLTStd-Cn" w:hAnsi="HelveticaNeueLTStd-Cn"/>
          <w:spacing w:val="-28"/>
          <w:sz w:val="18"/>
        </w:rPr>
        <w:t> </w:t>
      </w:r>
      <w:r>
        <w:rPr>
          <w:rFonts w:ascii="HelveticaNeueLTStd-Cn" w:hAnsi="HelveticaNeueLTStd-Cn"/>
          <w:sz w:val="18"/>
        </w:rPr>
        <w:t>è</w:t>
      </w:r>
      <w:r>
        <w:rPr>
          <w:rFonts w:ascii="HelveticaNeueLTStd-Cn" w:hAnsi="HelveticaNeueLTStd-Cn"/>
          <w:spacing w:val="-27"/>
          <w:sz w:val="18"/>
        </w:rPr>
        <w:t> </w:t>
      </w:r>
      <w:r>
        <w:rPr>
          <w:rFonts w:ascii="HelveticaNeueLTStd-Cn" w:hAnsi="HelveticaNeueLTStd-Cn"/>
          <w:sz w:val="18"/>
        </w:rPr>
        <w:t>determinato</w:t>
      </w:r>
      <w:r>
        <w:rPr>
          <w:rFonts w:ascii="HelveticaNeueLTStd-Cn" w:hAnsi="HelveticaNeueLTStd-Cn"/>
          <w:spacing w:val="-28"/>
          <w:sz w:val="18"/>
        </w:rPr>
        <w:t> </w:t>
      </w:r>
      <w:r>
        <w:rPr>
          <w:rFonts w:ascii="HelveticaNeueLTStd-Cn" w:hAnsi="HelveticaNeueLTStd-Cn"/>
          <w:sz w:val="18"/>
        </w:rPr>
        <w:t>applicando</w:t>
      </w:r>
      <w:r>
        <w:rPr>
          <w:rFonts w:ascii="HelveticaNeueLTStd-Cn" w:hAnsi="HelveticaNeueLTStd-Cn"/>
          <w:spacing w:val="-28"/>
          <w:sz w:val="18"/>
        </w:rPr>
        <w:t> </w:t>
      </w:r>
      <w:r>
        <w:rPr>
          <w:rFonts w:ascii="HelveticaNeueLTStd-Cn" w:hAnsi="HelveticaNeueLTStd-Cn"/>
          <w:sz w:val="18"/>
        </w:rPr>
        <w:t>all’ammontare</w:t>
      </w:r>
      <w:r>
        <w:rPr>
          <w:rFonts w:ascii="HelveticaNeueLTStd-Cn" w:hAnsi="HelveticaNeueLTStd-Cn"/>
          <w:spacing w:val="-27"/>
          <w:sz w:val="18"/>
        </w:rPr>
        <w:t> </w:t>
      </w:r>
      <w:r>
        <w:rPr>
          <w:rFonts w:ascii="HelveticaNeueLTStd-Cn" w:hAnsi="HelveticaNeueLTStd-Cn"/>
          <w:sz w:val="18"/>
        </w:rPr>
        <w:t>dei</w:t>
      </w:r>
      <w:r>
        <w:rPr>
          <w:rFonts w:ascii="HelveticaNeueLTStd-Cn" w:hAnsi="HelveticaNeueLTStd-Cn"/>
          <w:spacing w:val="-28"/>
          <w:sz w:val="18"/>
        </w:rPr>
        <w:t> </w:t>
      </w:r>
      <w:r>
        <w:rPr>
          <w:rFonts w:ascii="HelveticaNeueLTStd-Cn" w:hAnsi="HelveticaNeueLTStd-Cn"/>
          <w:sz w:val="18"/>
        </w:rPr>
        <w:t>corrispettivi</w:t>
      </w:r>
      <w:r>
        <w:rPr>
          <w:rFonts w:ascii="HelveticaNeueLTStd-Cn" w:hAnsi="HelveticaNeueLTStd-Cn"/>
          <w:spacing w:val="-28"/>
          <w:sz w:val="18"/>
        </w:rPr>
        <w:t> </w:t>
      </w:r>
      <w:r>
        <w:rPr>
          <w:rFonts w:ascii="HelveticaNeueLTStd-Cn" w:hAnsi="HelveticaNeueLTStd-Cn"/>
          <w:sz w:val="18"/>
        </w:rPr>
        <w:t>delle</w:t>
      </w:r>
      <w:r>
        <w:rPr>
          <w:rFonts w:ascii="HelveticaNeueLTStd-Cn" w:hAnsi="HelveticaNeueLTStd-Cn"/>
          <w:spacing w:val="-27"/>
          <w:sz w:val="18"/>
        </w:rPr>
        <w:t> </w:t>
      </w:r>
      <w:r>
        <w:rPr>
          <w:rFonts w:ascii="HelveticaNeueLTStd-Cn" w:hAnsi="HelveticaNeueLTStd-Cn"/>
          <w:sz w:val="18"/>
        </w:rPr>
        <w:t>operazioni</w:t>
      </w:r>
      <w:r>
        <w:rPr>
          <w:rFonts w:ascii="HelveticaNeueLTStd-Cn" w:hAnsi="HelveticaNeueLTStd-Cn"/>
          <w:spacing w:val="-28"/>
          <w:sz w:val="18"/>
        </w:rPr>
        <w:t> </w:t>
      </w:r>
      <w:r>
        <w:rPr>
          <w:rFonts w:ascii="HelveticaNeueLTStd-Cn" w:hAnsi="HelveticaNeueLTStd-Cn"/>
          <w:sz w:val="18"/>
        </w:rPr>
        <w:t>registrate</w:t>
      </w:r>
      <w:r>
        <w:rPr>
          <w:rFonts w:ascii="HelveticaNeueLTStd-Cn" w:hAnsi="HelveticaNeueLTStd-Cn"/>
          <w:spacing w:val="-28"/>
          <w:sz w:val="18"/>
        </w:rPr>
        <w:t> </w:t>
      </w:r>
      <w:r>
        <w:rPr>
          <w:rFonts w:ascii="HelveticaNeueLTStd-Cn" w:hAnsi="HelveticaNeueLTStd-Cn"/>
          <w:sz w:val="18"/>
        </w:rPr>
        <w:t>o</w:t>
      </w:r>
      <w:r>
        <w:rPr>
          <w:rFonts w:ascii="HelveticaNeueLTStd-Cn" w:hAnsi="HelveticaNeueLTStd-Cn"/>
          <w:spacing w:val="-27"/>
          <w:sz w:val="18"/>
        </w:rPr>
        <w:t> </w:t>
      </w:r>
      <w:r>
        <w:rPr>
          <w:rFonts w:ascii="HelveticaNeueLTStd-Cn" w:hAnsi="HelveticaNeueLTStd-Cn"/>
          <w:sz w:val="18"/>
        </w:rPr>
        <w:t>soggette a</w:t>
      </w:r>
      <w:r>
        <w:rPr>
          <w:rFonts w:ascii="HelveticaNeueLTStd-Cn" w:hAnsi="HelveticaNeueLTStd-Cn"/>
          <w:spacing w:val="-20"/>
          <w:sz w:val="18"/>
        </w:rPr>
        <w:t> </w:t>
      </w:r>
      <w:r>
        <w:rPr>
          <w:rFonts w:ascii="HelveticaNeueLTStd-Cn" w:hAnsi="HelveticaNeueLTStd-Cn"/>
          <w:sz w:val="18"/>
        </w:rPr>
        <w:t>registrazione</w:t>
      </w:r>
      <w:r>
        <w:rPr>
          <w:rFonts w:ascii="HelveticaNeueLTStd-Cn" w:hAnsi="HelveticaNeueLTStd-Cn"/>
          <w:spacing w:val="-19"/>
          <w:sz w:val="18"/>
        </w:rPr>
        <w:t> </w:t>
      </w:r>
      <w:r>
        <w:rPr>
          <w:rFonts w:ascii="HelveticaNeueLTStd-Cn" w:hAnsi="HelveticaNeueLTStd-Cn"/>
          <w:sz w:val="18"/>
        </w:rPr>
        <w:t>agli</w:t>
      </w:r>
      <w:r>
        <w:rPr>
          <w:rFonts w:ascii="HelveticaNeueLTStd-Cn" w:hAnsi="HelveticaNeueLTStd-Cn"/>
          <w:spacing w:val="-19"/>
          <w:sz w:val="18"/>
        </w:rPr>
        <w:t> </w:t>
      </w:r>
      <w:r>
        <w:rPr>
          <w:rFonts w:ascii="HelveticaNeueLTStd-Cn" w:hAnsi="HelveticaNeueLTStd-Cn"/>
          <w:sz w:val="18"/>
        </w:rPr>
        <w:t>effetti</w:t>
      </w:r>
      <w:r>
        <w:rPr>
          <w:rFonts w:ascii="HelveticaNeueLTStd-Cn" w:hAnsi="HelveticaNeueLTStd-Cn"/>
          <w:spacing w:val="-19"/>
          <w:sz w:val="18"/>
        </w:rPr>
        <w:t> </w:t>
      </w:r>
      <w:r>
        <w:rPr>
          <w:rFonts w:ascii="HelveticaNeueLTStd-Cn" w:hAnsi="HelveticaNeueLTStd-Cn"/>
          <w:sz w:val="18"/>
        </w:rPr>
        <w:t>dell’imposta</w:t>
      </w:r>
      <w:r>
        <w:rPr>
          <w:rFonts w:ascii="HelveticaNeueLTStd-Cn" w:hAnsi="HelveticaNeueLTStd-Cn"/>
          <w:spacing w:val="-19"/>
          <w:sz w:val="18"/>
        </w:rPr>
        <w:t> </w:t>
      </w:r>
      <w:r>
        <w:rPr>
          <w:rFonts w:ascii="HelveticaNeueLTStd-Cn" w:hAnsi="HelveticaNeueLTStd-Cn"/>
          <w:sz w:val="18"/>
        </w:rPr>
        <w:t>sul</w:t>
      </w:r>
      <w:r>
        <w:rPr>
          <w:rFonts w:ascii="HelveticaNeueLTStd-Cn" w:hAnsi="HelveticaNeueLTStd-Cn"/>
          <w:spacing w:val="-19"/>
          <w:sz w:val="18"/>
        </w:rPr>
        <w:t> </w:t>
      </w:r>
      <w:r>
        <w:rPr>
          <w:rFonts w:ascii="HelveticaNeueLTStd-Cn" w:hAnsi="HelveticaNeueLTStd-Cn"/>
          <w:sz w:val="18"/>
        </w:rPr>
        <w:t>valore</w:t>
      </w:r>
      <w:r>
        <w:rPr>
          <w:rFonts w:ascii="HelveticaNeueLTStd-Cn" w:hAnsi="HelveticaNeueLTStd-Cn"/>
          <w:spacing w:val="-20"/>
          <w:sz w:val="18"/>
        </w:rPr>
        <w:t> </w:t>
      </w:r>
      <w:r>
        <w:rPr>
          <w:rFonts w:ascii="HelveticaNeueLTStd-Cn" w:hAnsi="HelveticaNeueLTStd-Cn"/>
          <w:sz w:val="18"/>
        </w:rPr>
        <w:t>aggiunto,</w:t>
      </w:r>
      <w:r>
        <w:rPr>
          <w:rFonts w:ascii="HelveticaNeueLTStd-Cn" w:hAnsi="HelveticaNeueLTStd-Cn"/>
          <w:spacing w:val="-19"/>
          <w:sz w:val="18"/>
        </w:rPr>
        <w:t> </w:t>
      </w:r>
      <w:r>
        <w:rPr>
          <w:rFonts w:ascii="HelveticaNeueLTStd-Cn" w:hAnsi="HelveticaNeueLTStd-Cn"/>
          <w:sz w:val="18"/>
        </w:rPr>
        <w:t>conseguiti</w:t>
      </w:r>
      <w:r>
        <w:rPr>
          <w:rFonts w:ascii="HelveticaNeueLTStd-Cn" w:hAnsi="HelveticaNeueLTStd-Cn"/>
          <w:spacing w:val="-19"/>
          <w:sz w:val="18"/>
        </w:rPr>
        <w:t> </w:t>
      </w:r>
      <w:r>
        <w:rPr>
          <w:rFonts w:ascii="HelveticaNeueLTStd-Cn" w:hAnsi="HelveticaNeueLTStd-Cn"/>
          <w:sz w:val="18"/>
        </w:rPr>
        <w:t>con</w:t>
      </w:r>
      <w:r>
        <w:rPr>
          <w:rFonts w:ascii="HelveticaNeueLTStd-Cn" w:hAnsi="HelveticaNeueLTStd-Cn"/>
          <w:spacing w:val="-19"/>
          <w:sz w:val="18"/>
        </w:rPr>
        <w:t> </w:t>
      </w:r>
      <w:r>
        <w:rPr>
          <w:rFonts w:ascii="HelveticaNeueLTStd-Cn" w:hAnsi="HelveticaNeueLTStd-Cn"/>
          <w:sz w:val="18"/>
        </w:rPr>
        <w:t>tali</w:t>
      </w:r>
      <w:r>
        <w:rPr>
          <w:rFonts w:ascii="HelveticaNeueLTStd-Cn" w:hAnsi="HelveticaNeueLTStd-Cn"/>
          <w:spacing w:val="-19"/>
          <w:sz w:val="18"/>
        </w:rPr>
        <w:t> </w:t>
      </w:r>
      <w:r>
        <w:rPr>
          <w:rFonts w:ascii="HelveticaNeueLTStd-Cn" w:hAnsi="HelveticaNeueLTStd-Cn"/>
          <w:sz w:val="18"/>
        </w:rPr>
        <w:t>attività,</w:t>
      </w:r>
      <w:r>
        <w:rPr>
          <w:rFonts w:ascii="HelveticaNeueLTStd-Cn" w:hAnsi="HelveticaNeueLTStd-Cn"/>
          <w:spacing w:val="-19"/>
          <w:sz w:val="18"/>
        </w:rPr>
        <w:t> </w:t>
      </w:r>
      <w:r>
        <w:rPr>
          <w:rFonts w:ascii="HelveticaNeueLTStd-Cn" w:hAnsi="HelveticaNeueLTStd-Cn"/>
          <w:sz w:val="18"/>
        </w:rPr>
        <w:t>il</w:t>
      </w:r>
      <w:r>
        <w:rPr>
          <w:rFonts w:ascii="HelveticaNeueLTStd-Cn" w:hAnsi="HelveticaNeueLTStd-Cn"/>
          <w:spacing w:val="-19"/>
          <w:sz w:val="18"/>
        </w:rPr>
        <w:t> </w:t>
      </w:r>
      <w:r>
        <w:rPr>
          <w:rFonts w:ascii="HelveticaNeueLTStd-Cn" w:hAnsi="HelveticaNeueLTStd-Cn"/>
          <w:sz w:val="18"/>
        </w:rPr>
        <w:t>coefficiente</w:t>
      </w:r>
      <w:r>
        <w:rPr>
          <w:rFonts w:ascii="HelveticaNeueLTStd-Cn" w:hAnsi="HelveticaNeueLTStd-Cn"/>
          <w:spacing w:val="-20"/>
          <w:sz w:val="18"/>
        </w:rPr>
        <w:t> </w:t>
      </w:r>
      <w:r>
        <w:rPr>
          <w:rFonts w:ascii="HelveticaNeueLTStd-Cn" w:hAnsi="HelveticaNeueLTStd-Cn"/>
          <w:sz w:val="18"/>
        </w:rPr>
        <w:t>di</w:t>
      </w:r>
      <w:r>
        <w:rPr>
          <w:rFonts w:ascii="HelveticaNeueLTStd-Cn" w:hAnsi="HelveticaNeueLTStd-Cn"/>
          <w:spacing w:val="-19"/>
          <w:sz w:val="18"/>
        </w:rPr>
        <w:t> </w:t>
      </w:r>
      <w:r>
        <w:rPr>
          <w:rFonts w:ascii="HelveticaNeueLTStd-Cn" w:hAnsi="HelveticaNeueLTStd-Cn"/>
          <w:sz w:val="18"/>
        </w:rPr>
        <w:t>redditività</w:t>
      </w:r>
      <w:r>
        <w:rPr>
          <w:rFonts w:ascii="HelveticaNeueLTStd-Cn" w:hAnsi="HelveticaNeueLTStd-Cn"/>
          <w:spacing w:val="-19"/>
          <w:sz w:val="18"/>
        </w:rPr>
        <w:t> </w:t>
      </w:r>
      <w:r>
        <w:rPr>
          <w:rFonts w:ascii="HelveticaNeueLTStd-Cn" w:hAnsi="HelveticaNeueLTStd-Cn"/>
          <w:sz w:val="18"/>
        </w:rPr>
        <w:t>del</w:t>
      </w:r>
      <w:r>
        <w:rPr>
          <w:rFonts w:ascii="HelveticaNeueLTStd-Cn" w:hAnsi="HelveticaNeueLTStd-Cn"/>
          <w:spacing w:val="-19"/>
          <w:sz w:val="18"/>
        </w:rPr>
        <w:t> </w:t>
      </w:r>
      <w:r>
        <w:rPr>
          <w:rFonts w:ascii="HelveticaNeueLTStd-Cn" w:hAnsi="HelveticaNeueLTStd-Cn"/>
          <w:sz w:val="18"/>
        </w:rPr>
        <w:t>15%.</w:t>
      </w:r>
    </w:p>
    <w:p>
      <w:pPr>
        <w:pStyle w:val="BodyText"/>
        <w:spacing w:before="1"/>
        <w:rPr>
          <w:rFonts w:ascii="HelveticaNeueLTStd-Cn"/>
          <w:sz w:val="16"/>
        </w:rPr>
      </w:pPr>
      <w:r>
        <w:rPr/>
        <w:pict>
          <v:line style="position:absolute;mso-position-horizontal-relative:page;mso-position-vertical-relative:paragraph;z-index:-592;mso-wrap-distance-left:0;mso-wrap-distance-right:0" from="70.866203pt,13.046242pt" to="481.890203pt,13.046242pt" stroked="true" strokeweight=".5pt" strokecolor="#878787">
            <v:stroke dashstyle="solid"/>
            <w10:wrap type="topAndBottom"/>
          </v:line>
        </w:pict>
      </w:r>
    </w:p>
    <w:p>
      <w:pPr>
        <w:pStyle w:val="ListParagraph"/>
        <w:numPr>
          <w:ilvl w:val="0"/>
          <w:numId w:val="118"/>
        </w:numPr>
        <w:tabs>
          <w:tab w:pos="931" w:val="left" w:leader="none"/>
        </w:tabs>
        <w:spacing w:line="232" w:lineRule="auto" w:before="135" w:after="0"/>
        <w:ind w:left="737" w:right="736" w:firstLine="0"/>
        <w:jc w:val="left"/>
        <w:rPr>
          <w:sz w:val="16"/>
        </w:rPr>
      </w:pPr>
      <w:r>
        <w:rPr>
          <w:sz w:val="16"/>
        </w:rPr>
        <w:t>La disposizione non si applica per le società di capitali e gli enti commerciali nonché per le società in nome collettivo e in accomandita</w:t>
      </w:r>
      <w:r>
        <w:rPr>
          <w:spacing w:val="-1"/>
          <w:sz w:val="16"/>
        </w:rPr>
        <w:t> </w:t>
      </w:r>
      <w:r>
        <w:rPr>
          <w:sz w:val="16"/>
        </w:rPr>
        <w:t>semplice.</w:t>
      </w:r>
    </w:p>
    <w:p>
      <w:pPr>
        <w:pStyle w:val="ListParagraph"/>
        <w:numPr>
          <w:ilvl w:val="0"/>
          <w:numId w:val="118"/>
        </w:numPr>
        <w:tabs>
          <w:tab w:pos="931" w:val="left" w:leader="none"/>
        </w:tabs>
        <w:spacing w:line="232" w:lineRule="auto" w:before="0" w:after="0"/>
        <w:ind w:left="737" w:right="735" w:firstLine="0"/>
        <w:jc w:val="left"/>
        <w:rPr>
          <w:sz w:val="16"/>
        </w:rPr>
      </w:pPr>
      <w:r>
        <w:rPr>
          <w:sz w:val="16"/>
        </w:rPr>
        <w:t>Le società di persone, a responsabilità limitata e cooperative che rivestono la qualifica di società agricola (art. 2 del d.lgs. 29 marzo 2004, n. 99) possono optare per </w:t>
      </w:r>
      <w:r>
        <w:rPr>
          <w:spacing w:val="-3"/>
          <w:sz w:val="16"/>
        </w:rPr>
        <w:t>l’applicazione dell’art. </w:t>
      </w:r>
      <w:r>
        <w:rPr>
          <w:sz w:val="16"/>
        </w:rPr>
        <w:t>32 (art. 1, comma 1093, della l. 27 dicembre 2006, n.</w:t>
      </w:r>
      <w:r>
        <w:rPr>
          <w:spacing w:val="2"/>
          <w:sz w:val="16"/>
        </w:rPr>
        <w:t> </w:t>
      </w:r>
      <w:r>
        <w:rPr>
          <w:sz w:val="16"/>
        </w:rPr>
        <w:t>296).</w:t>
      </w:r>
    </w:p>
    <w:p>
      <w:pPr>
        <w:spacing w:after="0" w:line="232" w:lineRule="auto"/>
        <w:jc w:val="left"/>
        <w:rPr>
          <w:sz w:val="16"/>
        </w:rPr>
        <w:sectPr>
          <w:headerReference w:type="default" r:id="rId174"/>
          <w:footerReference w:type="default" r:id="rId175"/>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91</w:t>
      </w:r>
    </w:p>
    <w:p>
      <w:pPr>
        <w:pStyle w:val="BodyText"/>
        <w:rPr>
          <w:rFonts w:ascii="HelveticaNeueLTStd-Cn"/>
        </w:rPr>
      </w:pPr>
    </w:p>
    <w:p>
      <w:pPr>
        <w:pStyle w:val="BodyText"/>
        <w:spacing w:before="6"/>
        <w:rPr>
          <w:rFonts w:ascii="HelveticaNeueLTStd-Cn"/>
          <w:sz w:val="17"/>
        </w:rPr>
      </w:pPr>
    </w:p>
    <w:p>
      <w:pPr>
        <w:pStyle w:val="ListParagraph"/>
        <w:numPr>
          <w:ilvl w:val="0"/>
          <w:numId w:val="118"/>
        </w:numPr>
        <w:tabs>
          <w:tab w:pos="1197" w:val="left" w:leader="none"/>
        </w:tabs>
        <w:spacing w:line="232" w:lineRule="auto" w:before="0" w:after="0"/>
        <w:ind w:left="1020" w:right="735" w:firstLine="0"/>
        <w:jc w:val="both"/>
        <w:rPr>
          <w:rFonts w:ascii="HelveticaNeueLTStd-Cn" w:hAnsi="HelveticaNeueLTStd-Cn"/>
          <w:sz w:val="18"/>
        </w:rPr>
      </w:pPr>
      <w:r>
        <w:rPr/>
        <w:pict>
          <v:line style="position:absolute;mso-position-horizontal-relative:page;mso-position-vertical-relative:paragraph;z-index:1528" from="73.700798pt,111.290966pt" to="73.700798pt,.621966pt" stroked="true" strokeweight="4pt" strokecolor="#9d1d64">
            <v:stroke dashstyle="solid"/>
            <w10:wrap type="none"/>
          </v:line>
        </w:pict>
      </w:r>
      <w:r>
        <w:rPr>
          <w:rFonts w:ascii="HelveticaNeueLTStd-Cn" w:hAnsi="HelveticaNeueLTStd-Cn"/>
          <w:sz w:val="18"/>
        </w:rPr>
        <w:t>Per le attività dirette alla fornitura di servizi di cui al comma 3 dell’art. 2135 c.c., il reddito è determinato applicando all’ammontare dei corrispettivi delle operazioni registrate o soggette a registrazione agli effetti dell’imposta sul valore aggiunto, conseguiti con tali attività, il coefficiente di redditività del 25%.</w:t>
      </w:r>
    </w:p>
    <w:p>
      <w:pPr>
        <w:pStyle w:val="ListParagraph"/>
        <w:numPr>
          <w:ilvl w:val="0"/>
          <w:numId w:val="118"/>
        </w:numPr>
        <w:tabs>
          <w:tab w:pos="1192" w:val="left" w:leader="none"/>
        </w:tabs>
        <w:spacing w:line="228" w:lineRule="auto" w:before="10" w:after="0"/>
        <w:ind w:left="1020" w:right="733" w:firstLine="0"/>
        <w:jc w:val="both"/>
        <w:rPr>
          <w:rFonts w:ascii="HelveticaNeueLTStd-Cn" w:hAnsi="HelveticaNeueLTStd-Cn"/>
          <w:sz w:val="18"/>
        </w:rPr>
      </w:pPr>
      <w:r>
        <w:rPr>
          <w:rFonts w:ascii="HelveticaNeueLTStd-Cn" w:hAnsi="HelveticaNeueLTStd-Cn"/>
          <w:sz w:val="18"/>
        </w:rPr>
        <w:t>Le</w:t>
      </w:r>
      <w:r>
        <w:rPr>
          <w:rFonts w:ascii="HelveticaNeueLTStd-Cn" w:hAnsi="HelveticaNeueLTStd-Cn"/>
          <w:spacing w:val="-3"/>
          <w:sz w:val="18"/>
        </w:rPr>
        <w:t> </w:t>
      </w:r>
      <w:r>
        <w:rPr>
          <w:rFonts w:ascii="HelveticaNeueLTStd-Cn" w:hAnsi="HelveticaNeueLTStd-Cn"/>
          <w:sz w:val="18"/>
        </w:rPr>
        <w:t>disposizioni</w:t>
      </w:r>
      <w:r>
        <w:rPr>
          <w:rFonts w:ascii="HelveticaNeueLTStd-Cn" w:hAnsi="HelveticaNeueLTStd-Cn"/>
          <w:spacing w:val="-3"/>
          <w:sz w:val="18"/>
        </w:rPr>
        <w:t> </w:t>
      </w:r>
      <w:r>
        <w:rPr>
          <w:rFonts w:ascii="HelveticaNeueLTStd-Cn" w:hAnsi="HelveticaNeueLTStd-Cn"/>
          <w:sz w:val="18"/>
        </w:rPr>
        <w:t>di</w:t>
      </w:r>
      <w:r>
        <w:rPr>
          <w:rFonts w:ascii="HelveticaNeueLTStd-Cn" w:hAnsi="HelveticaNeueLTStd-Cn"/>
          <w:spacing w:val="-3"/>
          <w:sz w:val="18"/>
        </w:rPr>
        <w:t> </w:t>
      </w:r>
      <w:r>
        <w:rPr>
          <w:rFonts w:ascii="HelveticaNeueLTStd-Cn" w:hAnsi="HelveticaNeueLTStd-Cn"/>
          <w:sz w:val="18"/>
        </w:rPr>
        <w:t>cui</w:t>
      </w:r>
      <w:r>
        <w:rPr>
          <w:rFonts w:ascii="HelveticaNeueLTStd-Cn" w:hAnsi="HelveticaNeueLTStd-Cn"/>
          <w:spacing w:val="-3"/>
          <w:sz w:val="18"/>
        </w:rPr>
        <w:t> </w:t>
      </w:r>
      <w:r>
        <w:rPr>
          <w:rFonts w:ascii="HelveticaNeueLTStd-Cn" w:hAnsi="HelveticaNeueLTStd-Cn"/>
          <w:sz w:val="18"/>
        </w:rPr>
        <w:t>ai</w:t>
      </w:r>
      <w:r>
        <w:rPr>
          <w:rFonts w:ascii="HelveticaNeueLTStd-Cn" w:hAnsi="HelveticaNeueLTStd-Cn"/>
          <w:spacing w:val="-3"/>
          <w:sz w:val="18"/>
        </w:rPr>
        <w:t> </w:t>
      </w:r>
      <w:r>
        <w:rPr>
          <w:rFonts w:ascii="HelveticaNeueLTStd-Cn" w:hAnsi="HelveticaNeueLTStd-Cn"/>
          <w:sz w:val="18"/>
        </w:rPr>
        <w:t>commi</w:t>
      </w:r>
      <w:r>
        <w:rPr>
          <w:rFonts w:ascii="HelveticaNeueLTStd-Cn" w:hAnsi="HelveticaNeueLTStd-Cn"/>
          <w:spacing w:val="-3"/>
          <w:sz w:val="18"/>
        </w:rPr>
        <w:t> </w:t>
      </w:r>
      <w:r>
        <w:rPr>
          <w:rFonts w:ascii="HelveticaNeueLTStd-Cn" w:hAnsi="HelveticaNeueLTStd-Cn"/>
          <w:sz w:val="18"/>
        </w:rPr>
        <w:t>1,</w:t>
      </w:r>
      <w:r>
        <w:rPr>
          <w:rFonts w:ascii="HelveticaNeueLTStd-Cn" w:hAnsi="HelveticaNeueLTStd-Cn"/>
          <w:spacing w:val="-3"/>
          <w:sz w:val="18"/>
        </w:rPr>
        <w:t> </w:t>
      </w:r>
      <w:r>
        <w:rPr>
          <w:rFonts w:ascii="HelveticaNeueLTStd-Cn" w:hAnsi="HelveticaNeueLTStd-Cn"/>
          <w:sz w:val="18"/>
        </w:rPr>
        <w:t>2</w:t>
      </w:r>
      <w:r>
        <w:rPr>
          <w:rFonts w:ascii="HelveticaNeueLTStd-Cn" w:hAnsi="HelveticaNeueLTStd-Cn"/>
          <w:spacing w:val="-3"/>
          <w:sz w:val="18"/>
        </w:rPr>
        <w:t> </w:t>
      </w:r>
      <w:r>
        <w:rPr>
          <w:rFonts w:ascii="HelveticaNeueLTStd-Cn" w:hAnsi="HelveticaNeueLTStd-Cn"/>
          <w:sz w:val="18"/>
        </w:rPr>
        <w:t>e</w:t>
      </w:r>
      <w:r>
        <w:rPr>
          <w:rFonts w:ascii="HelveticaNeueLTStd-Cn" w:hAnsi="HelveticaNeueLTStd-Cn"/>
          <w:spacing w:val="-3"/>
          <w:sz w:val="18"/>
        </w:rPr>
        <w:t> </w:t>
      </w:r>
      <w:r>
        <w:rPr>
          <w:rFonts w:ascii="HelveticaNeueLTStd-Cn" w:hAnsi="HelveticaNeueLTStd-Cn"/>
          <w:sz w:val="18"/>
        </w:rPr>
        <w:t>3</w:t>
      </w:r>
      <w:r>
        <w:rPr>
          <w:rFonts w:ascii="HelveticaNeueLTStd-Cn" w:hAnsi="HelveticaNeueLTStd-Cn"/>
          <w:spacing w:val="-3"/>
          <w:sz w:val="18"/>
        </w:rPr>
        <w:t> </w:t>
      </w:r>
      <w:r>
        <w:rPr>
          <w:rFonts w:ascii="HelveticaNeueLTStd-Cn" w:hAnsi="HelveticaNeueLTStd-Cn"/>
          <w:sz w:val="18"/>
        </w:rPr>
        <w:t>non</w:t>
      </w:r>
      <w:r>
        <w:rPr>
          <w:rFonts w:ascii="HelveticaNeueLTStd-Cn" w:hAnsi="HelveticaNeueLTStd-Cn"/>
          <w:spacing w:val="-3"/>
          <w:sz w:val="18"/>
        </w:rPr>
        <w:t> </w:t>
      </w:r>
      <w:r>
        <w:rPr>
          <w:rFonts w:ascii="HelveticaNeueLTStd-Cn" w:hAnsi="HelveticaNeueLTStd-Cn"/>
          <w:sz w:val="18"/>
        </w:rPr>
        <w:t>si</w:t>
      </w:r>
      <w:r>
        <w:rPr>
          <w:rFonts w:ascii="HelveticaNeueLTStd-Cn" w:hAnsi="HelveticaNeueLTStd-Cn"/>
          <w:spacing w:val="-3"/>
          <w:sz w:val="18"/>
        </w:rPr>
        <w:t> </w:t>
      </w:r>
      <w:r>
        <w:rPr>
          <w:rFonts w:ascii="HelveticaNeueLTStd-Cn" w:hAnsi="HelveticaNeueLTStd-Cn"/>
          <w:sz w:val="18"/>
        </w:rPr>
        <w:t>applicano</w:t>
      </w:r>
      <w:r>
        <w:rPr>
          <w:rFonts w:ascii="HelveticaNeueLTStd-Cn" w:hAnsi="HelveticaNeueLTStd-Cn"/>
          <w:spacing w:val="-3"/>
          <w:sz w:val="18"/>
        </w:rPr>
        <w:t> </w:t>
      </w:r>
      <w:r>
        <w:rPr>
          <w:rFonts w:ascii="HelveticaNeueLTStd-Cn" w:hAnsi="HelveticaNeueLTStd-Cn"/>
          <w:sz w:val="18"/>
        </w:rPr>
        <w:t>ai</w:t>
      </w:r>
      <w:r>
        <w:rPr>
          <w:rFonts w:ascii="HelveticaNeueLTStd-Cn" w:hAnsi="HelveticaNeueLTStd-Cn"/>
          <w:spacing w:val="-3"/>
          <w:sz w:val="18"/>
        </w:rPr>
        <w:t> </w:t>
      </w:r>
      <w:r>
        <w:rPr>
          <w:rFonts w:ascii="HelveticaNeueLTStd-Cn" w:hAnsi="HelveticaNeueLTStd-Cn"/>
          <w:sz w:val="18"/>
        </w:rPr>
        <w:t>soggetti</w:t>
      </w:r>
      <w:r>
        <w:rPr>
          <w:rFonts w:ascii="HelveticaNeueLTStd-Cn" w:hAnsi="HelveticaNeueLTStd-Cn"/>
          <w:spacing w:val="-3"/>
          <w:sz w:val="18"/>
        </w:rPr>
        <w:t> </w:t>
      </w:r>
      <w:r>
        <w:rPr>
          <w:rFonts w:ascii="HelveticaNeueLTStd-Cn" w:hAnsi="HelveticaNeueLTStd-Cn"/>
          <w:sz w:val="18"/>
        </w:rPr>
        <w:t>di</w:t>
      </w:r>
      <w:r>
        <w:rPr>
          <w:rFonts w:ascii="HelveticaNeueLTStd-Cn" w:hAnsi="HelveticaNeueLTStd-Cn"/>
          <w:spacing w:val="-3"/>
          <w:sz w:val="18"/>
        </w:rPr>
        <w:t> </w:t>
      </w:r>
      <w:r>
        <w:rPr>
          <w:rFonts w:ascii="HelveticaNeueLTStd-Cn" w:hAnsi="HelveticaNeueLTStd-Cn"/>
          <w:sz w:val="18"/>
        </w:rPr>
        <w:t>cui</w:t>
      </w:r>
      <w:r>
        <w:rPr>
          <w:rFonts w:ascii="HelveticaNeueLTStd-Cn" w:hAnsi="HelveticaNeueLTStd-Cn"/>
          <w:spacing w:val="-3"/>
          <w:sz w:val="18"/>
        </w:rPr>
        <w:t> </w:t>
      </w:r>
      <w:r>
        <w:rPr>
          <w:rFonts w:ascii="HelveticaNeueLTStd-Cn" w:hAnsi="HelveticaNeueLTStd-Cn"/>
          <w:sz w:val="18"/>
        </w:rPr>
        <w:t>all’art.</w:t>
      </w:r>
      <w:r>
        <w:rPr>
          <w:rFonts w:ascii="HelveticaNeueLTStd-Cn" w:hAnsi="HelveticaNeueLTStd-Cn"/>
          <w:spacing w:val="-3"/>
          <w:sz w:val="18"/>
        </w:rPr>
        <w:t> </w:t>
      </w:r>
      <w:r>
        <w:rPr>
          <w:rFonts w:ascii="HelveticaNeueLTStd-Cn" w:hAnsi="HelveticaNeueLTStd-Cn"/>
          <w:sz w:val="18"/>
        </w:rPr>
        <w:t>73,</w:t>
      </w:r>
      <w:r>
        <w:rPr>
          <w:rFonts w:ascii="HelveticaNeueLTStd-Cn" w:hAnsi="HelveticaNeueLTStd-Cn"/>
          <w:spacing w:val="-3"/>
          <w:sz w:val="18"/>
        </w:rPr>
        <w:t> </w:t>
      </w:r>
      <w:r>
        <w:rPr>
          <w:rFonts w:ascii="HelveticaNeueLTStd-Cn" w:hAnsi="HelveticaNeueLTStd-Cn"/>
          <w:sz w:val="18"/>
        </w:rPr>
        <w:t>comma</w:t>
      </w:r>
      <w:r>
        <w:rPr>
          <w:rFonts w:ascii="HelveticaNeueLTStd-Cn" w:hAnsi="HelveticaNeueLTStd-Cn"/>
          <w:spacing w:val="-3"/>
          <w:sz w:val="18"/>
        </w:rPr>
        <w:t> </w:t>
      </w:r>
      <w:r>
        <w:rPr>
          <w:rFonts w:ascii="HelveticaNeueLTStd-Cn" w:hAnsi="HelveticaNeueLTStd-Cn"/>
          <w:sz w:val="18"/>
        </w:rPr>
        <w:t>1,</w:t>
      </w:r>
      <w:r>
        <w:rPr>
          <w:rFonts w:ascii="HelveticaNeueLTStd-Cn" w:hAnsi="HelveticaNeueLTStd-Cn"/>
          <w:spacing w:val="-3"/>
          <w:sz w:val="18"/>
        </w:rPr>
        <w:t> </w:t>
      </w:r>
      <w:r>
        <w:rPr>
          <w:rFonts w:ascii="HelveticaNeueLTStd-Cn" w:hAnsi="HelveticaNeueLTStd-Cn"/>
          <w:sz w:val="18"/>
        </w:rPr>
        <w:t>lett.</w:t>
      </w:r>
      <w:r>
        <w:rPr>
          <w:rFonts w:ascii="HelveticaNeueLTStd-Cn" w:hAnsi="HelveticaNeueLTStd-Cn"/>
          <w:spacing w:val="-3"/>
          <w:sz w:val="18"/>
        </w:rPr>
        <w:t> </w:t>
      </w:r>
      <w:r>
        <w:rPr>
          <w:rFonts w:ascii="HelveticaNeueLTStd-Cn" w:hAnsi="HelveticaNeueLTStd-Cn"/>
          <w:sz w:val="18"/>
        </w:rPr>
        <w:t>a),</w:t>
      </w:r>
      <w:r>
        <w:rPr>
          <w:rFonts w:ascii="HelveticaNeueLTStd-Cn" w:hAnsi="HelveticaNeueLTStd-Cn"/>
          <w:spacing w:val="-3"/>
          <w:sz w:val="18"/>
        </w:rPr>
        <w:t> </w:t>
      </w:r>
      <w:r>
        <w:rPr>
          <w:rFonts w:ascii="HelveticaNeueLTStd-Cn" w:hAnsi="HelveticaNeueLTStd-Cn"/>
          <w:sz w:val="18"/>
        </w:rPr>
        <w:t>b)</w:t>
      </w:r>
      <w:r>
        <w:rPr>
          <w:rFonts w:ascii="HelveticaNeueLTStd-Cn" w:hAnsi="HelveticaNeueLTStd-Cn"/>
          <w:spacing w:val="-3"/>
          <w:sz w:val="18"/>
        </w:rPr>
        <w:t> </w:t>
      </w:r>
      <w:r>
        <w:rPr>
          <w:rFonts w:ascii="HelveticaNeueLTStd-Cn" w:hAnsi="HelveticaNeueLTStd-Cn"/>
          <w:sz w:val="18"/>
        </w:rPr>
        <w:t>e</w:t>
      </w:r>
      <w:r>
        <w:rPr>
          <w:rFonts w:ascii="HelveticaNeueLTStd-Cn" w:hAnsi="HelveticaNeueLTStd-Cn"/>
          <w:spacing w:val="-3"/>
          <w:sz w:val="18"/>
        </w:rPr>
        <w:t> </w:t>
      </w:r>
      <w:r>
        <w:rPr>
          <w:rFonts w:ascii="HelveticaNeueLTStd-Cn" w:hAnsi="HelveticaNeueLTStd-Cn"/>
          <w:sz w:val="18"/>
        </w:rPr>
        <w:t>d),</w:t>
      </w:r>
      <w:r>
        <w:rPr>
          <w:rFonts w:ascii="HelveticaNeueLTStd-Cn" w:hAnsi="HelveticaNeueLTStd-Cn"/>
          <w:spacing w:val="-3"/>
          <w:sz w:val="18"/>
        </w:rPr>
        <w:t> </w:t>
      </w:r>
      <w:r>
        <w:rPr>
          <w:rFonts w:ascii="HelveticaNeueLTStd-Cn" w:hAnsi="HelveticaNeueLTStd-Cn"/>
          <w:sz w:val="18"/>
        </w:rPr>
        <w:t>nonché alle società in nome collettivo ed in accomandita semplice.</w:t>
      </w:r>
    </w:p>
    <w:p>
      <w:pPr>
        <w:pStyle w:val="ListParagraph"/>
        <w:numPr>
          <w:ilvl w:val="0"/>
          <w:numId w:val="118"/>
        </w:numPr>
        <w:tabs>
          <w:tab w:pos="1193" w:val="left" w:leader="none"/>
        </w:tabs>
        <w:spacing w:line="240" w:lineRule="auto" w:before="0" w:after="0"/>
        <w:ind w:left="1020" w:right="733" w:firstLine="0"/>
        <w:jc w:val="both"/>
        <w:rPr>
          <w:rFonts w:ascii="HelveticaNeueLTStd-Cn" w:hAnsi="HelveticaNeueLTStd-Cn"/>
          <w:sz w:val="18"/>
        </w:rPr>
      </w:pPr>
      <w:r>
        <w:rPr>
          <w:rFonts w:ascii="HelveticaNeueLTStd-Cn" w:hAnsi="HelveticaNeueLTStd-Cn"/>
          <w:sz w:val="18"/>
        </w:rPr>
        <w:t>Il</w:t>
      </w:r>
      <w:r>
        <w:rPr>
          <w:rFonts w:ascii="HelveticaNeueLTStd-Cn" w:hAnsi="HelveticaNeueLTStd-Cn"/>
          <w:spacing w:val="-2"/>
          <w:sz w:val="18"/>
        </w:rPr>
        <w:t> </w:t>
      </w:r>
      <w:r>
        <w:rPr>
          <w:rFonts w:ascii="HelveticaNeueLTStd-Cn" w:hAnsi="HelveticaNeueLTStd-Cn"/>
          <w:sz w:val="18"/>
        </w:rPr>
        <w:t>contribuente</w:t>
      </w:r>
      <w:r>
        <w:rPr>
          <w:rFonts w:ascii="HelveticaNeueLTStd-Cn" w:hAnsi="HelveticaNeueLTStd-Cn"/>
          <w:spacing w:val="-2"/>
          <w:sz w:val="18"/>
        </w:rPr>
        <w:t> </w:t>
      </w:r>
      <w:r>
        <w:rPr>
          <w:rFonts w:ascii="HelveticaNeueLTStd-Cn" w:hAnsi="HelveticaNeueLTStd-Cn"/>
          <w:sz w:val="18"/>
        </w:rPr>
        <w:t>ha</w:t>
      </w:r>
      <w:r>
        <w:rPr>
          <w:rFonts w:ascii="HelveticaNeueLTStd-Cn" w:hAnsi="HelveticaNeueLTStd-Cn"/>
          <w:spacing w:val="-2"/>
          <w:sz w:val="18"/>
        </w:rPr>
        <w:t> </w:t>
      </w:r>
      <w:r>
        <w:rPr>
          <w:rFonts w:ascii="HelveticaNeueLTStd-Cn" w:hAnsi="HelveticaNeueLTStd-Cn"/>
          <w:sz w:val="18"/>
        </w:rPr>
        <w:t>facoltà</w:t>
      </w:r>
      <w:r>
        <w:rPr>
          <w:rFonts w:ascii="HelveticaNeueLTStd-Cn" w:hAnsi="HelveticaNeueLTStd-Cn"/>
          <w:spacing w:val="-2"/>
          <w:sz w:val="18"/>
        </w:rPr>
        <w:t> </w:t>
      </w:r>
      <w:r>
        <w:rPr>
          <w:rFonts w:ascii="HelveticaNeueLTStd-Cn" w:hAnsi="HelveticaNeueLTStd-Cn"/>
          <w:sz w:val="18"/>
        </w:rPr>
        <w:t>di</w:t>
      </w:r>
      <w:r>
        <w:rPr>
          <w:rFonts w:ascii="HelveticaNeueLTStd-Cn" w:hAnsi="HelveticaNeueLTStd-Cn"/>
          <w:spacing w:val="-2"/>
          <w:sz w:val="18"/>
        </w:rPr>
        <w:t> </w:t>
      </w:r>
      <w:r>
        <w:rPr>
          <w:rFonts w:ascii="HelveticaNeueLTStd-Cn" w:hAnsi="HelveticaNeueLTStd-Cn"/>
          <w:sz w:val="18"/>
        </w:rPr>
        <w:t>non</w:t>
      </w:r>
      <w:r>
        <w:rPr>
          <w:rFonts w:ascii="HelveticaNeueLTStd-Cn" w:hAnsi="HelveticaNeueLTStd-Cn"/>
          <w:spacing w:val="-2"/>
          <w:sz w:val="18"/>
        </w:rPr>
        <w:t> </w:t>
      </w:r>
      <w:r>
        <w:rPr>
          <w:rFonts w:ascii="HelveticaNeueLTStd-Cn" w:hAnsi="HelveticaNeueLTStd-Cn"/>
          <w:sz w:val="18"/>
        </w:rPr>
        <w:t>avvalersi</w:t>
      </w:r>
      <w:r>
        <w:rPr>
          <w:rFonts w:ascii="HelveticaNeueLTStd-Cn" w:hAnsi="HelveticaNeueLTStd-Cn"/>
          <w:spacing w:val="-2"/>
          <w:sz w:val="18"/>
        </w:rPr>
        <w:t> </w:t>
      </w:r>
      <w:r>
        <w:rPr>
          <w:rFonts w:ascii="HelveticaNeueLTStd-Cn" w:hAnsi="HelveticaNeueLTStd-Cn"/>
          <w:sz w:val="18"/>
        </w:rPr>
        <w:t>delle</w:t>
      </w:r>
      <w:r>
        <w:rPr>
          <w:rFonts w:ascii="HelveticaNeueLTStd-Cn" w:hAnsi="HelveticaNeueLTStd-Cn"/>
          <w:spacing w:val="-2"/>
          <w:sz w:val="18"/>
        </w:rPr>
        <w:t> </w:t>
      </w:r>
      <w:r>
        <w:rPr>
          <w:rFonts w:ascii="HelveticaNeueLTStd-Cn" w:hAnsi="HelveticaNeueLTStd-Cn"/>
          <w:sz w:val="18"/>
        </w:rPr>
        <w:t>disposizioni</w:t>
      </w:r>
      <w:r>
        <w:rPr>
          <w:rFonts w:ascii="HelveticaNeueLTStd-Cn" w:hAnsi="HelveticaNeueLTStd-Cn"/>
          <w:spacing w:val="-2"/>
          <w:sz w:val="18"/>
        </w:rPr>
        <w:t> </w:t>
      </w:r>
      <w:r>
        <w:rPr>
          <w:rFonts w:ascii="HelveticaNeueLTStd-Cn" w:hAnsi="HelveticaNeueLTStd-Cn"/>
          <w:sz w:val="18"/>
        </w:rPr>
        <w:t>di</w:t>
      </w:r>
      <w:r>
        <w:rPr>
          <w:rFonts w:ascii="HelveticaNeueLTStd-Cn" w:hAnsi="HelveticaNeueLTStd-Cn"/>
          <w:spacing w:val="-2"/>
          <w:sz w:val="18"/>
        </w:rPr>
        <w:t> </w:t>
      </w:r>
      <w:r>
        <w:rPr>
          <w:rFonts w:ascii="HelveticaNeueLTStd-Cn" w:hAnsi="HelveticaNeueLTStd-Cn"/>
          <w:sz w:val="18"/>
        </w:rPr>
        <w:t>cui</w:t>
      </w:r>
      <w:r>
        <w:rPr>
          <w:rFonts w:ascii="HelveticaNeueLTStd-Cn" w:hAnsi="HelveticaNeueLTStd-Cn"/>
          <w:spacing w:val="-2"/>
          <w:sz w:val="18"/>
        </w:rPr>
        <w:t> </w:t>
      </w:r>
      <w:r>
        <w:rPr>
          <w:rFonts w:ascii="HelveticaNeueLTStd-Cn" w:hAnsi="HelveticaNeueLTStd-Cn"/>
          <w:sz w:val="18"/>
        </w:rPr>
        <w:t>al</w:t>
      </w:r>
      <w:r>
        <w:rPr>
          <w:rFonts w:ascii="HelveticaNeueLTStd-Cn" w:hAnsi="HelveticaNeueLTStd-Cn"/>
          <w:spacing w:val="-2"/>
          <w:sz w:val="18"/>
        </w:rPr>
        <w:t> </w:t>
      </w:r>
      <w:r>
        <w:rPr>
          <w:rFonts w:ascii="HelveticaNeueLTStd-Cn" w:hAnsi="HelveticaNeueLTStd-Cn"/>
          <w:sz w:val="18"/>
        </w:rPr>
        <w:t>presente</w:t>
      </w:r>
      <w:r>
        <w:rPr>
          <w:rFonts w:ascii="HelveticaNeueLTStd-Cn" w:hAnsi="HelveticaNeueLTStd-Cn"/>
          <w:spacing w:val="-2"/>
          <w:sz w:val="18"/>
        </w:rPr>
        <w:t> </w:t>
      </w:r>
      <w:r>
        <w:rPr>
          <w:rFonts w:ascii="HelveticaNeueLTStd-Cn" w:hAnsi="HelveticaNeueLTStd-Cn"/>
          <w:sz w:val="18"/>
        </w:rPr>
        <w:t>articolo.</w:t>
      </w:r>
      <w:r>
        <w:rPr>
          <w:rFonts w:ascii="HelveticaNeueLTStd-Cn" w:hAnsi="HelveticaNeueLTStd-Cn"/>
          <w:spacing w:val="-2"/>
          <w:sz w:val="18"/>
        </w:rPr>
        <w:t> </w:t>
      </w:r>
      <w:r>
        <w:rPr>
          <w:rFonts w:ascii="HelveticaNeueLTStd-Cn" w:hAnsi="HelveticaNeueLTStd-Cn"/>
          <w:sz w:val="18"/>
        </w:rPr>
        <w:t>In</w:t>
      </w:r>
      <w:r>
        <w:rPr>
          <w:rFonts w:ascii="HelveticaNeueLTStd-Cn" w:hAnsi="HelveticaNeueLTStd-Cn"/>
          <w:spacing w:val="-2"/>
          <w:sz w:val="18"/>
        </w:rPr>
        <w:t> </w:t>
      </w:r>
      <w:r>
        <w:rPr>
          <w:rFonts w:ascii="HelveticaNeueLTStd-Cn" w:hAnsi="HelveticaNeueLTStd-Cn"/>
          <w:sz w:val="18"/>
        </w:rPr>
        <w:t>tal</w:t>
      </w:r>
      <w:r>
        <w:rPr>
          <w:rFonts w:ascii="HelveticaNeueLTStd-Cn" w:hAnsi="HelveticaNeueLTStd-Cn"/>
          <w:spacing w:val="-2"/>
          <w:sz w:val="18"/>
        </w:rPr>
        <w:t> </w:t>
      </w:r>
      <w:r>
        <w:rPr>
          <w:rFonts w:ascii="HelveticaNeueLTStd-Cn" w:hAnsi="HelveticaNeueLTStd-Cn"/>
          <w:sz w:val="18"/>
        </w:rPr>
        <w:t>caso</w:t>
      </w:r>
      <w:r>
        <w:rPr>
          <w:rFonts w:ascii="HelveticaNeueLTStd-Cn" w:hAnsi="HelveticaNeueLTStd-Cn"/>
          <w:spacing w:val="-2"/>
          <w:sz w:val="18"/>
        </w:rPr>
        <w:t> </w:t>
      </w:r>
      <w:r>
        <w:rPr>
          <w:rFonts w:ascii="HelveticaNeueLTStd-Cn" w:hAnsi="HelveticaNeueLTStd-Cn"/>
          <w:sz w:val="18"/>
        </w:rPr>
        <w:t>l’opzione</w:t>
      </w:r>
      <w:r>
        <w:rPr>
          <w:rFonts w:ascii="HelveticaNeueLTStd-Cn" w:hAnsi="HelveticaNeueLTStd-Cn"/>
          <w:spacing w:val="-2"/>
          <w:sz w:val="18"/>
        </w:rPr>
        <w:t> </w:t>
      </w:r>
      <w:r>
        <w:rPr>
          <w:rFonts w:ascii="HelveticaNeueLTStd-Cn" w:hAnsi="HelveticaNeueLTStd-Cn"/>
          <w:sz w:val="18"/>
        </w:rPr>
        <w:t>o</w:t>
      </w:r>
      <w:r>
        <w:rPr>
          <w:rFonts w:ascii="HelveticaNeueLTStd-Cn" w:hAnsi="HelveticaNeueLTStd-Cn"/>
          <w:spacing w:val="-2"/>
          <w:sz w:val="18"/>
        </w:rPr>
        <w:t> </w:t>
      </w:r>
      <w:r>
        <w:rPr>
          <w:rFonts w:ascii="HelveticaNeueLTStd-Cn" w:hAnsi="HelveticaNeueLTStd-Cn"/>
          <w:sz w:val="18"/>
        </w:rPr>
        <w:t>la</w:t>
      </w:r>
      <w:r>
        <w:rPr>
          <w:rFonts w:ascii="HelveticaNeueLTStd-Cn" w:hAnsi="HelveticaNeueLTStd-Cn"/>
          <w:spacing w:val="-2"/>
          <w:sz w:val="18"/>
        </w:rPr>
        <w:t> </w:t>
      </w:r>
      <w:r>
        <w:rPr>
          <w:rFonts w:ascii="HelveticaNeueLTStd-Cn" w:hAnsi="HelveticaNeueLTStd-Cn"/>
          <w:sz w:val="18"/>
        </w:rPr>
        <w:t>revoca per</w:t>
      </w:r>
      <w:r>
        <w:rPr>
          <w:rFonts w:ascii="HelveticaNeueLTStd-Cn" w:hAnsi="HelveticaNeueLTStd-Cn"/>
          <w:spacing w:val="-9"/>
          <w:sz w:val="18"/>
        </w:rPr>
        <w:t> </w:t>
      </w:r>
      <w:r>
        <w:rPr>
          <w:rFonts w:ascii="HelveticaNeueLTStd-Cn" w:hAnsi="HelveticaNeueLTStd-Cn"/>
          <w:sz w:val="18"/>
        </w:rPr>
        <w:t>la</w:t>
      </w:r>
      <w:r>
        <w:rPr>
          <w:rFonts w:ascii="HelveticaNeueLTStd-Cn" w:hAnsi="HelveticaNeueLTStd-Cn"/>
          <w:spacing w:val="-9"/>
          <w:sz w:val="18"/>
        </w:rPr>
        <w:t> </w:t>
      </w:r>
      <w:r>
        <w:rPr>
          <w:rFonts w:ascii="HelveticaNeueLTStd-Cn" w:hAnsi="HelveticaNeueLTStd-Cn"/>
          <w:sz w:val="18"/>
        </w:rPr>
        <w:t>determinazione</w:t>
      </w:r>
      <w:r>
        <w:rPr>
          <w:rFonts w:ascii="HelveticaNeueLTStd-Cn" w:hAnsi="HelveticaNeueLTStd-Cn"/>
          <w:spacing w:val="-9"/>
          <w:sz w:val="18"/>
        </w:rPr>
        <w:t> </w:t>
      </w:r>
      <w:r>
        <w:rPr>
          <w:rFonts w:ascii="HelveticaNeueLTStd-Cn" w:hAnsi="HelveticaNeueLTStd-Cn"/>
          <w:sz w:val="18"/>
        </w:rPr>
        <w:t>del</w:t>
      </w:r>
      <w:r>
        <w:rPr>
          <w:rFonts w:ascii="HelveticaNeueLTStd-Cn" w:hAnsi="HelveticaNeueLTStd-Cn"/>
          <w:spacing w:val="-9"/>
          <w:sz w:val="18"/>
        </w:rPr>
        <w:t> </w:t>
      </w:r>
      <w:r>
        <w:rPr>
          <w:rFonts w:ascii="HelveticaNeueLTStd-Cn" w:hAnsi="HelveticaNeueLTStd-Cn"/>
          <w:sz w:val="18"/>
        </w:rPr>
        <w:t>reddito</w:t>
      </w:r>
      <w:r>
        <w:rPr>
          <w:rFonts w:ascii="HelveticaNeueLTStd-Cn" w:hAnsi="HelveticaNeueLTStd-Cn"/>
          <w:spacing w:val="-9"/>
          <w:sz w:val="18"/>
        </w:rPr>
        <w:t> </w:t>
      </w:r>
      <w:r>
        <w:rPr>
          <w:rFonts w:ascii="HelveticaNeueLTStd-Cn" w:hAnsi="HelveticaNeueLTStd-Cn"/>
          <w:sz w:val="18"/>
        </w:rPr>
        <w:t>nel</w:t>
      </w:r>
      <w:r>
        <w:rPr>
          <w:rFonts w:ascii="HelveticaNeueLTStd-Cn" w:hAnsi="HelveticaNeueLTStd-Cn"/>
          <w:spacing w:val="-9"/>
          <w:sz w:val="18"/>
        </w:rPr>
        <w:t> </w:t>
      </w:r>
      <w:r>
        <w:rPr>
          <w:rFonts w:ascii="HelveticaNeueLTStd-Cn" w:hAnsi="HelveticaNeueLTStd-Cn"/>
          <w:sz w:val="18"/>
        </w:rPr>
        <w:t>modo</w:t>
      </w:r>
      <w:r>
        <w:rPr>
          <w:rFonts w:ascii="HelveticaNeueLTStd-Cn" w:hAnsi="HelveticaNeueLTStd-Cn"/>
          <w:spacing w:val="-9"/>
          <w:sz w:val="18"/>
        </w:rPr>
        <w:t> </w:t>
      </w:r>
      <w:r>
        <w:rPr>
          <w:rFonts w:ascii="HelveticaNeueLTStd-Cn" w:hAnsi="HelveticaNeueLTStd-Cn"/>
          <w:sz w:val="18"/>
        </w:rPr>
        <w:t>normale</w:t>
      </w:r>
      <w:r>
        <w:rPr>
          <w:rFonts w:ascii="HelveticaNeueLTStd-Cn" w:hAnsi="HelveticaNeueLTStd-Cn"/>
          <w:spacing w:val="-9"/>
          <w:sz w:val="18"/>
        </w:rPr>
        <w:t> </w:t>
      </w:r>
      <w:r>
        <w:rPr>
          <w:rFonts w:ascii="HelveticaNeueLTStd-Cn" w:hAnsi="HelveticaNeueLTStd-Cn"/>
          <w:sz w:val="18"/>
        </w:rPr>
        <w:t>si</w:t>
      </w:r>
      <w:r>
        <w:rPr>
          <w:rFonts w:ascii="HelveticaNeueLTStd-Cn" w:hAnsi="HelveticaNeueLTStd-Cn"/>
          <w:spacing w:val="-9"/>
          <w:sz w:val="18"/>
        </w:rPr>
        <w:t> </w:t>
      </w:r>
      <w:r>
        <w:rPr>
          <w:rFonts w:ascii="HelveticaNeueLTStd-Cn" w:hAnsi="HelveticaNeueLTStd-Cn"/>
          <w:sz w:val="18"/>
        </w:rPr>
        <w:t>esercitano</w:t>
      </w:r>
      <w:r>
        <w:rPr>
          <w:rFonts w:ascii="HelveticaNeueLTStd-Cn" w:hAnsi="HelveticaNeueLTStd-Cn"/>
          <w:spacing w:val="-9"/>
          <w:sz w:val="18"/>
        </w:rPr>
        <w:t> </w:t>
      </w:r>
      <w:r>
        <w:rPr>
          <w:rFonts w:ascii="HelveticaNeueLTStd-Cn" w:hAnsi="HelveticaNeueLTStd-Cn"/>
          <w:sz w:val="18"/>
        </w:rPr>
        <w:t>con</w:t>
      </w:r>
      <w:r>
        <w:rPr>
          <w:rFonts w:ascii="HelveticaNeueLTStd-Cn" w:hAnsi="HelveticaNeueLTStd-Cn"/>
          <w:spacing w:val="-9"/>
          <w:sz w:val="18"/>
        </w:rPr>
        <w:t> </w:t>
      </w:r>
      <w:r>
        <w:rPr>
          <w:rFonts w:ascii="HelveticaNeueLTStd-Cn" w:hAnsi="HelveticaNeueLTStd-Cn"/>
          <w:sz w:val="18"/>
        </w:rPr>
        <w:t>le</w:t>
      </w:r>
      <w:r>
        <w:rPr>
          <w:rFonts w:ascii="HelveticaNeueLTStd-Cn" w:hAnsi="HelveticaNeueLTStd-Cn"/>
          <w:spacing w:val="-9"/>
          <w:sz w:val="18"/>
        </w:rPr>
        <w:t> </w:t>
      </w:r>
      <w:r>
        <w:rPr>
          <w:rFonts w:ascii="HelveticaNeueLTStd-Cn" w:hAnsi="HelveticaNeueLTStd-Cn"/>
          <w:sz w:val="18"/>
        </w:rPr>
        <w:t>modalità</w:t>
      </w:r>
      <w:r>
        <w:rPr>
          <w:rFonts w:ascii="HelveticaNeueLTStd-Cn" w:hAnsi="HelveticaNeueLTStd-Cn"/>
          <w:spacing w:val="-9"/>
          <w:sz w:val="18"/>
        </w:rPr>
        <w:t> </w:t>
      </w:r>
      <w:r>
        <w:rPr>
          <w:rFonts w:ascii="HelveticaNeueLTStd-Cn" w:hAnsi="HelveticaNeueLTStd-Cn"/>
          <w:sz w:val="18"/>
        </w:rPr>
        <w:t>stabilite</w:t>
      </w:r>
      <w:r>
        <w:rPr>
          <w:rFonts w:ascii="HelveticaNeueLTStd-Cn" w:hAnsi="HelveticaNeueLTStd-Cn"/>
          <w:spacing w:val="-9"/>
          <w:sz w:val="18"/>
        </w:rPr>
        <w:t> </w:t>
      </w:r>
      <w:r>
        <w:rPr>
          <w:rFonts w:ascii="HelveticaNeueLTStd-Cn" w:hAnsi="HelveticaNeueLTStd-Cn"/>
          <w:sz w:val="18"/>
        </w:rPr>
        <w:t>dal</w:t>
      </w:r>
      <w:r>
        <w:rPr>
          <w:rFonts w:ascii="HelveticaNeueLTStd-Cn" w:hAnsi="HelveticaNeueLTStd-Cn"/>
          <w:spacing w:val="-9"/>
          <w:sz w:val="18"/>
        </w:rPr>
        <w:t> </w:t>
      </w:r>
      <w:r>
        <w:rPr>
          <w:rFonts w:ascii="HelveticaNeueLTStd-Cn" w:hAnsi="HelveticaNeueLTStd-Cn"/>
          <w:sz w:val="18"/>
        </w:rPr>
        <w:t>regolamento</w:t>
      </w:r>
      <w:r>
        <w:rPr>
          <w:rFonts w:ascii="HelveticaNeueLTStd-Cn" w:hAnsi="HelveticaNeueLTStd-Cn"/>
          <w:spacing w:val="-9"/>
          <w:sz w:val="18"/>
        </w:rPr>
        <w:t> </w:t>
      </w:r>
      <w:r>
        <w:rPr>
          <w:rFonts w:ascii="HelveticaNeueLTStd-Cn" w:hAnsi="HelveticaNeueLTStd-Cn"/>
          <w:sz w:val="18"/>
        </w:rPr>
        <w:t>recante</w:t>
      </w:r>
      <w:r>
        <w:rPr>
          <w:rFonts w:ascii="HelveticaNeueLTStd-Cn" w:hAnsi="HelveticaNeueLTStd-Cn"/>
          <w:spacing w:val="-9"/>
          <w:sz w:val="18"/>
        </w:rPr>
        <w:t> </w:t>
      </w:r>
      <w:r>
        <w:rPr>
          <w:rFonts w:ascii="HelveticaNeueLTStd-Cn" w:hAnsi="HelveticaNeueLTStd-Cn"/>
          <w:sz w:val="18"/>
        </w:rPr>
        <w:t>norme per il riordino della disciplina delle opzioni in materia di imposta sul valore aggiunto e di imposte dirette, di cui al d.P.R. 10 novembre 1997, n. 442, e succ. modif.</w:t>
      </w:r>
    </w:p>
    <w:p>
      <w:pPr>
        <w:pStyle w:val="BodyText"/>
        <w:spacing w:before="6"/>
        <w:rPr>
          <w:rFonts w:ascii="HelveticaNeueLTStd-Cn"/>
          <w:sz w:val="13"/>
        </w:rPr>
      </w:pPr>
    </w:p>
    <w:p>
      <w:pPr>
        <w:spacing w:line="312" w:lineRule="exact" w:before="1"/>
        <w:ind w:left="737" w:right="0" w:firstLine="0"/>
        <w:jc w:val="left"/>
        <w:rPr>
          <w:sz w:val="20"/>
        </w:rPr>
      </w:pPr>
      <w:r>
        <w:rPr>
          <w:sz w:val="20"/>
        </w:rPr>
        <w:t>b) considera </w:t>
      </w:r>
      <w:r>
        <w:rPr>
          <w:b/>
          <w:sz w:val="20"/>
        </w:rPr>
        <w:t>attività commerciali (art. 55)</w:t>
      </w:r>
      <w:r>
        <w:rPr>
          <w:sz w:val="20"/>
        </w:rPr>
        <w:t>:</w:t>
      </w:r>
    </w:p>
    <w:p>
      <w:pPr>
        <w:pStyle w:val="ListParagraph"/>
        <w:numPr>
          <w:ilvl w:val="0"/>
          <w:numId w:val="114"/>
        </w:numPr>
        <w:tabs>
          <w:tab w:pos="1021" w:val="left" w:leader="none"/>
        </w:tabs>
        <w:spacing w:line="232" w:lineRule="auto" w:before="2" w:after="0"/>
        <w:ind w:left="1020" w:right="735" w:hanging="283"/>
        <w:jc w:val="both"/>
        <w:rPr>
          <w:sz w:val="20"/>
        </w:rPr>
      </w:pPr>
      <w:r>
        <w:rPr>
          <w:sz w:val="20"/>
        </w:rPr>
        <w:t>le attività indicate all’art. 32 se eccedono i limiti stabiliti anche se non sono organizzate in forma d’impresa;</w:t>
      </w:r>
    </w:p>
    <w:p>
      <w:pPr>
        <w:pStyle w:val="ListParagraph"/>
        <w:numPr>
          <w:ilvl w:val="0"/>
          <w:numId w:val="114"/>
        </w:numPr>
        <w:tabs>
          <w:tab w:pos="1021" w:val="left" w:leader="none"/>
        </w:tabs>
        <w:spacing w:line="232" w:lineRule="auto" w:before="0" w:after="0"/>
        <w:ind w:left="1020" w:right="734" w:hanging="283"/>
        <w:jc w:val="both"/>
        <w:rPr>
          <w:sz w:val="20"/>
        </w:rPr>
      </w:pPr>
      <w:r>
        <w:rPr>
          <w:sz w:val="20"/>
        </w:rPr>
        <w:t>i redditi derivanti dallo sfruttamento di miniere, cave, torbiere, saline, laghi, stagni e altre </w:t>
      </w:r>
      <w:r>
        <w:rPr>
          <w:spacing w:val="-4"/>
          <w:sz w:val="20"/>
        </w:rPr>
        <w:t>acque </w:t>
      </w:r>
      <w:r>
        <w:rPr>
          <w:sz w:val="20"/>
        </w:rPr>
        <w:t>interne;</w:t>
      </w:r>
    </w:p>
    <w:p>
      <w:pPr>
        <w:pStyle w:val="ListParagraph"/>
        <w:numPr>
          <w:ilvl w:val="0"/>
          <w:numId w:val="114"/>
        </w:numPr>
        <w:tabs>
          <w:tab w:pos="1021" w:val="left" w:leader="none"/>
        </w:tabs>
        <w:spacing w:line="232" w:lineRule="auto" w:before="0" w:after="0"/>
        <w:ind w:left="1020" w:right="735" w:hanging="283"/>
        <w:jc w:val="both"/>
        <w:rPr>
          <w:sz w:val="20"/>
        </w:rPr>
      </w:pPr>
      <w:r>
        <w:rPr>
          <w:sz w:val="20"/>
        </w:rPr>
        <w:t>i redditi dei terreni, per la parte derivante dall’esercizio delle attività agricole di cui al citato art. </w:t>
      </w:r>
      <w:r>
        <w:rPr>
          <w:spacing w:val="-4"/>
          <w:sz w:val="20"/>
        </w:rPr>
        <w:t>32, </w:t>
      </w:r>
      <w:r>
        <w:rPr>
          <w:sz w:val="20"/>
        </w:rPr>
        <w:t>quando</w:t>
      </w:r>
      <w:r>
        <w:rPr>
          <w:spacing w:val="-4"/>
          <w:sz w:val="20"/>
        </w:rPr>
        <w:t> </w:t>
      </w:r>
      <w:r>
        <w:rPr>
          <w:sz w:val="20"/>
        </w:rPr>
        <w:t>spettino</w:t>
      </w:r>
      <w:r>
        <w:rPr>
          <w:spacing w:val="-4"/>
          <w:sz w:val="20"/>
        </w:rPr>
        <w:t> </w:t>
      </w:r>
      <w:r>
        <w:rPr>
          <w:sz w:val="20"/>
        </w:rPr>
        <w:t>ai</w:t>
      </w:r>
      <w:r>
        <w:rPr>
          <w:spacing w:val="-4"/>
          <w:sz w:val="20"/>
        </w:rPr>
        <w:t> </w:t>
      </w:r>
      <w:r>
        <w:rPr>
          <w:sz w:val="20"/>
        </w:rPr>
        <w:t>soggetti</w:t>
      </w:r>
      <w:r>
        <w:rPr>
          <w:spacing w:val="-4"/>
          <w:sz w:val="20"/>
        </w:rPr>
        <w:t> </w:t>
      </w:r>
      <w:r>
        <w:rPr>
          <w:sz w:val="20"/>
        </w:rPr>
        <w:t>indicati</w:t>
      </w:r>
      <w:r>
        <w:rPr>
          <w:spacing w:val="-4"/>
          <w:sz w:val="20"/>
        </w:rPr>
        <w:t> </w:t>
      </w:r>
      <w:r>
        <w:rPr>
          <w:sz w:val="20"/>
        </w:rPr>
        <w:t>al</w:t>
      </w:r>
      <w:r>
        <w:rPr>
          <w:spacing w:val="-4"/>
          <w:sz w:val="20"/>
        </w:rPr>
        <w:t> </w:t>
      </w:r>
      <w:r>
        <w:rPr>
          <w:sz w:val="20"/>
        </w:rPr>
        <w:t>successivo</w:t>
      </w:r>
      <w:r>
        <w:rPr>
          <w:spacing w:val="-4"/>
          <w:sz w:val="20"/>
        </w:rPr>
        <w:t> </w:t>
      </w:r>
      <w:r>
        <w:rPr>
          <w:sz w:val="20"/>
        </w:rPr>
        <w:t>art.</w:t>
      </w:r>
      <w:r>
        <w:rPr>
          <w:spacing w:val="-4"/>
          <w:sz w:val="20"/>
        </w:rPr>
        <w:t> </w:t>
      </w:r>
      <w:r>
        <w:rPr>
          <w:sz w:val="20"/>
        </w:rPr>
        <w:t>73,</w:t>
      </w:r>
      <w:r>
        <w:rPr>
          <w:spacing w:val="-4"/>
          <w:sz w:val="20"/>
        </w:rPr>
        <w:t> </w:t>
      </w:r>
      <w:r>
        <w:rPr>
          <w:sz w:val="20"/>
        </w:rPr>
        <w:t>comma</w:t>
      </w:r>
      <w:r>
        <w:rPr>
          <w:spacing w:val="-4"/>
          <w:sz w:val="20"/>
        </w:rPr>
        <w:t> </w:t>
      </w:r>
      <w:r>
        <w:rPr>
          <w:sz w:val="20"/>
        </w:rPr>
        <w:t>1,</w:t>
      </w:r>
      <w:r>
        <w:rPr>
          <w:spacing w:val="-4"/>
          <w:sz w:val="20"/>
        </w:rPr>
        <w:t> </w:t>
      </w:r>
      <w:r>
        <w:rPr>
          <w:sz w:val="20"/>
        </w:rPr>
        <w:t>lett.</w:t>
      </w:r>
      <w:r>
        <w:rPr>
          <w:spacing w:val="-4"/>
          <w:sz w:val="20"/>
        </w:rPr>
        <w:t> </w:t>
      </w:r>
      <w:r>
        <w:rPr>
          <w:sz w:val="20"/>
        </w:rPr>
        <w:t>a)</w:t>
      </w:r>
      <w:r>
        <w:rPr>
          <w:spacing w:val="-4"/>
          <w:sz w:val="20"/>
        </w:rPr>
        <w:t> </w:t>
      </w:r>
      <w:r>
        <w:rPr>
          <w:sz w:val="20"/>
        </w:rPr>
        <w:t>e</w:t>
      </w:r>
      <w:r>
        <w:rPr>
          <w:spacing w:val="-4"/>
          <w:sz w:val="20"/>
        </w:rPr>
        <w:t> </w:t>
      </w:r>
      <w:r>
        <w:rPr>
          <w:sz w:val="20"/>
        </w:rPr>
        <w:t>b),</w:t>
      </w:r>
      <w:r>
        <w:rPr>
          <w:spacing w:val="-4"/>
          <w:sz w:val="20"/>
        </w:rPr>
        <w:t> </w:t>
      </w:r>
      <w:r>
        <w:rPr>
          <w:sz w:val="20"/>
        </w:rPr>
        <w:t>cioè</w:t>
      </w:r>
      <w:r>
        <w:rPr>
          <w:spacing w:val="-4"/>
          <w:sz w:val="20"/>
        </w:rPr>
        <w:t> </w:t>
      </w:r>
      <w:r>
        <w:rPr>
          <w:sz w:val="20"/>
        </w:rPr>
        <w:t>a</w:t>
      </w:r>
      <w:r>
        <w:rPr>
          <w:spacing w:val="-4"/>
          <w:sz w:val="20"/>
        </w:rPr>
        <w:t> </w:t>
      </w:r>
      <w:r>
        <w:rPr>
          <w:sz w:val="20"/>
        </w:rPr>
        <w:t>società</w:t>
      </w:r>
      <w:r>
        <w:rPr>
          <w:spacing w:val="-4"/>
          <w:sz w:val="20"/>
        </w:rPr>
        <w:t> </w:t>
      </w:r>
      <w:r>
        <w:rPr>
          <w:sz w:val="20"/>
        </w:rPr>
        <w:t>di</w:t>
      </w:r>
      <w:r>
        <w:rPr>
          <w:spacing w:val="-4"/>
          <w:sz w:val="20"/>
        </w:rPr>
        <w:t> </w:t>
      </w:r>
      <w:r>
        <w:rPr>
          <w:sz w:val="20"/>
        </w:rPr>
        <w:t>capi- tali e ad enti commerciali, nonché alle società in nome collettivo e in accomandita semplice.</w:t>
      </w:r>
    </w:p>
    <w:p>
      <w:pPr>
        <w:pStyle w:val="BodyText"/>
        <w:spacing w:before="8"/>
        <w:rPr>
          <w:sz w:val="16"/>
        </w:rPr>
      </w:pPr>
      <w:r>
        <w:rPr/>
        <w:pict>
          <v:shape style="position:absolute;margin-left:75.700798pt;margin-top:14.027864pt;width:57.55pt;height:10pt;mso-position-horizontal-relative:page;mso-position-vertical-relative:paragraph;z-index:-544;mso-wrap-distance-left:0;mso-wrap-distance-right:0" type="#_x0000_t202" filled="true" fillcolor="#9d1d64" stroked="false">
            <v:textbox inset="0,0,0,0">
              <w:txbxContent>
                <w:p>
                  <w:pPr>
                    <w:spacing w:line="200" w:lineRule="exact" w:before="0"/>
                    <w:ind w:left="186" w:right="0" w:firstLine="0"/>
                    <w:jc w:val="left"/>
                    <w:rPr>
                      <w:rFonts w:ascii="Helvetica Neue LT Std 77"/>
                      <w:b/>
                      <w:sz w:val="18"/>
                    </w:rPr>
                  </w:pPr>
                  <w:r>
                    <w:rPr>
                      <w:rFonts w:ascii="Helvetica Neue LT Std 77"/>
                      <w:b/>
                      <w:color w:val="FFFFFF"/>
                      <w:sz w:val="18"/>
                    </w:rPr>
                    <w:t>NORMATIVA</w:t>
                  </w:r>
                </w:p>
              </w:txbxContent>
            </v:textbox>
            <v:fill type="solid"/>
            <w10:wrap type="topAndBottom"/>
          </v:shape>
        </w:pict>
      </w:r>
    </w:p>
    <w:p>
      <w:pPr>
        <w:spacing w:line="235" w:lineRule="exact" w:before="0"/>
        <w:ind w:left="1020" w:right="0" w:firstLine="0"/>
        <w:jc w:val="left"/>
        <w:rPr>
          <w:rFonts w:ascii="Helvetica Neue LT Std 77"/>
          <w:b/>
          <w:sz w:val="18"/>
        </w:rPr>
      </w:pPr>
      <w:r>
        <w:rPr>
          <w:rFonts w:ascii="Helvetica Neue LT Std 77"/>
          <w:b/>
          <w:sz w:val="18"/>
        </w:rPr>
        <w:t>D.P.R. 22 dicembre 1986, n. 917</w:t>
      </w:r>
    </w:p>
    <w:p>
      <w:pPr>
        <w:pStyle w:val="BodyText"/>
        <w:spacing w:before="9"/>
        <w:rPr>
          <w:rFonts w:ascii="Helvetica Neue LT Std 77"/>
          <w:b/>
          <w:sz w:val="16"/>
        </w:rPr>
      </w:pPr>
    </w:p>
    <w:p>
      <w:pPr>
        <w:spacing w:line="251" w:lineRule="exact" w:before="0"/>
        <w:ind w:left="1020" w:right="0" w:firstLine="0"/>
        <w:jc w:val="left"/>
        <w:rPr>
          <w:rFonts w:ascii="HelveticaNeueLTStd-BdCnO" w:hAnsi="HelveticaNeueLTStd-BdCnO"/>
          <w:b/>
          <w:i/>
          <w:sz w:val="18"/>
        </w:rPr>
      </w:pPr>
      <w:r>
        <w:rPr/>
        <w:pict>
          <v:group style="position:absolute;margin-left:71.700798pt;margin-top:-33.961411pt;width:4pt;height:325.850pt;mso-position-horizontal-relative:page;mso-position-vertical-relative:paragraph;z-index:1552" coordorigin="1434,-679" coordsize="80,6517">
            <v:line style="position:absolute" from="1474,-403" to="1474,-679" stroked="true" strokeweight="4pt" strokecolor="#9d1d64">
              <v:stroke dashstyle="solid"/>
            </v:line>
            <v:line style="position:absolute" from="1474,5837" to="1474,-456" stroked="true" strokeweight="4pt" strokecolor="#9d1d64">
              <v:stroke dashstyle="solid"/>
            </v:line>
            <w10:wrap type="none"/>
          </v:group>
        </w:pict>
      </w:r>
      <w:r>
        <w:rPr>
          <w:rFonts w:ascii="HelveticaNeueLTStd-BdCnO" w:hAnsi="HelveticaNeueLTStd-BdCnO"/>
          <w:b/>
          <w:i/>
          <w:sz w:val="18"/>
        </w:rPr>
        <w:t>Art. 55 - Redditi d’impresa</w:t>
      </w:r>
    </w:p>
    <w:p>
      <w:pPr>
        <w:pStyle w:val="ListParagraph"/>
        <w:numPr>
          <w:ilvl w:val="0"/>
          <w:numId w:val="119"/>
        </w:numPr>
        <w:tabs>
          <w:tab w:pos="1188" w:val="left" w:leader="none"/>
        </w:tabs>
        <w:spacing w:line="237" w:lineRule="auto" w:before="0" w:after="0"/>
        <w:ind w:left="1020" w:right="734" w:firstLine="0"/>
        <w:jc w:val="both"/>
        <w:rPr>
          <w:rFonts w:ascii="HelveticaNeueLTStd-Cn" w:hAnsi="HelveticaNeueLTStd-Cn"/>
          <w:sz w:val="18"/>
        </w:rPr>
      </w:pPr>
      <w:r>
        <w:rPr>
          <w:rFonts w:ascii="HelveticaNeueLTStd-Cn" w:hAnsi="HelveticaNeueLTStd-Cn"/>
          <w:sz w:val="18"/>
        </w:rPr>
        <w:t>Sono</w:t>
      </w:r>
      <w:r>
        <w:rPr>
          <w:rFonts w:ascii="HelveticaNeueLTStd-Cn" w:hAnsi="HelveticaNeueLTStd-Cn"/>
          <w:spacing w:val="-7"/>
          <w:sz w:val="18"/>
        </w:rPr>
        <w:t> </w:t>
      </w:r>
      <w:r>
        <w:rPr>
          <w:rFonts w:ascii="HelveticaNeueLTStd-Cn" w:hAnsi="HelveticaNeueLTStd-Cn"/>
          <w:sz w:val="18"/>
        </w:rPr>
        <w:t>redditi</w:t>
      </w:r>
      <w:r>
        <w:rPr>
          <w:rFonts w:ascii="HelveticaNeueLTStd-Cn" w:hAnsi="HelveticaNeueLTStd-Cn"/>
          <w:spacing w:val="-7"/>
          <w:sz w:val="18"/>
        </w:rPr>
        <w:t> </w:t>
      </w:r>
      <w:r>
        <w:rPr>
          <w:rFonts w:ascii="HelveticaNeueLTStd-Cn" w:hAnsi="HelveticaNeueLTStd-Cn"/>
          <w:sz w:val="18"/>
        </w:rPr>
        <w:t>d’impresa</w:t>
      </w:r>
      <w:r>
        <w:rPr>
          <w:rFonts w:ascii="HelveticaNeueLTStd-Cn" w:hAnsi="HelveticaNeueLTStd-Cn"/>
          <w:spacing w:val="-7"/>
          <w:sz w:val="18"/>
        </w:rPr>
        <w:t> </w:t>
      </w:r>
      <w:r>
        <w:rPr>
          <w:rFonts w:ascii="HelveticaNeueLTStd-Cn" w:hAnsi="HelveticaNeueLTStd-Cn"/>
          <w:sz w:val="18"/>
        </w:rPr>
        <w:t>quelli</w:t>
      </w:r>
      <w:r>
        <w:rPr>
          <w:rFonts w:ascii="HelveticaNeueLTStd-Cn" w:hAnsi="HelveticaNeueLTStd-Cn"/>
          <w:spacing w:val="-6"/>
          <w:sz w:val="18"/>
        </w:rPr>
        <w:t> </w:t>
      </w:r>
      <w:r>
        <w:rPr>
          <w:rFonts w:ascii="HelveticaNeueLTStd-Cn" w:hAnsi="HelveticaNeueLTStd-Cn"/>
          <w:sz w:val="18"/>
        </w:rPr>
        <w:t>che</w:t>
      </w:r>
      <w:r>
        <w:rPr>
          <w:rFonts w:ascii="HelveticaNeueLTStd-Cn" w:hAnsi="HelveticaNeueLTStd-Cn"/>
          <w:spacing w:val="-7"/>
          <w:sz w:val="18"/>
        </w:rPr>
        <w:t> </w:t>
      </w:r>
      <w:r>
        <w:rPr>
          <w:rFonts w:ascii="HelveticaNeueLTStd-Cn" w:hAnsi="HelveticaNeueLTStd-Cn"/>
          <w:sz w:val="18"/>
        </w:rPr>
        <w:t>derivano</w:t>
      </w:r>
      <w:r>
        <w:rPr>
          <w:rFonts w:ascii="HelveticaNeueLTStd-Cn" w:hAnsi="HelveticaNeueLTStd-Cn"/>
          <w:spacing w:val="-7"/>
          <w:sz w:val="18"/>
        </w:rPr>
        <w:t> </w:t>
      </w:r>
      <w:r>
        <w:rPr>
          <w:rFonts w:ascii="HelveticaNeueLTStd-Cn" w:hAnsi="HelveticaNeueLTStd-Cn"/>
          <w:sz w:val="18"/>
        </w:rPr>
        <w:t>dall’esercizio</w:t>
      </w:r>
      <w:r>
        <w:rPr>
          <w:rFonts w:ascii="HelveticaNeueLTStd-Cn" w:hAnsi="HelveticaNeueLTStd-Cn"/>
          <w:spacing w:val="-6"/>
          <w:sz w:val="18"/>
        </w:rPr>
        <w:t> </w:t>
      </w:r>
      <w:r>
        <w:rPr>
          <w:rFonts w:ascii="HelveticaNeueLTStd-Cn" w:hAnsi="HelveticaNeueLTStd-Cn"/>
          <w:sz w:val="18"/>
        </w:rPr>
        <w:t>di</w:t>
      </w:r>
      <w:r>
        <w:rPr>
          <w:rFonts w:ascii="HelveticaNeueLTStd-Cn" w:hAnsi="HelveticaNeueLTStd-Cn"/>
          <w:spacing w:val="-7"/>
          <w:sz w:val="18"/>
        </w:rPr>
        <w:t> </w:t>
      </w:r>
      <w:r>
        <w:rPr>
          <w:rFonts w:ascii="HelveticaNeueLTStd-Cn" w:hAnsi="HelveticaNeueLTStd-Cn"/>
          <w:sz w:val="18"/>
        </w:rPr>
        <w:t>imprese</w:t>
      </w:r>
      <w:r>
        <w:rPr>
          <w:rFonts w:ascii="HelveticaNeueLTStd-Cn" w:hAnsi="HelveticaNeueLTStd-Cn"/>
          <w:spacing w:val="-7"/>
          <w:sz w:val="18"/>
        </w:rPr>
        <w:t> </w:t>
      </w:r>
      <w:r>
        <w:rPr>
          <w:rFonts w:ascii="HelveticaNeueLTStd-Cn" w:hAnsi="HelveticaNeueLTStd-Cn"/>
          <w:sz w:val="18"/>
        </w:rPr>
        <w:t>commerciali.</w:t>
      </w:r>
      <w:r>
        <w:rPr>
          <w:rFonts w:ascii="HelveticaNeueLTStd-Cn" w:hAnsi="HelveticaNeueLTStd-Cn"/>
          <w:spacing w:val="-7"/>
          <w:sz w:val="18"/>
        </w:rPr>
        <w:t> </w:t>
      </w:r>
      <w:r>
        <w:rPr>
          <w:rFonts w:ascii="HelveticaNeueLTStd-Cn" w:hAnsi="HelveticaNeueLTStd-Cn"/>
          <w:sz w:val="18"/>
        </w:rPr>
        <w:t>Per</w:t>
      </w:r>
      <w:r>
        <w:rPr>
          <w:rFonts w:ascii="HelveticaNeueLTStd-Cn" w:hAnsi="HelveticaNeueLTStd-Cn"/>
          <w:spacing w:val="-6"/>
          <w:sz w:val="18"/>
        </w:rPr>
        <w:t> </w:t>
      </w:r>
      <w:r>
        <w:rPr>
          <w:rFonts w:ascii="HelveticaNeueLTStd-Cn" w:hAnsi="HelveticaNeueLTStd-Cn"/>
          <w:sz w:val="18"/>
        </w:rPr>
        <w:t>esercizio</w:t>
      </w:r>
      <w:r>
        <w:rPr>
          <w:rFonts w:ascii="HelveticaNeueLTStd-Cn" w:hAnsi="HelveticaNeueLTStd-Cn"/>
          <w:spacing w:val="-7"/>
          <w:sz w:val="18"/>
        </w:rPr>
        <w:t> </w:t>
      </w:r>
      <w:r>
        <w:rPr>
          <w:rFonts w:ascii="HelveticaNeueLTStd-Cn" w:hAnsi="HelveticaNeueLTStd-Cn"/>
          <w:sz w:val="18"/>
        </w:rPr>
        <w:t>di</w:t>
      </w:r>
      <w:r>
        <w:rPr>
          <w:rFonts w:ascii="HelveticaNeueLTStd-Cn" w:hAnsi="HelveticaNeueLTStd-Cn"/>
          <w:spacing w:val="-7"/>
          <w:sz w:val="18"/>
        </w:rPr>
        <w:t> </w:t>
      </w:r>
      <w:r>
        <w:rPr>
          <w:rFonts w:ascii="HelveticaNeueLTStd-Cn" w:hAnsi="HelveticaNeueLTStd-Cn"/>
          <w:sz w:val="18"/>
        </w:rPr>
        <w:t>imprese</w:t>
      </w:r>
      <w:r>
        <w:rPr>
          <w:rFonts w:ascii="HelveticaNeueLTStd-Cn" w:hAnsi="HelveticaNeueLTStd-Cn"/>
          <w:spacing w:val="-6"/>
          <w:sz w:val="18"/>
        </w:rPr>
        <w:t> </w:t>
      </w:r>
      <w:r>
        <w:rPr>
          <w:rFonts w:ascii="HelveticaNeueLTStd-Cn" w:hAnsi="HelveticaNeueLTStd-Cn"/>
          <w:sz w:val="18"/>
        </w:rPr>
        <w:t>commerciali si intende l’esercizio per professione abituale, ancorché non esclusiva, delle attività indicate nell’art. 2195 c.c., e delle attività indicate alle lett. b) e c) del comma 2 dell’art. 32 che eccedono i limiti ivi stabiliti, anche se non organizzate </w:t>
      </w:r>
      <w:r>
        <w:rPr>
          <w:rFonts w:ascii="HelveticaNeueLTStd-Cn" w:hAnsi="HelveticaNeueLTStd-Cn"/>
          <w:spacing w:val="-9"/>
          <w:sz w:val="18"/>
        </w:rPr>
        <w:t>in </w:t>
      </w:r>
      <w:r>
        <w:rPr>
          <w:rFonts w:ascii="HelveticaNeueLTStd-Cn" w:hAnsi="HelveticaNeueLTStd-Cn"/>
          <w:sz w:val="18"/>
        </w:rPr>
        <w:t>forma d’impresa.</w:t>
      </w:r>
    </w:p>
    <w:p>
      <w:pPr>
        <w:pStyle w:val="ListParagraph"/>
        <w:numPr>
          <w:ilvl w:val="0"/>
          <w:numId w:val="119"/>
        </w:numPr>
        <w:tabs>
          <w:tab w:pos="1194" w:val="left" w:leader="none"/>
        </w:tabs>
        <w:spacing w:line="241" w:lineRule="exact" w:before="0" w:after="0"/>
        <w:ind w:left="1193" w:right="0" w:hanging="173"/>
        <w:jc w:val="left"/>
        <w:rPr>
          <w:rFonts w:ascii="HelveticaNeueLTStd-Cn" w:hAnsi="HelveticaNeueLTStd-Cn"/>
          <w:sz w:val="18"/>
        </w:rPr>
      </w:pPr>
      <w:r>
        <w:rPr>
          <w:rFonts w:ascii="HelveticaNeueLTStd-Cn" w:hAnsi="HelveticaNeueLTStd-Cn"/>
          <w:sz w:val="18"/>
        </w:rPr>
        <w:t>Sono inoltre considerati redditi d’impresa:</w:t>
      </w:r>
    </w:p>
    <w:p>
      <w:pPr>
        <w:pStyle w:val="ListParagraph"/>
        <w:numPr>
          <w:ilvl w:val="0"/>
          <w:numId w:val="120"/>
        </w:numPr>
        <w:tabs>
          <w:tab w:pos="1305" w:val="left" w:leader="none"/>
        </w:tabs>
        <w:spacing w:line="240" w:lineRule="auto" w:before="0" w:after="0"/>
        <w:ind w:left="1304" w:right="734" w:hanging="284"/>
        <w:jc w:val="left"/>
        <w:rPr>
          <w:rFonts w:ascii="HelveticaNeueLTStd-Cn" w:hAnsi="HelveticaNeueLTStd-Cn"/>
          <w:sz w:val="18"/>
        </w:rPr>
      </w:pPr>
      <w:r>
        <w:rPr>
          <w:rFonts w:ascii="HelveticaNeueLTStd-Cn" w:hAnsi="HelveticaNeueLTStd-Cn"/>
          <w:sz w:val="18"/>
        </w:rPr>
        <w:t>i redditi derivanti dall’esercizio di attività organizzate in forma d’impresa dirette alla prestazione di servizi che non rientrano nell’art. 2195 c.c.;</w:t>
      </w:r>
    </w:p>
    <w:p>
      <w:pPr>
        <w:pStyle w:val="ListParagraph"/>
        <w:numPr>
          <w:ilvl w:val="0"/>
          <w:numId w:val="120"/>
        </w:numPr>
        <w:tabs>
          <w:tab w:pos="1305" w:val="left" w:leader="none"/>
        </w:tabs>
        <w:spacing w:line="237" w:lineRule="exact" w:before="0" w:after="0"/>
        <w:ind w:left="1304" w:right="0" w:hanging="284"/>
        <w:jc w:val="left"/>
        <w:rPr>
          <w:rFonts w:ascii="HelveticaNeueLTStd-Cn" w:hAnsi="HelveticaNeueLTStd-Cn"/>
          <w:sz w:val="18"/>
        </w:rPr>
      </w:pPr>
      <w:r>
        <w:rPr>
          <w:rFonts w:ascii="HelveticaNeueLTStd-Cn" w:hAnsi="HelveticaNeueLTStd-Cn"/>
          <w:sz w:val="18"/>
        </w:rPr>
        <w:t>i redditi derivanti dall’attività di sfruttamento di miniere, cave, torbiere, saline, laghi, stagni e altre acque</w:t>
      </w:r>
      <w:r>
        <w:rPr>
          <w:rFonts w:ascii="HelveticaNeueLTStd-Cn" w:hAnsi="HelveticaNeueLTStd-Cn"/>
          <w:spacing w:val="-1"/>
          <w:sz w:val="18"/>
        </w:rPr>
        <w:t> </w:t>
      </w:r>
      <w:r>
        <w:rPr>
          <w:rFonts w:ascii="HelveticaNeueLTStd-Cn" w:hAnsi="HelveticaNeueLTStd-Cn"/>
          <w:sz w:val="18"/>
        </w:rPr>
        <w:t>interne;</w:t>
      </w:r>
    </w:p>
    <w:p>
      <w:pPr>
        <w:pStyle w:val="ListParagraph"/>
        <w:numPr>
          <w:ilvl w:val="0"/>
          <w:numId w:val="120"/>
        </w:numPr>
        <w:tabs>
          <w:tab w:pos="1305" w:val="left" w:leader="none"/>
        </w:tabs>
        <w:spacing w:line="240" w:lineRule="auto" w:before="0" w:after="0"/>
        <w:ind w:left="1304" w:right="735" w:hanging="284"/>
        <w:jc w:val="both"/>
        <w:rPr>
          <w:rFonts w:ascii="HelveticaNeueLTStd-Cn" w:hAnsi="HelveticaNeueLTStd-Cn"/>
          <w:sz w:val="18"/>
        </w:rPr>
      </w:pPr>
      <w:r>
        <w:rPr>
          <w:rFonts w:ascii="HelveticaNeueLTStd-Cn" w:hAnsi="HelveticaNeueLTStd-Cn"/>
          <w:sz w:val="18"/>
        </w:rPr>
        <w:t>i redditi dei terreni, per la parte derivante dall’esercizio delle attività agricole di cui all’art. 32, pur se nei limiti ivi stabiliti, ove spettino alle società in nome collettivo e in accomandita semplice nonché alle stabili organizzazioni di persone fisiche non residenti esercenti attività di impresa.</w:t>
      </w:r>
    </w:p>
    <w:p>
      <w:pPr>
        <w:pStyle w:val="ListParagraph"/>
        <w:numPr>
          <w:ilvl w:val="0"/>
          <w:numId w:val="119"/>
        </w:numPr>
        <w:tabs>
          <w:tab w:pos="1204" w:val="left" w:leader="none"/>
        </w:tabs>
        <w:spacing w:line="237" w:lineRule="auto" w:before="0" w:after="0"/>
        <w:ind w:left="1020" w:right="736" w:firstLine="0"/>
        <w:jc w:val="left"/>
        <w:rPr>
          <w:rFonts w:ascii="HelveticaNeueLTStd-Cn" w:hAnsi="HelveticaNeueLTStd-Cn"/>
          <w:sz w:val="18"/>
        </w:rPr>
      </w:pPr>
      <w:r>
        <w:rPr>
          <w:rFonts w:ascii="HelveticaNeueLTStd-Cn" w:hAnsi="HelveticaNeueLTStd-Cn"/>
          <w:sz w:val="18"/>
        </w:rPr>
        <w:t>Le disposizioni in materia di imposte sui redditi che fanno riferimento alle attività commerciali si applicano, se non risulta diversamente, a tutte le attività indicate nel presente articolo.</w:t>
      </w:r>
    </w:p>
    <w:p>
      <w:pPr>
        <w:pStyle w:val="BodyText"/>
        <w:spacing w:before="8"/>
        <w:rPr>
          <w:rFonts w:ascii="HelveticaNeueLTStd-Cn"/>
          <w:sz w:val="16"/>
        </w:rPr>
      </w:pPr>
    </w:p>
    <w:p>
      <w:pPr>
        <w:spacing w:line="251" w:lineRule="exact" w:before="0"/>
        <w:ind w:left="1020" w:right="0" w:firstLine="0"/>
        <w:jc w:val="left"/>
        <w:rPr>
          <w:rFonts w:ascii="HelveticaNeueLTStd-BdCnO" w:hAnsi="HelveticaNeueLTStd-BdCnO"/>
          <w:b/>
          <w:i/>
          <w:sz w:val="18"/>
        </w:rPr>
      </w:pPr>
      <w:r>
        <w:rPr>
          <w:rFonts w:ascii="HelveticaNeueLTStd-BdCnO" w:hAnsi="HelveticaNeueLTStd-BdCnO"/>
          <w:b/>
          <w:i/>
          <w:sz w:val="18"/>
        </w:rPr>
        <w:t>Art. 56 - Determinazione del reddito d’impresa</w:t>
      </w:r>
    </w:p>
    <w:p>
      <w:pPr>
        <w:spacing w:line="240" w:lineRule="exact" w:before="0"/>
        <w:ind w:left="1020" w:right="0" w:firstLine="0"/>
        <w:jc w:val="left"/>
        <w:rPr>
          <w:rFonts w:ascii="HelveticaNeueLTStd-Cn"/>
          <w:sz w:val="18"/>
        </w:rPr>
      </w:pPr>
      <w:r>
        <w:rPr>
          <w:rFonts w:ascii="HelveticaNeueLTStd-Cn"/>
          <w:sz w:val="18"/>
        </w:rPr>
        <w:t>Commi 1-4 - </w:t>
      </w:r>
      <w:r>
        <w:rPr>
          <w:rFonts w:ascii="HelveticaNeueLTStd-CnO"/>
          <w:i/>
          <w:sz w:val="18"/>
        </w:rPr>
        <w:t>Omissis</w:t>
      </w:r>
      <w:r>
        <w:rPr>
          <w:rFonts w:ascii="HelveticaNeueLTStd-Cn"/>
          <w:sz w:val="18"/>
        </w:rPr>
        <w:t>.</w:t>
      </w:r>
    </w:p>
    <w:p>
      <w:pPr>
        <w:spacing w:line="237" w:lineRule="auto" w:before="0"/>
        <w:ind w:left="1020" w:right="734" w:firstLine="0"/>
        <w:jc w:val="both"/>
        <w:rPr>
          <w:rFonts w:ascii="HelveticaNeueLTStd-Cn" w:hAnsi="HelveticaNeueLTStd-Cn"/>
          <w:sz w:val="18"/>
        </w:rPr>
      </w:pPr>
      <w:r>
        <w:rPr>
          <w:rFonts w:ascii="HelveticaNeueLTStd-Cn" w:hAnsi="HelveticaNeueLTStd-Cn"/>
          <w:sz w:val="18"/>
        </w:rPr>
        <w:t>5. Nei confronti dei soggetti che esercitano attività di allevamento di animali oltre il limite di cui alla lett. b) del comma 2</w:t>
      </w:r>
      <w:r>
        <w:rPr>
          <w:rFonts w:ascii="HelveticaNeueLTStd-Cn" w:hAnsi="HelveticaNeueLTStd-Cn"/>
          <w:spacing w:val="-3"/>
          <w:sz w:val="18"/>
        </w:rPr>
        <w:t> </w:t>
      </w:r>
      <w:r>
        <w:rPr>
          <w:rFonts w:ascii="HelveticaNeueLTStd-Cn" w:hAnsi="HelveticaNeueLTStd-Cn"/>
          <w:sz w:val="18"/>
        </w:rPr>
        <w:t>dell’art.</w:t>
      </w:r>
      <w:r>
        <w:rPr>
          <w:rFonts w:ascii="HelveticaNeueLTStd-Cn" w:hAnsi="HelveticaNeueLTStd-Cn"/>
          <w:spacing w:val="-3"/>
          <w:sz w:val="18"/>
        </w:rPr>
        <w:t> </w:t>
      </w:r>
      <w:r>
        <w:rPr>
          <w:rFonts w:ascii="HelveticaNeueLTStd-Cn" w:hAnsi="HelveticaNeueLTStd-Cn"/>
          <w:sz w:val="18"/>
        </w:rPr>
        <w:t>32</w:t>
      </w:r>
      <w:r>
        <w:rPr>
          <w:rFonts w:ascii="HelveticaNeueLTStd-Cn" w:hAnsi="HelveticaNeueLTStd-Cn"/>
          <w:spacing w:val="-3"/>
          <w:sz w:val="18"/>
        </w:rPr>
        <w:t> </w:t>
      </w:r>
      <w:r>
        <w:rPr>
          <w:rFonts w:ascii="HelveticaNeueLTStd-Cn" w:hAnsi="HelveticaNeueLTStd-Cn"/>
          <w:sz w:val="18"/>
        </w:rPr>
        <w:t>il</w:t>
      </w:r>
      <w:r>
        <w:rPr>
          <w:rFonts w:ascii="HelveticaNeueLTStd-Cn" w:hAnsi="HelveticaNeueLTStd-Cn"/>
          <w:spacing w:val="-3"/>
          <w:sz w:val="18"/>
        </w:rPr>
        <w:t> </w:t>
      </w:r>
      <w:r>
        <w:rPr>
          <w:rFonts w:ascii="HelveticaNeueLTStd-Cn" w:hAnsi="HelveticaNeueLTStd-Cn"/>
          <w:sz w:val="18"/>
        </w:rPr>
        <w:t>reddito</w:t>
      </w:r>
      <w:r>
        <w:rPr>
          <w:rFonts w:ascii="HelveticaNeueLTStd-Cn" w:hAnsi="HelveticaNeueLTStd-Cn"/>
          <w:spacing w:val="-3"/>
          <w:sz w:val="18"/>
        </w:rPr>
        <w:t> </w:t>
      </w:r>
      <w:r>
        <w:rPr>
          <w:rFonts w:ascii="HelveticaNeueLTStd-Cn" w:hAnsi="HelveticaNeueLTStd-Cn"/>
          <w:sz w:val="18"/>
        </w:rPr>
        <w:t>relativo</w:t>
      </w:r>
      <w:r>
        <w:rPr>
          <w:rFonts w:ascii="HelveticaNeueLTStd-Cn" w:hAnsi="HelveticaNeueLTStd-Cn"/>
          <w:spacing w:val="-2"/>
          <w:sz w:val="18"/>
        </w:rPr>
        <w:t> </w:t>
      </w:r>
      <w:r>
        <w:rPr>
          <w:rFonts w:ascii="HelveticaNeueLTStd-Cn" w:hAnsi="HelveticaNeueLTStd-Cn"/>
          <w:sz w:val="18"/>
        </w:rPr>
        <w:t>alla</w:t>
      </w:r>
      <w:r>
        <w:rPr>
          <w:rFonts w:ascii="HelveticaNeueLTStd-Cn" w:hAnsi="HelveticaNeueLTStd-Cn"/>
          <w:spacing w:val="-3"/>
          <w:sz w:val="18"/>
        </w:rPr>
        <w:t> </w:t>
      </w:r>
      <w:r>
        <w:rPr>
          <w:rFonts w:ascii="HelveticaNeueLTStd-Cn" w:hAnsi="HelveticaNeueLTStd-Cn"/>
          <w:sz w:val="18"/>
        </w:rPr>
        <w:t>parte</w:t>
      </w:r>
      <w:r>
        <w:rPr>
          <w:rFonts w:ascii="HelveticaNeueLTStd-Cn" w:hAnsi="HelveticaNeueLTStd-Cn"/>
          <w:spacing w:val="-3"/>
          <w:sz w:val="18"/>
        </w:rPr>
        <w:t> </w:t>
      </w:r>
      <w:r>
        <w:rPr>
          <w:rFonts w:ascii="HelveticaNeueLTStd-Cn" w:hAnsi="HelveticaNeueLTStd-Cn"/>
          <w:sz w:val="18"/>
        </w:rPr>
        <w:t>eccedente</w:t>
      </w:r>
      <w:r>
        <w:rPr>
          <w:rFonts w:ascii="HelveticaNeueLTStd-Cn" w:hAnsi="HelveticaNeueLTStd-Cn"/>
          <w:spacing w:val="-3"/>
          <w:sz w:val="18"/>
        </w:rPr>
        <w:t> </w:t>
      </w:r>
      <w:r>
        <w:rPr>
          <w:rFonts w:ascii="HelveticaNeueLTStd-Cn" w:hAnsi="HelveticaNeueLTStd-Cn"/>
          <w:sz w:val="18"/>
        </w:rPr>
        <w:t>concorre</w:t>
      </w:r>
      <w:r>
        <w:rPr>
          <w:rFonts w:ascii="HelveticaNeueLTStd-Cn" w:hAnsi="HelveticaNeueLTStd-Cn"/>
          <w:spacing w:val="-3"/>
          <w:sz w:val="18"/>
        </w:rPr>
        <w:t> </w:t>
      </w:r>
      <w:r>
        <w:rPr>
          <w:rFonts w:ascii="HelveticaNeueLTStd-Cn" w:hAnsi="HelveticaNeueLTStd-Cn"/>
          <w:sz w:val="18"/>
        </w:rPr>
        <w:t>a</w:t>
      </w:r>
      <w:r>
        <w:rPr>
          <w:rFonts w:ascii="HelveticaNeueLTStd-Cn" w:hAnsi="HelveticaNeueLTStd-Cn"/>
          <w:spacing w:val="-2"/>
          <w:sz w:val="18"/>
        </w:rPr>
        <w:t> </w:t>
      </w:r>
      <w:r>
        <w:rPr>
          <w:rFonts w:ascii="HelveticaNeueLTStd-Cn" w:hAnsi="HelveticaNeueLTStd-Cn"/>
          <w:sz w:val="18"/>
        </w:rPr>
        <w:t>formare</w:t>
      </w:r>
      <w:r>
        <w:rPr>
          <w:rFonts w:ascii="HelveticaNeueLTStd-Cn" w:hAnsi="HelveticaNeueLTStd-Cn"/>
          <w:spacing w:val="-3"/>
          <w:sz w:val="18"/>
        </w:rPr>
        <w:t> </w:t>
      </w:r>
      <w:r>
        <w:rPr>
          <w:rFonts w:ascii="HelveticaNeueLTStd-Cn" w:hAnsi="HelveticaNeueLTStd-Cn"/>
          <w:sz w:val="18"/>
        </w:rPr>
        <w:t>il</w:t>
      </w:r>
      <w:r>
        <w:rPr>
          <w:rFonts w:ascii="HelveticaNeueLTStd-Cn" w:hAnsi="HelveticaNeueLTStd-Cn"/>
          <w:spacing w:val="-3"/>
          <w:sz w:val="18"/>
        </w:rPr>
        <w:t> </w:t>
      </w:r>
      <w:r>
        <w:rPr>
          <w:rFonts w:ascii="HelveticaNeueLTStd-Cn" w:hAnsi="HelveticaNeueLTStd-Cn"/>
          <w:sz w:val="18"/>
        </w:rPr>
        <w:t>reddito</w:t>
      </w:r>
      <w:r>
        <w:rPr>
          <w:rFonts w:ascii="HelveticaNeueLTStd-Cn" w:hAnsi="HelveticaNeueLTStd-Cn"/>
          <w:spacing w:val="-3"/>
          <w:sz w:val="18"/>
        </w:rPr>
        <w:t> </w:t>
      </w:r>
      <w:r>
        <w:rPr>
          <w:rFonts w:ascii="HelveticaNeueLTStd-Cn" w:hAnsi="HelveticaNeueLTStd-Cn"/>
          <w:sz w:val="18"/>
        </w:rPr>
        <w:t>d’impresa</w:t>
      </w:r>
      <w:r>
        <w:rPr>
          <w:rFonts w:ascii="HelveticaNeueLTStd-Cn" w:hAnsi="HelveticaNeueLTStd-Cn"/>
          <w:spacing w:val="-3"/>
          <w:sz w:val="18"/>
        </w:rPr>
        <w:t> </w:t>
      </w:r>
      <w:r>
        <w:rPr>
          <w:rFonts w:ascii="HelveticaNeueLTStd-Cn" w:hAnsi="HelveticaNeueLTStd-Cn"/>
          <w:sz w:val="18"/>
        </w:rPr>
        <w:t>nell’ammontare</w:t>
      </w:r>
      <w:r>
        <w:rPr>
          <w:rFonts w:ascii="HelveticaNeueLTStd-Cn" w:hAnsi="HelveticaNeueLTStd-Cn"/>
          <w:spacing w:val="-2"/>
          <w:sz w:val="18"/>
        </w:rPr>
        <w:t> </w:t>
      </w:r>
      <w:r>
        <w:rPr>
          <w:rFonts w:ascii="HelveticaNeueLTStd-Cn" w:hAnsi="HelveticaNeueLTStd-Cn"/>
          <w:sz w:val="18"/>
        </w:rPr>
        <w:t>determinato attribuendo</w:t>
      </w:r>
      <w:r>
        <w:rPr>
          <w:rFonts w:ascii="HelveticaNeueLTStd-Cn" w:hAnsi="HelveticaNeueLTStd-Cn"/>
          <w:spacing w:val="-3"/>
          <w:sz w:val="18"/>
        </w:rPr>
        <w:t> </w:t>
      </w:r>
      <w:r>
        <w:rPr>
          <w:rFonts w:ascii="HelveticaNeueLTStd-Cn" w:hAnsi="HelveticaNeueLTStd-Cn"/>
          <w:sz w:val="18"/>
        </w:rPr>
        <w:t>a</w:t>
      </w:r>
      <w:r>
        <w:rPr>
          <w:rFonts w:ascii="HelveticaNeueLTStd-Cn" w:hAnsi="HelveticaNeueLTStd-Cn"/>
          <w:spacing w:val="-3"/>
          <w:sz w:val="18"/>
        </w:rPr>
        <w:t> </w:t>
      </w:r>
      <w:r>
        <w:rPr>
          <w:rFonts w:ascii="HelveticaNeueLTStd-Cn" w:hAnsi="HelveticaNeueLTStd-Cn"/>
          <w:sz w:val="18"/>
        </w:rPr>
        <w:t>ciascun</w:t>
      </w:r>
      <w:r>
        <w:rPr>
          <w:rFonts w:ascii="HelveticaNeueLTStd-Cn" w:hAnsi="HelveticaNeueLTStd-Cn"/>
          <w:spacing w:val="-3"/>
          <w:sz w:val="18"/>
        </w:rPr>
        <w:t> </w:t>
      </w:r>
      <w:r>
        <w:rPr>
          <w:rFonts w:ascii="HelveticaNeueLTStd-Cn" w:hAnsi="HelveticaNeueLTStd-Cn"/>
          <w:sz w:val="18"/>
        </w:rPr>
        <w:t>capo</w:t>
      </w:r>
      <w:r>
        <w:rPr>
          <w:rFonts w:ascii="HelveticaNeueLTStd-Cn" w:hAnsi="HelveticaNeueLTStd-Cn"/>
          <w:spacing w:val="-3"/>
          <w:sz w:val="18"/>
        </w:rPr>
        <w:t> </w:t>
      </w:r>
      <w:r>
        <w:rPr>
          <w:rFonts w:ascii="HelveticaNeueLTStd-Cn" w:hAnsi="HelveticaNeueLTStd-Cn"/>
          <w:sz w:val="18"/>
        </w:rPr>
        <w:t>un</w:t>
      </w:r>
      <w:r>
        <w:rPr>
          <w:rFonts w:ascii="HelveticaNeueLTStd-Cn" w:hAnsi="HelveticaNeueLTStd-Cn"/>
          <w:spacing w:val="-3"/>
          <w:sz w:val="18"/>
        </w:rPr>
        <w:t> </w:t>
      </w:r>
      <w:r>
        <w:rPr>
          <w:rFonts w:ascii="HelveticaNeueLTStd-Cn" w:hAnsi="HelveticaNeueLTStd-Cn"/>
          <w:sz w:val="18"/>
        </w:rPr>
        <w:t>reddito</w:t>
      </w:r>
      <w:r>
        <w:rPr>
          <w:rFonts w:ascii="HelveticaNeueLTStd-Cn" w:hAnsi="HelveticaNeueLTStd-Cn"/>
          <w:spacing w:val="-3"/>
          <w:sz w:val="18"/>
        </w:rPr>
        <w:t> </w:t>
      </w:r>
      <w:r>
        <w:rPr>
          <w:rFonts w:ascii="HelveticaNeueLTStd-Cn" w:hAnsi="HelveticaNeueLTStd-Cn"/>
          <w:sz w:val="18"/>
        </w:rPr>
        <w:t>pari</w:t>
      </w:r>
      <w:r>
        <w:rPr>
          <w:rFonts w:ascii="HelveticaNeueLTStd-Cn" w:hAnsi="HelveticaNeueLTStd-Cn"/>
          <w:spacing w:val="-3"/>
          <w:sz w:val="18"/>
        </w:rPr>
        <w:t> </w:t>
      </w:r>
      <w:r>
        <w:rPr>
          <w:rFonts w:ascii="HelveticaNeueLTStd-Cn" w:hAnsi="HelveticaNeueLTStd-Cn"/>
          <w:sz w:val="18"/>
        </w:rPr>
        <w:t>al</w:t>
      </w:r>
      <w:r>
        <w:rPr>
          <w:rFonts w:ascii="HelveticaNeueLTStd-Cn" w:hAnsi="HelveticaNeueLTStd-Cn"/>
          <w:spacing w:val="-3"/>
          <w:sz w:val="18"/>
        </w:rPr>
        <w:t> </w:t>
      </w:r>
      <w:r>
        <w:rPr>
          <w:rFonts w:ascii="HelveticaNeueLTStd-Cn" w:hAnsi="HelveticaNeueLTStd-Cn"/>
          <w:sz w:val="18"/>
        </w:rPr>
        <w:t>valore</w:t>
      </w:r>
      <w:r>
        <w:rPr>
          <w:rFonts w:ascii="HelveticaNeueLTStd-Cn" w:hAnsi="HelveticaNeueLTStd-Cn"/>
          <w:spacing w:val="-3"/>
          <w:sz w:val="18"/>
        </w:rPr>
        <w:t> </w:t>
      </w:r>
      <w:r>
        <w:rPr>
          <w:rFonts w:ascii="HelveticaNeueLTStd-Cn" w:hAnsi="HelveticaNeueLTStd-Cn"/>
          <w:sz w:val="18"/>
        </w:rPr>
        <w:t>medio</w:t>
      </w:r>
      <w:r>
        <w:rPr>
          <w:rFonts w:ascii="HelveticaNeueLTStd-Cn" w:hAnsi="HelveticaNeueLTStd-Cn"/>
          <w:spacing w:val="-3"/>
          <w:sz w:val="18"/>
        </w:rPr>
        <w:t> </w:t>
      </w:r>
      <w:r>
        <w:rPr>
          <w:rFonts w:ascii="HelveticaNeueLTStd-Cn" w:hAnsi="HelveticaNeueLTStd-Cn"/>
          <w:sz w:val="18"/>
        </w:rPr>
        <w:t>del</w:t>
      </w:r>
      <w:r>
        <w:rPr>
          <w:rFonts w:ascii="HelveticaNeueLTStd-Cn" w:hAnsi="HelveticaNeueLTStd-Cn"/>
          <w:spacing w:val="-3"/>
          <w:sz w:val="18"/>
        </w:rPr>
        <w:t> </w:t>
      </w:r>
      <w:r>
        <w:rPr>
          <w:rFonts w:ascii="HelveticaNeueLTStd-Cn" w:hAnsi="HelveticaNeueLTStd-Cn"/>
          <w:sz w:val="18"/>
        </w:rPr>
        <w:t>reddito</w:t>
      </w:r>
      <w:r>
        <w:rPr>
          <w:rFonts w:ascii="HelveticaNeueLTStd-Cn" w:hAnsi="HelveticaNeueLTStd-Cn"/>
          <w:spacing w:val="-3"/>
          <w:sz w:val="18"/>
        </w:rPr>
        <w:t> </w:t>
      </w:r>
      <w:r>
        <w:rPr>
          <w:rFonts w:ascii="HelveticaNeueLTStd-Cn" w:hAnsi="HelveticaNeueLTStd-Cn"/>
          <w:sz w:val="18"/>
        </w:rPr>
        <w:t>agrario</w:t>
      </w:r>
      <w:r>
        <w:rPr>
          <w:rFonts w:ascii="HelveticaNeueLTStd-Cn" w:hAnsi="HelveticaNeueLTStd-Cn"/>
          <w:spacing w:val="-3"/>
          <w:sz w:val="18"/>
        </w:rPr>
        <w:t> </w:t>
      </w:r>
      <w:r>
        <w:rPr>
          <w:rFonts w:ascii="HelveticaNeueLTStd-Cn" w:hAnsi="HelveticaNeueLTStd-Cn"/>
          <w:sz w:val="18"/>
        </w:rPr>
        <w:t>riferibile</w:t>
      </w:r>
      <w:r>
        <w:rPr>
          <w:rFonts w:ascii="HelveticaNeueLTStd-Cn" w:hAnsi="HelveticaNeueLTStd-Cn"/>
          <w:spacing w:val="-3"/>
          <w:sz w:val="18"/>
        </w:rPr>
        <w:t> </w:t>
      </w:r>
      <w:r>
        <w:rPr>
          <w:rFonts w:ascii="HelveticaNeueLTStd-Cn" w:hAnsi="HelveticaNeueLTStd-Cn"/>
          <w:sz w:val="18"/>
        </w:rPr>
        <w:t>a</w:t>
      </w:r>
      <w:r>
        <w:rPr>
          <w:rFonts w:ascii="HelveticaNeueLTStd-Cn" w:hAnsi="HelveticaNeueLTStd-Cn"/>
          <w:spacing w:val="-3"/>
          <w:sz w:val="18"/>
        </w:rPr>
        <w:t> </w:t>
      </w:r>
      <w:r>
        <w:rPr>
          <w:rFonts w:ascii="HelveticaNeueLTStd-Cn" w:hAnsi="HelveticaNeueLTStd-Cn"/>
          <w:sz w:val="18"/>
        </w:rPr>
        <w:t>ciascun</w:t>
      </w:r>
      <w:r>
        <w:rPr>
          <w:rFonts w:ascii="HelveticaNeueLTStd-Cn" w:hAnsi="HelveticaNeueLTStd-Cn"/>
          <w:spacing w:val="-3"/>
          <w:sz w:val="18"/>
        </w:rPr>
        <w:t> </w:t>
      </w:r>
      <w:r>
        <w:rPr>
          <w:rFonts w:ascii="HelveticaNeueLTStd-Cn" w:hAnsi="HelveticaNeueLTStd-Cn"/>
          <w:sz w:val="18"/>
        </w:rPr>
        <w:t>capo</w:t>
      </w:r>
      <w:r>
        <w:rPr>
          <w:rFonts w:ascii="HelveticaNeueLTStd-Cn" w:hAnsi="HelveticaNeueLTStd-Cn"/>
          <w:spacing w:val="-3"/>
          <w:sz w:val="18"/>
        </w:rPr>
        <w:t> </w:t>
      </w:r>
      <w:r>
        <w:rPr>
          <w:rFonts w:ascii="HelveticaNeueLTStd-Cn" w:hAnsi="HelveticaNeueLTStd-Cn"/>
          <w:sz w:val="18"/>
        </w:rPr>
        <w:t>allevato</w:t>
      </w:r>
      <w:r>
        <w:rPr>
          <w:rFonts w:ascii="HelveticaNeueLTStd-Cn" w:hAnsi="HelveticaNeueLTStd-Cn"/>
          <w:spacing w:val="-3"/>
          <w:sz w:val="18"/>
        </w:rPr>
        <w:t> </w:t>
      </w:r>
      <w:r>
        <w:rPr>
          <w:rFonts w:ascii="HelveticaNeueLTStd-Cn" w:hAnsi="HelveticaNeueLTStd-Cn"/>
          <w:sz w:val="18"/>
        </w:rPr>
        <w:t>entro</w:t>
      </w:r>
      <w:r>
        <w:rPr>
          <w:rFonts w:ascii="HelveticaNeueLTStd-Cn" w:hAnsi="HelveticaNeueLTStd-Cn"/>
          <w:spacing w:val="-3"/>
          <w:sz w:val="18"/>
        </w:rPr>
        <w:t> </w:t>
      </w:r>
      <w:r>
        <w:rPr>
          <w:rFonts w:ascii="HelveticaNeueLTStd-Cn" w:hAnsi="HelveticaNeueLTStd-Cn"/>
          <w:sz w:val="18"/>
        </w:rPr>
        <w:t>il</w:t>
      </w:r>
      <w:r>
        <w:rPr>
          <w:rFonts w:ascii="HelveticaNeueLTStd-Cn" w:hAnsi="HelveticaNeueLTStd-Cn"/>
          <w:spacing w:val="-3"/>
          <w:sz w:val="18"/>
        </w:rPr>
        <w:t> </w:t>
      </w:r>
      <w:r>
        <w:rPr>
          <w:rFonts w:ascii="HelveticaNeueLTStd-Cn" w:hAnsi="HelveticaNeueLTStd-Cn"/>
          <w:sz w:val="18"/>
        </w:rPr>
        <w:t>li- mite</w:t>
      </w:r>
      <w:r>
        <w:rPr>
          <w:rFonts w:ascii="HelveticaNeueLTStd-Cn" w:hAnsi="HelveticaNeueLTStd-Cn"/>
          <w:spacing w:val="-7"/>
          <w:sz w:val="18"/>
        </w:rPr>
        <w:t> </w:t>
      </w:r>
      <w:r>
        <w:rPr>
          <w:rFonts w:ascii="HelveticaNeueLTStd-Cn" w:hAnsi="HelveticaNeueLTStd-Cn"/>
          <w:sz w:val="18"/>
        </w:rPr>
        <w:t>medesimo,</w:t>
      </w:r>
      <w:r>
        <w:rPr>
          <w:rFonts w:ascii="HelveticaNeueLTStd-Cn" w:hAnsi="HelveticaNeueLTStd-Cn"/>
          <w:spacing w:val="-7"/>
          <w:sz w:val="18"/>
        </w:rPr>
        <w:t> </w:t>
      </w:r>
      <w:r>
        <w:rPr>
          <w:rFonts w:ascii="HelveticaNeueLTStd-Cn" w:hAnsi="HelveticaNeueLTStd-Cn"/>
          <w:sz w:val="18"/>
        </w:rPr>
        <w:t>moltiplicato</w:t>
      </w:r>
      <w:r>
        <w:rPr>
          <w:rFonts w:ascii="HelveticaNeueLTStd-Cn" w:hAnsi="HelveticaNeueLTStd-Cn"/>
          <w:spacing w:val="-7"/>
          <w:sz w:val="18"/>
        </w:rPr>
        <w:t> </w:t>
      </w:r>
      <w:r>
        <w:rPr>
          <w:rFonts w:ascii="HelveticaNeueLTStd-Cn" w:hAnsi="HelveticaNeueLTStd-Cn"/>
          <w:sz w:val="18"/>
        </w:rPr>
        <w:t>per</w:t>
      </w:r>
      <w:r>
        <w:rPr>
          <w:rFonts w:ascii="HelveticaNeueLTStd-Cn" w:hAnsi="HelveticaNeueLTStd-Cn"/>
          <w:spacing w:val="-7"/>
          <w:sz w:val="18"/>
        </w:rPr>
        <w:t> </w:t>
      </w:r>
      <w:r>
        <w:rPr>
          <w:rFonts w:ascii="HelveticaNeueLTStd-Cn" w:hAnsi="HelveticaNeueLTStd-Cn"/>
          <w:sz w:val="18"/>
        </w:rPr>
        <w:t>un</w:t>
      </w:r>
      <w:r>
        <w:rPr>
          <w:rFonts w:ascii="HelveticaNeueLTStd-Cn" w:hAnsi="HelveticaNeueLTStd-Cn"/>
          <w:spacing w:val="-7"/>
          <w:sz w:val="18"/>
        </w:rPr>
        <w:t> </w:t>
      </w:r>
      <w:r>
        <w:rPr>
          <w:rFonts w:ascii="HelveticaNeueLTStd-Cn" w:hAnsi="HelveticaNeueLTStd-Cn"/>
          <w:sz w:val="18"/>
        </w:rPr>
        <w:t>coefficiente</w:t>
      </w:r>
      <w:r>
        <w:rPr>
          <w:rFonts w:ascii="HelveticaNeueLTStd-Cn" w:hAnsi="HelveticaNeueLTStd-Cn"/>
          <w:spacing w:val="-7"/>
          <w:sz w:val="18"/>
        </w:rPr>
        <w:t> </w:t>
      </w:r>
      <w:r>
        <w:rPr>
          <w:rFonts w:ascii="HelveticaNeueLTStd-Cn" w:hAnsi="HelveticaNeueLTStd-Cn"/>
          <w:sz w:val="18"/>
        </w:rPr>
        <w:t>idoneo</w:t>
      </w:r>
      <w:r>
        <w:rPr>
          <w:rFonts w:ascii="HelveticaNeueLTStd-Cn" w:hAnsi="HelveticaNeueLTStd-Cn"/>
          <w:spacing w:val="-7"/>
          <w:sz w:val="18"/>
        </w:rPr>
        <w:t> </w:t>
      </w:r>
      <w:r>
        <w:rPr>
          <w:rFonts w:ascii="HelveticaNeueLTStd-Cn" w:hAnsi="HelveticaNeueLTStd-Cn"/>
          <w:sz w:val="18"/>
        </w:rPr>
        <w:t>a</w:t>
      </w:r>
      <w:r>
        <w:rPr>
          <w:rFonts w:ascii="HelveticaNeueLTStd-Cn" w:hAnsi="HelveticaNeueLTStd-Cn"/>
          <w:spacing w:val="-7"/>
          <w:sz w:val="18"/>
        </w:rPr>
        <w:t> </w:t>
      </w:r>
      <w:r>
        <w:rPr>
          <w:rFonts w:ascii="HelveticaNeueLTStd-Cn" w:hAnsi="HelveticaNeueLTStd-Cn"/>
          <w:sz w:val="18"/>
        </w:rPr>
        <w:t>tener</w:t>
      </w:r>
      <w:r>
        <w:rPr>
          <w:rFonts w:ascii="HelveticaNeueLTStd-Cn" w:hAnsi="HelveticaNeueLTStd-Cn"/>
          <w:spacing w:val="-7"/>
          <w:sz w:val="18"/>
        </w:rPr>
        <w:t> </w:t>
      </w:r>
      <w:r>
        <w:rPr>
          <w:rFonts w:ascii="HelveticaNeueLTStd-Cn" w:hAnsi="HelveticaNeueLTStd-Cn"/>
          <w:sz w:val="18"/>
        </w:rPr>
        <w:t>conto</w:t>
      </w:r>
      <w:r>
        <w:rPr>
          <w:rFonts w:ascii="HelveticaNeueLTStd-Cn" w:hAnsi="HelveticaNeueLTStd-Cn"/>
          <w:spacing w:val="-7"/>
          <w:sz w:val="18"/>
        </w:rPr>
        <w:t> </w:t>
      </w:r>
      <w:r>
        <w:rPr>
          <w:rFonts w:ascii="HelveticaNeueLTStd-Cn" w:hAnsi="HelveticaNeueLTStd-Cn"/>
          <w:sz w:val="18"/>
        </w:rPr>
        <w:t>delle</w:t>
      </w:r>
      <w:r>
        <w:rPr>
          <w:rFonts w:ascii="HelveticaNeueLTStd-Cn" w:hAnsi="HelveticaNeueLTStd-Cn"/>
          <w:spacing w:val="-7"/>
          <w:sz w:val="18"/>
        </w:rPr>
        <w:t> </w:t>
      </w:r>
      <w:r>
        <w:rPr>
          <w:rFonts w:ascii="HelveticaNeueLTStd-Cn" w:hAnsi="HelveticaNeueLTStd-Cn"/>
          <w:sz w:val="18"/>
        </w:rPr>
        <w:t>diverse</w:t>
      </w:r>
      <w:r>
        <w:rPr>
          <w:rFonts w:ascii="HelveticaNeueLTStd-Cn" w:hAnsi="HelveticaNeueLTStd-Cn"/>
          <w:spacing w:val="-7"/>
          <w:sz w:val="18"/>
        </w:rPr>
        <w:t> </w:t>
      </w:r>
      <w:r>
        <w:rPr>
          <w:rFonts w:ascii="HelveticaNeueLTStd-Cn" w:hAnsi="HelveticaNeueLTStd-Cn"/>
          <w:sz w:val="18"/>
        </w:rPr>
        <w:t>incidenze</w:t>
      </w:r>
      <w:r>
        <w:rPr>
          <w:rFonts w:ascii="HelveticaNeueLTStd-Cn" w:hAnsi="HelveticaNeueLTStd-Cn"/>
          <w:spacing w:val="-7"/>
          <w:sz w:val="18"/>
        </w:rPr>
        <w:t> </w:t>
      </w:r>
      <w:r>
        <w:rPr>
          <w:rFonts w:ascii="HelveticaNeueLTStd-Cn" w:hAnsi="HelveticaNeueLTStd-Cn"/>
          <w:sz w:val="18"/>
        </w:rPr>
        <w:t>dei</w:t>
      </w:r>
      <w:r>
        <w:rPr>
          <w:rFonts w:ascii="HelveticaNeueLTStd-Cn" w:hAnsi="HelveticaNeueLTStd-Cn"/>
          <w:spacing w:val="-7"/>
          <w:sz w:val="18"/>
        </w:rPr>
        <w:t> </w:t>
      </w:r>
      <w:r>
        <w:rPr>
          <w:rFonts w:ascii="HelveticaNeueLTStd-Cn" w:hAnsi="HelveticaNeueLTStd-Cn"/>
          <w:sz w:val="18"/>
        </w:rPr>
        <w:t>costi.</w:t>
      </w:r>
      <w:r>
        <w:rPr>
          <w:rFonts w:ascii="HelveticaNeueLTStd-Cn" w:hAnsi="HelveticaNeueLTStd-Cn"/>
          <w:spacing w:val="-7"/>
          <w:sz w:val="18"/>
        </w:rPr>
        <w:t> </w:t>
      </w:r>
      <w:r>
        <w:rPr>
          <w:rFonts w:ascii="HelveticaNeueLTStd-Cn" w:hAnsi="HelveticaNeueLTStd-Cn"/>
          <w:sz w:val="18"/>
        </w:rPr>
        <w:t>Le</w:t>
      </w:r>
      <w:r>
        <w:rPr>
          <w:rFonts w:ascii="HelveticaNeueLTStd-Cn" w:hAnsi="HelveticaNeueLTStd-Cn"/>
          <w:spacing w:val="-7"/>
          <w:sz w:val="18"/>
        </w:rPr>
        <w:t> </w:t>
      </w:r>
      <w:r>
        <w:rPr>
          <w:rFonts w:ascii="HelveticaNeueLTStd-Cn" w:hAnsi="HelveticaNeueLTStd-Cn"/>
          <w:sz w:val="18"/>
        </w:rPr>
        <w:t>relative</w:t>
      </w:r>
      <w:r>
        <w:rPr>
          <w:rFonts w:ascii="HelveticaNeueLTStd-Cn" w:hAnsi="HelveticaNeueLTStd-Cn"/>
          <w:spacing w:val="-7"/>
          <w:sz w:val="18"/>
        </w:rPr>
        <w:t> </w:t>
      </w:r>
      <w:r>
        <w:rPr>
          <w:rFonts w:ascii="HelveticaNeueLTStd-Cn" w:hAnsi="HelveticaNeueLTStd-Cn"/>
          <w:sz w:val="18"/>
        </w:rPr>
        <w:t>spese</w:t>
      </w:r>
      <w:r>
        <w:rPr>
          <w:rFonts w:ascii="HelveticaNeueLTStd-Cn" w:hAnsi="HelveticaNeueLTStd-Cn"/>
          <w:spacing w:val="-7"/>
          <w:sz w:val="18"/>
        </w:rPr>
        <w:t> </w:t>
      </w:r>
      <w:r>
        <w:rPr>
          <w:rFonts w:ascii="HelveticaNeueLTStd-Cn" w:hAnsi="HelveticaNeueLTStd-Cn"/>
          <w:spacing w:val="-14"/>
          <w:sz w:val="18"/>
        </w:rPr>
        <w:t>e </w:t>
      </w:r>
      <w:r>
        <w:rPr>
          <w:rFonts w:ascii="HelveticaNeueLTStd-Cn" w:hAnsi="HelveticaNeueLTStd-Cn"/>
          <w:sz w:val="18"/>
        </w:rPr>
        <w:t>gli</w:t>
      </w:r>
      <w:r>
        <w:rPr>
          <w:rFonts w:ascii="HelveticaNeueLTStd-Cn" w:hAnsi="HelveticaNeueLTStd-Cn"/>
          <w:spacing w:val="-5"/>
          <w:sz w:val="18"/>
        </w:rPr>
        <w:t> </w:t>
      </w:r>
      <w:r>
        <w:rPr>
          <w:rFonts w:ascii="HelveticaNeueLTStd-Cn" w:hAnsi="HelveticaNeueLTStd-Cn"/>
          <w:sz w:val="18"/>
        </w:rPr>
        <w:t>altri</w:t>
      </w:r>
      <w:r>
        <w:rPr>
          <w:rFonts w:ascii="HelveticaNeueLTStd-Cn" w:hAnsi="HelveticaNeueLTStd-Cn"/>
          <w:spacing w:val="-5"/>
          <w:sz w:val="18"/>
        </w:rPr>
        <w:t> </w:t>
      </w:r>
      <w:r>
        <w:rPr>
          <w:rFonts w:ascii="HelveticaNeueLTStd-Cn" w:hAnsi="HelveticaNeueLTStd-Cn"/>
          <w:sz w:val="18"/>
        </w:rPr>
        <w:t>componenti</w:t>
      </w:r>
      <w:r>
        <w:rPr>
          <w:rFonts w:ascii="HelveticaNeueLTStd-Cn" w:hAnsi="HelveticaNeueLTStd-Cn"/>
          <w:spacing w:val="-5"/>
          <w:sz w:val="18"/>
        </w:rPr>
        <w:t> </w:t>
      </w:r>
      <w:r>
        <w:rPr>
          <w:rFonts w:ascii="HelveticaNeueLTStd-Cn" w:hAnsi="HelveticaNeueLTStd-Cn"/>
          <w:sz w:val="18"/>
        </w:rPr>
        <w:t>negativi</w:t>
      </w:r>
      <w:r>
        <w:rPr>
          <w:rFonts w:ascii="HelveticaNeueLTStd-Cn" w:hAnsi="HelveticaNeueLTStd-Cn"/>
          <w:spacing w:val="-5"/>
          <w:sz w:val="18"/>
        </w:rPr>
        <w:t> </w:t>
      </w:r>
      <w:r>
        <w:rPr>
          <w:rFonts w:ascii="HelveticaNeueLTStd-Cn" w:hAnsi="HelveticaNeueLTStd-Cn"/>
          <w:sz w:val="18"/>
        </w:rPr>
        <w:t>non</w:t>
      </w:r>
      <w:r>
        <w:rPr>
          <w:rFonts w:ascii="HelveticaNeueLTStd-Cn" w:hAnsi="HelveticaNeueLTStd-Cn"/>
          <w:spacing w:val="-5"/>
          <w:sz w:val="18"/>
        </w:rPr>
        <w:t> </w:t>
      </w:r>
      <w:r>
        <w:rPr>
          <w:rFonts w:ascii="HelveticaNeueLTStd-Cn" w:hAnsi="HelveticaNeueLTStd-Cn"/>
          <w:sz w:val="18"/>
        </w:rPr>
        <w:t>sono</w:t>
      </w:r>
      <w:r>
        <w:rPr>
          <w:rFonts w:ascii="HelveticaNeueLTStd-Cn" w:hAnsi="HelveticaNeueLTStd-Cn"/>
          <w:spacing w:val="-5"/>
          <w:sz w:val="18"/>
        </w:rPr>
        <w:t> </w:t>
      </w:r>
      <w:r>
        <w:rPr>
          <w:rFonts w:ascii="HelveticaNeueLTStd-Cn" w:hAnsi="HelveticaNeueLTStd-Cn"/>
          <w:sz w:val="18"/>
        </w:rPr>
        <w:t>ammessi</w:t>
      </w:r>
      <w:r>
        <w:rPr>
          <w:rFonts w:ascii="HelveticaNeueLTStd-Cn" w:hAnsi="HelveticaNeueLTStd-Cn"/>
          <w:spacing w:val="-5"/>
          <w:sz w:val="18"/>
        </w:rPr>
        <w:t> </w:t>
      </w:r>
      <w:r>
        <w:rPr>
          <w:rFonts w:ascii="HelveticaNeueLTStd-Cn" w:hAnsi="HelveticaNeueLTStd-Cn"/>
          <w:sz w:val="18"/>
        </w:rPr>
        <w:t>in</w:t>
      </w:r>
      <w:r>
        <w:rPr>
          <w:rFonts w:ascii="HelveticaNeueLTStd-Cn" w:hAnsi="HelveticaNeueLTStd-Cn"/>
          <w:spacing w:val="-5"/>
          <w:sz w:val="18"/>
        </w:rPr>
        <w:t> </w:t>
      </w:r>
      <w:r>
        <w:rPr>
          <w:rFonts w:ascii="HelveticaNeueLTStd-Cn" w:hAnsi="HelveticaNeueLTStd-Cn"/>
          <w:sz w:val="18"/>
        </w:rPr>
        <w:t>deduzione.</w:t>
      </w:r>
      <w:r>
        <w:rPr>
          <w:rFonts w:ascii="HelveticaNeueLTStd-Cn" w:hAnsi="HelveticaNeueLTStd-Cn"/>
          <w:spacing w:val="-5"/>
          <w:sz w:val="18"/>
        </w:rPr>
        <w:t> </w:t>
      </w:r>
      <w:r>
        <w:rPr>
          <w:rFonts w:ascii="HelveticaNeueLTStd-Cn" w:hAnsi="HelveticaNeueLTStd-Cn"/>
          <w:sz w:val="18"/>
        </w:rPr>
        <w:t>Il</w:t>
      </w:r>
      <w:r>
        <w:rPr>
          <w:rFonts w:ascii="HelveticaNeueLTStd-Cn" w:hAnsi="HelveticaNeueLTStd-Cn"/>
          <w:spacing w:val="-5"/>
          <w:sz w:val="18"/>
        </w:rPr>
        <w:t> </w:t>
      </w:r>
      <w:r>
        <w:rPr>
          <w:rFonts w:ascii="HelveticaNeueLTStd-Cn" w:hAnsi="HelveticaNeueLTStd-Cn"/>
          <w:sz w:val="18"/>
        </w:rPr>
        <w:t>valore</w:t>
      </w:r>
      <w:r>
        <w:rPr>
          <w:rFonts w:ascii="HelveticaNeueLTStd-Cn" w:hAnsi="HelveticaNeueLTStd-Cn"/>
          <w:spacing w:val="-5"/>
          <w:sz w:val="18"/>
        </w:rPr>
        <w:t> </w:t>
      </w:r>
      <w:r>
        <w:rPr>
          <w:rFonts w:ascii="HelveticaNeueLTStd-Cn" w:hAnsi="HelveticaNeueLTStd-Cn"/>
          <w:sz w:val="18"/>
        </w:rPr>
        <w:t>medio</w:t>
      </w:r>
      <w:r>
        <w:rPr>
          <w:rFonts w:ascii="HelveticaNeueLTStd-Cn" w:hAnsi="HelveticaNeueLTStd-Cn"/>
          <w:spacing w:val="-5"/>
          <w:sz w:val="18"/>
        </w:rPr>
        <w:t> </w:t>
      </w:r>
      <w:r>
        <w:rPr>
          <w:rFonts w:ascii="HelveticaNeueLTStd-Cn" w:hAnsi="HelveticaNeueLTStd-Cn"/>
          <w:sz w:val="18"/>
        </w:rPr>
        <w:t>e</w:t>
      </w:r>
      <w:r>
        <w:rPr>
          <w:rFonts w:ascii="HelveticaNeueLTStd-Cn" w:hAnsi="HelveticaNeueLTStd-Cn"/>
          <w:spacing w:val="-5"/>
          <w:sz w:val="18"/>
        </w:rPr>
        <w:t> </w:t>
      </w:r>
      <w:r>
        <w:rPr>
          <w:rFonts w:ascii="HelveticaNeueLTStd-Cn" w:hAnsi="HelveticaNeueLTStd-Cn"/>
          <w:sz w:val="18"/>
        </w:rPr>
        <w:t>il</w:t>
      </w:r>
      <w:r>
        <w:rPr>
          <w:rFonts w:ascii="HelveticaNeueLTStd-Cn" w:hAnsi="HelveticaNeueLTStd-Cn"/>
          <w:spacing w:val="-5"/>
          <w:sz w:val="18"/>
        </w:rPr>
        <w:t> </w:t>
      </w:r>
      <w:r>
        <w:rPr>
          <w:rFonts w:ascii="HelveticaNeueLTStd-Cn" w:hAnsi="HelveticaNeueLTStd-Cn"/>
          <w:sz w:val="18"/>
        </w:rPr>
        <w:t>coefficiente</w:t>
      </w:r>
      <w:r>
        <w:rPr>
          <w:rFonts w:ascii="HelveticaNeueLTStd-Cn" w:hAnsi="HelveticaNeueLTStd-Cn"/>
          <w:spacing w:val="-5"/>
          <w:sz w:val="18"/>
        </w:rPr>
        <w:t> </w:t>
      </w:r>
      <w:r>
        <w:rPr>
          <w:rFonts w:ascii="HelveticaNeueLTStd-Cn" w:hAnsi="HelveticaNeueLTStd-Cn"/>
          <w:sz w:val="18"/>
        </w:rPr>
        <w:t>di</w:t>
      </w:r>
      <w:r>
        <w:rPr>
          <w:rFonts w:ascii="HelveticaNeueLTStd-Cn" w:hAnsi="HelveticaNeueLTStd-Cn"/>
          <w:spacing w:val="-5"/>
          <w:sz w:val="18"/>
        </w:rPr>
        <w:t> </w:t>
      </w:r>
      <w:r>
        <w:rPr>
          <w:rFonts w:ascii="HelveticaNeueLTStd-Cn" w:hAnsi="HelveticaNeueLTStd-Cn"/>
          <w:sz w:val="18"/>
        </w:rPr>
        <w:t>cui</w:t>
      </w:r>
      <w:r>
        <w:rPr>
          <w:rFonts w:ascii="HelveticaNeueLTStd-Cn" w:hAnsi="HelveticaNeueLTStd-Cn"/>
          <w:spacing w:val="-5"/>
          <w:sz w:val="18"/>
        </w:rPr>
        <w:t> </w:t>
      </w:r>
      <w:r>
        <w:rPr>
          <w:rFonts w:ascii="HelveticaNeueLTStd-Cn" w:hAnsi="HelveticaNeueLTStd-Cn"/>
          <w:sz w:val="18"/>
        </w:rPr>
        <w:t>al</w:t>
      </w:r>
      <w:r>
        <w:rPr>
          <w:rFonts w:ascii="HelveticaNeueLTStd-Cn" w:hAnsi="HelveticaNeueLTStd-Cn"/>
          <w:spacing w:val="-5"/>
          <w:sz w:val="18"/>
        </w:rPr>
        <w:t> </w:t>
      </w:r>
      <w:r>
        <w:rPr>
          <w:rFonts w:ascii="HelveticaNeueLTStd-Cn" w:hAnsi="HelveticaNeueLTStd-Cn"/>
          <w:sz w:val="18"/>
        </w:rPr>
        <w:t>primo</w:t>
      </w:r>
      <w:r>
        <w:rPr>
          <w:rFonts w:ascii="HelveticaNeueLTStd-Cn" w:hAnsi="HelveticaNeueLTStd-Cn"/>
          <w:spacing w:val="-5"/>
          <w:sz w:val="18"/>
        </w:rPr>
        <w:t> </w:t>
      </w:r>
      <w:r>
        <w:rPr>
          <w:rFonts w:ascii="HelveticaNeueLTStd-Cn" w:hAnsi="HelveticaNeueLTStd-Cn"/>
          <w:sz w:val="18"/>
        </w:rPr>
        <w:t>periodo</w:t>
      </w:r>
      <w:r>
        <w:rPr>
          <w:rFonts w:ascii="HelveticaNeueLTStd-Cn" w:hAnsi="HelveticaNeueLTStd-Cn"/>
          <w:spacing w:val="-5"/>
          <w:sz w:val="18"/>
        </w:rPr>
        <w:t> </w:t>
      </w:r>
      <w:r>
        <w:rPr>
          <w:rFonts w:ascii="HelveticaNeueLTStd-Cn" w:hAnsi="HelveticaNeueLTStd-Cn"/>
          <w:sz w:val="18"/>
        </w:rPr>
        <w:t>sono stabiliti ogni due anni con decreto del Ministro dell’economia e delle finanze, di concerto con il Ministro delle politiche agricole</w:t>
      </w:r>
      <w:r>
        <w:rPr>
          <w:rFonts w:ascii="HelveticaNeueLTStd-Cn" w:hAnsi="HelveticaNeueLTStd-Cn"/>
          <w:spacing w:val="6"/>
          <w:sz w:val="18"/>
        </w:rPr>
        <w:t> </w:t>
      </w:r>
      <w:r>
        <w:rPr>
          <w:rFonts w:ascii="HelveticaNeueLTStd-Cn" w:hAnsi="HelveticaNeueLTStd-Cn"/>
          <w:sz w:val="18"/>
        </w:rPr>
        <w:t>e</w:t>
      </w:r>
      <w:r>
        <w:rPr>
          <w:rFonts w:ascii="HelveticaNeueLTStd-Cn" w:hAnsi="HelveticaNeueLTStd-Cn"/>
          <w:spacing w:val="6"/>
          <w:sz w:val="18"/>
        </w:rPr>
        <w:t> </w:t>
      </w:r>
      <w:r>
        <w:rPr>
          <w:rFonts w:ascii="HelveticaNeueLTStd-Cn" w:hAnsi="HelveticaNeueLTStd-Cn"/>
          <w:sz w:val="18"/>
        </w:rPr>
        <w:t>forestali</w:t>
      </w:r>
      <w:r>
        <w:rPr>
          <w:rFonts w:ascii="HelveticaNeueLTStd-Cn" w:hAnsi="HelveticaNeueLTStd-Cn"/>
          <w:spacing w:val="7"/>
          <w:sz w:val="18"/>
        </w:rPr>
        <w:t> </w:t>
      </w:r>
      <w:r>
        <w:rPr>
          <w:rFonts w:ascii="HelveticaNeueLTStd-Cn" w:hAnsi="HelveticaNeueLTStd-Cn"/>
          <w:sz w:val="18"/>
        </w:rPr>
        <w:t>(vedasi</w:t>
      </w:r>
      <w:r>
        <w:rPr>
          <w:rFonts w:ascii="HelveticaNeueLTStd-Cn" w:hAnsi="HelveticaNeueLTStd-Cn"/>
          <w:spacing w:val="6"/>
          <w:sz w:val="18"/>
        </w:rPr>
        <w:t> </w:t>
      </w:r>
      <w:r>
        <w:rPr>
          <w:rFonts w:ascii="HelveticaNeueLTStd-Cn" w:hAnsi="HelveticaNeueLTStd-Cn"/>
          <w:sz w:val="18"/>
        </w:rPr>
        <w:t>il</w:t>
      </w:r>
      <w:r>
        <w:rPr>
          <w:rFonts w:ascii="HelveticaNeueLTStd-Cn" w:hAnsi="HelveticaNeueLTStd-Cn"/>
          <w:spacing w:val="6"/>
          <w:sz w:val="18"/>
        </w:rPr>
        <w:t> </w:t>
      </w:r>
      <w:r>
        <w:rPr>
          <w:rFonts w:ascii="HelveticaNeueLTStd-Cn" w:hAnsi="HelveticaNeueLTStd-Cn"/>
          <w:sz w:val="18"/>
        </w:rPr>
        <w:t>d.m.</w:t>
      </w:r>
      <w:r>
        <w:rPr>
          <w:rFonts w:ascii="HelveticaNeueLTStd-Cn" w:hAnsi="HelveticaNeueLTStd-Cn"/>
          <w:spacing w:val="7"/>
          <w:sz w:val="18"/>
        </w:rPr>
        <w:t> </w:t>
      </w:r>
      <w:r>
        <w:rPr>
          <w:rFonts w:ascii="HelveticaNeueLTStd-Cn" w:hAnsi="HelveticaNeueLTStd-Cn"/>
          <w:sz w:val="18"/>
        </w:rPr>
        <w:t>15</w:t>
      </w:r>
      <w:r>
        <w:rPr>
          <w:rFonts w:ascii="HelveticaNeueLTStd-Cn" w:hAnsi="HelveticaNeueLTStd-Cn"/>
          <w:spacing w:val="6"/>
          <w:sz w:val="18"/>
        </w:rPr>
        <w:t> </w:t>
      </w:r>
      <w:r>
        <w:rPr>
          <w:rFonts w:ascii="HelveticaNeueLTStd-Cn" w:hAnsi="HelveticaNeueLTStd-Cn"/>
          <w:sz w:val="18"/>
        </w:rPr>
        <w:t>giugno</w:t>
      </w:r>
      <w:r>
        <w:rPr>
          <w:rFonts w:ascii="HelveticaNeueLTStd-Cn" w:hAnsi="HelveticaNeueLTStd-Cn"/>
          <w:spacing w:val="6"/>
          <w:sz w:val="18"/>
        </w:rPr>
        <w:t> </w:t>
      </w:r>
      <w:r>
        <w:rPr>
          <w:rFonts w:ascii="HelveticaNeueLTStd-Cn" w:hAnsi="HelveticaNeueLTStd-Cn"/>
          <w:sz w:val="18"/>
        </w:rPr>
        <w:t>2017).</w:t>
      </w:r>
      <w:r>
        <w:rPr>
          <w:rFonts w:ascii="HelveticaNeueLTStd-Cn" w:hAnsi="HelveticaNeueLTStd-Cn"/>
          <w:spacing w:val="7"/>
          <w:sz w:val="18"/>
        </w:rPr>
        <w:t> </w:t>
      </w:r>
      <w:r>
        <w:rPr>
          <w:rFonts w:ascii="HelveticaNeueLTStd-Cn" w:hAnsi="HelveticaNeueLTStd-Cn"/>
          <w:sz w:val="18"/>
        </w:rPr>
        <w:t>Le</w:t>
      </w:r>
      <w:r>
        <w:rPr>
          <w:rFonts w:ascii="HelveticaNeueLTStd-Cn" w:hAnsi="HelveticaNeueLTStd-Cn"/>
          <w:spacing w:val="6"/>
          <w:sz w:val="18"/>
        </w:rPr>
        <w:t> </w:t>
      </w:r>
      <w:r>
        <w:rPr>
          <w:rFonts w:ascii="HelveticaNeueLTStd-Cn" w:hAnsi="HelveticaNeueLTStd-Cn"/>
          <w:sz w:val="18"/>
        </w:rPr>
        <w:t>disposizioni</w:t>
      </w:r>
      <w:r>
        <w:rPr>
          <w:rFonts w:ascii="HelveticaNeueLTStd-Cn" w:hAnsi="HelveticaNeueLTStd-Cn"/>
          <w:spacing w:val="7"/>
          <w:sz w:val="18"/>
        </w:rPr>
        <w:t> </w:t>
      </w:r>
      <w:r>
        <w:rPr>
          <w:rFonts w:ascii="HelveticaNeueLTStd-Cn" w:hAnsi="HelveticaNeueLTStd-Cn"/>
          <w:sz w:val="18"/>
        </w:rPr>
        <w:t>del</w:t>
      </w:r>
      <w:r>
        <w:rPr>
          <w:rFonts w:ascii="HelveticaNeueLTStd-Cn" w:hAnsi="HelveticaNeueLTStd-Cn"/>
          <w:spacing w:val="6"/>
          <w:sz w:val="18"/>
        </w:rPr>
        <w:t> </w:t>
      </w:r>
      <w:r>
        <w:rPr>
          <w:rFonts w:ascii="HelveticaNeueLTStd-Cn" w:hAnsi="HelveticaNeueLTStd-Cn"/>
          <w:sz w:val="18"/>
        </w:rPr>
        <w:t>presente</w:t>
      </w:r>
      <w:r>
        <w:rPr>
          <w:rFonts w:ascii="HelveticaNeueLTStd-Cn" w:hAnsi="HelveticaNeueLTStd-Cn"/>
          <w:spacing w:val="6"/>
          <w:sz w:val="18"/>
        </w:rPr>
        <w:t> </w:t>
      </w:r>
      <w:r>
        <w:rPr>
          <w:rFonts w:ascii="HelveticaNeueLTStd-Cn" w:hAnsi="HelveticaNeueLTStd-Cn"/>
          <w:sz w:val="18"/>
        </w:rPr>
        <w:t>comma</w:t>
      </w:r>
      <w:r>
        <w:rPr>
          <w:rFonts w:ascii="HelveticaNeueLTStd-Cn" w:hAnsi="HelveticaNeueLTStd-Cn"/>
          <w:spacing w:val="7"/>
          <w:sz w:val="18"/>
        </w:rPr>
        <w:t> </w:t>
      </w:r>
      <w:r>
        <w:rPr>
          <w:rFonts w:ascii="HelveticaNeueLTStd-Cn" w:hAnsi="HelveticaNeueLTStd-Cn"/>
          <w:sz w:val="18"/>
        </w:rPr>
        <w:t>non</w:t>
      </w:r>
      <w:r>
        <w:rPr>
          <w:rFonts w:ascii="HelveticaNeueLTStd-Cn" w:hAnsi="HelveticaNeueLTStd-Cn"/>
          <w:spacing w:val="6"/>
          <w:sz w:val="18"/>
        </w:rPr>
        <w:t> </w:t>
      </w:r>
      <w:r>
        <w:rPr>
          <w:rFonts w:ascii="HelveticaNeueLTStd-Cn" w:hAnsi="HelveticaNeueLTStd-Cn"/>
          <w:sz w:val="18"/>
        </w:rPr>
        <w:t>si</w:t>
      </w:r>
      <w:r>
        <w:rPr>
          <w:rFonts w:ascii="HelveticaNeueLTStd-Cn" w:hAnsi="HelveticaNeueLTStd-Cn"/>
          <w:spacing w:val="6"/>
          <w:sz w:val="18"/>
        </w:rPr>
        <w:t> </w:t>
      </w:r>
      <w:r>
        <w:rPr>
          <w:rFonts w:ascii="HelveticaNeueLTStd-Cn" w:hAnsi="HelveticaNeueLTStd-Cn"/>
          <w:sz w:val="18"/>
        </w:rPr>
        <w:t>applicano</w:t>
      </w:r>
      <w:r>
        <w:rPr>
          <w:rFonts w:ascii="HelveticaNeueLTStd-Cn" w:hAnsi="HelveticaNeueLTStd-Cn"/>
          <w:spacing w:val="7"/>
          <w:sz w:val="18"/>
        </w:rPr>
        <w:t> </w:t>
      </w:r>
      <w:r>
        <w:rPr>
          <w:rFonts w:ascii="HelveticaNeueLTStd-Cn" w:hAnsi="HelveticaNeueLTStd-Cn"/>
          <w:sz w:val="18"/>
        </w:rPr>
        <w:t>nei</w:t>
      </w:r>
      <w:r>
        <w:rPr>
          <w:rFonts w:ascii="HelveticaNeueLTStd-Cn" w:hAnsi="HelveticaNeueLTStd-Cn"/>
          <w:spacing w:val="6"/>
          <w:sz w:val="18"/>
        </w:rPr>
        <w:t> </w:t>
      </w:r>
      <w:r>
        <w:rPr>
          <w:rFonts w:ascii="HelveticaNeueLTStd-Cn" w:hAnsi="HelveticaNeueLTStd-Cn"/>
          <w:sz w:val="18"/>
        </w:rPr>
        <w:t>confronti</w:t>
      </w:r>
    </w:p>
    <w:p>
      <w:pPr>
        <w:spacing w:after="0" w:line="237" w:lineRule="auto"/>
        <w:jc w:val="both"/>
        <w:rPr>
          <w:rFonts w:ascii="HelveticaNeueLTStd-Cn" w:hAnsi="HelveticaNeueLTStd-Cn"/>
          <w:sz w:val="18"/>
        </w:rPr>
        <w:sectPr>
          <w:headerReference w:type="default" r:id="rId176"/>
          <w:footerReference w:type="default" r:id="rId177"/>
          <w:pgSz w:w="11060" w:h="15310"/>
          <w:pgMar w:header="0" w:footer="566" w:top="13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r>
        <w:rPr>
          <w:rFonts w:ascii="HelveticaNeueLTStd-Cn" w:hAnsi="HelveticaNeueLTStd-Cn"/>
          <w:color w:val="706F6F"/>
          <w:sz w:val="24"/>
        </w:rPr>
        <w:t>92</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rPr>
          <w:rFonts w:ascii="HelveticaNeueLTStd-Cn"/>
          <w:sz w:val="17"/>
        </w:rPr>
      </w:pPr>
    </w:p>
    <w:p>
      <w:pPr>
        <w:spacing w:before="0"/>
        <w:ind w:left="1020" w:right="734" w:firstLine="0"/>
        <w:jc w:val="both"/>
        <w:rPr>
          <w:rFonts w:ascii="HelveticaNeueLTStd-Cn" w:hAnsi="HelveticaNeueLTStd-Cn"/>
          <w:sz w:val="18"/>
        </w:rPr>
      </w:pPr>
      <w:r>
        <w:rPr/>
        <w:pict>
          <v:line style="position:absolute;mso-position-horizontal-relative:page;mso-position-vertical-relative:paragraph;z-index:1576" from="73.700798pt,75.596606pt" to="73.700798pt,.927606pt" stroked="true" strokeweight="4pt" strokecolor="#9d1d64">
            <v:stroke dashstyle="solid"/>
            <w10:wrap type="none"/>
          </v:line>
        </w:pict>
      </w:r>
      <w:r>
        <w:rPr>
          <w:rFonts w:ascii="HelveticaNeueLTStd-Cn" w:hAnsi="HelveticaNeueLTStd-Cn"/>
          <w:sz w:val="18"/>
        </w:rPr>
        <w:t>dei redditi di cui all’art. 55, comma 2, lett. c). Il coefficiente moltiplicatore non si applica agli allevatori che si avvalgono esclusivamente dell’opera di propri familiari quando, per la natura del rapporto, non si configuri l’impresa familiare. </w:t>
      </w:r>
      <w:r>
        <w:rPr>
          <w:rFonts w:ascii="HelveticaNeueLTStd-Cn" w:hAnsi="HelveticaNeueLTStd-Cn"/>
          <w:spacing w:val="-7"/>
          <w:sz w:val="18"/>
        </w:rPr>
        <w:t>Il </w:t>
      </w:r>
      <w:r>
        <w:rPr>
          <w:rFonts w:ascii="HelveticaNeueLTStd-Cn" w:hAnsi="HelveticaNeueLTStd-Cn"/>
          <w:sz w:val="18"/>
        </w:rPr>
        <w:t>contribuente ha facoltà, in sede di dichiarazione dei redditi, di non avvalersi delle disposizioni del presente comma. Ai fini</w:t>
      </w:r>
      <w:r>
        <w:rPr>
          <w:rFonts w:ascii="HelveticaNeueLTStd-Cn" w:hAnsi="HelveticaNeueLTStd-Cn"/>
          <w:spacing w:val="-2"/>
          <w:sz w:val="18"/>
        </w:rPr>
        <w:t> </w:t>
      </w:r>
      <w:r>
        <w:rPr>
          <w:rFonts w:ascii="HelveticaNeueLTStd-Cn" w:hAnsi="HelveticaNeueLTStd-Cn"/>
          <w:sz w:val="18"/>
        </w:rPr>
        <w:t>del</w:t>
      </w:r>
      <w:r>
        <w:rPr>
          <w:rFonts w:ascii="HelveticaNeueLTStd-Cn" w:hAnsi="HelveticaNeueLTStd-Cn"/>
          <w:spacing w:val="-2"/>
          <w:sz w:val="18"/>
        </w:rPr>
        <w:t> </w:t>
      </w:r>
      <w:r>
        <w:rPr>
          <w:rFonts w:ascii="HelveticaNeueLTStd-Cn" w:hAnsi="HelveticaNeueLTStd-Cn"/>
          <w:sz w:val="18"/>
        </w:rPr>
        <w:t>rapporto</w:t>
      </w:r>
      <w:r>
        <w:rPr>
          <w:rFonts w:ascii="HelveticaNeueLTStd-Cn" w:hAnsi="HelveticaNeueLTStd-Cn"/>
          <w:spacing w:val="-2"/>
          <w:sz w:val="18"/>
        </w:rPr>
        <w:t> </w:t>
      </w:r>
      <w:r>
        <w:rPr>
          <w:rFonts w:ascii="HelveticaNeueLTStd-Cn" w:hAnsi="HelveticaNeueLTStd-Cn"/>
          <w:sz w:val="18"/>
        </w:rPr>
        <w:t>di</w:t>
      </w:r>
      <w:r>
        <w:rPr>
          <w:rFonts w:ascii="HelveticaNeueLTStd-Cn" w:hAnsi="HelveticaNeueLTStd-Cn"/>
          <w:spacing w:val="-2"/>
          <w:sz w:val="18"/>
        </w:rPr>
        <w:t> </w:t>
      </w:r>
      <w:r>
        <w:rPr>
          <w:rFonts w:ascii="HelveticaNeueLTStd-Cn" w:hAnsi="HelveticaNeueLTStd-Cn"/>
          <w:sz w:val="18"/>
        </w:rPr>
        <w:t>cui</w:t>
      </w:r>
      <w:r>
        <w:rPr>
          <w:rFonts w:ascii="HelveticaNeueLTStd-Cn" w:hAnsi="HelveticaNeueLTStd-Cn"/>
          <w:spacing w:val="-2"/>
          <w:sz w:val="18"/>
        </w:rPr>
        <w:t> </w:t>
      </w:r>
      <w:r>
        <w:rPr>
          <w:rFonts w:ascii="HelveticaNeueLTStd-Cn" w:hAnsi="HelveticaNeueLTStd-Cn"/>
          <w:sz w:val="18"/>
        </w:rPr>
        <w:t>all’art.</w:t>
      </w:r>
      <w:r>
        <w:rPr>
          <w:rFonts w:ascii="HelveticaNeueLTStd-Cn" w:hAnsi="HelveticaNeueLTStd-Cn"/>
          <w:spacing w:val="-2"/>
          <w:sz w:val="18"/>
        </w:rPr>
        <w:t> </w:t>
      </w:r>
      <w:r>
        <w:rPr>
          <w:rFonts w:ascii="HelveticaNeueLTStd-Cn" w:hAnsi="HelveticaNeueLTStd-Cn"/>
          <w:sz w:val="18"/>
        </w:rPr>
        <w:t>96,</w:t>
      </w:r>
      <w:r>
        <w:rPr>
          <w:rFonts w:ascii="HelveticaNeueLTStd-Cn" w:hAnsi="HelveticaNeueLTStd-Cn"/>
          <w:spacing w:val="-2"/>
          <w:sz w:val="18"/>
        </w:rPr>
        <w:t> </w:t>
      </w:r>
      <w:r>
        <w:rPr>
          <w:rFonts w:ascii="HelveticaNeueLTStd-Cn" w:hAnsi="HelveticaNeueLTStd-Cn"/>
          <w:sz w:val="18"/>
        </w:rPr>
        <w:t>i</w:t>
      </w:r>
      <w:r>
        <w:rPr>
          <w:rFonts w:ascii="HelveticaNeueLTStd-Cn" w:hAnsi="HelveticaNeueLTStd-Cn"/>
          <w:spacing w:val="-2"/>
          <w:sz w:val="18"/>
        </w:rPr>
        <w:t> </w:t>
      </w:r>
      <w:r>
        <w:rPr>
          <w:rFonts w:ascii="HelveticaNeueLTStd-Cn" w:hAnsi="HelveticaNeueLTStd-Cn"/>
          <w:sz w:val="18"/>
        </w:rPr>
        <w:t>proventi</w:t>
      </w:r>
      <w:r>
        <w:rPr>
          <w:rFonts w:ascii="HelveticaNeueLTStd-Cn" w:hAnsi="HelveticaNeueLTStd-Cn"/>
          <w:spacing w:val="-2"/>
          <w:sz w:val="18"/>
        </w:rPr>
        <w:t> </w:t>
      </w:r>
      <w:r>
        <w:rPr>
          <w:rFonts w:ascii="HelveticaNeueLTStd-Cn" w:hAnsi="HelveticaNeueLTStd-Cn"/>
          <w:sz w:val="18"/>
        </w:rPr>
        <w:t>dell’allevamento</w:t>
      </w:r>
      <w:r>
        <w:rPr>
          <w:rFonts w:ascii="HelveticaNeueLTStd-Cn" w:hAnsi="HelveticaNeueLTStd-Cn"/>
          <w:spacing w:val="-2"/>
          <w:sz w:val="18"/>
        </w:rPr>
        <w:t> </w:t>
      </w:r>
      <w:r>
        <w:rPr>
          <w:rFonts w:ascii="HelveticaNeueLTStd-Cn" w:hAnsi="HelveticaNeueLTStd-Cn"/>
          <w:sz w:val="18"/>
        </w:rPr>
        <w:t>di</w:t>
      </w:r>
      <w:r>
        <w:rPr>
          <w:rFonts w:ascii="HelveticaNeueLTStd-Cn" w:hAnsi="HelveticaNeueLTStd-Cn"/>
          <w:spacing w:val="-2"/>
          <w:sz w:val="18"/>
        </w:rPr>
        <w:t> </w:t>
      </w:r>
      <w:r>
        <w:rPr>
          <w:rFonts w:ascii="HelveticaNeueLTStd-Cn" w:hAnsi="HelveticaNeueLTStd-Cn"/>
          <w:sz w:val="18"/>
        </w:rPr>
        <w:t>animali</w:t>
      </w:r>
      <w:r>
        <w:rPr>
          <w:rFonts w:ascii="HelveticaNeueLTStd-Cn" w:hAnsi="HelveticaNeueLTStd-Cn"/>
          <w:spacing w:val="-2"/>
          <w:sz w:val="18"/>
        </w:rPr>
        <w:t> </w:t>
      </w:r>
      <w:r>
        <w:rPr>
          <w:rFonts w:ascii="HelveticaNeueLTStd-Cn" w:hAnsi="HelveticaNeueLTStd-Cn"/>
          <w:sz w:val="18"/>
        </w:rPr>
        <w:t>di</w:t>
      </w:r>
      <w:r>
        <w:rPr>
          <w:rFonts w:ascii="HelveticaNeueLTStd-Cn" w:hAnsi="HelveticaNeueLTStd-Cn"/>
          <w:spacing w:val="-2"/>
          <w:sz w:val="18"/>
        </w:rPr>
        <w:t> </w:t>
      </w:r>
      <w:r>
        <w:rPr>
          <w:rFonts w:ascii="HelveticaNeueLTStd-Cn" w:hAnsi="HelveticaNeueLTStd-Cn"/>
          <w:sz w:val="18"/>
        </w:rPr>
        <w:t>cui</w:t>
      </w:r>
      <w:r>
        <w:rPr>
          <w:rFonts w:ascii="HelveticaNeueLTStd-Cn" w:hAnsi="HelveticaNeueLTStd-Cn"/>
          <w:spacing w:val="-2"/>
          <w:sz w:val="18"/>
        </w:rPr>
        <w:t> </w:t>
      </w:r>
      <w:r>
        <w:rPr>
          <w:rFonts w:ascii="HelveticaNeueLTStd-Cn" w:hAnsi="HelveticaNeueLTStd-Cn"/>
          <w:sz w:val="18"/>
        </w:rPr>
        <w:t>al</w:t>
      </w:r>
      <w:r>
        <w:rPr>
          <w:rFonts w:ascii="HelveticaNeueLTStd-Cn" w:hAnsi="HelveticaNeueLTStd-Cn"/>
          <w:spacing w:val="-2"/>
          <w:sz w:val="18"/>
        </w:rPr>
        <w:t> </w:t>
      </w:r>
      <w:r>
        <w:rPr>
          <w:rFonts w:ascii="HelveticaNeueLTStd-Cn" w:hAnsi="HelveticaNeueLTStd-Cn"/>
          <w:sz w:val="18"/>
        </w:rPr>
        <w:t>presente</w:t>
      </w:r>
      <w:r>
        <w:rPr>
          <w:rFonts w:ascii="HelveticaNeueLTStd-Cn" w:hAnsi="HelveticaNeueLTStd-Cn"/>
          <w:spacing w:val="-2"/>
          <w:sz w:val="18"/>
        </w:rPr>
        <w:t> </w:t>
      </w:r>
      <w:r>
        <w:rPr>
          <w:rFonts w:ascii="HelveticaNeueLTStd-Cn" w:hAnsi="HelveticaNeueLTStd-Cn"/>
          <w:sz w:val="18"/>
        </w:rPr>
        <w:t>comma,</w:t>
      </w:r>
      <w:r>
        <w:rPr>
          <w:rFonts w:ascii="HelveticaNeueLTStd-Cn" w:hAnsi="HelveticaNeueLTStd-Cn"/>
          <w:spacing w:val="-2"/>
          <w:sz w:val="18"/>
        </w:rPr>
        <w:t> </w:t>
      </w:r>
      <w:r>
        <w:rPr>
          <w:rFonts w:ascii="HelveticaNeueLTStd-Cn" w:hAnsi="HelveticaNeueLTStd-Cn"/>
          <w:sz w:val="18"/>
        </w:rPr>
        <w:t>si</w:t>
      </w:r>
      <w:r>
        <w:rPr>
          <w:rFonts w:ascii="HelveticaNeueLTStd-Cn" w:hAnsi="HelveticaNeueLTStd-Cn"/>
          <w:spacing w:val="-2"/>
          <w:sz w:val="18"/>
        </w:rPr>
        <w:t> </w:t>
      </w:r>
      <w:r>
        <w:rPr>
          <w:rFonts w:ascii="HelveticaNeueLTStd-Cn" w:hAnsi="HelveticaNeueLTStd-Cn"/>
          <w:sz w:val="18"/>
        </w:rPr>
        <w:t>computano</w:t>
      </w:r>
      <w:r>
        <w:rPr>
          <w:rFonts w:ascii="HelveticaNeueLTStd-Cn" w:hAnsi="HelveticaNeueLTStd-Cn"/>
          <w:spacing w:val="-2"/>
          <w:sz w:val="18"/>
        </w:rPr>
        <w:t> </w:t>
      </w:r>
      <w:r>
        <w:rPr>
          <w:rFonts w:ascii="HelveticaNeueLTStd-Cn" w:hAnsi="HelveticaNeueLTStd-Cn"/>
          <w:sz w:val="18"/>
        </w:rPr>
        <w:t>nell’am- montare ivi stabilito. Se il periodo d’imposta è superiore o inferiore a dodici mesi, i redditi di cui al precedente comma sono ragguagliati alla durata di esso.</w:t>
      </w:r>
    </w:p>
    <w:p>
      <w:pPr>
        <w:spacing w:after="0"/>
        <w:jc w:val="both"/>
        <w:rPr>
          <w:rFonts w:ascii="HelveticaNeueLTStd-Cn" w:hAnsi="HelveticaNeueLTStd-Cn"/>
          <w:sz w:val="18"/>
        </w:rPr>
        <w:sectPr>
          <w:headerReference w:type="default" r:id="rId178"/>
          <w:footerReference w:type="default" r:id="rId179"/>
          <w:pgSz w:w="11060" w:h="15310"/>
          <w:pgMar w:header="0" w:footer="566" w:top="1340" w:bottom="760" w:left="680" w:right="680"/>
        </w:sectPr>
      </w:pPr>
    </w:p>
    <w:p>
      <w:pPr>
        <w:pStyle w:val="BodyText"/>
        <w:rPr>
          <w:rFonts w:ascii="HelveticaNeueLTStd-Cn"/>
        </w:rPr>
      </w:pPr>
    </w:p>
    <w:p>
      <w:pPr>
        <w:pStyle w:val="BodyText"/>
        <w:spacing w:before="10"/>
        <w:rPr>
          <w:rFonts w:ascii="HelveticaNeueLTStd-Cn"/>
          <w:sz w:val="27"/>
        </w:rPr>
      </w:pPr>
    </w:p>
    <w:p>
      <w:pPr>
        <w:pStyle w:val="Heading2"/>
      </w:pPr>
      <w:bookmarkStart w:name="9. L’imposta sul reddito delle persone f" w:id="135"/>
      <w:bookmarkEnd w:id="135"/>
      <w:r>
        <w:rPr/>
      </w:r>
      <w:bookmarkStart w:name="9.1. I redditi fondiari" w:id="136"/>
      <w:bookmarkEnd w:id="136"/>
      <w:r>
        <w:rPr/>
      </w:r>
      <w:bookmarkStart w:name="9.2. Il reddito dominicale" w:id="137"/>
      <w:bookmarkEnd w:id="137"/>
      <w:r>
        <w:rPr/>
      </w:r>
      <w:bookmarkStart w:name="9.2.1. La qualifica e l’imputazione" w:id="138"/>
      <w:bookmarkEnd w:id="138"/>
      <w:r>
        <w:rPr/>
      </w:r>
      <w:bookmarkStart w:name="_bookmark50" w:id="139"/>
      <w:bookmarkEnd w:id="139"/>
      <w:r>
        <w:rPr/>
      </w:r>
      <w:r>
        <w:rPr>
          <w:color w:val="244B5A"/>
        </w:rPr>
        <w:t>9.</w:t>
      </w:r>
    </w:p>
    <w:p>
      <w:pPr>
        <w:spacing w:line="462" w:lineRule="exact" w:before="0"/>
        <w:ind w:left="2055" w:right="0" w:firstLine="0"/>
        <w:jc w:val="left"/>
        <w:rPr>
          <w:rFonts w:ascii="HelveticaNeueLTStd-Cn" w:hAnsi="HelveticaNeueLTStd-Cn"/>
          <w:sz w:val="36"/>
        </w:rPr>
      </w:pPr>
      <w:r>
        <w:rPr>
          <w:rFonts w:ascii="HelveticaNeueLTStd-Cn" w:hAnsi="HelveticaNeueLTStd-Cn"/>
          <w:color w:val="244B5A"/>
          <w:sz w:val="36"/>
        </w:rPr>
        <w:t>L’imposta sul reddito delle persone fisiche</w:t>
      </w: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spacing w:before="9"/>
        <w:rPr>
          <w:rFonts w:ascii="HelveticaNeueLTStd-Cn"/>
          <w:sz w:val="45"/>
        </w:rPr>
      </w:pPr>
    </w:p>
    <w:p>
      <w:pPr>
        <w:pStyle w:val="Heading4"/>
        <w:numPr>
          <w:ilvl w:val="0"/>
          <w:numId w:val="121"/>
        </w:numPr>
        <w:tabs>
          <w:tab w:pos="1191" w:val="left" w:leader="none"/>
        </w:tabs>
        <w:spacing w:line="240" w:lineRule="auto" w:before="0" w:after="0"/>
        <w:ind w:left="1190" w:right="0" w:hanging="453"/>
        <w:jc w:val="left"/>
        <w:rPr>
          <w:u w:val="none"/>
        </w:rPr>
      </w:pPr>
      <w:r>
        <w:rPr>
          <w:color w:val="244B5A"/>
          <w:u w:val="single" w:color="000000"/>
        </w:rPr>
        <w:t>I redditi fondiari</w:t>
      </w:r>
    </w:p>
    <w:p>
      <w:pPr>
        <w:pStyle w:val="BodyText"/>
        <w:spacing w:line="232" w:lineRule="auto" w:before="71"/>
        <w:ind w:left="737" w:right="735"/>
        <w:jc w:val="both"/>
      </w:pPr>
      <w:r>
        <w:rPr/>
        <w:t>Costituiscono</w:t>
      </w:r>
      <w:r>
        <w:rPr>
          <w:spacing w:val="-12"/>
        </w:rPr>
        <w:t> </w:t>
      </w:r>
      <w:r>
        <w:rPr/>
        <w:t>redditi</w:t>
      </w:r>
      <w:r>
        <w:rPr>
          <w:spacing w:val="-12"/>
        </w:rPr>
        <w:t> </w:t>
      </w:r>
      <w:r>
        <w:rPr/>
        <w:t>fondiari</w:t>
      </w:r>
      <w:r>
        <w:rPr>
          <w:spacing w:val="-12"/>
        </w:rPr>
        <w:t> </w:t>
      </w:r>
      <w:r>
        <w:rPr/>
        <w:t>quelli</w:t>
      </w:r>
      <w:r>
        <w:rPr>
          <w:spacing w:val="-12"/>
        </w:rPr>
        <w:t> </w:t>
      </w:r>
      <w:r>
        <w:rPr/>
        <w:t>inerenti</w:t>
      </w:r>
      <w:r>
        <w:rPr>
          <w:spacing w:val="-12"/>
        </w:rPr>
        <w:t> </w:t>
      </w:r>
      <w:r>
        <w:rPr/>
        <w:t>ai</w:t>
      </w:r>
      <w:r>
        <w:rPr>
          <w:spacing w:val="-12"/>
        </w:rPr>
        <w:t> </w:t>
      </w:r>
      <w:r>
        <w:rPr/>
        <w:t>terreni</w:t>
      </w:r>
      <w:r>
        <w:rPr>
          <w:spacing w:val="-12"/>
        </w:rPr>
        <w:t> </w:t>
      </w:r>
      <w:r>
        <w:rPr/>
        <w:t>situati</w:t>
      </w:r>
      <w:r>
        <w:rPr>
          <w:spacing w:val="-12"/>
        </w:rPr>
        <w:t> </w:t>
      </w:r>
      <w:r>
        <w:rPr/>
        <w:t>nel</w:t>
      </w:r>
      <w:r>
        <w:rPr>
          <w:spacing w:val="-12"/>
        </w:rPr>
        <w:t> </w:t>
      </w:r>
      <w:r>
        <w:rPr/>
        <w:t>territorio</w:t>
      </w:r>
      <w:r>
        <w:rPr>
          <w:spacing w:val="-12"/>
        </w:rPr>
        <w:t> </w:t>
      </w:r>
      <w:r>
        <w:rPr/>
        <w:t>dello</w:t>
      </w:r>
      <w:r>
        <w:rPr>
          <w:spacing w:val="-12"/>
        </w:rPr>
        <w:t> </w:t>
      </w:r>
      <w:r>
        <w:rPr/>
        <w:t>Stato</w:t>
      </w:r>
      <w:r>
        <w:rPr>
          <w:spacing w:val="-12"/>
        </w:rPr>
        <w:t> </w:t>
      </w:r>
      <w:r>
        <w:rPr/>
        <w:t>che</w:t>
      </w:r>
      <w:r>
        <w:rPr>
          <w:spacing w:val="-12"/>
        </w:rPr>
        <w:t> </w:t>
      </w:r>
      <w:r>
        <w:rPr/>
        <w:t>sono</w:t>
      </w:r>
      <w:r>
        <w:rPr>
          <w:spacing w:val="-12"/>
        </w:rPr>
        <w:t> </w:t>
      </w:r>
      <w:r>
        <w:rPr/>
        <w:t>o</w:t>
      </w:r>
      <w:r>
        <w:rPr>
          <w:spacing w:val="-12"/>
        </w:rPr>
        <w:t> </w:t>
      </w:r>
      <w:r>
        <w:rPr/>
        <w:t>devono essere iscritti, con attribuzione di rendita, nel catasto dei terreni. Lo stesso dicasi per i fabbricati per i quali vale il riferimento al catasto edilizio urbano.</w:t>
      </w:r>
    </w:p>
    <w:p>
      <w:pPr>
        <w:pStyle w:val="BodyText"/>
        <w:spacing w:line="232" w:lineRule="auto" w:before="168"/>
        <w:ind w:left="737" w:right="735"/>
        <w:jc w:val="both"/>
      </w:pPr>
      <w:r>
        <w:rPr/>
        <w:t>Il reddito fondiario concorre, a prescindere dalla percezione, a formare il reddito complessivo del possessore dell’immobile a titolo di proprietà, enfiteusi, usufrutto o altro diritto reale (salvo quanto è stabilito in materia di reddito agrario) per il periodo d’imposta in cui si è verificato il possesso.</w:t>
      </w:r>
    </w:p>
    <w:p>
      <w:pPr>
        <w:pStyle w:val="BodyText"/>
        <w:spacing w:line="305" w:lineRule="exact" w:before="162"/>
        <w:ind w:left="737"/>
      </w:pPr>
      <w:r>
        <w:rPr/>
        <w:t>I redditi dei terreni si dividono in:</w:t>
      </w:r>
    </w:p>
    <w:p>
      <w:pPr>
        <w:pStyle w:val="ListParagraph"/>
        <w:numPr>
          <w:ilvl w:val="0"/>
          <w:numId w:val="122"/>
        </w:numPr>
        <w:tabs>
          <w:tab w:pos="1020" w:val="left" w:leader="none"/>
          <w:tab w:pos="1021" w:val="left" w:leader="none"/>
        </w:tabs>
        <w:spacing w:line="232" w:lineRule="auto" w:before="2" w:after="0"/>
        <w:ind w:left="1020" w:right="735" w:hanging="283"/>
        <w:jc w:val="left"/>
        <w:rPr>
          <w:sz w:val="20"/>
        </w:rPr>
      </w:pPr>
      <w:r>
        <w:rPr>
          <w:sz w:val="20"/>
        </w:rPr>
        <w:t>reddito dominicale, che va imputato al proprietario del terreno ovvero al soggetto che possiede un diritto reale sullo stesso;</w:t>
      </w:r>
    </w:p>
    <w:p>
      <w:pPr>
        <w:pStyle w:val="ListParagraph"/>
        <w:numPr>
          <w:ilvl w:val="0"/>
          <w:numId w:val="122"/>
        </w:numPr>
        <w:tabs>
          <w:tab w:pos="1020" w:val="left" w:leader="none"/>
          <w:tab w:pos="1021" w:val="left" w:leader="none"/>
        </w:tabs>
        <w:spacing w:line="302" w:lineRule="exact" w:before="0" w:after="0"/>
        <w:ind w:left="1020" w:right="0" w:hanging="283"/>
        <w:jc w:val="left"/>
        <w:rPr>
          <w:sz w:val="20"/>
        </w:rPr>
      </w:pPr>
      <w:r>
        <w:rPr>
          <w:sz w:val="20"/>
        </w:rPr>
        <w:t>reddito agrario, che va imputato al soggetto che esercita l’impresa agricola ai sensi dell’art. 2135 c.c.</w:t>
      </w:r>
    </w:p>
    <w:p>
      <w:pPr>
        <w:pStyle w:val="BodyText"/>
        <w:spacing w:before="5"/>
        <w:rPr>
          <w:sz w:val="32"/>
        </w:rPr>
      </w:pPr>
    </w:p>
    <w:p>
      <w:pPr>
        <w:pStyle w:val="Heading4"/>
        <w:numPr>
          <w:ilvl w:val="0"/>
          <w:numId w:val="121"/>
        </w:numPr>
        <w:tabs>
          <w:tab w:pos="1191" w:val="left" w:leader="none"/>
        </w:tabs>
        <w:spacing w:line="240" w:lineRule="auto" w:before="0" w:after="0"/>
        <w:ind w:left="1190" w:right="0" w:hanging="453"/>
        <w:jc w:val="left"/>
        <w:rPr>
          <w:u w:val="none"/>
        </w:rPr>
      </w:pPr>
      <w:r>
        <w:rPr>
          <w:color w:val="244B5A"/>
          <w:u w:val="single" w:color="000000"/>
        </w:rPr>
        <w:t>Il reddito dominicale</w:t>
      </w:r>
    </w:p>
    <w:p>
      <w:pPr>
        <w:pStyle w:val="Heading5"/>
        <w:numPr>
          <w:ilvl w:val="1"/>
          <w:numId w:val="121"/>
        </w:numPr>
        <w:tabs>
          <w:tab w:pos="1362" w:val="left" w:leader="none"/>
        </w:tabs>
        <w:spacing w:line="240" w:lineRule="auto" w:before="53" w:after="0"/>
        <w:ind w:left="1361" w:right="0" w:hanging="624"/>
        <w:jc w:val="left"/>
      </w:pPr>
      <w:bookmarkStart w:name="_bookmark51" w:id="140"/>
      <w:bookmarkEnd w:id="140"/>
      <w:r>
        <w:rPr>
          <w:i w:val="0"/>
        </w:rPr>
      </w:r>
      <w:bookmarkStart w:name="_bookmark51" w:id="141"/>
      <w:bookmarkEnd w:id="141"/>
      <w:r>
        <w:rPr>
          <w:color w:val="244B5A"/>
        </w:rPr>
        <w:t>La</w:t>
      </w:r>
      <w:r>
        <w:rPr>
          <w:color w:val="244B5A"/>
        </w:rPr>
        <w:t> qualifica e l’imputazione</w:t>
      </w:r>
    </w:p>
    <w:p>
      <w:pPr>
        <w:pStyle w:val="BodyText"/>
        <w:spacing w:line="232" w:lineRule="auto" w:before="66"/>
        <w:ind w:left="737" w:right="736"/>
        <w:jc w:val="both"/>
      </w:pPr>
      <w:r>
        <w:rPr/>
        <w:t>Il reddito dominicale è costituito dalla parte dominicale del reddito medio ordinario ritraibile dal </w:t>
      </w:r>
      <w:r>
        <w:rPr>
          <w:spacing w:val="-4"/>
        </w:rPr>
        <w:t>ter- </w:t>
      </w:r>
      <w:r>
        <w:rPr/>
        <w:t>reno attraverso l’esercizio di attività agricole (art. 27 del d.P.R. 22 dicembre 1986, n. 917), posseduto </w:t>
      </w:r>
      <w:r>
        <w:rPr>
          <w:spacing w:val="-14"/>
        </w:rPr>
        <w:t>a </w:t>
      </w:r>
      <w:r>
        <w:rPr/>
        <w:t>titolo di proprietà, enfiteusi, usufrutto, altro diritto reale che è utilizzato per lo svolgimento dell’attività agricola di cui all’art. 32, con attribuzione di rendita.</w:t>
      </w:r>
    </w:p>
    <w:p>
      <w:pPr>
        <w:pStyle w:val="BodyText"/>
        <w:spacing w:before="8"/>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5B6670"/>
          </w:tcPr>
          <w:p>
            <w:pPr>
              <w:pStyle w:val="TableParagraph"/>
              <w:spacing w:line="246" w:lineRule="exact"/>
              <w:ind w:left="1849"/>
              <w:rPr>
                <w:rFonts w:ascii="Helvetica Neue LT Std 77"/>
                <w:b/>
                <w:sz w:val="18"/>
              </w:rPr>
            </w:pPr>
            <w:r>
              <w:rPr>
                <w:rFonts w:ascii="Helvetica Neue LT Std 77"/>
                <w:b/>
                <w:color w:val="FFFFFF"/>
                <w:sz w:val="18"/>
              </w:rPr>
              <w:t>Terreni non produttivi di reddito dominicale e di reddito agrario</w:t>
            </w:r>
          </w:p>
        </w:tc>
      </w:tr>
      <w:tr>
        <w:trPr>
          <w:trHeight w:val="1365" w:hRule="atLeast"/>
        </w:trPr>
        <w:tc>
          <w:tcPr>
            <w:tcW w:w="8210" w:type="dxa"/>
          </w:tcPr>
          <w:p>
            <w:pPr>
              <w:pStyle w:val="TableParagraph"/>
              <w:numPr>
                <w:ilvl w:val="0"/>
                <w:numId w:val="123"/>
              </w:numPr>
              <w:tabs>
                <w:tab w:pos="364" w:val="left" w:leader="none"/>
              </w:tabs>
              <w:spacing w:line="242" w:lineRule="exact" w:before="0" w:after="0"/>
              <w:ind w:left="363" w:right="0" w:hanging="283"/>
              <w:jc w:val="left"/>
              <w:rPr>
                <w:sz w:val="18"/>
              </w:rPr>
            </w:pPr>
            <w:r>
              <w:rPr>
                <w:sz w:val="18"/>
              </w:rPr>
              <w:t>Terreni che sono pertinenze di fabbricati</w:t>
            </w:r>
            <w:r>
              <w:rPr>
                <w:spacing w:val="-1"/>
                <w:sz w:val="18"/>
              </w:rPr>
              <w:t> </w:t>
            </w:r>
            <w:r>
              <w:rPr>
                <w:sz w:val="18"/>
              </w:rPr>
              <w:t>urbani.</w:t>
            </w:r>
          </w:p>
          <w:p>
            <w:pPr>
              <w:pStyle w:val="TableParagraph"/>
              <w:numPr>
                <w:ilvl w:val="0"/>
                <w:numId w:val="123"/>
              </w:numPr>
              <w:tabs>
                <w:tab w:pos="364" w:val="left" w:leader="none"/>
              </w:tabs>
              <w:spacing w:line="204" w:lineRule="auto" w:before="0" w:after="0"/>
              <w:ind w:left="363" w:right="72" w:hanging="283"/>
              <w:jc w:val="both"/>
              <w:rPr>
                <w:sz w:val="18"/>
              </w:rPr>
            </w:pPr>
            <w:r>
              <w:rPr>
                <w:sz w:val="18"/>
              </w:rPr>
              <w:t>Terreni, parchi e giardini aperti al pubblico o la cui conservazione è riconosciuta dal Ministero per i beni culturali e ambientali</w:t>
            </w:r>
            <w:r>
              <w:rPr>
                <w:spacing w:val="-3"/>
                <w:sz w:val="18"/>
              </w:rPr>
              <w:t> </w:t>
            </w:r>
            <w:r>
              <w:rPr>
                <w:sz w:val="18"/>
              </w:rPr>
              <w:t>di</w:t>
            </w:r>
            <w:r>
              <w:rPr>
                <w:spacing w:val="-3"/>
                <w:sz w:val="18"/>
              </w:rPr>
              <w:t> </w:t>
            </w:r>
            <w:r>
              <w:rPr>
                <w:sz w:val="18"/>
              </w:rPr>
              <w:t>pubblico</w:t>
            </w:r>
            <w:r>
              <w:rPr>
                <w:spacing w:val="-3"/>
                <w:sz w:val="18"/>
              </w:rPr>
              <w:t> </w:t>
            </w:r>
            <w:r>
              <w:rPr>
                <w:sz w:val="18"/>
              </w:rPr>
              <w:t>interesse,</w:t>
            </w:r>
            <w:r>
              <w:rPr>
                <w:spacing w:val="-10"/>
                <w:sz w:val="18"/>
              </w:rPr>
              <w:t> </w:t>
            </w:r>
            <w:r>
              <w:rPr>
                <w:sz w:val="18"/>
              </w:rPr>
              <w:t>se</w:t>
            </w:r>
            <w:r>
              <w:rPr>
                <w:spacing w:val="-3"/>
                <w:sz w:val="18"/>
              </w:rPr>
              <w:t> </w:t>
            </w:r>
            <w:r>
              <w:rPr>
                <w:sz w:val="18"/>
              </w:rPr>
              <w:t>al</w:t>
            </w:r>
            <w:r>
              <w:rPr>
                <w:spacing w:val="-3"/>
                <w:sz w:val="18"/>
              </w:rPr>
              <w:t> </w:t>
            </w:r>
            <w:r>
              <w:rPr>
                <w:sz w:val="18"/>
              </w:rPr>
              <w:t>possessore</w:t>
            </w:r>
            <w:r>
              <w:rPr>
                <w:spacing w:val="-3"/>
                <w:sz w:val="18"/>
              </w:rPr>
              <w:t> </w:t>
            </w:r>
            <w:r>
              <w:rPr>
                <w:sz w:val="18"/>
              </w:rPr>
              <w:t>non</w:t>
            </w:r>
            <w:r>
              <w:rPr>
                <w:spacing w:val="-3"/>
                <w:sz w:val="18"/>
              </w:rPr>
              <w:t> </w:t>
            </w:r>
            <w:r>
              <w:rPr>
                <w:sz w:val="18"/>
              </w:rPr>
              <w:t>è</w:t>
            </w:r>
            <w:r>
              <w:rPr>
                <w:spacing w:val="-3"/>
                <w:sz w:val="18"/>
              </w:rPr>
              <w:t> </w:t>
            </w:r>
            <w:r>
              <w:rPr>
                <w:sz w:val="18"/>
              </w:rPr>
              <w:t>derivato</w:t>
            </w:r>
            <w:r>
              <w:rPr>
                <w:spacing w:val="-3"/>
                <w:sz w:val="18"/>
              </w:rPr>
              <w:t> </w:t>
            </w:r>
            <w:r>
              <w:rPr>
                <w:sz w:val="18"/>
              </w:rPr>
              <w:t>per</w:t>
            </w:r>
            <w:r>
              <w:rPr>
                <w:spacing w:val="-3"/>
                <w:sz w:val="18"/>
              </w:rPr>
              <w:t> </w:t>
            </w:r>
            <w:r>
              <w:rPr>
                <w:sz w:val="18"/>
              </w:rPr>
              <w:t>tutto</w:t>
            </w:r>
            <w:r>
              <w:rPr>
                <w:spacing w:val="-3"/>
                <w:sz w:val="18"/>
              </w:rPr>
              <w:t> </w:t>
            </w:r>
            <w:r>
              <w:rPr>
                <w:sz w:val="18"/>
              </w:rPr>
              <w:t>il</w:t>
            </w:r>
            <w:r>
              <w:rPr>
                <w:spacing w:val="-3"/>
                <w:sz w:val="18"/>
              </w:rPr>
              <w:t> </w:t>
            </w:r>
            <w:r>
              <w:rPr>
                <w:sz w:val="18"/>
              </w:rPr>
              <w:t>periodo</w:t>
            </w:r>
            <w:r>
              <w:rPr>
                <w:spacing w:val="-3"/>
                <w:sz w:val="18"/>
              </w:rPr>
              <w:t> </w:t>
            </w:r>
            <w:r>
              <w:rPr>
                <w:sz w:val="18"/>
              </w:rPr>
              <w:t>d’imposta</w:t>
            </w:r>
            <w:r>
              <w:rPr>
                <w:spacing w:val="-3"/>
                <w:sz w:val="18"/>
              </w:rPr>
              <w:t> </w:t>
            </w:r>
            <w:r>
              <w:rPr>
                <w:sz w:val="18"/>
              </w:rPr>
              <w:t>alcun</w:t>
            </w:r>
            <w:r>
              <w:rPr>
                <w:spacing w:val="-3"/>
                <w:sz w:val="18"/>
              </w:rPr>
              <w:t> </w:t>
            </w:r>
            <w:r>
              <w:rPr>
                <w:sz w:val="18"/>
              </w:rPr>
              <w:t>reddito</w:t>
            </w:r>
            <w:r>
              <w:rPr>
                <w:spacing w:val="-3"/>
                <w:sz w:val="18"/>
              </w:rPr>
              <w:t> </w:t>
            </w:r>
            <w:r>
              <w:rPr>
                <w:sz w:val="18"/>
              </w:rPr>
              <w:t>della</w:t>
            </w:r>
            <w:r>
              <w:rPr>
                <w:spacing w:val="-3"/>
                <w:sz w:val="18"/>
              </w:rPr>
              <w:t> </w:t>
            </w:r>
            <w:r>
              <w:rPr>
                <w:sz w:val="18"/>
              </w:rPr>
              <w:t>loro utilizzazione, circostanza che va denunciata all’ufficio delle entrate entro tre mesi dalla data di</w:t>
            </w:r>
            <w:r>
              <w:rPr>
                <w:spacing w:val="-6"/>
                <w:sz w:val="18"/>
              </w:rPr>
              <w:t> </w:t>
            </w:r>
            <w:r>
              <w:rPr>
                <w:sz w:val="18"/>
              </w:rPr>
              <w:t>inizio.</w:t>
            </w:r>
          </w:p>
          <w:p>
            <w:pPr>
              <w:pStyle w:val="TableParagraph"/>
              <w:numPr>
                <w:ilvl w:val="0"/>
                <w:numId w:val="123"/>
              </w:numPr>
              <w:tabs>
                <w:tab w:pos="364" w:val="left" w:leader="none"/>
              </w:tabs>
              <w:spacing w:line="215" w:lineRule="exact" w:before="0" w:after="0"/>
              <w:ind w:left="363" w:right="0" w:hanging="283"/>
              <w:jc w:val="left"/>
              <w:rPr>
                <w:sz w:val="18"/>
              </w:rPr>
            </w:pPr>
            <w:r>
              <w:rPr>
                <w:sz w:val="18"/>
              </w:rPr>
              <w:t>Terreni utilizzati quali beni strumentali nell’esercizio di specifiche attività d’impresa da parte del</w:t>
            </w:r>
            <w:r>
              <w:rPr>
                <w:spacing w:val="-6"/>
                <w:sz w:val="18"/>
              </w:rPr>
              <w:t> </w:t>
            </w:r>
            <w:r>
              <w:rPr>
                <w:sz w:val="18"/>
              </w:rPr>
              <w:t>possessore.</w:t>
            </w:r>
          </w:p>
          <w:p>
            <w:pPr>
              <w:pStyle w:val="TableParagraph"/>
              <w:numPr>
                <w:ilvl w:val="0"/>
                <w:numId w:val="123"/>
              </w:numPr>
              <w:tabs>
                <w:tab w:pos="364" w:val="left" w:leader="none"/>
              </w:tabs>
              <w:spacing w:line="240" w:lineRule="exact" w:before="0" w:after="0"/>
              <w:ind w:left="363" w:right="0" w:hanging="283"/>
              <w:jc w:val="left"/>
              <w:rPr>
                <w:sz w:val="18"/>
              </w:rPr>
            </w:pPr>
            <w:r>
              <w:rPr>
                <w:sz w:val="18"/>
              </w:rPr>
              <w:t>Terreni affittati per uso non</w:t>
            </w:r>
            <w:r>
              <w:rPr>
                <w:spacing w:val="-1"/>
                <w:sz w:val="18"/>
              </w:rPr>
              <w:t> </w:t>
            </w:r>
            <w:r>
              <w:rPr>
                <w:sz w:val="18"/>
              </w:rPr>
              <w:t>agricolo.</w:t>
            </w:r>
          </w:p>
        </w:tc>
      </w:tr>
    </w:tbl>
    <w:p>
      <w:pPr>
        <w:spacing w:after="0" w:line="240" w:lineRule="exact"/>
        <w:jc w:val="left"/>
        <w:rPr>
          <w:sz w:val="18"/>
        </w:rPr>
        <w:sectPr>
          <w:headerReference w:type="default" r:id="rId180"/>
          <w:footerReference w:type="default" r:id="rId181"/>
          <w:pgSz w:w="11060" w:h="15310"/>
          <w:pgMar w:header="0" w:footer="566" w:top="14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bookmarkStart w:name="9.2.2. La determinazione del reddito dom" w:id="142"/>
      <w:bookmarkEnd w:id="142"/>
      <w:r>
        <w:rPr/>
      </w:r>
      <w:bookmarkStart w:name="_bookmark52" w:id="143"/>
      <w:bookmarkEnd w:id="143"/>
      <w:r>
        <w:rPr/>
      </w:r>
      <w:r>
        <w:rPr>
          <w:rFonts w:ascii="HelveticaNeueLTStd-Cn" w:hAnsi="HelveticaNeueLTStd-Cn"/>
          <w:color w:val="706F6F"/>
          <w:sz w:val="24"/>
        </w:rPr>
        <w:t>94</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737" w:right="734"/>
        <w:jc w:val="both"/>
      </w:pPr>
      <w:r>
        <w:rPr/>
        <w:t>Il fondo non deve essere pertinenza di fabbricato a carattere urbano o destinato allo svolgimento di un servizio</w:t>
      </w:r>
      <w:r>
        <w:rPr>
          <w:spacing w:val="-3"/>
        </w:rPr>
        <w:t> </w:t>
      </w:r>
      <w:r>
        <w:rPr/>
        <w:t>pubblico</w:t>
      </w:r>
      <w:r>
        <w:rPr>
          <w:spacing w:val="-2"/>
        </w:rPr>
        <w:t> </w:t>
      </w:r>
      <w:r>
        <w:rPr/>
        <w:t>gratuito</w:t>
      </w:r>
      <w:r>
        <w:rPr>
          <w:spacing w:val="-2"/>
        </w:rPr>
        <w:t> </w:t>
      </w:r>
      <w:r>
        <w:rPr/>
        <w:t>o</w:t>
      </w:r>
      <w:r>
        <w:rPr>
          <w:spacing w:val="-3"/>
        </w:rPr>
        <w:t> </w:t>
      </w:r>
      <w:r>
        <w:rPr/>
        <w:t>utilizzato</w:t>
      </w:r>
      <w:r>
        <w:rPr>
          <w:spacing w:val="-2"/>
        </w:rPr>
        <w:t> </w:t>
      </w:r>
      <w:r>
        <w:rPr/>
        <w:t>per</w:t>
      </w:r>
      <w:r>
        <w:rPr>
          <w:spacing w:val="-2"/>
        </w:rPr>
        <w:t> </w:t>
      </w:r>
      <w:r>
        <w:rPr/>
        <w:t>lo</w:t>
      </w:r>
      <w:r>
        <w:rPr>
          <w:spacing w:val="-3"/>
        </w:rPr>
        <w:t> </w:t>
      </w:r>
      <w:r>
        <w:rPr/>
        <w:t>svolgimento</w:t>
      </w:r>
      <w:r>
        <w:rPr>
          <w:spacing w:val="-2"/>
        </w:rPr>
        <w:t> </w:t>
      </w:r>
      <w:r>
        <w:rPr/>
        <w:t>di</w:t>
      </w:r>
      <w:r>
        <w:rPr>
          <w:spacing w:val="-2"/>
        </w:rPr>
        <w:t> </w:t>
      </w:r>
      <w:r>
        <w:rPr/>
        <w:t>una</w:t>
      </w:r>
      <w:r>
        <w:rPr>
          <w:spacing w:val="-3"/>
        </w:rPr>
        <w:t> </w:t>
      </w:r>
      <w:r>
        <w:rPr/>
        <w:t>specifica</w:t>
      </w:r>
      <w:r>
        <w:rPr>
          <w:spacing w:val="-2"/>
        </w:rPr>
        <w:t> </w:t>
      </w:r>
      <w:r>
        <w:rPr/>
        <w:t>attività</w:t>
      </w:r>
      <w:r>
        <w:rPr>
          <w:spacing w:val="-2"/>
        </w:rPr>
        <w:t> </w:t>
      </w:r>
      <w:r>
        <w:rPr/>
        <w:t>commerciale</w:t>
      </w:r>
      <w:r>
        <w:rPr>
          <w:spacing w:val="-3"/>
        </w:rPr>
        <w:t> </w:t>
      </w:r>
      <w:r>
        <w:rPr/>
        <w:t>o</w:t>
      </w:r>
      <w:r>
        <w:rPr>
          <w:spacing w:val="-2"/>
        </w:rPr>
        <w:t> </w:t>
      </w:r>
      <w:r>
        <w:rPr/>
        <w:t>dato</w:t>
      </w:r>
      <w:r>
        <w:rPr>
          <w:spacing w:val="-2"/>
        </w:rPr>
        <w:t> </w:t>
      </w:r>
      <w:r>
        <w:rPr>
          <w:spacing w:val="-9"/>
        </w:rPr>
        <w:t>in </w:t>
      </w:r>
      <w:r>
        <w:rPr/>
        <w:t>affitto per uso non agricolo. I terreni che sono produttivi di reddito d’impresa non rilevano ai fini </w:t>
      </w:r>
      <w:r>
        <w:rPr>
          <w:spacing w:val="-3"/>
        </w:rPr>
        <w:t>della </w:t>
      </w:r>
      <w:r>
        <w:rPr/>
        <w:t>determinazione del reddito dominicale.</w:t>
      </w:r>
    </w:p>
    <w:p>
      <w:pPr>
        <w:pStyle w:val="BodyText"/>
        <w:spacing w:line="232" w:lineRule="auto" w:before="168"/>
        <w:ind w:left="737" w:right="736"/>
        <w:jc w:val="both"/>
      </w:pPr>
      <w:r>
        <w:rPr/>
        <w:t>Se</w:t>
      </w:r>
      <w:r>
        <w:rPr>
          <w:spacing w:val="-3"/>
        </w:rPr>
        <w:t> </w:t>
      </w:r>
      <w:r>
        <w:rPr/>
        <w:t>nell’anno</w:t>
      </w:r>
      <w:r>
        <w:rPr>
          <w:spacing w:val="-3"/>
        </w:rPr>
        <w:t> </w:t>
      </w:r>
      <w:r>
        <w:rPr/>
        <w:t>è</w:t>
      </w:r>
      <w:r>
        <w:rPr>
          <w:spacing w:val="-3"/>
        </w:rPr>
        <w:t> </w:t>
      </w:r>
      <w:r>
        <w:rPr/>
        <w:t>trasferita</w:t>
      </w:r>
      <w:r>
        <w:rPr>
          <w:spacing w:val="-3"/>
        </w:rPr>
        <w:t> </w:t>
      </w:r>
      <w:r>
        <w:rPr/>
        <w:t>la</w:t>
      </w:r>
      <w:r>
        <w:rPr>
          <w:spacing w:val="-3"/>
        </w:rPr>
        <w:t> </w:t>
      </w:r>
      <w:r>
        <w:rPr/>
        <w:t>titolarità</w:t>
      </w:r>
      <w:r>
        <w:rPr>
          <w:spacing w:val="-3"/>
        </w:rPr>
        <w:t> </w:t>
      </w:r>
      <w:r>
        <w:rPr/>
        <w:t>del</w:t>
      </w:r>
      <w:r>
        <w:rPr>
          <w:spacing w:val="-3"/>
        </w:rPr>
        <w:t> </w:t>
      </w:r>
      <w:r>
        <w:rPr/>
        <w:t>terreno,</w:t>
      </w:r>
      <w:r>
        <w:rPr>
          <w:spacing w:val="-3"/>
        </w:rPr>
        <w:t> </w:t>
      </w:r>
      <w:r>
        <w:rPr/>
        <w:t>ciascun</w:t>
      </w:r>
      <w:r>
        <w:rPr>
          <w:spacing w:val="-3"/>
        </w:rPr>
        <w:t> </w:t>
      </w:r>
      <w:r>
        <w:rPr/>
        <w:t>possessore</w:t>
      </w:r>
      <w:r>
        <w:rPr>
          <w:spacing w:val="-3"/>
        </w:rPr>
        <w:t> </w:t>
      </w:r>
      <w:r>
        <w:rPr/>
        <w:t>deve</w:t>
      </w:r>
      <w:r>
        <w:rPr>
          <w:spacing w:val="-3"/>
        </w:rPr>
        <w:t> </w:t>
      </w:r>
      <w:r>
        <w:rPr/>
        <w:t>indicare</w:t>
      </w:r>
      <w:r>
        <w:rPr>
          <w:spacing w:val="-3"/>
        </w:rPr>
        <w:t> </w:t>
      </w:r>
      <w:r>
        <w:rPr/>
        <w:t>nella</w:t>
      </w:r>
      <w:r>
        <w:rPr>
          <w:spacing w:val="-3"/>
        </w:rPr>
        <w:t> </w:t>
      </w:r>
      <w:r>
        <w:rPr/>
        <w:t>propria</w:t>
      </w:r>
      <w:r>
        <w:rPr>
          <w:spacing w:val="-3"/>
        </w:rPr>
        <w:t> </w:t>
      </w:r>
      <w:r>
        <w:rPr/>
        <w:t>dichiara- zione la propria quota di reddito, ripartita in proporzione al periodo di godimento.</w:t>
      </w:r>
    </w:p>
    <w:p>
      <w:pPr>
        <w:pStyle w:val="BodyText"/>
        <w:spacing w:line="232" w:lineRule="auto" w:before="169"/>
        <w:ind w:left="737" w:right="735"/>
        <w:jc w:val="both"/>
      </w:pPr>
      <w:r>
        <w:rPr/>
        <w:t>Nel</w:t>
      </w:r>
      <w:r>
        <w:rPr>
          <w:spacing w:val="-6"/>
        </w:rPr>
        <w:t> </w:t>
      </w:r>
      <w:r>
        <w:rPr/>
        <w:t>caso</w:t>
      </w:r>
      <w:r>
        <w:rPr>
          <w:spacing w:val="-6"/>
        </w:rPr>
        <w:t> </w:t>
      </w:r>
      <w:r>
        <w:rPr/>
        <w:t>di</w:t>
      </w:r>
      <w:r>
        <w:rPr>
          <w:spacing w:val="-6"/>
        </w:rPr>
        <w:t> </w:t>
      </w:r>
      <w:r>
        <w:rPr/>
        <w:t>contratto</w:t>
      </w:r>
      <w:r>
        <w:rPr>
          <w:spacing w:val="-6"/>
        </w:rPr>
        <w:t> </w:t>
      </w:r>
      <w:r>
        <w:rPr/>
        <w:t>di</w:t>
      </w:r>
      <w:r>
        <w:rPr>
          <w:spacing w:val="-6"/>
        </w:rPr>
        <w:t> </w:t>
      </w:r>
      <w:r>
        <w:rPr/>
        <w:t>comodato,</w:t>
      </w:r>
      <w:r>
        <w:rPr>
          <w:spacing w:val="-6"/>
        </w:rPr>
        <w:t> </w:t>
      </w:r>
      <w:r>
        <w:rPr/>
        <w:t>che</w:t>
      </w:r>
      <w:r>
        <w:rPr>
          <w:spacing w:val="-6"/>
        </w:rPr>
        <w:t> </w:t>
      </w:r>
      <w:r>
        <w:rPr/>
        <w:t>è</w:t>
      </w:r>
      <w:r>
        <w:rPr>
          <w:spacing w:val="-6"/>
        </w:rPr>
        <w:t> </w:t>
      </w:r>
      <w:r>
        <w:rPr/>
        <w:t>gratuito,</w:t>
      </w:r>
      <w:r>
        <w:rPr>
          <w:spacing w:val="-6"/>
        </w:rPr>
        <w:t> </w:t>
      </w:r>
      <w:r>
        <w:rPr/>
        <w:t>il</w:t>
      </w:r>
      <w:r>
        <w:rPr>
          <w:spacing w:val="-6"/>
        </w:rPr>
        <w:t> </w:t>
      </w:r>
      <w:r>
        <w:rPr/>
        <w:t>comodatario</w:t>
      </w:r>
      <w:r>
        <w:rPr>
          <w:spacing w:val="-6"/>
        </w:rPr>
        <w:t> </w:t>
      </w:r>
      <w:r>
        <w:rPr/>
        <w:t>titolare</w:t>
      </w:r>
      <w:r>
        <w:rPr>
          <w:spacing w:val="-6"/>
        </w:rPr>
        <w:t> </w:t>
      </w:r>
      <w:r>
        <w:rPr/>
        <w:t>di</w:t>
      </w:r>
      <w:r>
        <w:rPr>
          <w:spacing w:val="-6"/>
        </w:rPr>
        <w:t> </w:t>
      </w:r>
      <w:r>
        <w:rPr/>
        <w:t>un</w:t>
      </w:r>
      <w:r>
        <w:rPr>
          <w:spacing w:val="-6"/>
        </w:rPr>
        <w:t> </w:t>
      </w:r>
      <w:r>
        <w:rPr/>
        <w:t>mero</w:t>
      </w:r>
      <w:r>
        <w:rPr>
          <w:spacing w:val="-6"/>
        </w:rPr>
        <w:t> </w:t>
      </w:r>
      <w:r>
        <w:rPr/>
        <w:t>diritto</w:t>
      </w:r>
      <w:r>
        <w:rPr>
          <w:spacing w:val="-6"/>
        </w:rPr>
        <w:t> </w:t>
      </w:r>
      <w:r>
        <w:rPr/>
        <w:t>personale</w:t>
      </w:r>
      <w:r>
        <w:rPr>
          <w:spacing w:val="-6"/>
        </w:rPr>
        <w:t> </w:t>
      </w:r>
      <w:r>
        <w:rPr/>
        <w:t>di godimento su di un bene di proprietà altrui è considerato soggetto d’imposta.</w:t>
      </w:r>
    </w:p>
    <w:p>
      <w:pPr>
        <w:pStyle w:val="BodyText"/>
        <w:spacing w:line="232" w:lineRule="auto" w:before="169"/>
        <w:ind w:left="737" w:right="735"/>
        <w:jc w:val="both"/>
      </w:pPr>
      <w:r>
        <w:rPr/>
        <w:t>Nel caso di contitolarità del diritto reale, il reddito dominicale va ripartito tra i titolari in maniera </w:t>
      </w:r>
      <w:r>
        <w:rPr>
          <w:spacing w:val="-5"/>
        </w:rPr>
        <w:t>pro- </w:t>
      </w:r>
      <w:r>
        <w:rPr/>
        <w:t>porzionale alle quote di spettanza detenute. Pertanto se, ad esempio, X, Y e Z sono proprietari in </w:t>
      </w:r>
      <w:r>
        <w:rPr>
          <w:spacing w:val="-3"/>
        </w:rPr>
        <w:t>parti </w:t>
      </w:r>
      <w:r>
        <w:rPr/>
        <w:t>uguali</w:t>
      </w:r>
      <w:r>
        <w:rPr>
          <w:spacing w:val="-3"/>
        </w:rPr>
        <w:t> </w:t>
      </w:r>
      <w:r>
        <w:rPr/>
        <w:t>e</w:t>
      </w:r>
      <w:r>
        <w:rPr>
          <w:spacing w:val="-3"/>
        </w:rPr>
        <w:t> </w:t>
      </w:r>
      <w:r>
        <w:rPr/>
        <w:t>V</w:t>
      </w:r>
      <w:r>
        <w:rPr>
          <w:spacing w:val="-3"/>
        </w:rPr>
        <w:t> </w:t>
      </w:r>
      <w:r>
        <w:rPr/>
        <w:t>è</w:t>
      </w:r>
      <w:r>
        <w:rPr>
          <w:spacing w:val="-3"/>
        </w:rPr>
        <w:t> </w:t>
      </w:r>
      <w:r>
        <w:rPr/>
        <w:t>usufruttuario</w:t>
      </w:r>
      <w:r>
        <w:rPr>
          <w:spacing w:val="-3"/>
        </w:rPr>
        <w:t> </w:t>
      </w:r>
      <w:r>
        <w:rPr/>
        <w:t>per</w:t>
      </w:r>
      <w:r>
        <w:rPr>
          <w:spacing w:val="-3"/>
        </w:rPr>
        <w:t> </w:t>
      </w:r>
      <w:r>
        <w:rPr/>
        <w:t>1/4,</w:t>
      </w:r>
      <w:r>
        <w:rPr>
          <w:spacing w:val="-3"/>
        </w:rPr>
        <w:t> </w:t>
      </w:r>
      <w:r>
        <w:rPr/>
        <w:t>il</w:t>
      </w:r>
      <w:r>
        <w:rPr>
          <w:spacing w:val="-2"/>
        </w:rPr>
        <w:t> </w:t>
      </w:r>
      <w:r>
        <w:rPr/>
        <w:t>reddito</w:t>
      </w:r>
      <w:r>
        <w:rPr>
          <w:spacing w:val="-3"/>
        </w:rPr>
        <w:t> </w:t>
      </w:r>
      <w:r>
        <w:rPr/>
        <w:t>dominicale</w:t>
      </w:r>
      <w:r>
        <w:rPr>
          <w:spacing w:val="-3"/>
        </w:rPr>
        <w:t> </w:t>
      </w:r>
      <w:r>
        <w:rPr/>
        <w:t>deve</w:t>
      </w:r>
      <w:r>
        <w:rPr>
          <w:spacing w:val="-3"/>
        </w:rPr>
        <w:t> </w:t>
      </w:r>
      <w:r>
        <w:rPr/>
        <w:t>essere</w:t>
      </w:r>
      <w:r>
        <w:rPr>
          <w:spacing w:val="-3"/>
        </w:rPr>
        <w:t> </w:t>
      </w:r>
      <w:r>
        <w:rPr/>
        <w:t>ripartito</w:t>
      </w:r>
      <w:r>
        <w:rPr>
          <w:spacing w:val="-3"/>
        </w:rPr>
        <w:t> </w:t>
      </w:r>
      <w:r>
        <w:rPr/>
        <w:t>in</w:t>
      </w:r>
      <w:r>
        <w:rPr>
          <w:spacing w:val="-3"/>
        </w:rPr>
        <w:t> </w:t>
      </w:r>
      <w:r>
        <w:rPr/>
        <w:t>ragione</w:t>
      </w:r>
      <w:r>
        <w:rPr>
          <w:spacing w:val="-3"/>
        </w:rPr>
        <w:t> </w:t>
      </w:r>
      <w:r>
        <w:rPr/>
        <w:t>di</w:t>
      </w:r>
      <w:r>
        <w:rPr>
          <w:spacing w:val="-3"/>
        </w:rPr>
        <w:t> </w:t>
      </w:r>
      <w:r>
        <w:rPr/>
        <w:t>1/4</w:t>
      </w:r>
      <w:r>
        <w:rPr>
          <w:spacing w:val="-3"/>
        </w:rPr>
        <w:t> </w:t>
      </w:r>
      <w:r>
        <w:rPr/>
        <w:t>ciascuno.</w:t>
      </w:r>
    </w:p>
    <w:p>
      <w:pPr>
        <w:pStyle w:val="BodyText"/>
        <w:spacing w:before="1"/>
        <w:rPr>
          <w:sz w:val="16"/>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36" w:hRule="atLeast"/>
        </w:trPr>
        <w:tc>
          <w:tcPr>
            <w:tcW w:w="8210" w:type="dxa"/>
            <w:shd w:val="clear" w:color="auto" w:fill="5B6670"/>
          </w:tcPr>
          <w:p>
            <w:pPr>
              <w:pStyle w:val="TableParagraph"/>
              <w:spacing w:line="217" w:lineRule="exact"/>
              <w:ind w:left="2606"/>
              <w:rPr>
                <w:rFonts w:ascii="Helvetica Neue LT Std 77"/>
                <w:b/>
                <w:sz w:val="18"/>
              </w:rPr>
            </w:pPr>
            <w:r>
              <w:rPr>
                <w:rFonts w:ascii="Helvetica Neue LT Std 77"/>
                <w:b/>
                <w:color w:val="FFFFFF"/>
                <w:sz w:val="18"/>
              </w:rPr>
              <w:t>La regola per il triennio 2017, 2018 e 2019</w:t>
            </w:r>
          </w:p>
        </w:tc>
      </w:tr>
      <w:tr>
        <w:trPr>
          <w:trHeight w:val="668" w:hRule="atLeast"/>
        </w:trPr>
        <w:tc>
          <w:tcPr>
            <w:tcW w:w="8210" w:type="dxa"/>
          </w:tcPr>
          <w:p>
            <w:pPr>
              <w:pStyle w:val="TableParagraph"/>
              <w:spacing w:line="213" w:lineRule="auto" w:before="1"/>
              <w:ind w:left="56" w:right="48"/>
              <w:jc w:val="both"/>
              <w:rPr>
                <w:sz w:val="18"/>
              </w:rPr>
            </w:pPr>
            <w:r>
              <w:rPr>
                <w:sz w:val="18"/>
              </w:rPr>
              <w:t>Per gli anni 2017, 2018 e 2019, i redditi dominicali e agrari non concorrono a formare la base imponibile ai fini dell’IRPEF dei</w:t>
            </w:r>
            <w:r>
              <w:rPr>
                <w:spacing w:val="-6"/>
                <w:sz w:val="18"/>
              </w:rPr>
              <w:t> </w:t>
            </w:r>
            <w:r>
              <w:rPr>
                <w:sz w:val="18"/>
              </w:rPr>
              <w:t>coltivatori</w:t>
            </w:r>
            <w:r>
              <w:rPr>
                <w:spacing w:val="-6"/>
                <w:sz w:val="18"/>
              </w:rPr>
              <w:t> </w:t>
            </w:r>
            <w:r>
              <w:rPr>
                <w:sz w:val="18"/>
              </w:rPr>
              <w:t>diretti</w:t>
            </w:r>
            <w:r>
              <w:rPr>
                <w:spacing w:val="-6"/>
                <w:sz w:val="18"/>
              </w:rPr>
              <w:t> </w:t>
            </w:r>
            <w:r>
              <w:rPr>
                <w:sz w:val="18"/>
              </w:rPr>
              <w:t>e</w:t>
            </w:r>
            <w:r>
              <w:rPr>
                <w:spacing w:val="-6"/>
                <w:sz w:val="18"/>
              </w:rPr>
              <w:t> </w:t>
            </w:r>
            <w:r>
              <w:rPr>
                <w:sz w:val="18"/>
              </w:rPr>
              <w:t>degli</w:t>
            </w:r>
            <w:r>
              <w:rPr>
                <w:spacing w:val="-6"/>
                <w:sz w:val="18"/>
              </w:rPr>
              <w:t> </w:t>
            </w:r>
            <w:r>
              <w:rPr>
                <w:sz w:val="18"/>
              </w:rPr>
              <w:t>imprenditori</w:t>
            </w:r>
            <w:r>
              <w:rPr>
                <w:spacing w:val="-5"/>
                <w:sz w:val="18"/>
              </w:rPr>
              <w:t> </w:t>
            </w:r>
            <w:r>
              <w:rPr>
                <w:sz w:val="18"/>
              </w:rPr>
              <w:t>agricoli</w:t>
            </w:r>
            <w:r>
              <w:rPr>
                <w:spacing w:val="-6"/>
                <w:sz w:val="18"/>
              </w:rPr>
              <w:t> </w:t>
            </w:r>
            <w:r>
              <w:rPr>
                <w:sz w:val="18"/>
              </w:rPr>
              <w:t>professionali</w:t>
            </w:r>
            <w:r>
              <w:rPr>
                <w:spacing w:val="-6"/>
                <w:sz w:val="18"/>
              </w:rPr>
              <w:t> </w:t>
            </w:r>
            <w:r>
              <w:rPr>
                <w:sz w:val="18"/>
              </w:rPr>
              <w:t>di</w:t>
            </w:r>
            <w:r>
              <w:rPr>
                <w:spacing w:val="-6"/>
                <w:sz w:val="18"/>
              </w:rPr>
              <w:t> </w:t>
            </w:r>
            <w:r>
              <w:rPr>
                <w:sz w:val="18"/>
              </w:rPr>
              <w:t>cui</w:t>
            </w:r>
            <w:r>
              <w:rPr>
                <w:spacing w:val="-6"/>
                <w:sz w:val="18"/>
              </w:rPr>
              <w:t> </w:t>
            </w:r>
            <w:r>
              <w:rPr>
                <w:sz w:val="18"/>
              </w:rPr>
              <w:t>all’art.</w:t>
            </w:r>
            <w:r>
              <w:rPr>
                <w:spacing w:val="-6"/>
                <w:sz w:val="18"/>
              </w:rPr>
              <w:t> </w:t>
            </w:r>
            <w:r>
              <w:rPr>
                <w:sz w:val="18"/>
              </w:rPr>
              <w:t>1</w:t>
            </w:r>
            <w:r>
              <w:rPr>
                <w:spacing w:val="-5"/>
                <w:sz w:val="18"/>
              </w:rPr>
              <w:t> </w:t>
            </w:r>
            <w:r>
              <w:rPr>
                <w:sz w:val="18"/>
              </w:rPr>
              <w:t>del</w:t>
            </w:r>
            <w:r>
              <w:rPr>
                <w:spacing w:val="-6"/>
                <w:sz w:val="18"/>
              </w:rPr>
              <w:t> </w:t>
            </w:r>
            <w:r>
              <w:rPr>
                <w:sz w:val="18"/>
              </w:rPr>
              <w:t>d.lgs.</w:t>
            </w:r>
            <w:r>
              <w:rPr>
                <w:spacing w:val="-6"/>
                <w:sz w:val="18"/>
              </w:rPr>
              <w:t> </w:t>
            </w:r>
            <w:r>
              <w:rPr>
                <w:sz w:val="18"/>
              </w:rPr>
              <w:t>29</w:t>
            </w:r>
            <w:r>
              <w:rPr>
                <w:spacing w:val="-6"/>
                <w:sz w:val="18"/>
              </w:rPr>
              <w:t> </w:t>
            </w:r>
            <w:r>
              <w:rPr>
                <w:sz w:val="18"/>
              </w:rPr>
              <w:t>marzo</w:t>
            </w:r>
            <w:r>
              <w:rPr>
                <w:spacing w:val="-6"/>
                <w:sz w:val="18"/>
              </w:rPr>
              <w:t> </w:t>
            </w:r>
            <w:r>
              <w:rPr>
                <w:sz w:val="18"/>
              </w:rPr>
              <w:t>2004,</w:t>
            </w:r>
            <w:r>
              <w:rPr>
                <w:spacing w:val="-6"/>
                <w:sz w:val="18"/>
              </w:rPr>
              <w:t> </w:t>
            </w:r>
            <w:r>
              <w:rPr>
                <w:sz w:val="18"/>
              </w:rPr>
              <w:t>n.</w:t>
            </w:r>
            <w:r>
              <w:rPr>
                <w:spacing w:val="-5"/>
                <w:sz w:val="18"/>
              </w:rPr>
              <w:t> </w:t>
            </w:r>
            <w:r>
              <w:rPr>
                <w:sz w:val="18"/>
              </w:rPr>
              <w:t>99</w:t>
            </w:r>
            <w:r>
              <w:rPr>
                <w:spacing w:val="-6"/>
                <w:sz w:val="18"/>
              </w:rPr>
              <w:t> </w:t>
            </w:r>
            <w:r>
              <w:rPr>
                <w:sz w:val="18"/>
              </w:rPr>
              <w:t>(art.</w:t>
            </w:r>
            <w:r>
              <w:rPr>
                <w:spacing w:val="-6"/>
                <w:sz w:val="18"/>
              </w:rPr>
              <w:t> </w:t>
            </w:r>
            <w:r>
              <w:rPr>
                <w:sz w:val="18"/>
              </w:rPr>
              <w:t>1,</w:t>
            </w:r>
            <w:r>
              <w:rPr>
                <w:spacing w:val="-6"/>
                <w:sz w:val="18"/>
              </w:rPr>
              <w:t> </w:t>
            </w:r>
            <w:r>
              <w:rPr>
                <w:spacing w:val="-3"/>
                <w:sz w:val="18"/>
              </w:rPr>
              <w:t>comma </w:t>
            </w:r>
            <w:r>
              <w:rPr>
                <w:sz w:val="18"/>
              </w:rPr>
              <w:t>44, della l. 11 dicembre 2016, n. 232).</w:t>
            </w:r>
          </w:p>
        </w:tc>
      </w:tr>
    </w:tbl>
    <w:p>
      <w:pPr>
        <w:pStyle w:val="BodyText"/>
        <w:spacing w:before="14"/>
        <w:rPr>
          <w:sz w:val="16"/>
        </w:rPr>
      </w:pPr>
    </w:p>
    <w:p>
      <w:pPr>
        <w:pStyle w:val="Heading5"/>
        <w:numPr>
          <w:ilvl w:val="1"/>
          <w:numId w:val="121"/>
        </w:numPr>
        <w:tabs>
          <w:tab w:pos="1362" w:val="left" w:leader="none"/>
        </w:tabs>
        <w:spacing w:line="232" w:lineRule="auto" w:before="0" w:after="0"/>
        <w:ind w:left="1361" w:right="735" w:hanging="624"/>
        <w:jc w:val="left"/>
      </w:pPr>
      <w:r>
        <w:rPr>
          <w:color w:val="244B5A"/>
        </w:rPr>
        <w:t>La determinazione del reddito dominicale (nel testo aggiornato con l’art. 1, comma 909, </w:t>
      </w:r>
      <w:r>
        <w:rPr>
          <w:color w:val="244B5A"/>
          <w:spacing w:val="-3"/>
        </w:rPr>
        <w:t>della </w:t>
      </w:r>
      <w:r>
        <w:rPr>
          <w:color w:val="244B5A"/>
        </w:rPr>
        <w:t>l. 28 dicembre 2015, n.</w:t>
      </w:r>
      <w:r>
        <w:rPr>
          <w:color w:val="244B5A"/>
          <w:spacing w:val="-27"/>
        </w:rPr>
        <w:t> </w:t>
      </w:r>
      <w:r>
        <w:rPr>
          <w:color w:val="244B5A"/>
        </w:rPr>
        <w:t>208)</w:t>
      </w:r>
    </w:p>
    <w:p>
      <w:pPr>
        <w:pStyle w:val="BodyText"/>
        <w:spacing w:before="13"/>
        <w:rPr>
          <w:rFonts w:ascii="HelveticaNeueLTStd-CnO"/>
          <w:i/>
          <w:sz w:val="16"/>
        </w:rPr>
      </w:pPr>
    </w:p>
    <w:p>
      <w:pPr>
        <w:pStyle w:val="BodyText"/>
        <w:spacing w:line="232" w:lineRule="auto" w:before="1"/>
        <w:ind w:left="737" w:right="735"/>
        <w:jc w:val="both"/>
      </w:pPr>
      <w:r>
        <w:rPr/>
        <w:t>Ai soli fini delle imposte sui redditi (art. 3, commi 50 e 51, della l. 23 dicembre 1996, n. 662), il reddito dominicale va rivalutato nella misura dell’80% (del 25% per il calcolo del valore ai fini delle imposte di registro, sulle successioni e donazioni, ipotecarie e catastali).</w:t>
      </w:r>
    </w:p>
    <w:p>
      <w:pPr>
        <w:pStyle w:val="BodyText"/>
        <w:spacing w:line="232" w:lineRule="auto" w:before="168"/>
        <w:ind w:left="737" w:right="735"/>
        <w:jc w:val="both"/>
      </w:pPr>
      <w:r>
        <w:rPr/>
        <w:t>L’aumento dell’80% non si applica per i terreni concessi ad uso agricolo a giovani agricoltori (art. 14, commi 3 e 4, della l. 15 dicembre 1998, n. 441).</w:t>
      </w:r>
    </w:p>
    <w:p>
      <w:pPr>
        <w:pStyle w:val="BodyText"/>
        <w:spacing w:before="9"/>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5B6670"/>
          </w:tcPr>
          <w:p>
            <w:pPr>
              <w:pStyle w:val="TableParagraph"/>
              <w:spacing w:line="246" w:lineRule="exact"/>
              <w:ind w:left="2252"/>
              <w:rPr>
                <w:rFonts w:ascii="Helvetica Neue LT Std 77"/>
                <w:b/>
                <w:sz w:val="18"/>
              </w:rPr>
            </w:pPr>
            <w:r>
              <w:rPr>
                <w:rFonts w:ascii="Helvetica Neue LT Std 77"/>
                <w:b/>
                <w:color w:val="FFFFFF"/>
                <w:sz w:val="18"/>
              </w:rPr>
              <w:t>Art. 1, comma 512, della l. 24 dicembre 2012, n. 228</w:t>
            </w:r>
          </w:p>
        </w:tc>
      </w:tr>
      <w:tr>
        <w:trPr>
          <w:trHeight w:val="1579" w:hRule="atLeast"/>
        </w:trPr>
        <w:tc>
          <w:tcPr>
            <w:tcW w:w="8210" w:type="dxa"/>
          </w:tcPr>
          <w:p>
            <w:pPr>
              <w:pStyle w:val="TableParagraph"/>
              <w:spacing w:line="213" w:lineRule="auto" w:before="24"/>
              <w:ind w:right="72"/>
              <w:jc w:val="both"/>
              <w:rPr>
                <w:sz w:val="18"/>
              </w:rPr>
            </w:pPr>
            <w:r>
              <w:rPr>
                <w:sz w:val="18"/>
              </w:rPr>
              <w:t>Per i periodi di imposta 2013 e 2014, ai soli fini delle imposte sui redditi, il reddito dominicale è rivalutato del 15%; per il 2015 del 30%; dal 2016 del 30%.</w:t>
            </w:r>
          </w:p>
          <w:p>
            <w:pPr>
              <w:pStyle w:val="TableParagraph"/>
              <w:spacing w:line="213" w:lineRule="auto" w:before="2"/>
              <w:ind w:right="72"/>
              <w:jc w:val="both"/>
              <w:rPr>
                <w:sz w:val="18"/>
              </w:rPr>
            </w:pPr>
            <w:r>
              <w:rPr>
                <w:sz w:val="18"/>
              </w:rPr>
              <w:t>Per i terreni agricoli, nonché per quelli non coltivati, posseduti e condotti da coltivatori diretti e da imprenditori agricoli professionali iscritti nella previdenza agricola la rivalutazione è pari al 5% per gli anni 2013 e 2014 e al 10% per il 2015. L’incremento si applica sull’importo che risulta dalla rivalutazione dell’80%.</w:t>
            </w:r>
          </w:p>
          <w:p>
            <w:pPr>
              <w:pStyle w:val="TableParagraph"/>
              <w:spacing w:line="213" w:lineRule="auto" w:before="2"/>
              <w:ind w:right="73"/>
              <w:jc w:val="both"/>
              <w:rPr>
                <w:sz w:val="18"/>
              </w:rPr>
            </w:pPr>
            <w:r>
              <w:rPr>
                <w:sz w:val="18"/>
              </w:rPr>
              <w:t>Gli</w:t>
            </w:r>
            <w:r>
              <w:rPr>
                <w:spacing w:val="-7"/>
                <w:sz w:val="18"/>
              </w:rPr>
              <w:t> </w:t>
            </w:r>
            <w:r>
              <w:rPr>
                <w:sz w:val="18"/>
              </w:rPr>
              <w:t>atti</w:t>
            </w:r>
            <w:r>
              <w:rPr>
                <w:spacing w:val="-7"/>
                <w:sz w:val="18"/>
              </w:rPr>
              <w:t> </w:t>
            </w:r>
            <w:r>
              <w:rPr>
                <w:sz w:val="18"/>
              </w:rPr>
              <w:t>attributivi</w:t>
            </w:r>
            <w:r>
              <w:rPr>
                <w:spacing w:val="-7"/>
                <w:sz w:val="18"/>
              </w:rPr>
              <w:t> </w:t>
            </w:r>
            <w:r>
              <w:rPr>
                <w:sz w:val="18"/>
              </w:rPr>
              <w:t>o</w:t>
            </w:r>
            <w:r>
              <w:rPr>
                <w:spacing w:val="-6"/>
                <w:sz w:val="18"/>
              </w:rPr>
              <w:t> </w:t>
            </w:r>
            <w:r>
              <w:rPr>
                <w:sz w:val="18"/>
              </w:rPr>
              <w:t>modificativi</w:t>
            </w:r>
            <w:r>
              <w:rPr>
                <w:spacing w:val="-7"/>
                <w:sz w:val="18"/>
              </w:rPr>
              <w:t> </w:t>
            </w:r>
            <w:r>
              <w:rPr>
                <w:sz w:val="18"/>
              </w:rPr>
              <w:t>delle</w:t>
            </w:r>
            <w:r>
              <w:rPr>
                <w:spacing w:val="-7"/>
                <w:sz w:val="18"/>
              </w:rPr>
              <w:t> </w:t>
            </w:r>
            <w:r>
              <w:rPr>
                <w:sz w:val="18"/>
              </w:rPr>
              <w:t>rendite</w:t>
            </w:r>
            <w:r>
              <w:rPr>
                <w:spacing w:val="-7"/>
                <w:sz w:val="18"/>
              </w:rPr>
              <w:t> </w:t>
            </w:r>
            <w:r>
              <w:rPr>
                <w:sz w:val="18"/>
              </w:rPr>
              <w:t>catastali</w:t>
            </w:r>
            <w:r>
              <w:rPr>
                <w:spacing w:val="-6"/>
                <w:sz w:val="18"/>
              </w:rPr>
              <w:t> </w:t>
            </w:r>
            <w:r>
              <w:rPr>
                <w:sz w:val="18"/>
              </w:rPr>
              <w:t>sono</w:t>
            </w:r>
            <w:r>
              <w:rPr>
                <w:spacing w:val="-7"/>
                <w:sz w:val="18"/>
              </w:rPr>
              <w:t> </w:t>
            </w:r>
            <w:r>
              <w:rPr>
                <w:sz w:val="18"/>
              </w:rPr>
              <w:t>efficaci</w:t>
            </w:r>
            <w:r>
              <w:rPr>
                <w:spacing w:val="-7"/>
                <w:sz w:val="18"/>
              </w:rPr>
              <w:t> </w:t>
            </w:r>
            <w:r>
              <w:rPr>
                <w:sz w:val="18"/>
              </w:rPr>
              <w:t>a</w:t>
            </w:r>
            <w:r>
              <w:rPr>
                <w:spacing w:val="-6"/>
                <w:sz w:val="18"/>
              </w:rPr>
              <w:t> </w:t>
            </w:r>
            <w:r>
              <w:rPr>
                <w:sz w:val="18"/>
              </w:rPr>
              <w:t>decorrere</w:t>
            </w:r>
            <w:r>
              <w:rPr>
                <w:spacing w:val="-7"/>
                <w:sz w:val="18"/>
              </w:rPr>
              <w:t> </w:t>
            </w:r>
            <w:r>
              <w:rPr>
                <w:sz w:val="18"/>
              </w:rPr>
              <w:t>dalla</w:t>
            </w:r>
            <w:r>
              <w:rPr>
                <w:spacing w:val="-7"/>
                <w:sz w:val="18"/>
              </w:rPr>
              <w:t> </w:t>
            </w:r>
            <w:r>
              <w:rPr>
                <w:sz w:val="18"/>
              </w:rPr>
              <w:t>loro</w:t>
            </w:r>
            <w:r>
              <w:rPr>
                <w:spacing w:val="-7"/>
                <w:sz w:val="18"/>
              </w:rPr>
              <w:t> </w:t>
            </w:r>
            <w:r>
              <w:rPr>
                <w:sz w:val="18"/>
              </w:rPr>
              <w:t>notificazione</w:t>
            </w:r>
            <w:r>
              <w:rPr>
                <w:spacing w:val="-6"/>
                <w:sz w:val="18"/>
              </w:rPr>
              <w:t> </w:t>
            </w:r>
            <w:r>
              <w:rPr>
                <w:sz w:val="18"/>
              </w:rPr>
              <w:t>ai</w:t>
            </w:r>
            <w:r>
              <w:rPr>
                <w:spacing w:val="-7"/>
                <w:sz w:val="18"/>
              </w:rPr>
              <w:t> </w:t>
            </w:r>
            <w:r>
              <w:rPr>
                <w:sz w:val="18"/>
              </w:rPr>
              <w:t>soggetti</w:t>
            </w:r>
            <w:r>
              <w:rPr>
                <w:spacing w:val="-7"/>
                <w:sz w:val="18"/>
              </w:rPr>
              <w:t> </w:t>
            </w:r>
            <w:r>
              <w:rPr>
                <w:sz w:val="18"/>
              </w:rPr>
              <w:t>intestatari della partita (art.</w:t>
            </w:r>
            <w:r>
              <w:rPr>
                <w:spacing w:val="-7"/>
                <w:sz w:val="18"/>
              </w:rPr>
              <w:t> </w:t>
            </w:r>
            <w:r>
              <w:rPr>
                <w:sz w:val="18"/>
              </w:rPr>
              <w:t>74,</w:t>
            </w:r>
            <w:r>
              <w:rPr>
                <w:spacing w:val="-7"/>
                <w:sz w:val="18"/>
              </w:rPr>
              <w:t> </w:t>
            </w:r>
            <w:r>
              <w:rPr>
                <w:sz w:val="18"/>
              </w:rPr>
              <w:t>comma 1,</w:t>
            </w:r>
            <w:r>
              <w:rPr>
                <w:spacing w:val="-7"/>
                <w:sz w:val="18"/>
              </w:rPr>
              <w:t> </w:t>
            </w:r>
            <w:r>
              <w:rPr>
                <w:sz w:val="18"/>
              </w:rPr>
              <w:t>della l.</w:t>
            </w:r>
            <w:r>
              <w:rPr>
                <w:spacing w:val="-7"/>
                <w:sz w:val="18"/>
              </w:rPr>
              <w:t> </w:t>
            </w:r>
            <w:r>
              <w:rPr>
                <w:sz w:val="18"/>
              </w:rPr>
              <w:t>21 novembre 2000,</w:t>
            </w:r>
            <w:r>
              <w:rPr>
                <w:spacing w:val="-7"/>
                <w:sz w:val="18"/>
              </w:rPr>
              <w:t> </w:t>
            </w:r>
            <w:r>
              <w:rPr>
                <w:sz w:val="18"/>
              </w:rPr>
              <w:t>n.</w:t>
            </w:r>
            <w:r>
              <w:rPr>
                <w:spacing w:val="-7"/>
                <w:sz w:val="18"/>
              </w:rPr>
              <w:t> </w:t>
            </w:r>
            <w:r>
              <w:rPr>
                <w:sz w:val="18"/>
              </w:rPr>
              <w:t>342).</w:t>
            </w:r>
          </w:p>
        </w:tc>
      </w:tr>
      <w:tr>
        <w:trPr>
          <w:trHeight w:val="1445" w:hRule="atLeast"/>
        </w:trPr>
        <w:tc>
          <w:tcPr>
            <w:tcW w:w="8210" w:type="dxa"/>
          </w:tcPr>
          <w:p>
            <w:pPr>
              <w:pStyle w:val="TableParagraph"/>
              <w:spacing w:line="211" w:lineRule="exact" w:before="6"/>
              <w:rPr>
                <w:rFonts w:ascii="Helvetica Neue LT Std 77"/>
                <w:b/>
                <w:sz w:val="16"/>
              </w:rPr>
            </w:pPr>
            <w:r>
              <w:rPr>
                <w:rFonts w:ascii="Helvetica Neue LT Std 77"/>
                <w:b/>
                <w:sz w:val="16"/>
              </w:rPr>
              <w:t>Avvertenze</w:t>
            </w:r>
          </w:p>
          <w:p>
            <w:pPr>
              <w:pStyle w:val="TableParagraph"/>
              <w:numPr>
                <w:ilvl w:val="0"/>
                <w:numId w:val="124"/>
              </w:numPr>
              <w:tabs>
                <w:tab w:pos="364" w:val="left" w:leader="none"/>
              </w:tabs>
              <w:spacing w:line="218" w:lineRule="auto" w:before="5" w:after="0"/>
              <w:ind w:left="363" w:right="72" w:hanging="283"/>
              <w:jc w:val="both"/>
              <w:rPr>
                <w:sz w:val="16"/>
              </w:rPr>
            </w:pPr>
            <w:r>
              <w:rPr>
                <w:sz w:val="16"/>
              </w:rPr>
              <w:t>Per</w:t>
            </w:r>
            <w:r>
              <w:rPr>
                <w:spacing w:val="-4"/>
                <w:sz w:val="16"/>
              </w:rPr>
              <w:t> </w:t>
            </w:r>
            <w:r>
              <w:rPr>
                <w:sz w:val="16"/>
              </w:rPr>
              <w:t>le</w:t>
            </w:r>
            <w:r>
              <w:rPr>
                <w:spacing w:val="-3"/>
                <w:sz w:val="16"/>
              </w:rPr>
              <w:t> </w:t>
            </w:r>
            <w:r>
              <w:rPr>
                <w:sz w:val="16"/>
              </w:rPr>
              <w:t>colture</w:t>
            </w:r>
            <w:r>
              <w:rPr>
                <w:spacing w:val="-3"/>
                <w:sz w:val="16"/>
              </w:rPr>
              <w:t> </w:t>
            </w:r>
            <w:r>
              <w:rPr>
                <w:sz w:val="16"/>
              </w:rPr>
              <w:t>prodotte</w:t>
            </w:r>
            <w:r>
              <w:rPr>
                <w:spacing w:val="-3"/>
                <w:sz w:val="16"/>
              </w:rPr>
              <w:t> </w:t>
            </w:r>
            <w:r>
              <w:rPr>
                <w:sz w:val="16"/>
              </w:rPr>
              <w:t>in</w:t>
            </w:r>
            <w:r>
              <w:rPr>
                <w:spacing w:val="-3"/>
                <w:sz w:val="16"/>
              </w:rPr>
              <w:t> </w:t>
            </w:r>
            <w:r>
              <w:rPr>
                <w:sz w:val="16"/>
              </w:rPr>
              <w:t>serra</w:t>
            </w:r>
            <w:r>
              <w:rPr>
                <w:spacing w:val="-3"/>
                <w:sz w:val="16"/>
              </w:rPr>
              <w:t> </w:t>
            </w:r>
            <w:r>
              <w:rPr>
                <w:sz w:val="16"/>
              </w:rPr>
              <w:t>e</w:t>
            </w:r>
            <w:r>
              <w:rPr>
                <w:spacing w:val="-3"/>
                <w:sz w:val="16"/>
              </w:rPr>
              <w:t> </w:t>
            </w:r>
            <w:r>
              <w:rPr>
                <w:sz w:val="16"/>
              </w:rPr>
              <w:t>la</w:t>
            </w:r>
            <w:r>
              <w:rPr>
                <w:spacing w:val="-3"/>
                <w:sz w:val="16"/>
              </w:rPr>
              <w:t> </w:t>
            </w:r>
            <w:r>
              <w:rPr>
                <w:sz w:val="16"/>
              </w:rPr>
              <w:t>funghicoltura,</w:t>
            </w:r>
            <w:r>
              <w:rPr>
                <w:spacing w:val="-9"/>
                <w:sz w:val="16"/>
              </w:rPr>
              <w:t> </w:t>
            </w:r>
            <w:r>
              <w:rPr>
                <w:sz w:val="16"/>
              </w:rPr>
              <w:t>se</w:t>
            </w:r>
            <w:r>
              <w:rPr>
                <w:spacing w:val="-3"/>
                <w:sz w:val="16"/>
              </w:rPr>
              <w:t> </w:t>
            </w:r>
            <w:r>
              <w:rPr>
                <w:sz w:val="16"/>
              </w:rPr>
              <w:t>manca</w:t>
            </w:r>
            <w:r>
              <w:rPr>
                <w:spacing w:val="-4"/>
                <w:sz w:val="16"/>
              </w:rPr>
              <w:t> </w:t>
            </w:r>
            <w:r>
              <w:rPr>
                <w:sz w:val="16"/>
              </w:rPr>
              <w:t>la</w:t>
            </w:r>
            <w:r>
              <w:rPr>
                <w:spacing w:val="-3"/>
                <w:sz w:val="16"/>
              </w:rPr>
              <w:t> </w:t>
            </w:r>
            <w:r>
              <w:rPr>
                <w:sz w:val="16"/>
              </w:rPr>
              <w:t>corrispondente</w:t>
            </w:r>
            <w:r>
              <w:rPr>
                <w:spacing w:val="-3"/>
                <w:sz w:val="16"/>
              </w:rPr>
              <w:t> </w:t>
            </w:r>
            <w:r>
              <w:rPr>
                <w:sz w:val="16"/>
              </w:rPr>
              <w:t>qualità</w:t>
            </w:r>
            <w:r>
              <w:rPr>
                <w:spacing w:val="-3"/>
                <w:sz w:val="16"/>
              </w:rPr>
              <w:t> </w:t>
            </w:r>
            <w:r>
              <w:rPr>
                <w:sz w:val="16"/>
              </w:rPr>
              <w:t>nel</w:t>
            </w:r>
            <w:r>
              <w:rPr>
                <w:spacing w:val="-3"/>
                <w:sz w:val="16"/>
              </w:rPr>
              <w:t> </w:t>
            </w:r>
            <w:r>
              <w:rPr>
                <w:sz w:val="16"/>
              </w:rPr>
              <w:t>quadro</w:t>
            </w:r>
            <w:r>
              <w:rPr>
                <w:spacing w:val="-3"/>
                <w:sz w:val="16"/>
              </w:rPr>
              <w:t> </w:t>
            </w:r>
            <w:r>
              <w:rPr>
                <w:sz w:val="16"/>
              </w:rPr>
              <w:t>di</w:t>
            </w:r>
            <w:r>
              <w:rPr>
                <w:spacing w:val="-3"/>
                <w:sz w:val="16"/>
              </w:rPr>
              <w:t> </w:t>
            </w:r>
            <w:r>
              <w:rPr>
                <w:sz w:val="16"/>
              </w:rPr>
              <w:t>qualificazione</w:t>
            </w:r>
            <w:r>
              <w:rPr>
                <w:spacing w:val="-3"/>
                <w:sz w:val="16"/>
              </w:rPr>
              <w:t> </w:t>
            </w:r>
            <w:r>
              <w:rPr>
                <w:sz w:val="16"/>
              </w:rPr>
              <w:t>catastale,</w:t>
            </w:r>
            <w:r>
              <w:rPr>
                <w:spacing w:val="-9"/>
                <w:sz w:val="16"/>
              </w:rPr>
              <w:t> </w:t>
            </w:r>
            <w:r>
              <w:rPr>
                <w:sz w:val="16"/>
              </w:rPr>
              <w:t>il</w:t>
            </w:r>
            <w:r>
              <w:rPr>
                <w:spacing w:val="-3"/>
                <w:sz w:val="16"/>
              </w:rPr>
              <w:t> </w:t>
            </w:r>
            <w:r>
              <w:rPr>
                <w:sz w:val="16"/>
              </w:rPr>
              <w:t>reddito dominicale è determinato in base alla tariffa d’estimo più alta in vigore nella Provincia in cui è situato il terreno.</w:t>
            </w:r>
          </w:p>
          <w:p>
            <w:pPr>
              <w:pStyle w:val="TableParagraph"/>
              <w:numPr>
                <w:ilvl w:val="0"/>
                <w:numId w:val="124"/>
              </w:numPr>
              <w:tabs>
                <w:tab w:pos="364" w:val="left" w:leader="none"/>
              </w:tabs>
              <w:spacing w:line="218" w:lineRule="auto" w:before="1" w:after="0"/>
              <w:ind w:left="363" w:right="72" w:hanging="283"/>
              <w:jc w:val="both"/>
              <w:rPr>
                <w:sz w:val="16"/>
              </w:rPr>
            </w:pPr>
            <w:r>
              <w:rPr>
                <w:sz w:val="16"/>
              </w:rPr>
              <w:t>Per</w:t>
            </w:r>
            <w:r>
              <w:rPr>
                <w:spacing w:val="-3"/>
                <w:sz w:val="16"/>
              </w:rPr>
              <w:t> </w:t>
            </w:r>
            <w:r>
              <w:rPr>
                <w:sz w:val="16"/>
              </w:rPr>
              <w:t>le</w:t>
            </w:r>
            <w:r>
              <w:rPr>
                <w:spacing w:val="-2"/>
                <w:sz w:val="16"/>
              </w:rPr>
              <w:t> </w:t>
            </w:r>
            <w:r>
              <w:rPr>
                <w:sz w:val="16"/>
              </w:rPr>
              <w:t>superfici</w:t>
            </w:r>
            <w:r>
              <w:rPr>
                <w:spacing w:val="-2"/>
                <w:sz w:val="16"/>
              </w:rPr>
              <w:t> </w:t>
            </w:r>
            <w:r>
              <w:rPr>
                <w:sz w:val="16"/>
              </w:rPr>
              <w:t>acquatiche,</w:t>
            </w:r>
            <w:r>
              <w:rPr>
                <w:spacing w:val="-9"/>
                <w:sz w:val="16"/>
              </w:rPr>
              <w:t> </w:t>
            </w:r>
            <w:r>
              <w:rPr>
                <w:sz w:val="16"/>
              </w:rPr>
              <w:t>marine</w:t>
            </w:r>
            <w:r>
              <w:rPr>
                <w:spacing w:val="-2"/>
                <w:sz w:val="16"/>
              </w:rPr>
              <w:t> </w:t>
            </w:r>
            <w:r>
              <w:rPr>
                <w:sz w:val="16"/>
              </w:rPr>
              <w:t>e</w:t>
            </w:r>
            <w:r>
              <w:rPr>
                <w:spacing w:val="-2"/>
                <w:sz w:val="16"/>
              </w:rPr>
              <w:t> </w:t>
            </w:r>
            <w:r>
              <w:rPr>
                <w:sz w:val="16"/>
              </w:rPr>
              <w:t>vallive,</w:t>
            </w:r>
            <w:r>
              <w:rPr>
                <w:spacing w:val="-8"/>
                <w:sz w:val="16"/>
              </w:rPr>
              <w:t> </w:t>
            </w:r>
            <w:r>
              <w:rPr>
                <w:sz w:val="16"/>
              </w:rPr>
              <w:t>utilizzate</w:t>
            </w:r>
            <w:r>
              <w:rPr>
                <w:spacing w:val="-3"/>
                <w:sz w:val="16"/>
              </w:rPr>
              <w:t> </w:t>
            </w:r>
            <w:r>
              <w:rPr>
                <w:sz w:val="16"/>
              </w:rPr>
              <w:t>per</w:t>
            </w:r>
            <w:r>
              <w:rPr>
                <w:spacing w:val="-2"/>
                <w:sz w:val="16"/>
              </w:rPr>
              <w:t> </w:t>
            </w:r>
            <w:r>
              <w:rPr>
                <w:sz w:val="16"/>
              </w:rPr>
              <w:t>l’allevamento</w:t>
            </w:r>
            <w:r>
              <w:rPr>
                <w:spacing w:val="-2"/>
                <w:sz w:val="16"/>
              </w:rPr>
              <w:t> </w:t>
            </w:r>
            <w:r>
              <w:rPr>
                <w:sz w:val="16"/>
              </w:rPr>
              <w:t>ittico</w:t>
            </w:r>
            <w:r>
              <w:rPr>
                <w:spacing w:val="-2"/>
                <w:sz w:val="16"/>
              </w:rPr>
              <w:t> </w:t>
            </w:r>
            <w:r>
              <w:rPr>
                <w:sz w:val="16"/>
              </w:rPr>
              <w:t>da</w:t>
            </w:r>
            <w:r>
              <w:rPr>
                <w:spacing w:val="-3"/>
                <w:sz w:val="16"/>
              </w:rPr>
              <w:t> </w:t>
            </w:r>
            <w:r>
              <w:rPr>
                <w:sz w:val="16"/>
              </w:rPr>
              <w:t>chi</w:t>
            </w:r>
            <w:r>
              <w:rPr>
                <w:spacing w:val="-2"/>
                <w:sz w:val="16"/>
              </w:rPr>
              <w:t> </w:t>
            </w:r>
            <w:r>
              <w:rPr>
                <w:sz w:val="16"/>
              </w:rPr>
              <w:t>esercita</w:t>
            </w:r>
            <w:r>
              <w:rPr>
                <w:spacing w:val="-2"/>
                <w:sz w:val="16"/>
              </w:rPr>
              <w:t> </w:t>
            </w:r>
            <w:r>
              <w:rPr>
                <w:sz w:val="16"/>
              </w:rPr>
              <w:t>l’acquacoltura</w:t>
            </w:r>
            <w:r>
              <w:rPr>
                <w:spacing w:val="-3"/>
                <w:sz w:val="16"/>
              </w:rPr>
              <w:t> </w:t>
            </w:r>
            <w:r>
              <w:rPr>
                <w:sz w:val="16"/>
              </w:rPr>
              <w:t>(escluse</w:t>
            </w:r>
            <w:r>
              <w:rPr>
                <w:spacing w:val="-2"/>
                <w:sz w:val="16"/>
              </w:rPr>
              <w:t> </w:t>
            </w:r>
            <w:r>
              <w:rPr>
                <w:sz w:val="16"/>
              </w:rPr>
              <w:t>le</w:t>
            </w:r>
            <w:r>
              <w:rPr>
                <w:spacing w:val="-2"/>
                <w:sz w:val="16"/>
              </w:rPr>
              <w:t> </w:t>
            </w:r>
            <w:r>
              <w:rPr>
                <w:sz w:val="16"/>
              </w:rPr>
              <w:t>società</w:t>
            </w:r>
            <w:r>
              <w:rPr>
                <w:spacing w:val="-2"/>
                <w:sz w:val="16"/>
              </w:rPr>
              <w:t> </w:t>
            </w:r>
            <w:r>
              <w:rPr>
                <w:sz w:val="16"/>
              </w:rPr>
              <w:t>com- merciali), indipendentemente dalla natura della superficie utilizzata, se manca la corrispondente qualità nel quadro di qualificazione catastale, il reddito dominicale è determinato applicando la tariffa più alta del seminativo di classe prima in vigore nella Provincia di appartenenza</w:t>
            </w:r>
            <w:r>
              <w:rPr>
                <w:spacing w:val="-1"/>
                <w:sz w:val="16"/>
              </w:rPr>
              <w:t> </w:t>
            </w:r>
            <w:r>
              <w:rPr>
                <w:sz w:val="16"/>
              </w:rPr>
              <w:t>o in quella</w:t>
            </w:r>
            <w:r>
              <w:rPr>
                <w:spacing w:val="-1"/>
                <w:sz w:val="16"/>
              </w:rPr>
              <w:t> </w:t>
            </w:r>
            <w:r>
              <w:rPr>
                <w:sz w:val="16"/>
              </w:rPr>
              <w:t>prospiciente nel caso</w:t>
            </w:r>
            <w:r>
              <w:rPr>
                <w:spacing w:val="-1"/>
                <w:sz w:val="16"/>
              </w:rPr>
              <w:t> </w:t>
            </w:r>
            <w:r>
              <w:rPr>
                <w:sz w:val="16"/>
              </w:rPr>
              <w:t>di allevamento marino (art.</w:t>
            </w:r>
            <w:r>
              <w:rPr>
                <w:spacing w:val="-8"/>
                <w:sz w:val="16"/>
              </w:rPr>
              <w:t> </w:t>
            </w:r>
            <w:r>
              <w:rPr>
                <w:sz w:val="16"/>
              </w:rPr>
              <w:t>3-ter,</w:t>
            </w:r>
            <w:r>
              <w:rPr>
                <w:spacing w:val="-6"/>
                <w:sz w:val="16"/>
              </w:rPr>
              <w:t> </w:t>
            </w:r>
            <w:r>
              <w:rPr>
                <w:sz w:val="16"/>
              </w:rPr>
              <w:t>comma 1,</w:t>
            </w:r>
            <w:r>
              <w:rPr>
                <w:spacing w:val="-7"/>
                <w:sz w:val="16"/>
              </w:rPr>
              <w:t> </w:t>
            </w:r>
            <w:r>
              <w:rPr>
                <w:sz w:val="16"/>
              </w:rPr>
              <w:t>d.l.</w:t>
            </w:r>
            <w:r>
              <w:rPr>
                <w:spacing w:val="-6"/>
                <w:sz w:val="16"/>
              </w:rPr>
              <w:t> </w:t>
            </w:r>
            <w:r>
              <w:rPr>
                <w:sz w:val="16"/>
              </w:rPr>
              <w:t>17 giugno 2005,</w:t>
            </w:r>
            <w:r>
              <w:rPr>
                <w:spacing w:val="-7"/>
                <w:sz w:val="16"/>
              </w:rPr>
              <w:t> </w:t>
            </w:r>
            <w:r>
              <w:rPr>
                <w:sz w:val="16"/>
              </w:rPr>
              <w:t>n.</w:t>
            </w:r>
            <w:r>
              <w:rPr>
                <w:spacing w:val="-6"/>
                <w:sz w:val="16"/>
              </w:rPr>
              <w:t> </w:t>
            </w:r>
            <w:r>
              <w:rPr>
                <w:sz w:val="16"/>
              </w:rPr>
              <w:t>106).</w:t>
            </w:r>
          </w:p>
        </w:tc>
      </w:tr>
    </w:tbl>
    <w:p>
      <w:pPr>
        <w:spacing w:after="0" w:line="218" w:lineRule="auto"/>
        <w:jc w:val="both"/>
        <w:rPr>
          <w:sz w:val="16"/>
        </w:rPr>
        <w:sectPr>
          <w:headerReference w:type="default" r:id="rId182"/>
          <w:footerReference w:type="default" r:id="rId183"/>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bookmarkStart w:name="9.2.3. Le variazioni del reddito dominic" w:id="144"/>
      <w:bookmarkEnd w:id="144"/>
      <w:r>
        <w:rPr/>
      </w:r>
      <w:bookmarkStart w:name="_bookmark53" w:id="145"/>
      <w:bookmarkEnd w:id="145"/>
      <w:r>
        <w:rPr/>
      </w: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95</w:t>
      </w:r>
    </w:p>
    <w:p>
      <w:pPr>
        <w:pStyle w:val="BodyText"/>
        <w:rPr>
          <w:rFonts w:ascii="HelveticaNeueLTStd-Cn"/>
        </w:rPr>
      </w:pPr>
    </w:p>
    <w:p>
      <w:pPr>
        <w:pStyle w:val="Heading5"/>
        <w:numPr>
          <w:ilvl w:val="1"/>
          <w:numId w:val="121"/>
        </w:numPr>
        <w:tabs>
          <w:tab w:pos="1362" w:val="left" w:leader="none"/>
        </w:tabs>
        <w:spacing w:line="240" w:lineRule="auto" w:before="212" w:after="0"/>
        <w:ind w:left="1361" w:right="0" w:hanging="624"/>
        <w:jc w:val="both"/>
      </w:pPr>
      <w:r>
        <w:rPr>
          <w:color w:val="244B5A"/>
        </w:rPr>
        <w:t>Le variazioni del reddito dominicale</w:t>
      </w:r>
    </w:p>
    <w:p>
      <w:pPr>
        <w:pStyle w:val="BodyText"/>
        <w:spacing w:line="232" w:lineRule="auto" w:before="66"/>
        <w:ind w:left="737" w:right="734"/>
        <w:jc w:val="both"/>
      </w:pPr>
      <w:r>
        <w:rPr/>
        <w:t>La variazione in aumento ha luogo quando la qualità di coltura allibrata in catasto è sostituita con altra di maggiore reddito. Sono ininfluenti il miglioramento della classe del terreno, nonché il passaggio di oneri di irrigazione e di manutenzione di opere di difesa, bonifica e scolo a carico dello Stato o di altri enti pubblici.</w:t>
      </w:r>
    </w:p>
    <w:p>
      <w:pPr>
        <w:pStyle w:val="BodyText"/>
        <w:spacing w:line="232" w:lineRule="auto" w:before="168"/>
        <w:ind w:left="737" w:right="734"/>
        <w:jc w:val="both"/>
      </w:pPr>
      <w:r>
        <w:rPr/>
        <w:t>Danno luogo a variazioni in diminuzione la sostituzione di qualità di coltura allibrata in catasto </w:t>
      </w:r>
      <w:r>
        <w:rPr>
          <w:spacing w:val="-4"/>
        </w:rPr>
        <w:t>con </w:t>
      </w:r>
      <w:r>
        <w:rPr/>
        <w:t>altre di reddito minore, nonché la diminuzione della capacità produttiva del terreno per esaurimento naturale,</w:t>
      </w:r>
      <w:r>
        <w:rPr>
          <w:spacing w:val="-4"/>
        </w:rPr>
        <w:t> </w:t>
      </w:r>
      <w:r>
        <w:rPr/>
        <w:t>per</w:t>
      </w:r>
      <w:r>
        <w:rPr>
          <w:spacing w:val="-3"/>
        </w:rPr>
        <w:t> </w:t>
      </w:r>
      <w:r>
        <w:rPr/>
        <w:t>causa</w:t>
      </w:r>
      <w:r>
        <w:rPr>
          <w:spacing w:val="-4"/>
        </w:rPr>
        <w:t> </w:t>
      </w:r>
      <w:r>
        <w:rPr/>
        <w:t>di</w:t>
      </w:r>
      <w:r>
        <w:rPr>
          <w:spacing w:val="-3"/>
        </w:rPr>
        <w:t> </w:t>
      </w:r>
      <w:r>
        <w:rPr/>
        <w:t>forza</w:t>
      </w:r>
      <w:r>
        <w:rPr>
          <w:spacing w:val="-3"/>
        </w:rPr>
        <w:t> </w:t>
      </w:r>
      <w:r>
        <w:rPr/>
        <w:t>maggiore,</w:t>
      </w:r>
      <w:r>
        <w:rPr>
          <w:spacing w:val="-4"/>
        </w:rPr>
        <w:t> </w:t>
      </w:r>
      <w:r>
        <w:rPr/>
        <w:t>anche</w:t>
      </w:r>
      <w:r>
        <w:rPr>
          <w:spacing w:val="-3"/>
        </w:rPr>
        <w:t> </w:t>
      </w:r>
      <w:r>
        <w:rPr/>
        <w:t>senza</w:t>
      </w:r>
      <w:r>
        <w:rPr>
          <w:spacing w:val="-3"/>
        </w:rPr>
        <w:t> </w:t>
      </w:r>
      <w:r>
        <w:rPr/>
        <w:t>cambiamento</w:t>
      </w:r>
      <w:r>
        <w:rPr>
          <w:spacing w:val="-4"/>
        </w:rPr>
        <w:t> </w:t>
      </w:r>
      <w:r>
        <w:rPr/>
        <w:t>di</w:t>
      </w:r>
      <w:r>
        <w:rPr>
          <w:spacing w:val="-3"/>
        </w:rPr>
        <w:t> </w:t>
      </w:r>
      <w:r>
        <w:rPr/>
        <w:t>coltura,</w:t>
      </w:r>
      <w:r>
        <w:rPr>
          <w:spacing w:val="-3"/>
        </w:rPr>
        <w:t> </w:t>
      </w:r>
      <w:r>
        <w:rPr/>
        <w:t>e</w:t>
      </w:r>
      <w:r>
        <w:rPr>
          <w:spacing w:val="-4"/>
        </w:rPr>
        <w:t> </w:t>
      </w:r>
      <w:r>
        <w:rPr/>
        <w:t>per</w:t>
      </w:r>
      <w:r>
        <w:rPr>
          <w:spacing w:val="-3"/>
        </w:rPr>
        <w:t> </w:t>
      </w:r>
      <w:r>
        <w:rPr/>
        <w:t>causa</w:t>
      </w:r>
      <w:r>
        <w:rPr>
          <w:spacing w:val="-3"/>
        </w:rPr>
        <w:t> </w:t>
      </w:r>
      <w:r>
        <w:rPr/>
        <w:t>di</w:t>
      </w:r>
      <w:r>
        <w:rPr>
          <w:spacing w:val="-4"/>
        </w:rPr>
        <w:t> </w:t>
      </w:r>
      <w:r>
        <w:rPr/>
        <w:t>eventi</w:t>
      </w:r>
      <w:r>
        <w:rPr>
          <w:spacing w:val="-3"/>
        </w:rPr>
        <w:t> </w:t>
      </w:r>
      <w:r>
        <w:rPr/>
        <w:t>fitopa- tologici o entomologici interessanti le piantagioni.</w:t>
      </w:r>
    </w:p>
    <w:p>
      <w:pPr>
        <w:pStyle w:val="BodyText"/>
        <w:spacing w:before="161"/>
        <w:ind w:left="737"/>
      </w:pPr>
      <w:r>
        <w:rPr/>
        <w:t>Non rileva il passaggio degli oneri di irrigazione, ecc., a carico dei possessori.</w:t>
      </w:r>
    </w:p>
    <w:p>
      <w:pPr>
        <w:pStyle w:val="BodyText"/>
        <w:spacing w:line="232" w:lineRule="auto" w:before="167"/>
        <w:ind w:left="737" w:right="735"/>
        <w:jc w:val="both"/>
      </w:pPr>
      <w:r>
        <w:rPr/>
        <w:t>La denuncia che aumenta il reddito dominicale produce il suo effetto dall’anno in cui si sono verificate le condizioni indicate. Invece quella che lo diminuisce manifesta il suo</w:t>
      </w:r>
      <w:r>
        <w:rPr>
          <w:spacing w:val="-2"/>
        </w:rPr>
        <w:t> </w:t>
      </w:r>
      <w:r>
        <w:rPr/>
        <w:t>effetto:</w:t>
      </w:r>
    </w:p>
    <w:p>
      <w:pPr>
        <w:pStyle w:val="ListParagraph"/>
        <w:numPr>
          <w:ilvl w:val="0"/>
          <w:numId w:val="125"/>
        </w:numPr>
        <w:tabs>
          <w:tab w:pos="1021" w:val="left" w:leader="none"/>
        </w:tabs>
        <w:spacing w:line="232" w:lineRule="auto" w:before="0" w:after="0"/>
        <w:ind w:left="1020" w:right="734" w:hanging="283"/>
        <w:jc w:val="left"/>
        <w:rPr>
          <w:sz w:val="20"/>
        </w:rPr>
      </w:pPr>
      <w:r>
        <w:rPr>
          <w:sz w:val="20"/>
        </w:rPr>
        <w:t>dall’anno</w:t>
      </w:r>
      <w:r>
        <w:rPr>
          <w:spacing w:val="-8"/>
          <w:sz w:val="20"/>
        </w:rPr>
        <w:t> </w:t>
      </w:r>
      <w:r>
        <w:rPr>
          <w:sz w:val="20"/>
        </w:rPr>
        <w:t>in</w:t>
      </w:r>
      <w:r>
        <w:rPr>
          <w:spacing w:val="-8"/>
          <w:sz w:val="20"/>
        </w:rPr>
        <w:t> </w:t>
      </w:r>
      <w:r>
        <w:rPr>
          <w:sz w:val="20"/>
        </w:rPr>
        <w:t>cui</w:t>
      </w:r>
      <w:r>
        <w:rPr>
          <w:spacing w:val="-8"/>
          <w:sz w:val="20"/>
        </w:rPr>
        <w:t> </w:t>
      </w:r>
      <w:r>
        <w:rPr>
          <w:sz w:val="20"/>
        </w:rPr>
        <w:t>ha</w:t>
      </w:r>
      <w:r>
        <w:rPr>
          <w:spacing w:val="-8"/>
          <w:sz w:val="20"/>
        </w:rPr>
        <w:t> </w:t>
      </w:r>
      <w:r>
        <w:rPr>
          <w:sz w:val="20"/>
        </w:rPr>
        <w:t>avuto</w:t>
      </w:r>
      <w:r>
        <w:rPr>
          <w:spacing w:val="-8"/>
          <w:sz w:val="20"/>
        </w:rPr>
        <w:t> </w:t>
      </w:r>
      <w:r>
        <w:rPr>
          <w:sz w:val="20"/>
        </w:rPr>
        <w:t>luogo</w:t>
      </w:r>
      <w:r>
        <w:rPr>
          <w:spacing w:val="-8"/>
          <w:sz w:val="20"/>
        </w:rPr>
        <w:t> </w:t>
      </w:r>
      <w:r>
        <w:rPr>
          <w:sz w:val="20"/>
        </w:rPr>
        <w:t>se</w:t>
      </w:r>
      <w:r>
        <w:rPr>
          <w:spacing w:val="-8"/>
          <w:sz w:val="20"/>
        </w:rPr>
        <w:t> </w:t>
      </w:r>
      <w:r>
        <w:rPr>
          <w:sz w:val="20"/>
        </w:rPr>
        <w:t>la</w:t>
      </w:r>
      <w:r>
        <w:rPr>
          <w:spacing w:val="-8"/>
          <w:sz w:val="20"/>
        </w:rPr>
        <w:t> </w:t>
      </w:r>
      <w:r>
        <w:rPr>
          <w:sz w:val="20"/>
        </w:rPr>
        <w:t>variazione</w:t>
      </w:r>
      <w:r>
        <w:rPr>
          <w:spacing w:val="-8"/>
          <w:sz w:val="20"/>
        </w:rPr>
        <w:t> </w:t>
      </w:r>
      <w:r>
        <w:rPr>
          <w:sz w:val="20"/>
        </w:rPr>
        <w:t>è</w:t>
      </w:r>
      <w:r>
        <w:rPr>
          <w:spacing w:val="-8"/>
          <w:sz w:val="20"/>
        </w:rPr>
        <w:t> </w:t>
      </w:r>
      <w:r>
        <w:rPr>
          <w:sz w:val="20"/>
        </w:rPr>
        <w:t>intervenuta</w:t>
      </w:r>
      <w:r>
        <w:rPr>
          <w:spacing w:val="-8"/>
          <w:sz w:val="20"/>
        </w:rPr>
        <w:t> </w:t>
      </w:r>
      <w:r>
        <w:rPr>
          <w:sz w:val="20"/>
        </w:rPr>
        <w:t>entro</w:t>
      </w:r>
      <w:r>
        <w:rPr>
          <w:spacing w:val="-8"/>
          <w:sz w:val="20"/>
        </w:rPr>
        <w:t> </w:t>
      </w:r>
      <w:r>
        <w:rPr>
          <w:sz w:val="20"/>
        </w:rPr>
        <w:t>il</w:t>
      </w:r>
      <w:r>
        <w:rPr>
          <w:spacing w:val="-8"/>
          <w:sz w:val="20"/>
        </w:rPr>
        <w:t> </w:t>
      </w:r>
      <w:r>
        <w:rPr>
          <w:sz w:val="20"/>
        </w:rPr>
        <w:t>31</w:t>
      </w:r>
      <w:r>
        <w:rPr>
          <w:spacing w:val="-8"/>
          <w:sz w:val="20"/>
        </w:rPr>
        <w:t> </w:t>
      </w:r>
      <w:r>
        <w:rPr>
          <w:sz w:val="20"/>
        </w:rPr>
        <w:t>gennaio</w:t>
      </w:r>
      <w:r>
        <w:rPr>
          <w:spacing w:val="-8"/>
          <w:sz w:val="20"/>
        </w:rPr>
        <w:t> </w:t>
      </w:r>
      <w:r>
        <w:rPr>
          <w:sz w:val="20"/>
        </w:rPr>
        <w:t>dell’anno</w:t>
      </w:r>
      <w:r>
        <w:rPr>
          <w:spacing w:val="-8"/>
          <w:sz w:val="20"/>
        </w:rPr>
        <w:t> </w:t>
      </w:r>
      <w:r>
        <w:rPr>
          <w:sz w:val="20"/>
        </w:rPr>
        <w:t>successivo al verificarsi del fatto</w:t>
      </w:r>
      <w:r>
        <w:rPr>
          <w:spacing w:val="-1"/>
          <w:sz w:val="20"/>
        </w:rPr>
        <w:t> </w:t>
      </w:r>
      <w:r>
        <w:rPr>
          <w:sz w:val="20"/>
        </w:rPr>
        <w:t>rilevante;</w:t>
      </w:r>
    </w:p>
    <w:p>
      <w:pPr>
        <w:pStyle w:val="ListParagraph"/>
        <w:numPr>
          <w:ilvl w:val="0"/>
          <w:numId w:val="125"/>
        </w:numPr>
        <w:tabs>
          <w:tab w:pos="1021" w:val="left" w:leader="none"/>
        </w:tabs>
        <w:spacing w:line="302" w:lineRule="exact" w:before="0" w:after="0"/>
        <w:ind w:left="1020" w:right="0" w:hanging="283"/>
        <w:jc w:val="left"/>
        <w:rPr>
          <w:sz w:val="20"/>
        </w:rPr>
      </w:pPr>
      <w:r>
        <w:rPr>
          <w:sz w:val="20"/>
        </w:rPr>
        <w:t>dall’anno</w:t>
      </w:r>
      <w:r>
        <w:rPr>
          <w:spacing w:val="-14"/>
          <w:sz w:val="20"/>
        </w:rPr>
        <w:t> </w:t>
      </w:r>
      <w:r>
        <w:rPr>
          <w:sz w:val="20"/>
        </w:rPr>
        <w:t>in</w:t>
      </w:r>
      <w:r>
        <w:rPr>
          <w:spacing w:val="-14"/>
          <w:sz w:val="20"/>
        </w:rPr>
        <w:t> </w:t>
      </w:r>
      <w:r>
        <w:rPr>
          <w:sz w:val="20"/>
        </w:rPr>
        <w:t>cui</w:t>
      </w:r>
      <w:r>
        <w:rPr>
          <w:spacing w:val="-14"/>
          <w:sz w:val="20"/>
        </w:rPr>
        <w:t> </w:t>
      </w:r>
      <w:r>
        <w:rPr>
          <w:sz w:val="20"/>
        </w:rPr>
        <w:t>la</w:t>
      </w:r>
      <w:r>
        <w:rPr>
          <w:spacing w:val="-14"/>
          <w:sz w:val="20"/>
        </w:rPr>
        <w:t> </w:t>
      </w:r>
      <w:r>
        <w:rPr>
          <w:sz w:val="20"/>
        </w:rPr>
        <w:t>denuncia</w:t>
      </w:r>
      <w:r>
        <w:rPr>
          <w:spacing w:val="-14"/>
          <w:sz w:val="20"/>
        </w:rPr>
        <w:t> </w:t>
      </w:r>
      <w:r>
        <w:rPr>
          <w:sz w:val="20"/>
        </w:rPr>
        <w:t>è</w:t>
      </w:r>
      <w:r>
        <w:rPr>
          <w:spacing w:val="-14"/>
          <w:sz w:val="20"/>
        </w:rPr>
        <w:t> </w:t>
      </w:r>
      <w:r>
        <w:rPr>
          <w:sz w:val="20"/>
        </w:rPr>
        <w:t>stata</w:t>
      </w:r>
      <w:r>
        <w:rPr>
          <w:spacing w:val="-14"/>
          <w:sz w:val="20"/>
        </w:rPr>
        <w:t> </w:t>
      </w:r>
      <w:r>
        <w:rPr>
          <w:sz w:val="20"/>
        </w:rPr>
        <w:t>presentata</w:t>
      </w:r>
      <w:r>
        <w:rPr>
          <w:spacing w:val="-14"/>
          <w:sz w:val="20"/>
        </w:rPr>
        <w:t> </w:t>
      </w:r>
      <w:r>
        <w:rPr>
          <w:sz w:val="20"/>
        </w:rPr>
        <w:t>se</w:t>
      </w:r>
      <w:r>
        <w:rPr>
          <w:spacing w:val="-14"/>
          <w:sz w:val="20"/>
        </w:rPr>
        <w:t> </w:t>
      </w:r>
      <w:r>
        <w:rPr>
          <w:sz w:val="20"/>
        </w:rPr>
        <w:t>la</w:t>
      </w:r>
      <w:r>
        <w:rPr>
          <w:spacing w:val="-14"/>
          <w:sz w:val="20"/>
        </w:rPr>
        <w:t> </w:t>
      </w:r>
      <w:r>
        <w:rPr>
          <w:sz w:val="20"/>
        </w:rPr>
        <w:t>comunicazione</w:t>
      </w:r>
      <w:r>
        <w:rPr>
          <w:spacing w:val="-14"/>
          <w:sz w:val="20"/>
        </w:rPr>
        <w:t> </w:t>
      </w:r>
      <w:r>
        <w:rPr>
          <w:sz w:val="20"/>
        </w:rPr>
        <w:t>è</w:t>
      </w:r>
      <w:r>
        <w:rPr>
          <w:spacing w:val="-14"/>
          <w:sz w:val="20"/>
        </w:rPr>
        <w:t> </w:t>
      </w:r>
      <w:r>
        <w:rPr>
          <w:sz w:val="20"/>
        </w:rPr>
        <w:t>stata</w:t>
      </w:r>
      <w:r>
        <w:rPr>
          <w:spacing w:val="-14"/>
          <w:sz w:val="20"/>
        </w:rPr>
        <w:t> </w:t>
      </w:r>
      <w:r>
        <w:rPr>
          <w:sz w:val="20"/>
        </w:rPr>
        <w:t>presentata</w:t>
      </w:r>
      <w:r>
        <w:rPr>
          <w:spacing w:val="-14"/>
          <w:sz w:val="20"/>
        </w:rPr>
        <w:t> </w:t>
      </w:r>
      <w:r>
        <w:rPr>
          <w:sz w:val="20"/>
        </w:rPr>
        <w:t>successivamente.</w:t>
      </w:r>
    </w:p>
    <w:p>
      <w:pPr>
        <w:pStyle w:val="BodyText"/>
        <w:spacing w:line="232" w:lineRule="auto" w:before="167"/>
        <w:ind w:left="737" w:right="735"/>
        <w:jc w:val="both"/>
      </w:pPr>
      <w:r>
        <w:rPr/>
        <w:t>Le</w:t>
      </w:r>
      <w:r>
        <w:rPr>
          <w:spacing w:val="-5"/>
        </w:rPr>
        <w:t> </w:t>
      </w:r>
      <w:r>
        <w:rPr/>
        <w:t>variazioni</w:t>
      </w:r>
      <w:r>
        <w:rPr>
          <w:spacing w:val="-4"/>
        </w:rPr>
        <w:t> </w:t>
      </w:r>
      <w:r>
        <w:rPr/>
        <w:t>di</w:t>
      </w:r>
      <w:r>
        <w:rPr>
          <w:spacing w:val="-5"/>
        </w:rPr>
        <w:t> </w:t>
      </w:r>
      <w:r>
        <w:rPr/>
        <w:t>carattere</w:t>
      </w:r>
      <w:r>
        <w:rPr>
          <w:spacing w:val="-4"/>
        </w:rPr>
        <w:t> </w:t>
      </w:r>
      <w:r>
        <w:rPr/>
        <w:t>permanente</w:t>
      </w:r>
      <w:r>
        <w:rPr>
          <w:spacing w:val="-5"/>
        </w:rPr>
        <w:t> </w:t>
      </w:r>
      <w:r>
        <w:rPr/>
        <w:t>producono</w:t>
      </w:r>
      <w:r>
        <w:rPr>
          <w:spacing w:val="-4"/>
        </w:rPr>
        <w:t> </w:t>
      </w:r>
      <w:r>
        <w:rPr/>
        <w:t>i</w:t>
      </w:r>
      <w:r>
        <w:rPr>
          <w:spacing w:val="-4"/>
        </w:rPr>
        <w:t> </w:t>
      </w:r>
      <w:r>
        <w:rPr/>
        <w:t>loro</w:t>
      </w:r>
      <w:r>
        <w:rPr>
          <w:spacing w:val="-5"/>
        </w:rPr>
        <w:t> </w:t>
      </w:r>
      <w:r>
        <w:rPr/>
        <w:t>effetti</w:t>
      </w:r>
      <w:r>
        <w:rPr>
          <w:spacing w:val="-4"/>
        </w:rPr>
        <w:t> </w:t>
      </w:r>
      <w:r>
        <w:rPr/>
        <w:t>dall’anno</w:t>
      </w:r>
      <w:r>
        <w:rPr>
          <w:spacing w:val="-5"/>
        </w:rPr>
        <w:t> </w:t>
      </w:r>
      <w:r>
        <w:rPr/>
        <w:t>successivo</w:t>
      </w:r>
      <w:r>
        <w:rPr>
          <w:spacing w:val="-4"/>
        </w:rPr>
        <w:t> </w:t>
      </w:r>
      <w:r>
        <w:rPr/>
        <w:t>a</w:t>
      </w:r>
      <w:r>
        <w:rPr>
          <w:spacing w:val="-5"/>
        </w:rPr>
        <w:t> </w:t>
      </w:r>
      <w:r>
        <w:rPr/>
        <w:t>quello</w:t>
      </w:r>
      <w:r>
        <w:rPr>
          <w:spacing w:val="-4"/>
        </w:rPr>
        <w:t> </w:t>
      </w:r>
      <w:r>
        <w:rPr/>
        <w:t>di</w:t>
      </w:r>
      <w:r>
        <w:rPr>
          <w:spacing w:val="-4"/>
        </w:rPr>
        <w:t> </w:t>
      </w:r>
      <w:r>
        <w:rPr/>
        <w:t>pubblica- zione del decreto di approvazione sulla Gazzetta</w:t>
      </w:r>
      <w:r>
        <w:rPr>
          <w:spacing w:val="-1"/>
        </w:rPr>
        <w:t> </w:t>
      </w:r>
      <w:r>
        <w:rPr/>
        <w:t>Ufficiale.</w:t>
      </w:r>
    </w:p>
    <w:p>
      <w:pPr>
        <w:pStyle w:val="BodyText"/>
        <w:spacing w:line="232" w:lineRule="auto" w:before="169"/>
        <w:ind w:left="737" w:right="734"/>
        <w:jc w:val="both"/>
      </w:pPr>
      <w:r>
        <w:rPr/>
        <w:t>Nel caso di mancata corrispondenza tra la coltura effettiva e quella risultante in catasto, si applica la tariffa d’estimo media attribuibile alla qualità di coltura praticata; se questa non ha riscontro nella Pro- vincia si applica la tariffa media della coltura del Comune (o sezione censuaria) in cui i redditi sono comparabili. L’omissione della variazione della qualità della coltura è punita con la sanzione da € 250 a</w:t>
      </w:r>
    </w:p>
    <w:p>
      <w:pPr>
        <w:pStyle w:val="BodyText"/>
        <w:spacing w:line="301" w:lineRule="exact"/>
        <w:ind w:left="737"/>
      </w:pPr>
      <w:r>
        <w:rPr/>
        <w:t>€ 2.000 (art. 3 del d.lgs. 18 dicembre 1997, n. 471).</w:t>
      </w:r>
    </w:p>
    <w:p>
      <w:pPr>
        <w:pStyle w:val="BodyText"/>
        <w:spacing w:before="160"/>
        <w:ind w:left="737"/>
      </w:pPr>
      <w:r>
        <w:rPr/>
        <w:t>Le revisioni del classamento valgono anche per il reddito agrario.</w:t>
      </w:r>
    </w:p>
    <w:p>
      <w:pPr>
        <w:pStyle w:val="BodyText"/>
        <w:spacing w:line="232" w:lineRule="auto" w:before="167"/>
        <w:ind w:left="737" w:right="734"/>
        <w:jc w:val="both"/>
      </w:pPr>
      <w:r>
        <w:rPr/>
        <w:t>La dichiarazione relativa all’uso del suolo sulle particelle catastali rese ai fini dell’erogazione dei contri- buti agricoli previsti del regolamento (CE) n. 1782/03 del Consiglio del 29 settembre 2003 esonera la denuncia ai fini delle imposte sui redditi poiché la richiesta di contributo deve contenere anche gli ele- menti per aggiornare il catasto, fabbricati compresi. L’AGEA rilascia la ricevuta contenente la proposta dei nuovi redditi da applicare dal 1° gennaio dell’anno in cui viene presentata la dichiarazione (art. 2, comma 33, del d.l. 3 ottobre 2006, n. 262).</w:t>
      </w:r>
    </w:p>
    <w:p>
      <w:pPr>
        <w:pStyle w:val="BodyText"/>
        <w:spacing w:line="232" w:lineRule="auto" w:before="167"/>
        <w:ind w:left="737" w:right="734"/>
        <w:jc w:val="both"/>
      </w:pPr>
      <w:r>
        <w:rPr/>
        <w:t>L’Agenzia delle entrate (in deroga all’art. 74, comma 1, della l. 21 novembre 2000, n. 342), con comu- nicato pubblicato nella Gazzetta Ufficiale, rende noto, per ciascun Comune, l’aggiornamento dei </w:t>
      </w:r>
      <w:r>
        <w:rPr>
          <w:spacing w:val="-3"/>
        </w:rPr>
        <w:t>dati </w:t>
      </w:r>
      <w:r>
        <w:rPr/>
        <w:t>catastali.</w:t>
      </w:r>
      <w:r>
        <w:rPr>
          <w:spacing w:val="-5"/>
        </w:rPr>
        <w:t> </w:t>
      </w:r>
      <w:r>
        <w:rPr/>
        <w:t>Contro</w:t>
      </w:r>
      <w:r>
        <w:rPr>
          <w:spacing w:val="-5"/>
        </w:rPr>
        <w:t> </w:t>
      </w:r>
      <w:r>
        <w:rPr/>
        <w:t>la</w:t>
      </w:r>
      <w:r>
        <w:rPr>
          <w:spacing w:val="-5"/>
        </w:rPr>
        <w:t> </w:t>
      </w:r>
      <w:r>
        <w:rPr/>
        <w:t>variazione</w:t>
      </w:r>
      <w:r>
        <w:rPr>
          <w:spacing w:val="-5"/>
        </w:rPr>
        <w:t> </w:t>
      </w:r>
      <w:r>
        <w:rPr/>
        <w:t>può</w:t>
      </w:r>
      <w:r>
        <w:rPr>
          <w:spacing w:val="-5"/>
        </w:rPr>
        <w:t> </w:t>
      </w:r>
      <w:r>
        <w:rPr/>
        <w:t>essere</w:t>
      </w:r>
      <w:r>
        <w:rPr>
          <w:spacing w:val="-5"/>
        </w:rPr>
        <w:t> </w:t>
      </w:r>
      <w:r>
        <w:rPr/>
        <w:t>proposto</w:t>
      </w:r>
      <w:r>
        <w:rPr>
          <w:spacing w:val="-5"/>
        </w:rPr>
        <w:t> </w:t>
      </w:r>
      <w:r>
        <w:rPr/>
        <w:t>il</w:t>
      </w:r>
      <w:r>
        <w:rPr>
          <w:spacing w:val="-5"/>
        </w:rPr>
        <w:t> </w:t>
      </w:r>
      <w:r>
        <w:rPr/>
        <w:t>ricorso,</w:t>
      </w:r>
      <w:r>
        <w:rPr>
          <w:spacing w:val="-5"/>
        </w:rPr>
        <w:t> </w:t>
      </w:r>
      <w:r>
        <w:rPr/>
        <w:t>ai</w:t>
      </w:r>
      <w:r>
        <w:rPr>
          <w:spacing w:val="-5"/>
        </w:rPr>
        <w:t> </w:t>
      </w:r>
      <w:r>
        <w:rPr/>
        <w:t>sensi</w:t>
      </w:r>
      <w:r>
        <w:rPr>
          <w:spacing w:val="-5"/>
        </w:rPr>
        <w:t> </w:t>
      </w:r>
      <w:r>
        <w:rPr/>
        <w:t>del</w:t>
      </w:r>
      <w:r>
        <w:rPr>
          <w:spacing w:val="-5"/>
        </w:rPr>
        <w:t> </w:t>
      </w:r>
      <w:r>
        <w:rPr/>
        <w:t>d.lgs.</w:t>
      </w:r>
      <w:r>
        <w:rPr>
          <w:spacing w:val="-5"/>
        </w:rPr>
        <w:t> </w:t>
      </w:r>
      <w:r>
        <w:rPr/>
        <w:t>31</w:t>
      </w:r>
      <w:r>
        <w:rPr>
          <w:spacing w:val="-5"/>
        </w:rPr>
        <w:t> </w:t>
      </w:r>
      <w:r>
        <w:rPr/>
        <w:t>dicembre</w:t>
      </w:r>
      <w:r>
        <w:rPr>
          <w:spacing w:val="-5"/>
        </w:rPr>
        <w:t> </w:t>
      </w:r>
      <w:r>
        <w:rPr/>
        <w:t>1992,</w:t>
      </w:r>
      <w:r>
        <w:rPr>
          <w:spacing w:val="-5"/>
        </w:rPr>
        <w:t> </w:t>
      </w:r>
      <w:r>
        <w:rPr/>
        <w:t>n.</w:t>
      </w:r>
      <w:r>
        <w:rPr>
          <w:spacing w:val="-5"/>
        </w:rPr>
        <w:t> </w:t>
      </w:r>
      <w:r>
        <w:rPr/>
        <w:t>546, entro 120 giorni dalla pubblicazione del comunicato.</w:t>
      </w:r>
    </w:p>
    <w:p>
      <w:pPr>
        <w:spacing w:after="0" w:line="232" w:lineRule="auto"/>
        <w:jc w:val="both"/>
        <w:sectPr>
          <w:headerReference w:type="default" r:id="rId184"/>
          <w:footerReference w:type="default" r:id="rId185"/>
          <w:pgSz w:w="11060" w:h="15310"/>
          <w:pgMar w:header="0" w:footer="566" w:top="13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bookmarkStart w:name="9.2.4. Le perdite dovute ad eventi natur" w:id="146"/>
      <w:bookmarkEnd w:id="146"/>
      <w:r>
        <w:rPr/>
      </w:r>
      <w:bookmarkStart w:name="9.2.5. I terreni concessi in affitto" w:id="147"/>
      <w:bookmarkEnd w:id="147"/>
      <w:r>
        <w:rPr/>
      </w:r>
      <w:bookmarkStart w:name="9.3. Il reddito agrario " w:id="148"/>
      <w:bookmarkEnd w:id="148"/>
      <w:r>
        <w:rPr/>
      </w:r>
      <w:bookmarkStart w:name="9.3.1. La qualifica e l’imputazione" w:id="149"/>
      <w:bookmarkEnd w:id="149"/>
      <w:r>
        <w:rPr/>
      </w:r>
      <w:bookmarkStart w:name="_bookmark54" w:id="150"/>
      <w:bookmarkEnd w:id="150"/>
      <w:r>
        <w:rPr/>
      </w:r>
      <w:r>
        <w:rPr>
          <w:rFonts w:ascii="HelveticaNeueLTStd-Cn" w:hAnsi="HelveticaNeueLTStd-Cn"/>
          <w:color w:val="706F6F"/>
          <w:sz w:val="24"/>
        </w:rPr>
        <w:t>96</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Heading5"/>
        <w:numPr>
          <w:ilvl w:val="1"/>
          <w:numId w:val="121"/>
        </w:numPr>
        <w:tabs>
          <w:tab w:pos="1362" w:val="left" w:leader="none"/>
        </w:tabs>
        <w:spacing w:line="240" w:lineRule="auto" w:before="212" w:after="0"/>
        <w:ind w:left="1361" w:right="0" w:hanging="624"/>
        <w:jc w:val="both"/>
      </w:pPr>
      <w:r>
        <w:rPr>
          <w:color w:val="244B5A"/>
        </w:rPr>
        <w:t>Le perdite dovute ad eventi naturali</w:t>
      </w:r>
    </w:p>
    <w:p>
      <w:pPr>
        <w:pStyle w:val="BodyText"/>
        <w:spacing w:before="11"/>
        <w:rPr>
          <w:rFonts w:ascii="HelveticaNeueLTStd-CnO"/>
          <w:i/>
          <w:sz w:val="16"/>
        </w:rPr>
      </w:pPr>
    </w:p>
    <w:p>
      <w:pPr>
        <w:pStyle w:val="BodyText"/>
        <w:spacing w:line="232" w:lineRule="auto" w:before="1"/>
        <w:ind w:left="737" w:right="732"/>
        <w:jc w:val="both"/>
      </w:pPr>
      <w:r>
        <w:rPr/>
        <w:t>Il reddito dominicale non concorre a formare il reddito per l’anno in cui è avvenuta la perdita di almeno il 30% del prodotto ordinario per causa di eventi naturali, se il possessore denuncia l’evento entro tre mesi dalla data in cui è avvenuto o, se questo non è determinabile esattamente, almeno 15 giorni prima del raccolto.</w:t>
      </w:r>
    </w:p>
    <w:p>
      <w:pPr>
        <w:pStyle w:val="BodyText"/>
        <w:spacing w:before="160"/>
        <w:ind w:left="737"/>
        <w:jc w:val="both"/>
      </w:pPr>
      <w:r>
        <w:rPr/>
        <w:t>La mancata coltivazione è ininfluente.</w:t>
      </w:r>
    </w:p>
    <w:p>
      <w:pPr>
        <w:pStyle w:val="BodyText"/>
        <w:spacing w:before="15"/>
        <w:rPr>
          <w:sz w:val="16"/>
        </w:rPr>
      </w:pPr>
    </w:p>
    <w:p>
      <w:pPr>
        <w:pStyle w:val="Heading5"/>
        <w:numPr>
          <w:ilvl w:val="1"/>
          <w:numId w:val="121"/>
        </w:numPr>
        <w:tabs>
          <w:tab w:pos="1362" w:val="left" w:leader="none"/>
        </w:tabs>
        <w:spacing w:line="240" w:lineRule="auto" w:before="0" w:after="0"/>
        <w:ind w:left="1361" w:right="0" w:hanging="624"/>
        <w:jc w:val="both"/>
      </w:pPr>
      <w:r>
        <w:rPr>
          <w:color w:val="244B5A"/>
        </w:rPr>
        <w:t>I terreni concessi in affitto</w:t>
      </w:r>
    </w:p>
    <w:p>
      <w:pPr>
        <w:pStyle w:val="BodyText"/>
        <w:spacing w:before="12"/>
        <w:rPr>
          <w:rFonts w:ascii="HelveticaNeueLTStd-CnO"/>
          <w:i/>
          <w:sz w:val="16"/>
        </w:rPr>
      </w:pPr>
    </w:p>
    <w:p>
      <w:pPr>
        <w:pStyle w:val="BodyText"/>
        <w:spacing w:line="232" w:lineRule="auto"/>
        <w:ind w:left="737" w:right="735"/>
        <w:jc w:val="both"/>
      </w:pPr>
      <w:r>
        <w:rPr/>
        <w:t>Per</w:t>
      </w:r>
      <w:r>
        <w:rPr>
          <w:spacing w:val="-23"/>
        </w:rPr>
        <w:t> </w:t>
      </w:r>
      <w:r>
        <w:rPr/>
        <w:t>i</w:t>
      </w:r>
      <w:r>
        <w:rPr>
          <w:spacing w:val="-22"/>
        </w:rPr>
        <w:t> </w:t>
      </w:r>
      <w:r>
        <w:rPr/>
        <w:t>terreni</w:t>
      </w:r>
      <w:r>
        <w:rPr>
          <w:spacing w:val="-22"/>
        </w:rPr>
        <w:t> </w:t>
      </w:r>
      <w:r>
        <w:rPr/>
        <w:t>concessi</w:t>
      </w:r>
      <w:r>
        <w:rPr>
          <w:spacing w:val="-23"/>
        </w:rPr>
        <w:t> </w:t>
      </w:r>
      <w:r>
        <w:rPr/>
        <w:t>in</w:t>
      </w:r>
      <w:r>
        <w:rPr>
          <w:spacing w:val="-22"/>
        </w:rPr>
        <w:t> </w:t>
      </w:r>
      <w:r>
        <w:rPr/>
        <w:t>affitto,</w:t>
      </w:r>
      <w:r>
        <w:rPr>
          <w:spacing w:val="-22"/>
        </w:rPr>
        <w:t> </w:t>
      </w:r>
      <w:r>
        <w:rPr/>
        <w:t>in</w:t>
      </w:r>
      <w:r>
        <w:rPr>
          <w:spacing w:val="-22"/>
        </w:rPr>
        <w:t> </w:t>
      </w:r>
      <w:r>
        <w:rPr/>
        <w:t>deroga</w:t>
      </w:r>
      <w:r>
        <w:rPr>
          <w:spacing w:val="-23"/>
        </w:rPr>
        <w:t> </w:t>
      </w:r>
      <w:r>
        <w:rPr/>
        <w:t>ai</w:t>
      </w:r>
      <w:r>
        <w:rPr>
          <w:spacing w:val="-22"/>
        </w:rPr>
        <w:t> </w:t>
      </w:r>
      <w:r>
        <w:rPr/>
        <w:t>criteri</w:t>
      </w:r>
      <w:r>
        <w:rPr>
          <w:spacing w:val="-22"/>
        </w:rPr>
        <w:t> </w:t>
      </w:r>
      <w:r>
        <w:rPr/>
        <w:t>catastali,</w:t>
      </w:r>
      <w:r>
        <w:rPr>
          <w:spacing w:val="-22"/>
        </w:rPr>
        <w:t> </w:t>
      </w:r>
      <w:r>
        <w:rPr/>
        <w:t>il</w:t>
      </w:r>
      <w:r>
        <w:rPr>
          <w:spacing w:val="-23"/>
        </w:rPr>
        <w:t> </w:t>
      </w:r>
      <w:r>
        <w:rPr/>
        <w:t>reddito</w:t>
      </w:r>
      <w:r>
        <w:rPr>
          <w:spacing w:val="-22"/>
        </w:rPr>
        <w:t> </w:t>
      </w:r>
      <w:r>
        <w:rPr/>
        <w:t>dominicale</w:t>
      </w:r>
      <w:r>
        <w:rPr>
          <w:spacing w:val="-22"/>
        </w:rPr>
        <w:t> </w:t>
      </w:r>
      <w:r>
        <w:rPr/>
        <w:t>è</w:t>
      </w:r>
      <w:r>
        <w:rPr>
          <w:spacing w:val="-23"/>
        </w:rPr>
        <w:t> </w:t>
      </w:r>
      <w:r>
        <w:rPr/>
        <w:t>pari</w:t>
      </w:r>
      <w:r>
        <w:rPr>
          <w:spacing w:val="-22"/>
        </w:rPr>
        <w:t> </w:t>
      </w:r>
      <w:r>
        <w:rPr/>
        <w:t>ai</w:t>
      </w:r>
      <w:r>
        <w:rPr>
          <w:spacing w:val="-22"/>
        </w:rPr>
        <w:t> </w:t>
      </w:r>
      <w:r>
        <w:rPr/>
        <w:t>valori</w:t>
      </w:r>
      <w:r>
        <w:rPr>
          <w:spacing w:val="-22"/>
        </w:rPr>
        <w:t> </w:t>
      </w:r>
      <w:r>
        <w:rPr/>
        <w:t>determinati in</w:t>
      </w:r>
      <w:r>
        <w:rPr>
          <w:spacing w:val="-20"/>
        </w:rPr>
        <w:t> </w:t>
      </w:r>
      <w:r>
        <w:rPr/>
        <w:t>sede</w:t>
      </w:r>
      <w:r>
        <w:rPr>
          <w:spacing w:val="-19"/>
        </w:rPr>
        <w:t> </w:t>
      </w:r>
      <w:r>
        <w:rPr/>
        <w:t>di</w:t>
      </w:r>
      <w:r>
        <w:rPr>
          <w:spacing w:val="-19"/>
        </w:rPr>
        <w:t> </w:t>
      </w:r>
      <w:r>
        <w:rPr/>
        <w:t>fissazione</w:t>
      </w:r>
      <w:r>
        <w:rPr>
          <w:spacing w:val="-19"/>
        </w:rPr>
        <w:t> </w:t>
      </w:r>
      <w:r>
        <w:rPr/>
        <w:t>dell’«equo</w:t>
      </w:r>
      <w:r>
        <w:rPr>
          <w:spacing w:val="-19"/>
        </w:rPr>
        <w:t> </w:t>
      </w:r>
      <w:r>
        <w:rPr/>
        <w:t>fitto»</w:t>
      </w:r>
      <w:r>
        <w:rPr>
          <w:spacing w:val="-19"/>
        </w:rPr>
        <w:t> </w:t>
      </w:r>
      <w:r>
        <w:rPr/>
        <w:t>relativo</w:t>
      </w:r>
      <w:r>
        <w:rPr>
          <w:spacing w:val="-20"/>
        </w:rPr>
        <w:t> </w:t>
      </w:r>
      <w:r>
        <w:rPr/>
        <w:t>ai</w:t>
      </w:r>
      <w:r>
        <w:rPr>
          <w:spacing w:val="-19"/>
        </w:rPr>
        <w:t> </w:t>
      </w:r>
      <w:r>
        <w:rPr/>
        <w:t>fondi</w:t>
      </w:r>
      <w:r>
        <w:rPr>
          <w:spacing w:val="-19"/>
        </w:rPr>
        <w:t> </w:t>
      </w:r>
      <w:r>
        <w:rPr/>
        <w:t>rustici</w:t>
      </w:r>
      <w:r>
        <w:rPr>
          <w:spacing w:val="-19"/>
        </w:rPr>
        <w:t> </w:t>
      </w:r>
      <w:r>
        <w:rPr/>
        <w:t>(art.</w:t>
      </w:r>
      <w:r>
        <w:rPr>
          <w:spacing w:val="-19"/>
        </w:rPr>
        <w:t> </w:t>
      </w:r>
      <w:r>
        <w:rPr/>
        <w:t>2</w:t>
      </w:r>
      <w:r>
        <w:rPr>
          <w:spacing w:val="-19"/>
        </w:rPr>
        <w:t> </w:t>
      </w:r>
      <w:r>
        <w:rPr/>
        <w:t>della</w:t>
      </w:r>
      <w:r>
        <w:rPr>
          <w:spacing w:val="-20"/>
        </w:rPr>
        <w:t> </w:t>
      </w:r>
      <w:r>
        <w:rPr/>
        <w:t>l.</w:t>
      </w:r>
      <w:r>
        <w:rPr>
          <w:spacing w:val="-19"/>
        </w:rPr>
        <w:t> </w:t>
      </w:r>
      <w:r>
        <w:rPr/>
        <w:t>17</w:t>
      </w:r>
      <w:r>
        <w:rPr>
          <w:spacing w:val="-19"/>
        </w:rPr>
        <w:t> </w:t>
      </w:r>
      <w:r>
        <w:rPr/>
        <w:t>agosto</w:t>
      </w:r>
      <w:r>
        <w:rPr>
          <w:spacing w:val="-19"/>
        </w:rPr>
        <w:t> </w:t>
      </w:r>
      <w:r>
        <w:rPr/>
        <w:t>1974,</w:t>
      </w:r>
      <w:r>
        <w:rPr>
          <w:spacing w:val="-19"/>
        </w:rPr>
        <w:t> </w:t>
      </w:r>
      <w:r>
        <w:rPr/>
        <w:t>n.</w:t>
      </w:r>
      <w:r>
        <w:rPr>
          <w:spacing w:val="-19"/>
        </w:rPr>
        <w:t> </w:t>
      </w:r>
      <w:r>
        <w:rPr/>
        <w:t>384),</w:t>
      </w:r>
      <w:r>
        <w:rPr>
          <w:spacing w:val="-20"/>
        </w:rPr>
        <w:t> </w:t>
      </w:r>
      <w:r>
        <w:rPr/>
        <w:t>se,</w:t>
      </w:r>
      <w:r>
        <w:rPr>
          <w:spacing w:val="-19"/>
        </w:rPr>
        <w:t> </w:t>
      </w:r>
      <w:r>
        <w:rPr/>
        <w:t>per</w:t>
      </w:r>
      <w:r>
        <w:rPr>
          <w:spacing w:val="-19"/>
        </w:rPr>
        <w:t> </w:t>
      </w:r>
      <w:r>
        <w:rPr>
          <w:spacing w:val="-7"/>
        </w:rPr>
        <w:t>ef- </w:t>
      </w:r>
      <w:r>
        <w:rPr/>
        <w:t>fetto</w:t>
      </w:r>
      <w:r>
        <w:rPr>
          <w:spacing w:val="-16"/>
        </w:rPr>
        <w:t> </w:t>
      </w:r>
      <w:r>
        <w:rPr/>
        <w:t>di</w:t>
      </w:r>
      <w:r>
        <w:rPr>
          <w:spacing w:val="-16"/>
        </w:rPr>
        <w:t> </w:t>
      </w:r>
      <w:r>
        <w:rPr/>
        <w:t>regimi</w:t>
      </w:r>
      <w:r>
        <w:rPr>
          <w:spacing w:val="-15"/>
        </w:rPr>
        <w:t> </w:t>
      </w:r>
      <w:r>
        <w:rPr/>
        <w:t>legali</w:t>
      </w:r>
      <w:r>
        <w:rPr>
          <w:spacing w:val="-16"/>
        </w:rPr>
        <w:t> </w:t>
      </w:r>
      <w:r>
        <w:rPr/>
        <w:t>di</w:t>
      </w:r>
      <w:r>
        <w:rPr>
          <w:spacing w:val="-15"/>
        </w:rPr>
        <w:t> </w:t>
      </w:r>
      <w:r>
        <w:rPr/>
        <w:t>determinazione</w:t>
      </w:r>
      <w:r>
        <w:rPr>
          <w:spacing w:val="-16"/>
        </w:rPr>
        <w:t> </w:t>
      </w:r>
      <w:r>
        <w:rPr/>
        <w:t>del</w:t>
      </w:r>
      <w:r>
        <w:rPr>
          <w:spacing w:val="-15"/>
        </w:rPr>
        <w:t> </w:t>
      </w:r>
      <w:r>
        <w:rPr/>
        <w:t>canone,</w:t>
      </w:r>
      <w:r>
        <w:rPr>
          <w:spacing w:val="-16"/>
        </w:rPr>
        <w:t> </w:t>
      </w:r>
      <w:r>
        <w:rPr/>
        <w:t>questo</w:t>
      </w:r>
      <w:r>
        <w:rPr>
          <w:spacing w:val="-16"/>
        </w:rPr>
        <w:t> </w:t>
      </w:r>
      <w:r>
        <w:rPr/>
        <w:t>è</w:t>
      </w:r>
      <w:r>
        <w:rPr>
          <w:spacing w:val="-15"/>
        </w:rPr>
        <w:t> </w:t>
      </w:r>
      <w:r>
        <w:rPr/>
        <w:t>inferiore</w:t>
      </w:r>
      <w:r>
        <w:rPr>
          <w:spacing w:val="-16"/>
        </w:rPr>
        <w:t> </w:t>
      </w:r>
      <w:r>
        <w:rPr/>
        <w:t>alla</w:t>
      </w:r>
      <w:r>
        <w:rPr>
          <w:spacing w:val="-15"/>
        </w:rPr>
        <w:t> </w:t>
      </w:r>
      <w:r>
        <w:rPr/>
        <w:t>rendita</w:t>
      </w:r>
      <w:r>
        <w:rPr>
          <w:spacing w:val="-16"/>
        </w:rPr>
        <w:t> </w:t>
      </w:r>
      <w:r>
        <w:rPr/>
        <w:t>catastale</w:t>
      </w:r>
      <w:r>
        <w:rPr>
          <w:spacing w:val="-15"/>
        </w:rPr>
        <w:t> </w:t>
      </w:r>
      <w:r>
        <w:rPr/>
        <w:t>per</w:t>
      </w:r>
      <w:r>
        <w:rPr>
          <w:spacing w:val="-16"/>
        </w:rPr>
        <w:t> </w:t>
      </w:r>
      <w:r>
        <w:rPr/>
        <w:t>oltre</w:t>
      </w:r>
      <w:r>
        <w:rPr>
          <w:spacing w:val="-16"/>
        </w:rPr>
        <w:t> </w:t>
      </w:r>
      <w:r>
        <w:rPr/>
        <w:t>1/5.</w:t>
      </w:r>
      <w:r>
        <w:rPr>
          <w:spacing w:val="-15"/>
        </w:rPr>
        <w:t> </w:t>
      </w:r>
      <w:r>
        <w:rPr>
          <w:spacing w:val="-8"/>
        </w:rPr>
        <w:t>In </w:t>
      </w:r>
      <w:r>
        <w:rPr/>
        <w:t>questo</w:t>
      </w:r>
      <w:r>
        <w:rPr>
          <w:spacing w:val="-12"/>
        </w:rPr>
        <w:t> </w:t>
      </w:r>
      <w:r>
        <w:rPr/>
        <w:t>caso,</w:t>
      </w:r>
      <w:r>
        <w:rPr>
          <w:spacing w:val="-12"/>
        </w:rPr>
        <w:t> </w:t>
      </w:r>
      <w:r>
        <w:rPr/>
        <w:t>il</w:t>
      </w:r>
      <w:r>
        <w:rPr>
          <w:spacing w:val="-12"/>
        </w:rPr>
        <w:t> </w:t>
      </w:r>
      <w:r>
        <w:rPr/>
        <w:t>reddito</w:t>
      </w:r>
      <w:r>
        <w:rPr>
          <w:spacing w:val="-12"/>
        </w:rPr>
        <w:t> </w:t>
      </w:r>
      <w:r>
        <w:rPr/>
        <w:t>dominicale</w:t>
      </w:r>
      <w:r>
        <w:rPr>
          <w:spacing w:val="-11"/>
        </w:rPr>
        <w:t> </w:t>
      </w:r>
      <w:r>
        <w:rPr/>
        <w:t>è</w:t>
      </w:r>
      <w:r>
        <w:rPr>
          <w:spacing w:val="-12"/>
        </w:rPr>
        <w:t> </w:t>
      </w:r>
      <w:r>
        <w:rPr/>
        <w:t>pari</w:t>
      </w:r>
      <w:r>
        <w:rPr>
          <w:spacing w:val="-12"/>
        </w:rPr>
        <w:t> </w:t>
      </w:r>
      <w:r>
        <w:rPr/>
        <w:t>al</w:t>
      </w:r>
      <w:r>
        <w:rPr>
          <w:spacing w:val="-12"/>
        </w:rPr>
        <w:t> </w:t>
      </w:r>
      <w:r>
        <w:rPr/>
        <w:t>canone</w:t>
      </w:r>
      <w:r>
        <w:rPr>
          <w:spacing w:val="-12"/>
        </w:rPr>
        <w:t> </w:t>
      </w:r>
      <w:r>
        <w:rPr/>
        <w:t>di</w:t>
      </w:r>
      <w:r>
        <w:rPr>
          <w:spacing w:val="-12"/>
        </w:rPr>
        <w:t> </w:t>
      </w:r>
      <w:r>
        <w:rPr/>
        <w:t>affitto</w:t>
      </w:r>
      <w:r>
        <w:rPr>
          <w:spacing w:val="-11"/>
        </w:rPr>
        <w:t> </w:t>
      </w:r>
      <w:r>
        <w:rPr/>
        <w:t>(art.</w:t>
      </w:r>
      <w:r>
        <w:rPr>
          <w:spacing w:val="-12"/>
        </w:rPr>
        <w:t> </w:t>
      </w:r>
      <w:r>
        <w:rPr/>
        <w:t>185</w:t>
      </w:r>
      <w:r>
        <w:rPr>
          <w:spacing w:val="-12"/>
        </w:rPr>
        <w:t> </w:t>
      </w:r>
      <w:r>
        <w:rPr/>
        <w:t>del</w:t>
      </w:r>
      <w:r>
        <w:rPr>
          <w:spacing w:val="-12"/>
        </w:rPr>
        <w:t> </w:t>
      </w:r>
      <w:r>
        <w:rPr/>
        <w:t>d.P.R.</w:t>
      </w:r>
      <w:r>
        <w:rPr>
          <w:spacing w:val="-12"/>
        </w:rPr>
        <w:t> </w:t>
      </w:r>
      <w:r>
        <w:rPr/>
        <w:t>22</w:t>
      </w:r>
      <w:r>
        <w:rPr>
          <w:spacing w:val="-11"/>
        </w:rPr>
        <w:t> </w:t>
      </w:r>
      <w:r>
        <w:rPr/>
        <w:t>dicembre</w:t>
      </w:r>
      <w:r>
        <w:rPr>
          <w:spacing w:val="-12"/>
        </w:rPr>
        <w:t> </w:t>
      </w:r>
      <w:r>
        <w:rPr/>
        <w:t>1986,</w:t>
      </w:r>
      <w:r>
        <w:rPr>
          <w:spacing w:val="-12"/>
        </w:rPr>
        <w:t> </w:t>
      </w:r>
      <w:r>
        <w:rPr/>
        <w:t>n.</w:t>
      </w:r>
      <w:r>
        <w:rPr>
          <w:spacing w:val="-12"/>
        </w:rPr>
        <w:t> </w:t>
      </w:r>
      <w:r>
        <w:rPr/>
        <w:t>917).</w:t>
      </w:r>
    </w:p>
    <w:p>
      <w:pPr>
        <w:pStyle w:val="BodyText"/>
        <w:spacing w:before="5"/>
        <w:rPr>
          <w:sz w:val="32"/>
        </w:rPr>
      </w:pPr>
    </w:p>
    <w:p>
      <w:pPr>
        <w:pStyle w:val="Heading4"/>
        <w:numPr>
          <w:ilvl w:val="1"/>
          <w:numId w:val="126"/>
        </w:numPr>
        <w:tabs>
          <w:tab w:pos="1191" w:val="left" w:leader="none"/>
        </w:tabs>
        <w:spacing w:line="240" w:lineRule="auto" w:before="0" w:after="0"/>
        <w:ind w:left="1190" w:right="0" w:hanging="453"/>
        <w:jc w:val="both"/>
        <w:rPr>
          <w:u w:val="none"/>
        </w:rPr>
      </w:pPr>
      <w:r>
        <w:rPr>
          <w:color w:val="244B5A"/>
          <w:u w:val="single" w:color="000000"/>
        </w:rPr>
        <w:t>Il reddito agrario </w:t>
      </w:r>
    </w:p>
    <w:p>
      <w:pPr>
        <w:pStyle w:val="Heading5"/>
        <w:numPr>
          <w:ilvl w:val="2"/>
          <w:numId w:val="126"/>
        </w:numPr>
        <w:tabs>
          <w:tab w:pos="1362" w:val="left" w:leader="none"/>
        </w:tabs>
        <w:spacing w:line="240" w:lineRule="auto" w:before="53" w:after="0"/>
        <w:ind w:left="1361" w:right="0" w:hanging="624"/>
        <w:jc w:val="both"/>
      </w:pPr>
      <w:r>
        <w:rPr>
          <w:color w:val="244B5A"/>
        </w:rPr>
        <w:t>La qualifica e l’imputazione</w:t>
      </w:r>
    </w:p>
    <w:p>
      <w:pPr>
        <w:pStyle w:val="BodyText"/>
        <w:spacing w:line="232" w:lineRule="auto" w:before="66"/>
        <w:ind w:left="737" w:right="734"/>
        <w:jc w:val="both"/>
      </w:pPr>
      <w:r>
        <w:rPr/>
        <w:t>Il reddito agrario, che esprime la redditività media, deriva dal capitale d’esercizio e dal lavoro dell’or- ganizzazione dei fattori della produzione, impiegati nei limiti della potenzialità del fondo, per l’esple- tamento delle attività agricole sui terreni atti alla produzione agricola posseduti a titolo di proprietà, di enfiteusi, di usufrutto o di altro diritto reale (art. 32 del d.P.R. 22 dicembre 1986, n. 917).</w:t>
      </w:r>
    </w:p>
    <w:p>
      <w:pPr>
        <w:pStyle w:val="BodyText"/>
        <w:spacing w:line="232" w:lineRule="auto" w:before="168"/>
        <w:ind w:left="737" w:right="734"/>
        <w:jc w:val="both"/>
      </w:pPr>
      <w:r>
        <w:rPr/>
        <w:t>Il terreno non deve essere pertinenza di fabbricati urbani o destinato esclusivamente a servizi pubblici gratuiti</w:t>
      </w:r>
      <w:r>
        <w:rPr>
          <w:spacing w:val="-6"/>
        </w:rPr>
        <w:t> </w:t>
      </w:r>
      <w:r>
        <w:rPr/>
        <w:t>o</w:t>
      </w:r>
      <w:r>
        <w:rPr>
          <w:spacing w:val="-5"/>
        </w:rPr>
        <w:t> </w:t>
      </w:r>
      <w:r>
        <w:rPr/>
        <w:t>all’esercizio</w:t>
      </w:r>
      <w:r>
        <w:rPr>
          <w:spacing w:val="-5"/>
        </w:rPr>
        <w:t> </w:t>
      </w:r>
      <w:r>
        <w:rPr/>
        <w:t>di</w:t>
      </w:r>
      <w:r>
        <w:rPr>
          <w:spacing w:val="-5"/>
        </w:rPr>
        <w:t> </w:t>
      </w:r>
      <w:r>
        <w:rPr/>
        <w:t>specifiche</w:t>
      </w:r>
      <w:r>
        <w:rPr>
          <w:spacing w:val="-5"/>
        </w:rPr>
        <w:t> </w:t>
      </w:r>
      <w:r>
        <w:rPr/>
        <w:t>attività</w:t>
      </w:r>
      <w:r>
        <w:rPr>
          <w:spacing w:val="-5"/>
        </w:rPr>
        <w:t> </w:t>
      </w:r>
      <w:r>
        <w:rPr/>
        <w:t>commerciali</w:t>
      </w:r>
      <w:r>
        <w:rPr>
          <w:spacing w:val="-5"/>
        </w:rPr>
        <w:t> </w:t>
      </w:r>
      <w:r>
        <w:rPr/>
        <w:t>o</w:t>
      </w:r>
      <w:r>
        <w:rPr>
          <w:spacing w:val="-5"/>
        </w:rPr>
        <w:t> </w:t>
      </w:r>
      <w:r>
        <w:rPr/>
        <w:t>dato</w:t>
      </w:r>
      <w:r>
        <w:rPr>
          <w:spacing w:val="-5"/>
        </w:rPr>
        <w:t> </w:t>
      </w:r>
      <w:r>
        <w:rPr/>
        <w:t>in</w:t>
      </w:r>
      <w:r>
        <w:rPr>
          <w:spacing w:val="-6"/>
        </w:rPr>
        <w:t> </w:t>
      </w:r>
      <w:r>
        <w:rPr/>
        <w:t>affitto</w:t>
      </w:r>
      <w:r>
        <w:rPr>
          <w:spacing w:val="-5"/>
        </w:rPr>
        <w:t> </w:t>
      </w:r>
      <w:r>
        <w:rPr/>
        <w:t>per</w:t>
      </w:r>
      <w:r>
        <w:rPr>
          <w:spacing w:val="-5"/>
        </w:rPr>
        <w:t> </w:t>
      </w:r>
      <w:r>
        <w:rPr/>
        <w:t>usi</w:t>
      </w:r>
      <w:r>
        <w:rPr>
          <w:spacing w:val="-5"/>
        </w:rPr>
        <w:t> </w:t>
      </w:r>
      <w:r>
        <w:rPr/>
        <w:t>non</w:t>
      </w:r>
      <w:r>
        <w:rPr>
          <w:spacing w:val="-5"/>
        </w:rPr>
        <w:t> </w:t>
      </w:r>
      <w:r>
        <w:rPr/>
        <w:t>agricoli.</w:t>
      </w:r>
      <w:r>
        <w:rPr>
          <w:spacing w:val="-5"/>
        </w:rPr>
        <w:t> </w:t>
      </w:r>
      <w:r>
        <w:rPr/>
        <w:t>In</w:t>
      </w:r>
      <w:r>
        <w:rPr>
          <w:spacing w:val="-5"/>
        </w:rPr>
        <w:t> </w:t>
      </w:r>
      <w:r>
        <w:rPr/>
        <w:t>qualsiasi caso, il terreno deve essere iscritto in catasto con attribuzione di rendita.</w:t>
      </w:r>
    </w:p>
    <w:p>
      <w:pPr>
        <w:pStyle w:val="BodyText"/>
        <w:spacing w:line="232" w:lineRule="auto" w:before="169"/>
        <w:ind w:left="737" w:right="734"/>
        <w:jc w:val="both"/>
      </w:pPr>
      <w:r>
        <w:rPr/>
        <w:t>Il reddito agrario concorre a formare il reddito complessivo del possessore del terreno relativamente al periodo d’imposta nel quale si è verificato il possesso. Nel caso di modifiche intervenute nella titolarità delle quote di contitolarità si rimanda a quanto è già stato illustrato a proposito del reddito</w:t>
      </w:r>
      <w:r>
        <w:rPr>
          <w:spacing w:val="-30"/>
        </w:rPr>
        <w:t> </w:t>
      </w:r>
      <w:r>
        <w:rPr/>
        <w:t>dominicale.</w:t>
      </w:r>
    </w:p>
    <w:p>
      <w:pPr>
        <w:pStyle w:val="BodyText"/>
        <w:spacing w:line="232" w:lineRule="auto" w:before="168"/>
        <w:ind w:left="737" w:right="735"/>
        <w:jc w:val="both"/>
      </w:pPr>
      <w:r>
        <w:rPr/>
        <w:t>Se il fondo è stato ceduto in affitto, il reddito rileva in capo all’affittuario dalla data in cui ha effetto il contratto (art. 33 del d.P.R. 22 dicembre 1986, n. 917); per contro, l’affittante deve dichiarare il reddito agrario nella misura riferita dal giorno 1° gennaio alla data in cui ha effetto il contratto ed è esonerato dall’obbligo dal periodo di imposta successivo.</w:t>
      </w:r>
    </w:p>
    <w:p>
      <w:pPr>
        <w:pStyle w:val="BodyText"/>
        <w:spacing w:line="232" w:lineRule="auto" w:before="168"/>
        <w:ind w:left="737" w:right="735"/>
        <w:jc w:val="both"/>
      </w:pPr>
      <w:r>
        <w:rPr/>
        <w:t>Non</w:t>
      </w:r>
      <w:r>
        <w:rPr>
          <w:spacing w:val="-5"/>
        </w:rPr>
        <w:t> </w:t>
      </w:r>
      <w:r>
        <w:rPr/>
        <w:t>rientrano</w:t>
      </w:r>
      <w:r>
        <w:rPr>
          <w:spacing w:val="-5"/>
        </w:rPr>
        <w:t> </w:t>
      </w:r>
      <w:r>
        <w:rPr/>
        <w:t>nelle</w:t>
      </w:r>
      <w:r>
        <w:rPr>
          <w:spacing w:val="-5"/>
        </w:rPr>
        <w:t> </w:t>
      </w:r>
      <w:r>
        <w:rPr/>
        <w:t>attività</w:t>
      </w:r>
      <w:r>
        <w:rPr>
          <w:spacing w:val="-5"/>
        </w:rPr>
        <w:t> </w:t>
      </w:r>
      <w:r>
        <w:rPr/>
        <w:t>agricole</w:t>
      </w:r>
      <w:r>
        <w:rPr>
          <w:spacing w:val="-5"/>
        </w:rPr>
        <w:t> </w:t>
      </w:r>
      <w:r>
        <w:rPr/>
        <w:t>gli</w:t>
      </w:r>
      <w:r>
        <w:rPr>
          <w:spacing w:val="-5"/>
        </w:rPr>
        <w:t> </w:t>
      </w:r>
      <w:r>
        <w:rPr/>
        <w:t>allevamenti</w:t>
      </w:r>
      <w:r>
        <w:rPr>
          <w:spacing w:val="-5"/>
        </w:rPr>
        <w:t> </w:t>
      </w:r>
      <w:r>
        <w:rPr/>
        <w:t>di</w:t>
      </w:r>
      <w:r>
        <w:rPr>
          <w:spacing w:val="-5"/>
        </w:rPr>
        <w:t> </w:t>
      </w:r>
      <w:r>
        <w:rPr/>
        <w:t>animali</w:t>
      </w:r>
      <w:r>
        <w:rPr>
          <w:spacing w:val="-5"/>
        </w:rPr>
        <w:t> </w:t>
      </w:r>
      <w:r>
        <w:rPr/>
        <w:t>del</w:t>
      </w:r>
      <w:r>
        <w:rPr>
          <w:spacing w:val="-5"/>
        </w:rPr>
        <w:t> </w:t>
      </w:r>
      <w:r>
        <w:rPr/>
        <w:t>tutto</w:t>
      </w:r>
      <w:r>
        <w:rPr>
          <w:spacing w:val="-5"/>
        </w:rPr>
        <w:t> </w:t>
      </w:r>
      <w:r>
        <w:rPr/>
        <w:t>indipendenti</w:t>
      </w:r>
      <w:r>
        <w:rPr>
          <w:spacing w:val="-5"/>
        </w:rPr>
        <w:t> </w:t>
      </w:r>
      <w:r>
        <w:rPr/>
        <w:t>dallo</w:t>
      </w:r>
      <w:r>
        <w:rPr>
          <w:spacing w:val="-5"/>
        </w:rPr>
        <w:t> </w:t>
      </w:r>
      <w:r>
        <w:rPr/>
        <w:t>sfruttamento del terreno, nonché le attività dirette allo sfruttamento di miniere, cave, torbiere, saline, laghi, stagni </w:t>
      </w:r>
      <w:r>
        <w:rPr>
          <w:spacing w:val="-12"/>
        </w:rPr>
        <w:t>e </w:t>
      </w:r>
      <w:r>
        <w:rPr/>
        <w:t>acque interne.</w:t>
      </w:r>
    </w:p>
    <w:p>
      <w:pPr>
        <w:pStyle w:val="BodyText"/>
        <w:spacing w:before="161"/>
        <w:ind w:left="737"/>
        <w:jc w:val="both"/>
      </w:pPr>
      <w:r>
        <w:rPr/>
        <w:t>Sono attratte nel reddito agrario le attività di coltivazione di prodotti vegetali per conto terzi svolte</w:t>
      </w:r>
    </w:p>
    <w:p>
      <w:pPr>
        <w:spacing w:after="0"/>
        <w:jc w:val="both"/>
        <w:sectPr>
          <w:headerReference w:type="default" r:id="rId186"/>
          <w:footerReference w:type="default" r:id="rId187"/>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bookmarkStart w:name="9.3.2. La determinazione del reddito agr" w:id="151"/>
      <w:bookmarkEnd w:id="151"/>
      <w:r>
        <w:rPr/>
      </w:r>
      <w:bookmarkStart w:name="9.3.3. La coltivazione del fondo" w:id="152"/>
      <w:bookmarkEnd w:id="152"/>
      <w:r>
        <w:rPr/>
      </w:r>
      <w:bookmarkStart w:name="9.3.4. Le attività «agricole connesse»" w:id="153"/>
      <w:bookmarkEnd w:id="153"/>
      <w:r>
        <w:rPr/>
      </w:r>
      <w:bookmarkStart w:name="_bookmark55" w:id="154"/>
      <w:bookmarkEnd w:id="154"/>
      <w:r>
        <w:rPr/>
      </w: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97</w:t>
      </w:r>
    </w:p>
    <w:p>
      <w:pPr>
        <w:pStyle w:val="BodyText"/>
        <w:rPr>
          <w:rFonts w:ascii="HelveticaNeueLTStd-Cn"/>
        </w:rPr>
      </w:pPr>
    </w:p>
    <w:p>
      <w:pPr>
        <w:pStyle w:val="BodyText"/>
        <w:spacing w:before="212"/>
        <w:ind w:left="737"/>
        <w:jc w:val="both"/>
      </w:pPr>
      <w:r>
        <w:rPr/>
        <w:t>nell’ambito dell’art. 32, comma 2, lett. b) (art. 1, comma 176, della l. 24 dicembre 2007, n. 244).</w:t>
      </w:r>
    </w:p>
    <w:p>
      <w:pPr>
        <w:pStyle w:val="BodyText"/>
        <w:spacing w:before="14"/>
        <w:rPr>
          <w:sz w:val="16"/>
        </w:rPr>
      </w:pPr>
    </w:p>
    <w:p>
      <w:pPr>
        <w:pStyle w:val="Heading5"/>
        <w:numPr>
          <w:ilvl w:val="2"/>
          <w:numId w:val="126"/>
        </w:numPr>
        <w:tabs>
          <w:tab w:pos="1362" w:val="left" w:leader="none"/>
        </w:tabs>
        <w:spacing w:line="240" w:lineRule="auto" w:before="0" w:after="0"/>
        <w:ind w:left="1361" w:right="0" w:hanging="624"/>
        <w:jc w:val="both"/>
      </w:pPr>
      <w:r>
        <w:rPr>
          <w:color w:val="244B5A"/>
        </w:rPr>
        <w:t>La determinazione del reddito agrario</w:t>
      </w:r>
    </w:p>
    <w:p>
      <w:pPr>
        <w:pStyle w:val="BodyText"/>
        <w:spacing w:line="232" w:lineRule="auto" w:before="66"/>
        <w:ind w:left="737" w:right="735"/>
        <w:jc w:val="both"/>
      </w:pPr>
      <w:r>
        <w:rPr/>
        <w:t>La determinazione del reddito agrario avviene in maniera forfetaria sulla base del reddito medio ordi- nario del terreno che è attribuibile all’impiego del capitale d’esercizio ed al lavoro dell’organizzazione dei fattori produttivi. È un presunto reddito ordinario (e non effettivo) determinato in base alle tariffe di estimo stabilite dalla legge catastale.</w:t>
      </w:r>
    </w:p>
    <w:p>
      <w:pPr>
        <w:pStyle w:val="BodyText"/>
        <w:spacing w:line="232" w:lineRule="auto" w:before="168"/>
        <w:ind w:left="737" w:right="736"/>
        <w:jc w:val="both"/>
      </w:pPr>
      <w:r>
        <w:rPr/>
        <w:t>Per le variazioni delle colture e le revisioni del classamento si rimanda a quanto trattato in materia di reddito dominicale.</w:t>
      </w:r>
    </w:p>
    <w:p>
      <w:pPr>
        <w:pStyle w:val="BodyText"/>
        <w:spacing w:line="232" w:lineRule="auto" w:before="169"/>
        <w:ind w:left="737" w:right="737"/>
        <w:jc w:val="both"/>
      </w:pPr>
      <w:r>
        <w:rPr/>
        <w:t>La tariffa di reddito agrario deve essere aumentata del 70%, eccetto che per i terreni concessi in affitto per uso agricolo a favore dei giovani agricoltori (art. 14, commi 3 e 4, della l. 15 dicembre 1998, n. </w:t>
      </w:r>
      <w:r>
        <w:rPr>
          <w:spacing w:val="-4"/>
        </w:rPr>
        <w:t>441).</w:t>
      </w:r>
    </w:p>
    <w:p>
      <w:pPr>
        <w:pStyle w:val="BodyText"/>
        <w:spacing w:line="232" w:lineRule="auto" w:before="169"/>
        <w:ind w:left="737" w:right="735"/>
        <w:jc w:val="both"/>
      </w:pPr>
      <w:r>
        <w:rPr/>
        <w:t>Nel caso di mancata perdita per eventi naturali di almeno il 30% del prodotto ordinario del fondo, il reddito agrario non concorre a formare il reddito complessivo del possessore o dell’affittuario se sono state espletate le procedure indicate all’art. 28 (art. 35).</w:t>
      </w:r>
    </w:p>
    <w:p>
      <w:pPr>
        <w:pStyle w:val="BodyText"/>
        <w:spacing w:before="9"/>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DA0558"/>
          </w:tcPr>
          <w:p>
            <w:pPr>
              <w:pStyle w:val="TableParagraph"/>
              <w:spacing w:line="246" w:lineRule="exact"/>
              <w:ind w:left="1916" w:right="1911"/>
              <w:jc w:val="center"/>
              <w:rPr>
                <w:rFonts w:ascii="Helvetica Neue LT Std 77"/>
                <w:b/>
                <w:sz w:val="18"/>
              </w:rPr>
            </w:pPr>
            <w:r>
              <w:rPr>
                <w:rFonts w:ascii="Helvetica Neue LT Std 77"/>
                <w:b/>
                <w:color w:val="FFFFFF"/>
                <w:sz w:val="18"/>
              </w:rPr>
              <w:t>Avvertenza</w:t>
            </w:r>
          </w:p>
        </w:tc>
      </w:tr>
      <w:tr>
        <w:trPr>
          <w:trHeight w:val="612" w:hRule="atLeast"/>
        </w:trPr>
        <w:tc>
          <w:tcPr>
            <w:tcW w:w="8210" w:type="dxa"/>
          </w:tcPr>
          <w:p>
            <w:pPr>
              <w:pStyle w:val="TableParagraph"/>
              <w:spacing w:before="2"/>
              <w:rPr>
                <w:sz w:val="18"/>
              </w:rPr>
            </w:pPr>
            <w:r>
              <w:rPr>
                <w:sz w:val="18"/>
              </w:rPr>
              <w:t>Per le attività «agricole per connessione» si applica l’art. 56-bis del d.P.R. 22 dicembre 1986, n. 917.</w:t>
            </w:r>
          </w:p>
          <w:p>
            <w:pPr>
              <w:pStyle w:val="TableParagraph"/>
              <w:spacing w:before="82"/>
              <w:rPr>
                <w:rFonts w:ascii="Helvetica Neue LT Std 77"/>
                <w:b/>
                <w:sz w:val="18"/>
              </w:rPr>
            </w:pPr>
            <w:r>
              <w:rPr>
                <w:sz w:val="18"/>
              </w:rPr>
              <w:t>Per gli anni 2017, 2018 e 2019, vedasi il </w:t>
            </w:r>
            <w:hyperlink w:history="true" w:anchor="_bookmark51">
              <w:r>
                <w:rPr>
                  <w:rFonts w:ascii="Helvetica Neue LT Std 77"/>
                  <w:b/>
                  <w:color w:val="E40E20"/>
                  <w:sz w:val="18"/>
                </w:rPr>
                <w:t>paragrafo 9.1.1.</w:t>
              </w:r>
            </w:hyperlink>
          </w:p>
        </w:tc>
      </w:tr>
    </w:tbl>
    <w:p>
      <w:pPr>
        <w:pStyle w:val="BodyText"/>
        <w:spacing w:before="6"/>
        <w:rPr>
          <w:sz w:val="16"/>
        </w:rPr>
      </w:pPr>
    </w:p>
    <w:p>
      <w:pPr>
        <w:pStyle w:val="Heading5"/>
        <w:numPr>
          <w:ilvl w:val="2"/>
          <w:numId w:val="126"/>
        </w:numPr>
        <w:tabs>
          <w:tab w:pos="1362" w:val="left" w:leader="none"/>
        </w:tabs>
        <w:spacing w:line="240" w:lineRule="auto" w:before="0" w:after="0"/>
        <w:ind w:left="1361" w:right="0" w:hanging="624"/>
        <w:jc w:val="both"/>
      </w:pPr>
      <w:r>
        <w:rPr>
          <w:color w:val="244B5A"/>
        </w:rPr>
        <w:t>La coltivazione del fondo</w:t>
      </w:r>
    </w:p>
    <w:p>
      <w:pPr>
        <w:pStyle w:val="BodyText"/>
        <w:spacing w:line="232" w:lineRule="auto" w:before="66"/>
        <w:ind w:left="737" w:right="734"/>
        <w:jc w:val="both"/>
      </w:pPr>
      <w:r>
        <w:rPr/>
        <w:t>Le</w:t>
      </w:r>
      <w:r>
        <w:rPr>
          <w:spacing w:val="-9"/>
        </w:rPr>
        <w:t> </w:t>
      </w:r>
      <w:r>
        <w:rPr/>
        <w:t>attività</w:t>
      </w:r>
      <w:r>
        <w:rPr>
          <w:spacing w:val="-9"/>
        </w:rPr>
        <w:t> </w:t>
      </w:r>
      <w:r>
        <w:rPr/>
        <w:t>dirette</w:t>
      </w:r>
      <w:r>
        <w:rPr>
          <w:spacing w:val="-9"/>
        </w:rPr>
        <w:t> </w:t>
      </w:r>
      <w:r>
        <w:rPr/>
        <w:t>alla</w:t>
      </w:r>
      <w:r>
        <w:rPr>
          <w:spacing w:val="-9"/>
        </w:rPr>
        <w:t> </w:t>
      </w:r>
      <w:r>
        <w:rPr/>
        <w:t>coltivazione</w:t>
      </w:r>
      <w:r>
        <w:rPr>
          <w:spacing w:val="-9"/>
        </w:rPr>
        <w:t> </w:t>
      </w:r>
      <w:r>
        <w:rPr/>
        <w:t>del</w:t>
      </w:r>
      <w:r>
        <w:rPr>
          <w:spacing w:val="-9"/>
        </w:rPr>
        <w:t> </w:t>
      </w:r>
      <w:r>
        <w:rPr/>
        <w:t>terreno</w:t>
      </w:r>
      <w:r>
        <w:rPr>
          <w:spacing w:val="-9"/>
        </w:rPr>
        <w:t> </w:t>
      </w:r>
      <w:r>
        <w:rPr/>
        <w:t>e</w:t>
      </w:r>
      <w:r>
        <w:rPr>
          <w:spacing w:val="-9"/>
        </w:rPr>
        <w:t> </w:t>
      </w:r>
      <w:r>
        <w:rPr/>
        <w:t>alla</w:t>
      </w:r>
      <w:r>
        <w:rPr>
          <w:spacing w:val="-9"/>
        </w:rPr>
        <w:t> </w:t>
      </w:r>
      <w:r>
        <w:rPr/>
        <w:t>silvicoltura</w:t>
      </w:r>
      <w:r>
        <w:rPr>
          <w:spacing w:val="-9"/>
        </w:rPr>
        <w:t> </w:t>
      </w:r>
      <w:r>
        <w:rPr/>
        <w:t>danno</w:t>
      </w:r>
      <w:r>
        <w:rPr>
          <w:spacing w:val="-9"/>
        </w:rPr>
        <w:t> </w:t>
      </w:r>
      <w:r>
        <w:rPr/>
        <w:t>origine</w:t>
      </w:r>
      <w:r>
        <w:rPr>
          <w:spacing w:val="-9"/>
        </w:rPr>
        <w:t> </w:t>
      </w:r>
      <w:r>
        <w:rPr/>
        <w:t>al</w:t>
      </w:r>
      <w:r>
        <w:rPr>
          <w:spacing w:val="-9"/>
        </w:rPr>
        <w:t> </w:t>
      </w:r>
      <w:r>
        <w:rPr/>
        <w:t>reddito</w:t>
      </w:r>
      <w:r>
        <w:rPr>
          <w:spacing w:val="-9"/>
        </w:rPr>
        <w:t> </w:t>
      </w:r>
      <w:r>
        <w:rPr/>
        <w:t>agrario</w:t>
      </w:r>
      <w:r>
        <w:rPr>
          <w:spacing w:val="-9"/>
        </w:rPr>
        <w:t> </w:t>
      </w:r>
      <w:r>
        <w:rPr/>
        <w:t>in</w:t>
      </w:r>
      <w:r>
        <w:rPr>
          <w:spacing w:val="-9"/>
        </w:rPr>
        <w:t> </w:t>
      </w:r>
      <w:r>
        <w:rPr/>
        <w:t>quan- to esercitate su fondi, posseduti o condotti in affitto, nel limite della loro potenzialità. Per coltivazione del</w:t>
      </w:r>
      <w:r>
        <w:rPr>
          <w:spacing w:val="-3"/>
        </w:rPr>
        <w:t> </w:t>
      </w:r>
      <w:r>
        <w:rPr/>
        <w:t>fondo</w:t>
      </w:r>
      <w:r>
        <w:rPr>
          <w:spacing w:val="-3"/>
        </w:rPr>
        <w:t> </w:t>
      </w:r>
      <w:r>
        <w:rPr/>
        <w:t>e</w:t>
      </w:r>
      <w:r>
        <w:rPr>
          <w:spacing w:val="-3"/>
        </w:rPr>
        <w:t> </w:t>
      </w:r>
      <w:r>
        <w:rPr/>
        <w:t>silvicoltura</w:t>
      </w:r>
      <w:r>
        <w:rPr>
          <w:spacing w:val="-3"/>
        </w:rPr>
        <w:t> </w:t>
      </w:r>
      <w:r>
        <w:rPr/>
        <w:t>si</w:t>
      </w:r>
      <w:r>
        <w:rPr>
          <w:spacing w:val="-3"/>
        </w:rPr>
        <w:t> </w:t>
      </w:r>
      <w:r>
        <w:rPr/>
        <w:t>intendono</w:t>
      </w:r>
      <w:r>
        <w:rPr>
          <w:spacing w:val="-3"/>
        </w:rPr>
        <w:t> </w:t>
      </w:r>
      <w:r>
        <w:rPr/>
        <w:t>«le</w:t>
      </w:r>
      <w:r>
        <w:rPr>
          <w:spacing w:val="-3"/>
        </w:rPr>
        <w:t> </w:t>
      </w:r>
      <w:r>
        <w:rPr/>
        <w:t>attività</w:t>
      </w:r>
      <w:r>
        <w:rPr>
          <w:spacing w:val="-3"/>
        </w:rPr>
        <w:t> </w:t>
      </w:r>
      <w:r>
        <w:rPr/>
        <w:t>dirette</w:t>
      </w:r>
      <w:r>
        <w:rPr>
          <w:spacing w:val="-3"/>
        </w:rPr>
        <w:t> </w:t>
      </w:r>
      <w:r>
        <w:rPr/>
        <w:t>alla</w:t>
      </w:r>
      <w:r>
        <w:rPr>
          <w:spacing w:val="-3"/>
        </w:rPr>
        <w:t> </w:t>
      </w:r>
      <w:r>
        <w:rPr/>
        <w:t>cura</w:t>
      </w:r>
      <w:r>
        <w:rPr>
          <w:spacing w:val="-3"/>
        </w:rPr>
        <w:t> </w:t>
      </w:r>
      <w:r>
        <w:rPr/>
        <w:t>e</w:t>
      </w:r>
      <w:r>
        <w:rPr>
          <w:spacing w:val="-3"/>
        </w:rPr>
        <w:t> </w:t>
      </w:r>
      <w:r>
        <w:rPr/>
        <w:t>allo</w:t>
      </w:r>
      <w:r>
        <w:rPr>
          <w:spacing w:val="-3"/>
        </w:rPr>
        <w:t> </w:t>
      </w:r>
      <w:r>
        <w:rPr/>
        <w:t>sviluppo</w:t>
      </w:r>
      <w:r>
        <w:rPr>
          <w:spacing w:val="-3"/>
        </w:rPr>
        <w:t> </w:t>
      </w:r>
      <w:r>
        <w:rPr/>
        <w:t>di</w:t>
      </w:r>
      <w:r>
        <w:rPr>
          <w:spacing w:val="-3"/>
        </w:rPr>
        <w:t> </w:t>
      </w:r>
      <w:r>
        <w:rPr/>
        <w:t>un</w:t>
      </w:r>
      <w:r>
        <w:rPr>
          <w:spacing w:val="-3"/>
        </w:rPr>
        <w:t> </w:t>
      </w:r>
      <w:r>
        <w:rPr/>
        <w:t>ciclo</w:t>
      </w:r>
      <w:r>
        <w:rPr>
          <w:spacing w:val="-3"/>
        </w:rPr>
        <w:t> </w:t>
      </w:r>
      <w:r>
        <w:rPr/>
        <w:t>biologico</w:t>
      </w:r>
      <w:r>
        <w:rPr>
          <w:spacing w:val="-3"/>
        </w:rPr>
        <w:t> </w:t>
      </w:r>
      <w:r>
        <w:rPr/>
        <w:t>o</w:t>
      </w:r>
      <w:r>
        <w:rPr>
          <w:spacing w:val="-3"/>
        </w:rPr>
        <w:t> </w:t>
      </w:r>
      <w:r>
        <w:rPr>
          <w:spacing w:val="-9"/>
        </w:rPr>
        <w:t>di </w:t>
      </w:r>
      <w:r>
        <w:rPr/>
        <w:t>una fase necessaria del ciclo stesso, di carattere vegetale» (art. 2135, comma 2, c.c.).</w:t>
      </w:r>
    </w:p>
    <w:p>
      <w:pPr>
        <w:pStyle w:val="BodyText"/>
        <w:spacing w:line="232" w:lineRule="auto" w:before="168"/>
        <w:ind w:left="737" w:right="734"/>
        <w:jc w:val="both"/>
      </w:pPr>
      <w:r>
        <w:rPr/>
        <w:t>Il terreno deve essere suscettibile di reddito dominicale e, conseguentemente, anche di reddito agrario, attribuibili al possessore del terreno per il periodo di tempo del possesso. Non si applica il reddito agrario quando l’intervento del capitale d’esercizio e del lavoro organizzativo sono di terzi.</w:t>
      </w:r>
    </w:p>
    <w:p>
      <w:pPr>
        <w:pStyle w:val="BodyText"/>
        <w:spacing w:before="1"/>
        <w:rPr>
          <w:sz w:val="17"/>
        </w:rPr>
      </w:pPr>
    </w:p>
    <w:p>
      <w:pPr>
        <w:pStyle w:val="Heading5"/>
        <w:numPr>
          <w:ilvl w:val="2"/>
          <w:numId w:val="126"/>
        </w:numPr>
        <w:tabs>
          <w:tab w:pos="1362" w:val="left" w:leader="none"/>
        </w:tabs>
        <w:spacing w:line="240" w:lineRule="auto" w:before="0" w:after="0"/>
        <w:ind w:left="1361" w:right="0" w:hanging="624"/>
        <w:jc w:val="both"/>
      </w:pPr>
      <w:r>
        <w:rPr>
          <w:color w:val="244B5A"/>
        </w:rPr>
        <w:t>Le attività «agricole connesse»</w:t>
      </w:r>
    </w:p>
    <w:p>
      <w:pPr>
        <w:pStyle w:val="BodyText"/>
        <w:spacing w:line="232" w:lineRule="auto" w:before="66"/>
        <w:ind w:left="737" w:right="732"/>
        <w:jc w:val="both"/>
      </w:pPr>
      <w:r>
        <w:rPr/>
        <w:t>Nel reddito agrario sono comprese le attività indicate all’art. 2135, comma 3, c.c. dirette alla mani- polazione, trasformazione, commercializzazione e valorizzazione, ancorché non svolte sul terreno,     di prodotti ottenuti prevalentemente dalla coltivazione del fondo o del bosco o dall’allevamento </w:t>
      </w:r>
      <w:r>
        <w:rPr>
          <w:spacing w:val="-7"/>
        </w:rPr>
        <w:t>di </w:t>
      </w:r>
      <w:r>
        <w:rPr/>
        <w:t>animali con riferimento ai beni individuati nel d.m. 13 febbraio 2015 e ottenuti dall’imprenditore agricolo in misura «prevalente» dall’attività propria. Una o più fasi del processo produttivo possono essere eseguite fuori dall’azienda agricola (ad esempio, i servizi di un frantoio per la molitura delle olive,</w:t>
      </w:r>
      <w:r>
        <w:rPr>
          <w:spacing w:val="4"/>
        </w:rPr>
        <w:t> </w:t>
      </w:r>
      <w:r>
        <w:rPr>
          <w:spacing w:val="2"/>
        </w:rPr>
        <w:t>ecc.).</w:t>
      </w:r>
    </w:p>
    <w:p>
      <w:pPr>
        <w:spacing w:after="0" w:line="232" w:lineRule="auto"/>
        <w:jc w:val="both"/>
        <w:sectPr>
          <w:headerReference w:type="default" r:id="rId188"/>
          <w:footerReference w:type="default" r:id="rId189"/>
          <w:pgSz w:w="11060" w:h="15310"/>
          <w:pgMar w:header="0" w:footer="566" w:top="1340" w:bottom="760" w:left="680" w:right="680"/>
        </w:sectPr>
      </w:pPr>
    </w:p>
    <w:p>
      <w:pPr>
        <w:tabs>
          <w:tab w:pos="737" w:val="left" w:leader="none"/>
          <w:tab w:pos="2958" w:val="left" w:leader="none"/>
          <w:tab w:pos="8957" w:val="left" w:leader="none"/>
        </w:tabs>
        <w:spacing w:before="25"/>
        <w:ind w:left="223" w:right="0" w:firstLine="0"/>
        <w:jc w:val="left"/>
        <w:rPr>
          <w:rFonts w:ascii="HelveticaNeueLTStd-Cn" w:hAnsi="HelveticaNeueLTStd-Cn"/>
          <w:sz w:val="16"/>
        </w:rPr>
      </w:pPr>
      <w:bookmarkStart w:name="9.3.5. Le attività agricole comprese nel" w:id="155"/>
      <w:bookmarkEnd w:id="155"/>
      <w:r>
        <w:rPr/>
      </w:r>
      <w:bookmarkStart w:name="_bookmark56" w:id="156"/>
      <w:bookmarkEnd w:id="156"/>
      <w:r>
        <w:rPr/>
      </w:r>
      <w:r>
        <w:rPr>
          <w:rFonts w:ascii="HelveticaNeueLTStd-Cn" w:hAnsi="HelveticaNeueLTStd-Cn"/>
          <w:color w:val="706F6F"/>
          <w:sz w:val="24"/>
        </w:rPr>
        <w:t>98</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before="8"/>
        <w:rPr>
          <w:rFonts w:ascii="HelveticaNeueLTStd-Cn"/>
          <w:sz w:val="22"/>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DA0558"/>
          </w:tcPr>
          <w:p>
            <w:pPr>
              <w:pStyle w:val="TableParagraph"/>
              <w:spacing w:line="246" w:lineRule="exact"/>
              <w:ind w:left="1916" w:right="1911"/>
              <w:jc w:val="center"/>
              <w:rPr>
                <w:rFonts w:ascii="Helvetica Neue LT Std 77"/>
                <w:b/>
                <w:sz w:val="18"/>
              </w:rPr>
            </w:pPr>
            <w:r>
              <w:rPr>
                <w:rFonts w:ascii="Helvetica Neue LT Std 77"/>
                <w:b/>
                <w:color w:val="FFFFFF"/>
                <w:sz w:val="18"/>
              </w:rPr>
              <w:t>Attenzione</w:t>
            </w:r>
          </w:p>
        </w:tc>
      </w:tr>
      <w:tr>
        <w:trPr>
          <w:trHeight w:val="715" w:hRule="atLeast"/>
        </w:trPr>
        <w:tc>
          <w:tcPr>
            <w:tcW w:w="8210" w:type="dxa"/>
          </w:tcPr>
          <w:p>
            <w:pPr>
              <w:pStyle w:val="TableParagraph"/>
              <w:spacing w:line="213" w:lineRule="auto" w:before="24"/>
              <w:ind w:right="72"/>
              <w:jc w:val="both"/>
              <w:rPr>
                <w:sz w:val="18"/>
              </w:rPr>
            </w:pPr>
            <w:r>
              <w:rPr>
                <w:sz w:val="18"/>
              </w:rPr>
              <w:t>Per le attività di manipolazione, conservazione, trasformazione, commercializzazione e valorizzazione dei prodotti agricoli ottenuti</w:t>
            </w:r>
            <w:r>
              <w:rPr>
                <w:spacing w:val="-2"/>
                <w:sz w:val="18"/>
              </w:rPr>
              <w:t> </w:t>
            </w:r>
            <w:r>
              <w:rPr>
                <w:sz w:val="18"/>
              </w:rPr>
              <w:t>prevalentemente</w:t>
            </w:r>
            <w:r>
              <w:rPr>
                <w:spacing w:val="-2"/>
                <w:sz w:val="18"/>
              </w:rPr>
              <w:t> </w:t>
            </w:r>
            <w:r>
              <w:rPr>
                <w:sz w:val="18"/>
              </w:rPr>
              <w:t>dalla</w:t>
            </w:r>
            <w:r>
              <w:rPr>
                <w:spacing w:val="-2"/>
                <w:sz w:val="18"/>
              </w:rPr>
              <w:t> </w:t>
            </w:r>
            <w:r>
              <w:rPr>
                <w:sz w:val="18"/>
              </w:rPr>
              <w:t>coltivazione</w:t>
            </w:r>
            <w:r>
              <w:rPr>
                <w:spacing w:val="-2"/>
                <w:sz w:val="18"/>
              </w:rPr>
              <w:t> </w:t>
            </w:r>
            <w:r>
              <w:rPr>
                <w:sz w:val="18"/>
              </w:rPr>
              <w:t>del</w:t>
            </w:r>
            <w:r>
              <w:rPr>
                <w:spacing w:val="-2"/>
                <w:sz w:val="18"/>
              </w:rPr>
              <w:t> </w:t>
            </w:r>
            <w:r>
              <w:rPr>
                <w:sz w:val="18"/>
              </w:rPr>
              <w:t>fondo,</w:t>
            </w:r>
            <w:r>
              <w:rPr>
                <w:spacing w:val="-8"/>
                <w:sz w:val="18"/>
              </w:rPr>
              <w:t> </w:t>
            </w:r>
            <w:r>
              <w:rPr>
                <w:sz w:val="18"/>
              </w:rPr>
              <w:t>del</w:t>
            </w:r>
            <w:r>
              <w:rPr>
                <w:spacing w:val="-2"/>
                <w:sz w:val="18"/>
              </w:rPr>
              <w:t> </w:t>
            </w:r>
            <w:r>
              <w:rPr>
                <w:sz w:val="18"/>
              </w:rPr>
              <w:t>bosco</w:t>
            </w:r>
            <w:r>
              <w:rPr>
                <w:spacing w:val="-2"/>
                <w:sz w:val="18"/>
              </w:rPr>
              <w:t> </w:t>
            </w:r>
            <w:r>
              <w:rPr>
                <w:sz w:val="18"/>
              </w:rPr>
              <w:t>o</w:t>
            </w:r>
            <w:r>
              <w:rPr>
                <w:spacing w:val="-2"/>
                <w:sz w:val="18"/>
              </w:rPr>
              <w:t> </w:t>
            </w:r>
            <w:r>
              <w:rPr>
                <w:sz w:val="18"/>
              </w:rPr>
              <w:t>dall’allevamento</w:t>
            </w:r>
            <w:r>
              <w:rPr>
                <w:spacing w:val="-2"/>
                <w:sz w:val="18"/>
              </w:rPr>
              <w:t> </w:t>
            </w:r>
            <w:r>
              <w:rPr>
                <w:sz w:val="18"/>
              </w:rPr>
              <w:t>ma</w:t>
            </w:r>
            <w:r>
              <w:rPr>
                <w:spacing w:val="-2"/>
                <w:sz w:val="18"/>
              </w:rPr>
              <w:t> </w:t>
            </w:r>
            <w:r>
              <w:rPr>
                <w:sz w:val="18"/>
              </w:rPr>
              <w:t>diversi</w:t>
            </w:r>
            <w:r>
              <w:rPr>
                <w:spacing w:val="-2"/>
                <w:sz w:val="18"/>
              </w:rPr>
              <w:t> </w:t>
            </w:r>
            <w:r>
              <w:rPr>
                <w:sz w:val="18"/>
              </w:rPr>
              <w:t>da</w:t>
            </w:r>
            <w:r>
              <w:rPr>
                <w:spacing w:val="-2"/>
                <w:sz w:val="18"/>
              </w:rPr>
              <w:t> </w:t>
            </w:r>
            <w:r>
              <w:rPr>
                <w:sz w:val="18"/>
              </w:rPr>
              <w:t>quelli</w:t>
            </w:r>
            <w:r>
              <w:rPr>
                <w:spacing w:val="-2"/>
                <w:sz w:val="18"/>
              </w:rPr>
              <w:t> </w:t>
            </w:r>
            <w:r>
              <w:rPr>
                <w:sz w:val="18"/>
              </w:rPr>
              <w:t>indicati</w:t>
            </w:r>
            <w:r>
              <w:rPr>
                <w:spacing w:val="-2"/>
                <w:sz w:val="18"/>
              </w:rPr>
              <w:t> </w:t>
            </w:r>
            <w:r>
              <w:rPr>
                <w:sz w:val="18"/>
              </w:rPr>
              <w:t>nel</w:t>
            </w:r>
            <w:r>
              <w:rPr>
                <w:spacing w:val="-2"/>
                <w:sz w:val="18"/>
              </w:rPr>
              <w:t> </w:t>
            </w:r>
            <w:r>
              <w:rPr>
                <w:sz w:val="18"/>
              </w:rPr>
              <w:t>d.m.</w:t>
            </w:r>
            <w:r>
              <w:rPr>
                <w:spacing w:val="-8"/>
                <w:sz w:val="18"/>
              </w:rPr>
              <w:t> </w:t>
            </w:r>
            <w:r>
              <w:rPr>
                <w:sz w:val="18"/>
              </w:rPr>
              <w:t>si applica l’art. 56 del </w:t>
            </w:r>
            <w:r>
              <w:rPr>
                <w:spacing w:val="-4"/>
                <w:sz w:val="18"/>
              </w:rPr>
              <w:t>d.P.R. </w:t>
            </w:r>
            <w:r>
              <w:rPr>
                <w:sz w:val="18"/>
              </w:rPr>
              <w:t>22 dicembre 1986, n.</w:t>
            </w:r>
            <w:r>
              <w:rPr>
                <w:spacing w:val="-24"/>
                <w:sz w:val="18"/>
              </w:rPr>
              <w:t> </w:t>
            </w:r>
            <w:r>
              <w:rPr>
                <w:sz w:val="18"/>
              </w:rPr>
              <w:t>917.</w:t>
            </w:r>
          </w:p>
        </w:tc>
      </w:tr>
    </w:tbl>
    <w:p>
      <w:pPr>
        <w:pStyle w:val="BodyText"/>
        <w:spacing w:before="11"/>
        <w:rPr>
          <w:rFonts w:ascii="HelveticaNeueLTStd-Cn"/>
          <w:sz w:val="6"/>
        </w:rPr>
      </w:pPr>
    </w:p>
    <w:p>
      <w:pPr>
        <w:pStyle w:val="BodyText"/>
        <w:spacing w:line="232" w:lineRule="auto" w:before="67"/>
        <w:ind w:left="737" w:right="735"/>
        <w:jc w:val="both"/>
      </w:pPr>
      <w:r>
        <w:rPr/>
        <w:t>Per le fattispecie complementari, il reddito è forfetizzato applicando il coefficiente del 15% all’ammon- tare dei corrispettivi delle operazioni rilevanti agli effetti dell’IVA.</w:t>
      </w:r>
    </w:p>
    <w:p>
      <w:pPr>
        <w:pStyle w:val="BodyText"/>
        <w:spacing w:before="1"/>
        <w:rPr>
          <w:sz w:val="17"/>
        </w:rPr>
      </w:pPr>
    </w:p>
    <w:p>
      <w:pPr>
        <w:pStyle w:val="Heading5"/>
        <w:numPr>
          <w:ilvl w:val="2"/>
          <w:numId w:val="126"/>
        </w:numPr>
        <w:tabs>
          <w:tab w:pos="1362" w:val="left" w:leader="none"/>
        </w:tabs>
        <w:spacing w:line="240" w:lineRule="auto" w:before="0" w:after="0"/>
        <w:ind w:left="1361" w:right="0" w:hanging="624"/>
        <w:jc w:val="left"/>
      </w:pPr>
      <w:r>
        <w:rPr>
          <w:color w:val="244B5A"/>
        </w:rPr>
        <w:t>Le attività agricole comprese nel reddito agrario</w:t>
      </w:r>
    </w:p>
    <w:p>
      <w:pPr>
        <w:pStyle w:val="BodyText"/>
        <w:spacing w:line="232" w:lineRule="auto" w:before="66"/>
        <w:ind w:left="737" w:right="735"/>
        <w:jc w:val="both"/>
      </w:pPr>
      <w:r>
        <w:rPr/>
        <w:t>Il d.m. 13 febbraio 2015, che ha sostituito il d.m. 17 giugno 2011, indica le “attività agricole connesse” che sono attratte nella determinazione del reddito agrario considera anche le attività di produzione di paste alimentari fresche e secche, di produzione di sciroppi di frutta e di manipolazione di prodotti derivanti dalla silvicoltura.</w:t>
      </w:r>
    </w:p>
    <w:p>
      <w:pPr>
        <w:pStyle w:val="BodyText"/>
        <w:spacing w:line="305" w:lineRule="exact" w:before="161"/>
        <w:ind w:left="737"/>
      </w:pPr>
      <w:r>
        <w:rPr/>
        <w:t>Il d.m. 13 febbraio 2015, emanato ai sensi dell’art. 32, comma 2, lettera c), del d.P.R. 22 dicembre 1986,</w:t>
      </w:r>
    </w:p>
    <w:p>
      <w:pPr>
        <w:pStyle w:val="BodyText"/>
        <w:spacing w:line="232" w:lineRule="auto" w:before="2"/>
        <w:ind w:left="737" w:right="734"/>
        <w:jc w:val="both"/>
      </w:pPr>
      <w:r>
        <w:rPr/>
        <w:t>n.</w:t>
      </w:r>
      <w:r>
        <w:rPr>
          <w:spacing w:val="-5"/>
        </w:rPr>
        <w:t> </w:t>
      </w:r>
      <w:r>
        <w:rPr/>
        <w:t>917,</w:t>
      </w:r>
      <w:r>
        <w:rPr>
          <w:spacing w:val="-5"/>
        </w:rPr>
        <w:t> </w:t>
      </w:r>
      <w:r>
        <w:rPr/>
        <w:t>è</w:t>
      </w:r>
      <w:r>
        <w:rPr>
          <w:spacing w:val="-5"/>
        </w:rPr>
        <w:t> </w:t>
      </w:r>
      <w:r>
        <w:rPr/>
        <w:t>importante</w:t>
      </w:r>
      <w:r>
        <w:rPr>
          <w:spacing w:val="-5"/>
        </w:rPr>
        <w:t> </w:t>
      </w:r>
      <w:r>
        <w:rPr/>
        <w:t>poiché</w:t>
      </w:r>
      <w:r>
        <w:rPr>
          <w:spacing w:val="-5"/>
        </w:rPr>
        <w:t> </w:t>
      </w:r>
      <w:r>
        <w:rPr/>
        <w:t>per</w:t>
      </w:r>
      <w:r>
        <w:rPr>
          <w:spacing w:val="-5"/>
        </w:rPr>
        <w:t> </w:t>
      </w:r>
      <w:r>
        <w:rPr/>
        <w:t>le</w:t>
      </w:r>
      <w:r>
        <w:rPr>
          <w:spacing w:val="-5"/>
        </w:rPr>
        <w:t> </w:t>
      </w:r>
      <w:r>
        <w:rPr/>
        <w:t>attività</w:t>
      </w:r>
      <w:r>
        <w:rPr>
          <w:spacing w:val="-5"/>
        </w:rPr>
        <w:t> </w:t>
      </w:r>
      <w:r>
        <w:rPr/>
        <w:t>agricole</w:t>
      </w:r>
      <w:r>
        <w:rPr>
          <w:spacing w:val="-5"/>
        </w:rPr>
        <w:t> </w:t>
      </w:r>
      <w:r>
        <w:rPr/>
        <w:t>che</w:t>
      </w:r>
      <w:r>
        <w:rPr>
          <w:spacing w:val="-5"/>
        </w:rPr>
        <w:t> </w:t>
      </w:r>
      <w:r>
        <w:rPr/>
        <w:t>vi</w:t>
      </w:r>
      <w:r>
        <w:rPr>
          <w:spacing w:val="-5"/>
        </w:rPr>
        <w:t> </w:t>
      </w:r>
      <w:r>
        <w:rPr/>
        <w:t>sono</w:t>
      </w:r>
      <w:r>
        <w:rPr>
          <w:spacing w:val="-5"/>
        </w:rPr>
        <w:t> </w:t>
      </w:r>
      <w:r>
        <w:rPr/>
        <w:t>indicate</w:t>
      </w:r>
      <w:r>
        <w:rPr>
          <w:spacing w:val="-5"/>
        </w:rPr>
        <w:t> </w:t>
      </w:r>
      <w:r>
        <w:rPr/>
        <w:t>il</w:t>
      </w:r>
      <w:r>
        <w:rPr>
          <w:spacing w:val="-5"/>
        </w:rPr>
        <w:t> </w:t>
      </w:r>
      <w:r>
        <w:rPr/>
        <w:t>reddito</w:t>
      </w:r>
      <w:r>
        <w:rPr>
          <w:spacing w:val="-5"/>
        </w:rPr>
        <w:t> </w:t>
      </w:r>
      <w:r>
        <w:rPr/>
        <w:t>viene</w:t>
      </w:r>
      <w:r>
        <w:rPr>
          <w:spacing w:val="-5"/>
        </w:rPr>
        <w:t> </w:t>
      </w:r>
      <w:r>
        <w:rPr/>
        <w:t>determinato</w:t>
      </w:r>
      <w:r>
        <w:rPr>
          <w:spacing w:val="-5"/>
        </w:rPr>
        <w:t> </w:t>
      </w:r>
      <w:r>
        <w:rPr/>
        <w:t>con- siderando le tariffe di reddito agrario e non la differenza tra i ricavi ed i</w:t>
      </w:r>
      <w:r>
        <w:rPr>
          <w:spacing w:val="-4"/>
        </w:rPr>
        <w:t> </w:t>
      </w:r>
      <w:r>
        <w:rPr/>
        <w:t>costi.</w:t>
      </w:r>
    </w:p>
    <w:p>
      <w:pPr>
        <w:pStyle w:val="BodyText"/>
        <w:spacing w:line="232" w:lineRule="auto" w:before="169"/>
        <w:ind w:left="737" w:right="735"/>
        <w:jc w:val="both"/>
      </w:pPr>
      <w:r>
        <w:rPr/>
        <w:t>Il carattere rurale è limitato soltanto alla produzione di pane, per cui sono escluse le altre produzioni </w:t>
      </w:r>
      <w:r>
        <w:rPr>
          <w:spacing w:val="-7"/>
        </w:rPr>
        <w:t>di </w:t>
      </w:r>
      <w:r>
        <w:rPr/>
        <w:t>forno cioè i prodotti di panetteria quali pizze, rustici, ecc. È inclusa attività di manipolazione dei pro- dotti derivanti dalla silvicoltura di cui alle classi 02.10.0 e 02.20.0.</w:t>
      </w:r>
    </w:p>
    <w:p>
      <w:pPr>
        <w:pStyle w:val="BodyText"/>
        <w:spacing w:line="232" w:lineRule="auto" w:before="169"/>
        <w:ind w:left="737" w:right="734"/>
        <w:jc w:val="both"/>
      </w:pPr>
      <w:r>
        <w:rPr/>
        <w:t>Si applica la tariffa di reddito agrario per le attività che sono indicate al terzo comma dell’art. 2135 </w:t>
      </w:r>
      <w:r>
        <w:rPr>
          <w:spacing w:val="-6"/>
        </w:rPr>
        <w:t>del </w:t>
      </w:r>
      <w:r>
        <w:rPr/>
        <w:t>codice civile dirette alla manipolazione, conservazione, trasformazione, commercializzazione e </w:t>
      </w:r>
      <w:r>
        <w:rPr>
          <w:spacing w:val="-3"/>
        </w:rPr>
        <w:t>valo- </w:t>
      </w:r>
      <w:r>
        <w:rPr/>
        <w:t>rizzazione, ancorché non svolte sul terreno, di prodotti ottenuti prevalentemente dalla coltivazione del fondo o del bosco o dall’allevamento di animali con riferimento ai beni individuati ogni due anni con apposito d.m. Le attività agricole sono individuate mediante i codici Ateco 2007, ma con l’avvertenza che le stesse sono considerate “attività connesse”, il cui il reddito è determinato secondo la regola ca- tastale, soltanto a condizione che i prodotti agricoli siano espressamente previsti nel d.m. e che siano ottenuti</w:t>
      </w:r>
      <w:r>
        <w:rPr>
          <w:spacing w:val="-9"/>
        </w:rPr>
        <w:t> </w:t>
      </w:r>
      <w:r>
        <w:rPr/>
        <w:t>prevalentemente</w:t>
      </w:r>
      <w:r>
        <w:rPr>
          <w:spacing w:val="-9"/>
        </w:rPr>
        <w:t> </w:t>
      </w:r>
      <w:r>
        <w:rPr/>
        <w:t>nell’ambito</w:t>
      </w:r>
      <w:r>
        <w:rPr>
          <w:spacing w:val="-9"/>
        </w:rPr>
        <w:t> </w:t>
      </w:r>
      <w:r>
        <w:rPr/>
        <w:t>dell’azienda</w:t>
      </w:r>
      <w:r>
        <w:rPr>
          <w:spacing w:val="-9"/>
        </w:rPr>
        <w:t> </w:t>
      </w:r>
      <w:r>
        <w:rPr/>
        <w:t>agricola</w:t>
      </w:r>
      <w:r>
        <w:rPr>
          <w:spacing w:val="-9"/>
        </w:rPr>
        <w:t> </w:t>
      </w:r>
      <w:r>
        <w:rPr/>
        <w:t>“anche</w:t>
      </w:r>
      <w:r>
        <w:rPr>
          <w:spacing w:val="-9"/>
        </w:rPr>
        <w:t> </w:t>
      </w:r>
      <w:r>
        <w:rPr/>
        <w:t>se</w:t>
      </w:r>
      <w:r>
        <w:rPr>
          <w:spacing w:val="-9"/>
        </w:rPr>
        <w:t> </w:t>
      </w:r>
      <w:r>
        <w:rPr/>
        <w:t>la</w:t>
      </w:r>
      <w:r>
        <w:rPr>
          <w:spacing w:val="-9"/>
        </w:rPr>
        <w:t> </w:t>
      </w:r>
      <w:r>
        <w:rPr/>
        <w:t>realizzazione</w:t>
      </w:r>
      <w:r>
        <w:rPr>
          <w:spacing w:val="-9"/>
        </w:rPr>
        <w:t> </w:t>
      </w:r>
      <w:r>
        <w:rPr/>
        <w:t>di</w:t>
      </w:r>
      <w:r>
        <w:rPr>
          <w:spacing w:val="-8"/>
        </w:rPr>
        <w:t> </w:t>
      </w:r>
      <w:r>
        <w:rPr/>
        <w:t>una</w:t>
      </w:r>
      <w:r>
        <w:rPr>
          <w:spacing w:val="-9"/>
        </w:rPr>
        <w:t> </w:t>
      </w:r>
      <w:r>
        <w:rPr/>
        <w:t>o</w:t>
      </w:r>
      <w:r>
        <w:rPr>
          <w:spacing w:val="-9"/>
        </w:rPr>
        <w:t> </w:t>
      </w:r>
      <w:r>
        <w:rPr/>
        <w:t>più</w:t>
      </w:r>
      <w:r>
        <w:rPr>
          <w:spacing w:val="-9"/>
        </w:rPr>
        <w:t> </w:t>
      </w:r>
      <w:r>
        <w:rPr/>
        <w:t>fasi</w:t>
      </w:r>
      <w:r>
        <w:rPr>
          <w:spacing w:val="-9"/>
        </w:rPr>
        <w:t> </w:t>
      </w:r>
      <w:r>
        <w:rPr>
          <w:spacing w:val="-5"/>
        </w:rPr>
        <w:t>del </w:t>
      </w:r>
      <w:r>
        <w:rPr/>
        <w:t>processo produttivo che fa capo all’imprenditore agricolo sia esternalizzata (ad esempio, quando ci </w:t>
      </w:r>
      <w:r>
        <w:rPr>
          <w:spacing w:val="-8"/>
        </w:rPr>
        <w:t>si </w:t>
      </w:r>
      <w:r>
        <w:rPr/>
        <w:t>avvale</w:t>
      </w:r>
      <w:r>
        <w:rPr>
          <w:spacing w:val="-7"/>
        </w:rPr>
        <w:t> </w:t>
      </w:r>
      <w:r>
        <w:rPr/>
        <w:t>del</w:t>
      </w:r>
      <w:r>
        <w:rPr>
          <w:spacing w:val="-7"/>
        </w:rPr>
        <w:t> </w:t>
      </w:r>
      <w:r>
        <w:rPr/>
        <w:t>frantoio</w:t>
      </w:r>
      <w:r>
        <w:rPr>
          <w:spacing w:val="-6"/>
        </w:rPr>
        <w:t> </w:t>
      </w:r>
      <w:r>
        <w:rPr/>
        <w:t>di</w:t>
      </w:r>
      <w:r>
        <w:rPr>
          <w:spacing w:val="-7"/>
        </w:rPr>
        <w:t> </w:t>
      </w:r>
      <w:r>
        <w:rPr/>
        <w:t>terzi</w:t>
      </w:r>
      <w:r>
        <w:rPr>
          <w:spacing w:val="-7"/>
        </w:rPr>
        <w:t> </w:t>
      </w:r>
      <w:r>
        <w:rPr/>
        <w:t>per</w:t>
      </w:r>
      <w:r>
        <w:rPr>
          <w:spacing w:val="-6"/>
        </w:rPr>
        <w:t> </w:t>
      </w:r>
      <w:r>
        <w:rPr/>
        <w:t>la</w:t>
      </w:r>
      <w:r>
        <w:rPr>
          <w:spacing w:val="-7"/>
        </w:rPr>
        <w:t> </w:t>
      </w:r>
      <w:r>
        <w:rPr/>
        <w:t>molitura</w:t>
      </w:r>
      <w:r>
        <w:rPr>
          <w:spacing w:val="-6"/>
        </w:rPr>
        <w:t> </w:t>
      </w:r>
      <w:r>
        <w:rPr/>
        <w:t>delle</w:t>
      </w:r>
      <w:r>
        <w:rPr>
          <w:spacing w:val="-7"/>
        </w:rPr>
        <w:t> </w:t>
      </w:r>
      <w:r>
        <w:rPr/>
        <w:t>olive</w:t>
      </w:r>
      <w:r>
        <w:rPr>
          <w:spacing w:val="-7"/>
        </w:rPr>
        <w:t> </w:t>
      </w:r>
      <w:r>
        <w:rPr/>
        <w:t>o</w:t>
      </w:r>
      <w:r>
        <w:rPr>
          <w:spacing w:val="-6"/>
        </w:rPr>
        <w:t> </w:t>
      </w:r>
      <w:r>
        <w:rPr/>
        <w:t>si</w:t>
      </w:r>
      <w:r>
        <w:rPr>
          <w:spacing w:val="-7"/>
        </w:rPr>
        <w:t> </w:t>
      </w:r>
      <w:r>
        <w:rPr/>
        <w:t>una</w:t>
      </w:r>
      <w:r>
        <w:rPr>
          <w:spacing w:val="-6"/>
        </w:rPr>
        <w:t> </w:t>
      </w:r>
      <w:r>
        <w:rPr/>
        <w:t>struttura</w:t>
      </w:r>
      <w:r>
        <w:rPr>
          <w:spacing w:val="-7"/>
        </w:rPr>
        <w:t> </w:t>
      </w:r>
      <w:r>
        <w:rPr/>
        <w:t>conserviera</w:t>
      </w:r>
      <w:r>
        <w:rPr>
          <w:spacing w:val="-7"/>
        </w:rPr>
        <w:t> </w:t>
      </w:r>
      <w:r>
        <w:rPr/>
        <w:t>per</w:t>
      </w:r>
      <w:r>
        <w:rPr>
          <w:spacing w:val="-6"/>
        </w:rPr>
        <w:t> </w:t>
      </w:r>
      <w:r>
        <w:rPr/>
        <w:t>la</w:t>
      </w:r>
      <w:r>
        <w:rPr>
          <w:spacing w:val="-7"/>
        </w:rPr>
        <w:t> </w:t>
      </w:r>
      <w:r>
        <w:rPr/>
        <w:t>trasformazione dei pomodori in conserva)”, come ha precisato la circolare 15 novembre 2004, n. 44/E.</w:t>
      </w:r>
    </w:p>
    <w:p>
      <w:pPr>
        <w:pStyle w:val="BodyText"/>
        <w:spacing w:line="305" w:lineRule="exact" w:before="157"/>
        <w:ind w:left="737"/>
      </w:pPr>
      <w:r>
        <w:rPr/>
        <w:t>Il d.m. 13 febbraio 2015 include nel reddito agrario anche le attività di:</w:t>
      </w:r>
    </w:p>
    <w:p>
      <w:pPr>
        <w:pStyle w:val="ListParagraph"/>
        <w:numPr>
          <w:ilvl w:val="0"/>
          <w:numId w:val="127"/>
        </w:numPr>
        <w:tabs>
          <w:tab w:pos="1021" w:val="left" w:leader="none"/>
        </w:tabs>
        <w:spacing w:line="300" w:lineRule="exact" w:before="0" w:after="0"/>
        <w:ind w:left="1020" w:right="0" w:hanging="283"/>
        <w:jc w:val="left"/>
        <w:rPr>
          <w:sz w:val="20"/>
        </w:rPr>
      </w:pPr>
      <w:r>
        <w:rPr>
          <w:sz w:val="20"/>
        </w:rPr>
        <w:t>produzione di paste alimentari fresche e secche (ex 10.73.0);</w:t>
      </w:r>
    </w:p>
    <w:p>
      <w:pPr>
        <w:pStyle w:val="ListParagraph"/>
        <w:numPr>
          <w:ilvl w:val="0"/>
          <w:numId w:val="127"/>
        </w:numPr>
        <w:tabs>
          <w:tab w:pos="1021" w:val="left" w:leader="none"/>
        </w:tabs>
        <w:spacing w:line="232" w:lineRule="auto" w:before="2" w:after="0"/>
        <w:ind w:left="1020" w:right="735" w:hanging="283"/>
        <w:jc w:val="left"/>
        <w:rPr>
          <w:sz w:val="20"/>
        </w:rPr>
      </w:pPr>
      <w:r>
        <w:rPr>
          <w:sz w:val="20"/>
        </w:rPr>
        <w:t>produzione</w:t>
      </w:r>
      <w:r>
        <w:rPr>
          <w:spacing w:val="-7"/>
          <w:sz w:val="20"/>
        </w:rPr>
        <w:t> </w:t>
      </w:r>
      <w:r>
        <w:rPr>
          <w:sz w:val="20"/>
        </w:rPr>
        <w:t>di</w:t>
      </w:r>
      <w:r>
        <w:rPr>
          <w:spacing w:val="-6"/>
          <w:sz w:val="20"/>
        </w:rPr>
        <w:t> </w:t>
      </w:r>
      <w:r>
        <w:rPr>
          <w:sz w:val="20"/>
        </w:rPr>
        <w:t>sciroppi</w:t>
      </w:r>
      <w:r>
        <w:rPr>
          <w:spacing w:val="-7"/>
          <w:sz w:val="20"/>
        </w:rPr>
        <w:t> </w:t>
      </w:r>
      <w:r>
        <w:rPr>
          <w:sz w:val="20"/>
        </w:rPr>
        <w:t>di</w:t>
      </w:r>
      <w:r>
        <w:rPr>
          <w:spacing w:val="-6"/>
          <w:sz w:val="20"/>
        </w:rPr>
        <w:t> </w:t>
      </w:r>
      <w:r>
        <w:rPr>
          <w:sz w:val="20"/>
        </w:rPr>
        <w:t>frutta</w:t>
      </w:r>
      <w:r>
        <w:rPr>
          <w:spacing w:val="-6"/>
          <w:sz w:val="20"/>
        </w:rPr>
        <w:t> </w:t>
      </w:r>
      <w:r>
        <w:rPr>
          <w:sz w:val="20"/>
        </w:rPr>
        <w:t>(ex</w:t>
      </w:r>
      <w:r>
        <w:rPr>
          <w:spacing w:val="-7"/>
          <w:sz w:val="20"/>
        </w:rPr>
        <w:t> </w:t>
      </w:r>
      <w:r>
        <w:rPr>
          <w:sz w:val="20"/>
        </w:rPr>
        <w:t>10.81.0);</w:t>
      </w:r>
      <w:r>
        <w:rPr>
          <w:spacing w:val="-6"/>
          <w:sz w:val="20"/>
        </w:rPr>
        <w:t> </w:t>
      </w:r>
      <w:r>
        <w:rPr>
          <w:sz w:val="20"/>
        </w:rPr>
        <w:t>fino</w:t>
      </w:r>
      <w:r>
        <w:rPr>
          <w:spacing w:val="-7"/>
          <w:sz w:val="20"/>
        </w:rPr>
        <w:t> </w:t>
      </w:r>
      <w:r>
        <w:rPr>
          <w:sz w:val="20"/>
        </w:rPr>
        <w:t>al</w:t>
      </w:r>
      <w:r>
        <w:rPr>
          <w:spacing w:val="-6"/>
          <w:sz w:val="20"/>
        </w:rPr>
        <w:t> </w:t>
      </w:r>
      <w:r>
        <w:rPr>
          <w:sz w:val="20"/>
        </w:rPr>
        <w:t>31</w:t>
      </w:r>
      <w:r>
        <w:rPr>
          <w:spacing w:val="-6"/>
          <w:sz w:val="20"/>
        </w:rPr>
        <w:t> </w:t>
      </w:r>
      <w:r>
        <w:rPr>
          <w:sz w:val="20"/>
        </w:rPr>
        <w:t>dicembre</w:t>
      </w:r>
      <w:r>
        <w:rPr>
          <w:spacing w:val="-7"/>
          <w:sz w:val="20"/>
        </w:rPr>
        <w:t> </w:t>
      </w:r>
      <w:r>
        <w:rPr>
          <w:sz w:val="20"/>
        </w:rPr>
        <w:t>2013,</w:t>
      </w:r>
      <w:r>
        <w:rPr>
          <w:spacing w:val="-6"/>
          <w:sz w:val="20"/>
        </w:rPr>
        <w:t> </w:t>
      </w:r>
      <w:r>
        <w:rPr>
          <w:sz w:val="20"/>
        </w:rPr>
        <w:t>erano</w:t>
      </w:r>
      <w:r>
        <w:rPr>
          <w:spacing w:val="-7"/>
          <w:sz w:val="20"/>
        </w:rPr>
        <w:t> </w:t>
      </w:r>
      <w:r>
        <w:rPr>
          <w:sz w:val="20"/>
        </w:rPr>
        <w:t>considerate</w:t>
      </w:r>
      <w:r>
        <w:rPr>
          <w:spacing w:val="-6"/>
          <w:sz w:val="20"/>
        </w:rPr>
        <w:t> </w:t>
      </w:r>
      <w:r>
        <w:rPr>
          <w:sz w:val="20"/>
        </w:rPr>
        <w:t>“connesse” soltanto le produzioni di sidro e di “altri vini a base di frutta”;</w:t>
      </w:r>
    </w:p>
    <w:p>
      <w:pPr>
        <w:pStyle w:val="ListParagraph"/>
        <w:numPr>
          <w:ilvl w:val="0"/>
          <w:numId w:val="127"/>
        </w:numPr>
        <w:tabs>
          <w:tab w:pos="1021" w:val="left" w:leader="none"/>
        </w:tabs>
        <w:spacing w:line="232" w:lineRule="auto" w:before="0" w:after="0"/>
        <w:ind w:left="1020" w:right="736" w:hanging="283"/>
        <w:jc w:val="both"/>
        <w:rPr>
          <w:sz w:val="20"/>
        </w:rPr>
      </w:pPr>
      <w:r>
        <w:rPr>
          <w:sz w:val="20"/>
        </w:rPr>
        <w:t>la</w:t>
      </w:r>
      <w:r>
        <w:rPr>
          <w:spacing w:val="-21"/>
          <w:sz w:val="20"/>
        </w:rPr>
        <w:t> </w:t>
      </w:r>
      <w:r>
        <w:rPr>
          <w:sz w:val="20"/>
        </w:rPr>
        <w:t>manipolazione</w:t>
      </w:r>
      <w:r>
        <w:rPr>
          <w:spacing w:val="-21"/>
          <w:sz w:val="20"/>
        </w:rPr>
        <w:t> </w:t>
      </w:r>
      <w:r>
        <w:rPr>
          <w:sz w:val="20"/>
        </w:rPr>
        <w:t>dei</w:t>
      </w:r>
      <w:r>
        <w:rPr>
          <w:spacing w:val="-21"/>
          <w:sz w:val="20"/>
        </w:rPr>
        <w:t> </w:t>
      </w:r>
      <w:r>
        <w:rPr>
          <w:sz w:val="20"/>
        </w:rPr>
        <w:t>prodotti</w:t>
      </w:r>
      <w:r>
        <w:rPr>
          <w:spacing w:val="-20"/>
          <w:sz w:val="20"/>
        </w:rPr>
        <w:t> </w:t>
      </w:r>
      <w:r>
        <w:rPr>
          <w:sz w:val="20"/>
        </w:rPr>
        <w:t>derivanti</w:t>
      </w:r>
      <w:r>
        <w:rPr>
          <w:spacing w:val="-21"/>
          <w:sz w:val="20"/>
        </w:rPr>
        <w:t> </w:t>
      </w:r>
      <w:r>
        <w:rPr>
          <w:sz w:val="20"/>
        </w:rPr>
        <w:t>dalla</w:t>
      </w:r>
      <w:r>
        <w:rPr>
          <w:spacing w:val="-21"/>
          <w:sz w:val="20"/>
        </w:rPr>
        <w:t> </w:t>
      </w:r>
      <w:r>
        <w:rPr>
          <w:sz w:val="20"/>
        </w:rPr>
        <w:t>silvicoltura</w:t>
      </w:r>
      <w:r>
        <w:rPr>
          <w:spacing w:val="-20"/>
          <w:sz w:val="20"/>
        </w:rPr>
        <w:t> </w:t>
      </w:r>
      <w:r>
        <w:rPr>
          <w:sz w:val="20"/>
        </w:rPr>
        <w:t>e</w:t>
      </w:r>
      <w:r>
        <w:rPr>
          <w:spacing w:val="-21"/>
          <w:sz w:val="20"/>
        </w:rPr>
        <w:t> </w:t>
      </w:r>
      <w:r>
        <w:rPr>
          <w:sz w:val="20"/>
        </w:rPr>
        <w:t>altre</w:t>
      </w:r>
      <w:r>
        <w:rPr>
          <w:spacing w:val="-21"/>
          <w:sz w:val="20"/>
        </w:rPr>
        <w:t> </w:t>
      </w:r>
      <w:r>
        <w:rPr>
          <w:sz w:val="20"/>
        </w:rPr>
        <w:t>attività</w:t>
      </w:r>
      <w:r>
        <w:rPr>
          <w:spacing w:val="-21"/>
          <w:sz w:val="20"/>
        </w:rPr>
        <w:t> </w:t>
      </w:r>
      <w:r>
        <w:rPr>
          <w:sz w:val="20"/>
        </w:rPr>
        <w:t>forestali</w:t>
      </w:r>
      <w:r>
        <w:rPr>
          <w:spacing w:val="-20"/>
          <w:sz w:val="20"/>
        </w:rPr>
        <w:t> </w:t>
      </w:r>
      <w:r>
        <w:rPr>
          <w:sz w:val="20"/>
        </w:rPr>
        <w:t>(02.10.0)</w:t>
      </w:r>
      <w:r>
        <w:rPr>
          <w:spacing w:val="-21"/>
          <w:sz w:val="20"/>
        </w:rPr>
        <w:t> </w:t>
      </w:r>
      <w:r>
        <w:rPr>
          <w:sz w:val="20"/>
        </w:rPr>
        <w:t>e</w:t>
      </w:r>
      <w:r>
        <w:rPr>
          <w:spacing w:val="-21"/>
          <w:sz w:val="20"/>
        </w:rPr>
        <w:t> </w:t>
      </w:r>
      <w:r>
        <w:rPr>
          <w:sz w:val="20"/>
        </w:rPr>
        <w:t>dall’utilizzo di</w:t>
      </w:r>
      <w:r>
        <w:rPr>
          <w:spacing w:val="-17"/>
          <w:sz w:val="20"/>
        </w:rPr>
        <w:t> </w:t>
      </w:r>
      <w:r>
        <w:rPr>
          <w:sz w:val="20"/>
        </w:rPr>
        <w:t>aree</w:t>
      </w:r>
      <w:r>
        <w:rPr>
          <w:spacing w:val="-16"/>
          <w:sz w:val="20"/>
        </w:rPr>
        <w:t> </w:t>
      </w:r>
      <w:r>
        <w:rPr>
          <w:sz w:val="20"/>
        </w:rPr>
        <w:t>forestali</w:t>
      </w:r>
      <w:r>
        <w:rPr>
          <w:spacing w:val="-16"/>
          <w:sz w:val="20"/>
        </w:rPr>
        <w:t> </w:t>
      </w:r>
      <w:r>
        <w:rPr>
          <w:sz w:val="20"/>
        </w:rPr>
        <w:t>(02.20.0),</w:t>
      </w:r>
      <w:r>
        <w:rPr>
          <w:spacing w:val="-16"/>
          <w:sz w:val="20"/>
        </w:rPr>
        <w:t> </w:t>
      </w:r>
      <w:r>
        <w:rPr>
          <w:sz w:val="20"/>
        </w:rPr>
        <w:t>comprese</w:t>
      </w:r>
      <w:r>
        <w:rPr>
          <w:spacing w:val="-16"/>
          <w:sz w:val="20"/>
        </w:rPr>
        <w:t> </w:t>
      </w:r>
      <w:r>
        <w:rPr>
          <w:sz w:val="20"/>
        </w:rPr>
        <w:t>le</w:t>
      </w:r>
      <w:r>
        <w:rPr>
          <w:spacing w:val="-17"/>
          <w:sz w:val="20"/>
        </w:rPr>
        <w:t> </w:t>
      </w:r>
      <w:r>
        <w:rPr>
          <w:sz w:val="20"/>
        </w:rPr>
        <w:t>attività</w:t>
      </w:r>
      <w:r>
        <w:rPr>
          <w:spacing w:val="-16"/>
          <w:sz w:val="20"/>
        </w:rPr>
        <w:t> </w:t>
      </w:r>
      <w:r>
        <w:rPr>
          <w:sz w:val="20"/>
        </w:rPr>
        <w:t>di</w:t>
      </w:r>
      <w:r>
        <w:rPr>
          <w:spacing w:val="-16"/>
          <w:sz w:val="20"/>
        </w:rPr>
        <w:t> </w:t>
      </w:r>
      <w:r>
        <w:rPr>
          <w:sz w:val="20"/>
        </w:rPr>
        <w:t>segagione</w:t>
      </w:r>
      <w:r>
        <w:rPr>
          <w:spacing w:val="-16"/>
          <w:sz w:val="20"/>
        </w:rPr>
        <w:t> </w:t>
      </w:r>
      <w:r>
        <w:rPr>
          <w:sz w:val="20"/>
        </w:rPr>
        <w:t>e</w:t>
      </w:r>
      <w:r>
        <w:rPr>
          <w:spacing w:val="-16"/>
          <w:sz w:val="20"/>
        </w:rPr>
        <w:t> </w:t>
      </w:r>
      <w:r>
        <w:rPr>
          <w:sz w:val="20"/>
        </w:rPr>
        <w:t>di</w:t>
      </w:r>
      <w:r>
        <w:rPr>
          <w:spacing w:val="-16"/>
          <w:sz w:val="20"/>
        </w:rPr>
        <w:t> </w:t>
      </w:r>
      <w:r>
        <w:rPr>
          <w:sz w:val="20"/>
        </w:rPr>
        <w:t>riduzione</w:t>
      </w:r>
      <w:r>
        <w:rPr>
          <w:spacing w:val="-17"/>
          <w:sz w:val="20"/>
        </w:rPr>
        <w:t> </w:t>
      </w:r>
      <w:r>
        <w:rPr>
          <w:sz w:val="20"/>
        </w:rPr>
        <w:t>in</w:t>
      </w:r>
      <w:r>
        <w:rPr>
          <w:spacing w:val="-16"/>
          <w:sz w:val="20"/>
        </w:rPr>
        <w:t> </w:t>
      </w:r>
      <w:r>
        <w:rPr>
          <w:sz w:val="20"/>
        </w:rPr>
        <w:t>tondelli,</w:t>
      </w:r>
      <w:r>
        <w:rPr>
          <w:spacing w:val="-16"/>
          <w:sz w:val="20"/>
        </w:rPr>
        <w:t> </w:t>
      </w:r>
      <w:r>
        <w:rPr>
          <w:sz w:val="20"/>
        </w:rPr>
        <w:t>tavole,</w:t>
      </w:r>
      <w:r>
        <w:rPr>
          <w:spacing w:val="-16"/>
          <w:sz w:val="20"/>
        </w:rPr>
        <w:t> </w:t>
      </w:r>
      <w:r>
        <w:rPr>
          <w:sz w:val="20"/>
        </w:rPr>
        <w:t>travi</w:t>
      </w:r>
      <w:r>
        <w:rPr>
          <w:spacing w:val="-16"/>
          <w:sz w:val="20"/>
        </w:rPr>
        <w:t> </w:t>
      </w:r>
      <w:r>
        <w:rPr>
          <w:sz w:val="20"/>
        </w:rPr>
        <w:t>e</w:t>
      </w:r>
      <w:r>
        <w:rPr>
          <w:spacing w:val="-17"/>
          <w:sz w:val="20"/>
        </w:rPr>
        <w:t> </w:t>
      </w:r>
      <w:r>
        <w:rPr>
          <w:spacing w:val="-5"/>
          <w:sz w:val="20"/>
        </w:rPr>
        <w:t>altri </w:t>
      </w:r>
      <w:r>
        <w:rPr>
          <w:sz w:val="20"/>
        </w:rPr>
        <w:t>prodotti</w:t>
      </w:r>
      <w:r>
        <w:rPr>
          <w:spacing w:val="-9"/>
          <w:sz w:val="20"/>
        </w:rPr>
        <w:t> </w:t>
      </w:r>
      <w:r>
        <w:rPr>
          <w:sz w:val="20"/>
        </w:rPr>
        <w:t>similari</w:t>
      </w:r>
      <w:r>
        <w:rPr>
          <w:spacing w:val="-9"/>
          <w:sz w:val="20"/>
        </w:rPr>
        <w:t> </w:t>
      </w:r>
      <w:r>
        <w:rPr>
          <w:sz w:val="20"/>
        </w:rPr>
        <w:t>compresi</w:t>
      </w:r>
      <w:r>
        <w:rPr>
          <w:spacing w:val="-8"/>
          <w:sz w:val="20"/>
        </w:rPr>
        <w:t> </w:t>
      </w:r>
      <w:r>
        <w:rPr>
          <w:sz w:val="20"/>
        </w:rPr>
        <w:t>i</w:t>
      </w:r>
      <w:r>
        <w:rPr>
          <w:spacing w:val="-9"/>
          <w:sz w:val="20"/>
        </w:rPr>
        <w:t> </w:t>
      </w:r>
      <w:r>
        <w:rPr>
          <w:sz w:val="20"/>
        </w:rPr>
        <w:t>sottoprodotti,</w:t>
      </w:r>
      <w:r>
        <w:rPr>
          <w:spacing w:val="-9"/>
          <w:sz w:val="20"/>
        </w:rPr>
        <w:t> </w:t>
      </w:r>
      <w:r>
        <w:rPr>
          <w:sz w:val="20"/>
        </w:rPr>
        <w:t>i</w:t>
      </w:r>
      <w:r>
        <w:rPr>
          <w:spacing w:val="-8"/>
          <w:sz w:val="20"/>
        </w:rPr>
        <w:t> </w:t>
      </w:r>
      <w:r>
        <w:rPr>
          <w:sz w:val="20"/>
        </w:rPr>
        <w:t>semilavorati</w:t>
      </w:r>
      <w:r>
        <w:rPr>
          <w:spacing w:val="-9"/>
          <w:sz w:val="20"/>
        </w:rPr>
        <w:t> </w:t>
      </w:r>
      <w:r>
        <w:rPr>
          <w:sz w:val="20"/>
        </w:rPr>
        <w:t>e</w:t>
      </w:r>
      <w:r>
        <w:rPr>
          <w:spacing w:val="-9"/>
          <w:sz w:val="20"/>
        </w:rPr>
        <w:t> </w:t>
      </w:r>
      <w:r>
        <w:rPr>
          <w:sz w:val="20"/>
        </w:rPr>
        <w:t>gli</w:t>
      </w:r>
      <w:r>
        <w:rPr>
          <w:spacing w:val="-8"/>
          <w:sz w:val="20"/>
        </w:rPr>
        <w:t> </w:t>
      </w:r>
      <w:r>
        <w:rPr>
          <w:sz w:val="20"/>
        </w:rPr>
        <w:t>scarti</w:t>
      </w:r>
      <w:r>
        <w:rPr>
          <w:spacing w:val="-9"/>
          <w:sz w:val="20"/>
        </w:rPr>
        <w:t> </w:t>
      </w:r>
      <w:r>
        <w:rPr>
          <w:sz w:val="20"/>
        </w:rPr>
        <w:t>di</w:t>
      </w:r>
      <w:r>
        <w:rPr>
          <w:spacing w:val="-8"/>
          <w:sz w:val="20"/>
        </w:rPr>
        <w:t> </w:t>
      </w:r>
      <w:r>
        <w:rPr>
          <w:sz w:val="20"/>
        </w:rPr>
        <w:t>segagione</w:t>
      </w:r>
      <w:r>
        <w:rPr>
          <w:spacing w:val="-9"/>
          <w:sz w:val="20"/>
        </w:rPr>
        <w:t> </w:t>
      </w:r>
      <w:r>
        <w:rPr>
          <w:sz w:val="20"/>
        </w:rPr>
        <w:t>delle</w:t>
      </w:r>
      <w:r>
        <w:rPr>
          <w:spacing w:val="-9"/>
          <w:sz w:val="20"/>
        </w:rPr>
        <w:t> </w:t>
      </w:r>
      <w:r>
        <w:rPr>
          <w:sz w:val="20"/>
        </w:rPr>
        <w:t>piante.</w:t>
      </w:r>
    </w:p>
    <w:p>
      <w:pPr>
        <w:spacing w:after="0" w:line="232" w:lineRule="auto"/>
        <w:jc w:val="both"/>
        <w:rPr>
          <w:sz w:val="20"/>
        </w:rPr>
        <w:sectPr>
          <w:headerReference w:type="default" r:id="rId190"/>
          <w:footerReference w:type="default" r:id="rId191"/>
          <w:pgSz w:w="11060" w:h="15310"/>
          <w:pgMar w:header="0" w:footer="566" w:top="1340" w:bottom="760" w:left="680" w:right="680"/>
        </w:sectPr>
      </w:pPr>
    </w:p>
    <w:p>
      <w:pPr>
        <w:tabs>
          <w:tab w:pos="2958" w:val="left" w:leader="none"/>
          <w:tab w:pos="8957" w:val="left" w:leader="none"/>
          <w:tab w:pos="9241" w:val="left" w:leader="none"/>
        </w:tabs>
        <w:spacing w:before="25"/>
        <w:ind w:left="737" w:right="0" w:firstLine="0"/>
        <w:jc w:val="left"/>
        <w:rPr>
          <w:rFonts w:ascii="HelveticaNeueLTStd-Cn" w:hAnsi="HelveticaNeueLTStd-Cn"/>
          <w:sz w:val="24"/>
        </w:rPr>
      </w:pPr>
      <w:bookmarkStart w:name="9.2.6. Le attività con reddito d’impresa" w:id="157"/>
      <w:bookmarkEnd w:id="157"/>
      <w:r>
        <w:rPr/>
      </w:r>
      <w:bookmarkStart w:name="_bookmark57" w:id="158"/>
      <w:bookmarkEnd w:id="158"/>
      <w:r>
        <w:rPr/>
      </w:r>
      <w:r>
        <w:rPr>
          <w:rFonts w:ascii="HelveticaNeueLTStd-Cn" w:hAnsi="HelveticaNeueLTStd-Cn"/>
          <w:color w:val="706F6F"/>
          <w:sz w:val="16"/>
          <w:u w:val="single" w:color="706F6F"/>
        </w:rPr>
        <w:t> </w:t>
        <w:tab/>
        <w:t>CATERINA DELL’ERBA – IVA E REGIME FISCALE</w:t>
      </w:r>
      <w:r>
        <w:rPr>
          <w:rFonts w:ascii="HelveticaNeueLTStd-Cn" w:hAnsi="HelveticaNeueLTStd-Cn"/>
          <w:color w:val="706F6F"/>
          <w:spacing w:val="-27"/>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9"/>
          <w:sz w:val="16"/>
          <w:u w:val="single" w:color="706F6F"/>
        </w:rPr>
        <w:t> </w:t>
      </w:r>
      <w:r>
        <w:rPr>
          <w:rFonts w:ascii="HelveticaNeueLTStd-Cn" w:hAnsi="HelveticaNeueLTStd-Cn"/>
          <w:color w:val="706F6F"/>
          <w:sz w:val="16"/>
          <w:u w:val="single" w:color="706F6F"/>
        </w:rPr>
        <w:t>AGRICOLTURA</w:t>
        <w:tab/>
      </w:r>
      <w:r>
        <w:rPr>
          <w:rFonts w:ascii="HelveticaNeueLTStd-Cn" w:hAnsi="HelveticaNeueLTStd-Cn"/>
          <w:color w:val="706F6F"/>
          <w:sz w:val="16"/>
        </w:rPr>
        <w:tab/>
      </w:r>
      <w:r>
        <w:rPr>
          <w:rFonts w:ascii="HelveticaNeueLTStd-Cn" w:hAnsi="HelveticaNeueLTStd-Cn"/>
          <w:color w:val="706F6F"/>
          <w:sz w:val="24"/>
        </w:rPr>
        <w:t>99</w:t>
      </w:r>
    </w:p>
    <w:p>
      <w:pPr>
        <w:pStyle w:val="BodyText"/>
        <w:rPr>
          <w:rFonts w:ascii="HelveticaNeueLTStd-Cn"/>
        </w:rPr>
      </w:pPr>
    </w:p>
    <w:p>
      <w:pPr>
        <w:pStyle w:val="BodyText"/>
        <w:spacing w:before="212"/>
        <w:ind w:left="737"/>
      </w:pPr>
      <w:r>
        <w:rPr/>
        <w:t>Le attività di manipolazione dei prodotti derivanti dalle coltivazioni (classificazione Atecofin 2007)</w:t>
      </w:r>
    </w:p>
    <w:p>
      <w:pPr>
        <w:pStyle w:val="BodyText"/>
        <w:spacing w:before="7"/>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80"/>
        <w:gridCol w:w="7230"/>
      </w:tblGrid>
      <w:tr>
        <w:trPr>
          <w:trHeight w:val="476" w:hRule="atLeast"/>
        </w:trPr>
        <w:tc>
          <w:tcPr>
            <w:tcW w:w="980" w:type="dxa"/>
            <w:shd w:val="clear" w:color="auto" w:fill="5B6670"/>
          </w:tcPr>
          <w:p>
            <w:pPr>
              <w:pStyle w:val="TableParagraph"/>
              <w:spacing w:line="218" w:lineRule="exact"/>
              <w:ind w:left="187"/>
              <w:rPr>
                <w:rFonts w:ascii="Helvetica Neue LT Std 77"/>
                <w:b/>
                <w:sz w:val="18"/>
              </w:rPr>
            </w:pPr>
            <w:r>
              <w:rPr>
                <w:rFonts w:ascii="Helvetica Neue LT Std 77"/>
                <w:b/>
                <w:color w:val="FFFFFF"/>
                <w:sz w:val="18"/>
              </w:rPr>
              <w:t>Classi di</w:t>
            </w:r>
          </w:p>
          <w:p>
            <w:pPr>
              <w:pStyle w:val="TableParagraph"/>
              <w:spacing w:line="239" w:lineRule="exact"/>
              <w:ind w:left="240"/>
              <w:rPr>
                <w:rFonts w:ascii="Helvetica Neue LT Std 77" w:hAnsi="Helvetica Neue LT Std 77"/>
                <w:b/>
                <w:sz w:val="18"/>
              </w:rPr>
            </w:pPr>
            <w:r>
              <w:rPr>
                <w:rFonts w:ascii="Helvetica Neue LT Std 77" w:hAnsi="Helvetica Neue LT Std 77"/>
                <w:b/>
                <w:color w:val="FFFFFF"/>
                <w:sz w:val="18"/>
              </w:rPr>
              <w:t>attività</w:t>
            </w:r>
          </w:p>
        </w:tc>
        <w:tc>
          <w:tcPr>
            <w:tcW w:w="7230" w:type="dxa"/>
            <w:shd w:val="clear" w:color="auto" w:fill="5B6670"/>
          </w:tcPr>
          <w:p>
            <w:pPr>
              <w:pStyle w:val="TableParagraph"/>
              <w:spacing w:before="93"/>
              <w:ind w:left="2408"/>
              <w:rPr>
                <w:rFonts w:ascii="Helvetica Neue LT Std 77"/>
                <w:b/>
                <w:sz w:val="18"/>
              </w:rPr>
            </w:pPr>
            <w:r>
              <w:rPr>
                <w:rFonts w:ascii="Helvetica Neue LT Std 77"/>
                <w:b/>
                <w:color w:val="FFFFFF"/>
                <w:sz w:val="18"/>
              </w:rPr>
              <w:t>Prodotti oggetto di manipolazione</w:t>
            </w:r>
          </w:p>
        </w:tc>
      </w:tr>
      <w:tr>
        <w:trPr>
          <w:trHeight w:val="236" w:hRule="atLeast"/>
        </w:trPr>
        <w:tc>
          <w:tcPr>
            <w:tcW w:w="980" w:type="dxa"/>
          </w:tcPr>
          <w:p>
            <w:pPr>
              <w:pStyle w:val="TableParagraph"/>
              <w:spacing w:line="217" w:lineRule="exact"/>
              <w:ind w:left="295"/>
              <w:rPr>
                <w:sz w:val="18"/>
              </w:rPr>
            </w:pPr>
            <w:r>
              <w:rPr>
                <w:sz w:val="18"/>
              </w:rPr>
              <w:t>01.11</w:t>
            </w:r>
          </w:p>
        </w:tc>
        <w:tc>
          <w:tcPr>
            <w:tcW w:w="7230" w:type="dxa"/>
          </w:tcPr>
          <w:p>
            <w:pPr>
              <w:pStyle w:val="TableParagraph"/>
              <w:spacing w:line="217" w:lineRule="exact"/>
              <w:ind w:left="56"/>
              <w:rPr>
                <w:sz w:val="18"/>
              </w:rPr>
            </w:pPr>
            <w:r>
              <w:rPr>
                <w:sz w:val="18"/>
              </w:rPr>
              <w:t>cereali, legumi da granella e semi oleosi</w:t>
            </w:r>
          </w:p>
        </w:tc>
      </w:tr>
      <w:tr>
        <w:trPr>
          <w:trHeight w:val="236" w:hRule="atLeast"/>
        </w:trPr>
        <w:tc>
          <w:tcPr>
            <w:tcW w:w="980" w:type="dxa"/>
          </w:tcPr>
          <w:p>
            <w:pPr>
              <w:pStyle w:val="TableParagraph"/>
              <w:spacing w:line="217" w:lineRule="exact"/>
              <w:ind w:left="295"/>
              <w:rPr>
                <w:sz w:val="18"/>
              </w:rPr>
            </w:pPr>
            <w:r>
              <w:rPr>
                <w:sz w:val="18"/>
              </w:rPr>
              <w:t>01.12</w:t>
            </w:r>
          </w:p>
        </w:tc>
        <w:tc>
          <w:tcPr>
            <w:tcW w:w="7230" w:type="dxa"/>
          </w:tcPr>
          <w:p>
            <w:pPr>
              <w:pStyle w:val="TableParagraph"/>
              <w:spacing w:line="217" w:lineRule="exact"/>
              <w:ind w:left="56"/>
              <w:rPr>
                <w:sz w:val="18"/>
              </w:rPr>
            </w:pPr>
            <w:r>
              <w:rPr>
                <w:sz w:val="18"/>
              </w:rPr>
              <w:t>riso</w:t>
            </w:r>
          </w:p>
        </w:tc>
      </w:tr>
      <w:tr>
        <w:trPr>
          <w:trHeight w:val="452" w:hRule="atLeast"/>
        </w:trPr>
        <w:tc>
          <w:tcPr>
            <w:tcW w:w="980" w:type="dxa"/>
          </w:tcPr>
          <w:p>
            <w:pPr>
              <w:pStyle w:val="TableParagraph"/>
              <w:spacing w:line="221" w:lineRule="exact"/>
              <w:ind w:left="295"/>
              <w:rPr>
                <w:sz w:val="18"/>
              </w:rPr>
            </w:pPr>
            <w:r>
              <w:rPr>
                <w:sz w:val="18"/>
              </w:rPr>
              <w:t>01.13</w:t>
            </w:r>
          </w:p>
        </w:tc>
        <w:tc>
          <w:tcPr>
            <w:tcW w:w="7230" w:type="dxa"/>
          </w:tcPr>
          <w:p>
            <w:pPr>
              <w:pStyle w:val="TableParagraph"/>
              <w:spacing w:line="213" w:lineRule="auto" w:before="1"/>
              <w:ind w:left="56"/>
              <w:rPr>
                <w:sz w:val="18"/>
              </w:rPr>
            </w:pPr>
            <w:r>
              <w:rPr>
                <w:sz w:val="18"/>
              </w:rPr>
              <w:t>ortaggi, meloni, radici, bulbi e tuberi, coltivati in piena aria e in colture protette, comprese le patate e le barbabietole da zucchero</w:t>
            </w:r>
          </w:p>
        </w:tc>
      </w:tr>
      <w:tr>
        <w:trPr>
          <w:trHeight w:val="236" w:hRule="atLeast"/>
        </w:trPr>
        <w:tc>
          <w:tcPr>
            <w:tcW w:w="980" w:type="dxa"/>
          </w:tcPr>
          <w:p>
            <w:pPr>
              <w:pStyle w:val="TableParagraph"/>
              <w:spacing w:line="217" w:lineRule="exact"/>
              <w:ind w:left="295"/>
              <w:rPr>
                <w:sz w:val="18"/>
              </w:rPr>
            </w:pPr>
            <w:r>
              <w:rPr>
                <w:sz w:val="18"/>
              </w:rPr>
              <w:t>01.15</w:t>
            </w:r>
          </w:p>
        </w:tc>
        <w:tc>
          <w:tcPr>
            <w:tcW w:w="7230" w:type="dxa"/>
          </w:tcPr>
          <w:p>
            <w:pPr>
              <w:pStyle w:val="TableParagraph"/>
              <w:spacing w:line="217" w:lineRule="exact"/>
              <w:ind w:left="56"/>
              <w:rPr>
                <w:sz w:val="18"/>
              </w:rPr>
            </w:pPr>
            <w:r>
              <w:rPr>
                <w:sz w:val="18"/>
              </w:rPr>
              <w:t>tabacco</w:t>
            </w:r>
          </w:p>
        </w:tc>
      </w:tr>
      <w:tr>
        <w:trPr>
          <w:trHeight w:val="236" w:hRule="atLeast"/>
        </w:trPr>
        <w:tc>
          <w:tcPr>
            <w:tcW w:w="980" w:type="dxa"/>
          </w:tcPr>
          <w:p>
            <w:pPr>
              <w:pStyle w:val="TableParagraph"/>
              <w:spacing w:line="217" w:lineRule="exact"/>
              <w:ind w:left="295"/>
              <w:rPr>
                <w:sz w:val="18"/>
              </w:rPr>
            </w:pPr>
            <w:r>
              <w:rPr>
                <w:sz w:val="18"/>
              </w:rPr>
              <w:t>01.16</w:t>
            </w:r>
          </w:p>
        </w:tc>
        <w:tc>
          <w:tcPr>
            <w:tcW w:w="7230" w:type="dxa"/>
          </w:tcPr>
          <w:p>
            <w:pPr>
              <w:pStyle w:val="TableParagraph"/>
              <w:spacing w:line="217" w:lineRule="exact"/>
              <w:ind w:left="56"/>
              <w:rPr>
                <w:sz w:val="18"/>
              </w:rPr>
            </w:pPr>
            <w:r>
              <w:rPr>
                <w:sz w:val="18"/>
              </w:rPr>
              <w:t>piante per la preparazione di fibre tessili</w:t>
            </w:r>
          </w:p>
        </w:tc>
      </w:tr>
      <w:tr>
        <w:trPr>
          <w:trHeight w:val="236" w:hRule="atLeast"/>
        </w:trPr>
        <w:tc>
          <w:tcPr>
            <w:tcW w:w="980" w:type="dxa"/>
          </w:tcPr>
          <w:p>
            <w:pPr>
              <w:pStyle w:val="TableParagraph"/>
              <w:spacing w:line="217" w:lineRule="exact"/>
              <w:ind w:left="295"/>
              <w:rPr>
                <w:sz w:val="18"/>
              </w:rPr>
            </w:pPr>
            <w:r>
              <w:rPr>
                <w:sz w:val="18"/>
              </w:rPr>
              <w:t>01.19</w:t>
            </w:r>
          </w:p>
        </w:tc>
        <w:tc>
          <w:tcPr>
            <w:tcW w:w="7230" w:type="dxa"/>
          </w:tcPr>
          <w:p>
            <w:pPr>
              <w:pStyle w:val="TableParagraph"/>
              <w:spacing w:line="217" w:lineRule="exact"/>
              <w:ind w:left="56"/>
              <w:rPr>
                <w:sz w:val="18"/>
              </w:rPr>
            </w:pPr>
            <w:r>
              <w:rPr>
                <w:sz w:val="18"/>
              </w:rPr>
              <w:t>floricoltura e coltivazione di piante da foraggio e di altre colture non permanenti</w:t>
            </w:r>
          </w:p>
        </w:tc>
      </w:tr>
      <w:tr>
        <w:trPr>
          <w:trHeight w:val="236" w:hRule="atLeast"/>
        </w:trPr>
        <w:tc>
          <w:tcPr>
            <w:tcW w:w="980" w:type="dxa"/>
          </w:tcPr>
          <w:p>
            <w:pPr>
              <w:pStyle w:val="TableParagraph"/>
              <w:spacing w:line="217" w:lineRule="exact"/>
              <w:ind w:left="295"/>
              <w:rPr>
                <w:sz w:val="18"/>
              </w:rPr>
            </w:pPr>
            <w:r>
              <w:rPr>
                <w:sz w:val="18"/>
              </w:rPr>
              <w:t>01.21</w:t>
            </w:r>
          </w:p>
        </w:tc>
        <w:tc>
          <w:tcPr>
            <w:tcW w:w="7230" w:type="dxa"/>
          </w:tcPr>
          <w:p>
            <w:pPr>
              <w:pStyle w:val="TableParagraph"/>
              <w:spacing w:line="217" w:lineRule="exact"/>
              <w:ind w:left="56"/>
              <w:rPr>
                <w:sz w:val="18"/>
              </w:rPr>
            </w:pPr>
            <w:r>
              <w:rPr>
                <w:sz w:val="18"/>
              </w:rPr>
              <w:t>uva</w:t>
            </w:r>
          </w:p>
        </w:tc>
      </w:tr>
      <w:tr>
        <w:trPr>
          <w:trHeight w:val="236" w:hRule="atLeast"/>
        </w:trPr>
        <w:tc>
          <w:tcPr>
            <w:tcW w:w="980" w:type="dxa"/>
          </w:tcPr>
          <w:p>
            <w:pPr>
              <w:pStyle w:val="TableParagraph"/>
              <w:spacing w:line="217" w:lineRule="exact"/>
              <w:ind w:left="295"/>
              <w:rPr>
                <w:sz w:val="18"/>
              </w:rPr>
            </w:pPr>
            <w:r>
              <w:rPr>
                <w:sz w:val="18"/>
              </w:rPr>
              <w:t>01.23</w:t>
            </w:r>
          </w:p>
        </w:tc>
        <w:tc>
          <w:tcPr>
            <w:tcW w:w="7230" w:type="dxa"/>
          </w:tcPr>
          <w:p>
            <w:pPr>
              <w:pStyle w:val="TableParagraph"/>
              <w:spacing w:line="217" w:lineRule="exact"/>
              <w:ind w:left="56"/>
              <w:rPr>
                <w:sz w:val="18"/>
              </w:rPr>
            </w:pPr>
            <w:r>
              <w:rPr>
                <w:sz w:val="18"/>
              </w:rPr>
              <w:t>agrumi</w:t>
            </w:r>
          </w:p>
        </w:tc>
      </w:tr>
      <w:tr>
        <w:trPr>
          <w:trHeight w:val="236" w:hRule="atLeast"/>
        </w:trPr>
        <w:tc>
          <w:tcPr>
            <w:tcW w:w="980" w:type="dxa"/>
          </w:tcPr>
          <w:p>
            <w:pPr>
              <w:pStyle w:val="TableParagraph"/>
              <w:spacing w:line="217" w:lineRule="exact"/>
              <w:ind w:left="295"/>
              <w:rPr>
                <w:sz w:val="18"/>
              </w:rPr>
            </w:pPr>
            <w:r>
              <w:rPr>
                <w:sz w:val="18"/>
              </w:rPr>
              <w:t>01.24</w:t>
            </w:r>
          </w:p>
        </w:tc>
        <w:tc>
          <w:tcPr>
            <w:tcW w:w="7230" w:type="dxa"/>
          </w:tcPr>
          <w:p>
            <w:pPr>
              <w:pStyle w:val="TableParagraph"/>
              <w:spacing w:line="217" w:lineRule="exact"/>
              <w:ind w:left="56"/>
              <w:rPr>
                <w:sz w:val="18"/>
              </w:rPr>
            </w:pPr>
            <w:r>
              <w:rPr>
                <w:sz w:val="18"/>
              </w:rPr>
              <w:t>pomacee e frutta a nocciolo</w:t>
            </w:r>
          </w:p>
        </w:tc>
      </w:tr>
      <w:tr>
        <w:trPr>
          <w:trHeight w:val="236" w:hRule="atLeast"/>
        </w:trPr>
        <w:tc>
          <w:tcPr>
            <w:tcW w:w="980" w:type="dxa"/>
          </w:tcPr>
          <w:p>
            <w:pPr>
              <w:pStyle w:val="TableParagraph"/>
              <w:spacing w:line="217" w:lineRule="exact"/>
              <w:ind w:left="295"/>
              <w:rPr>
                <w:sz w:val="18"/>
              </w:rPr>
            </w:pPr>
            <w:r>
              <w:rPr>
                <w:sz w:val="18"/>
              </w:rPr>
              <w:t>01.25</w:t>
            </w:r>
          </w:p>
        </w:tc>
        <w:tc>
          <w:tcPr>
            <w:tcW w:w="7230" w:type="dxa"/>
          </w:tcPr>
          <w:p>
            <w:pPr>
              <w:pStyle w:val="TableParagraph"/>
              <w:spacing w:line="217" w:lineRule="exact"/>
              <w:ind w:left="56"/>
              <w:rPr>
                <w:sz w:val="18"/>
              </w:rPr>
            </w:pPr>
            <w:r>
              <w:rPr>
                <w:sz w:val="18"/>
              </w:rPr>
              <w:t>frutta e frutti di bosco e in guscio</w:t>
            </w:r>
          </w:p>
        </w:tc>
      </w:tr>
      <w:tr>
        <w:trPr>
          <w:trHeight w:val="236" w:hRule="atLeast"/>
        </w:trPr>
        <w:tc>
          <w:tcPr>
            <w:tcW w:w="980" w:type="dxa"/>
          </w:tcPr>
          <w:p>
            <w:pPr>
              <w:pStyle w:val="TableParagraph"/>
              <w:spacing w:line="217" w:lineRule="exact"/>
              <w:ind w:left="295"/>
              <w:rPr>
                <w:sz w:val="18"/>
              </w:rPr>
            </w:pPr>
            <w:r>
              <w:rPr>
                <w:sz w:val="18"/>
              </w:rPr>
              <w:t>01.26</w:t>
            </w:r>
          </w:p>
        </w:tc>
        <w:tc>
          <w:tcPr>
            <w:tcW w:w="7230" w:type="dxa"/>
          </w:tcPr>
          <w:p>
            <w:pPr>
              <w:pStyle w:val="TableParagraph"/>
              <w:spacing w:line="217" w:lineRule="exact"/>
              <w:ind w:left="56"/>
              <w:rPr>
                <w:sz w:val="18"/>
              </w:rPr>
            </w:pPr>
            <w:r>
              <w:rPr>
                <w:sz w:val="18"/>
              </w:rPr>
              <w:t>frutti oleosi</w:t>
            </w:r>
          </w:p>
        </w:tc>
      </w:tr>
      <w:tr>
        <w:trPr>
          <w:trHeight w:val="236" w:hRule="atLeast"/>
        </w:trPr>
        <w:tc>
          <w:tcPr>
            <w:tcW w:w="980" w:type="dxa"/>
          </w:tcPr>
          <w:p>
            <w:pPr>
              <w:pStyle w:val="TableParagraph"/>
              <w:spacing w:line="217" w:lineRule="exact"/>
              <w:ind w:left="295"/>
              <w:rPr>
                <w:sz w:val="18"/>
              </w:rPr>
            </w:pPr>
            <w:r>
              <w:rPr>
                <w:sz w:val="18"/>
              </w:rPr>
              <w:t>01.27</w:t>
            </w:r>
          </w:p>
        </w:tc>
        <w:tc>
          <w:tcPr>
            <w:tcW w:w="7230" w:type="dxa"/>
          </w:tcPr>
          <w:p>
            <w:pPr>
              <w:pStyle w:val="TableParagraph"/>
              <w:spacing w:line="217" w:lineRule="exact"/>
              <w:ind w:left="56"/>
              <w:rPr>
                <w:sz w:val="18"/>
              </w:rPr>
            </w:pPr>
            <w:r>
              <w:rPr>
                <w:sz w:val="18"/>
              </w:rPr>
              <w:t>piante per la produzione di bevande</w:t>
            </w:r>
          </w:p>
        </w:tc>
      </w:tr>
      <w:tr>
        <w:trPr>
          <w:trHeight w:val="236" w:hRule="atLeast"/>
        </w:trPr>
        <w:tc>
          <w:tcPr>
            <w:tcW w:w="980" w:type="dxa"/>
          </w:tcPr>
          <w:p>
            <w:pPr>
              <w:pStyle w:val="TableParagraph"/>
              <w:spacing w:line="217" w:lineRule="exact"/>
              <w:ind w:left="295"/>
              <w:rPr>
                <w:sz w:val="18"/>
              </w:rPr>
            </w:pPr>
            <w:r>
              <w:rPr>
                <w:sz w:val="18"/>
              </w:rPr>
              <w:t>01.28</w:t>
            </w:r>
          </w:p>
        </w:tc>
        <w:tc>
          <w:tcPr>
            <w:tcW w:w="7230" w:type="dxa"/>
          </w:tcPr>
          <w:p>
            <w:pPr>
              <w:pStyle w:val="TableParagraph"/>
              <w:spacing w:line="217" w:lineRule="exact"/>
              <w:ind w:left="56"/>
              <w:rPr>
                <w:sz w:val="18"/>
              </w:rPr>
            </w:pPr>
            <w:r>
              <w:rPr>
                <w:sz w:val="18"/>
              </w:rPr>
              <w:t>spezie, piante aromatiche e farmaceutiche</w:t>
            </w:r>
          </w:p>
        </w:tc>
      </w:tr>
      <w:tr>
        <w:trPr>
          <w:trHeight w:val="236" w:hRule="atLeast"/>
        </w:trPr>
        <w:tc>
          <w:tcPr>
            <w:tcW w:w="980" w:type="dxa"/>
          </w:tcPr>
          <w:p>
            <w:pPr>
              <w:pStyle w:val="TableParagraph"/>
              <w:spacing w:line="217" w:lineRule="exact"/>
              <w:ind w:left="295"/>
              <w:rPr>
                <w:sz w:val="18"/>
              </w:rPr>
            </w:pPr>
            <w:r>
              <w:rPr>
                <w:sz w:val="18"/>
              </w:rPr>
              <w:t>01.30</w:t>
            </w:r>
          </w:p>
        </w:tc>
        <w:tc>
          <w:tcPr>
            <w:tcW w:w="7230" w:type="dxa"/>
          </w:tcPr>
          <w:p>
            <w:pPr>
              <w:pStyle w:val="TableParagraph"/>
              <w:spacing w:line="217" w:lineRule="exact"/>
              <w:ind w:left="56"/>
              <w:rPr>
                <w:sz w:val="18"/>
              </w:rPr>
            </w:pPr>
            <w:r>
              <w:rPr>
                <w:sz w:val="18"/>
              </w:rPr>
              <w:t>riproduzioni di piante</w:t>
            </w:r>
          </w:p>
        </w:tc>
      </w:tr>
      <w:tr>
        <w:trPr>
          <w:trHeight w:val="614" w:hRule="atLeast"/>
        </w:trPr>
        <w:tc>
          <w:tcPr>
            <w:tcW w:w="8210" w:type="dxa"/>
            <w:gridSpan w:val="2"/>
          </w:tcPr>
          <w:p>
            <w:pPr>
              <w:pStyle w:val="TableParagraph"/>
              <w:spacing w:line="194" w:lineRule="exact"/>
              <w:ind w:left="56"/>
              <w:rPr>
                <w:rFonts w:ascii="Helvetica Neue LT Std 77"/>
                <w:b/>
                <w:sz w:val="16"/>
              </w:rPr>
            </w:pPr>
            <w:r>
              <w:rPr>
                <w:rFonts w:ascii="Helvetica Neue LT Std 77"/>
                <w:b/>
                <w:sz w:val="16"/>
              </w:rPr>
              <w:t>Avvertenza</w:t>
            </w:r>
          </w:p>
          <w:p>
            <w:pPr>
              <w:pStyle w:val="TableParagraph"/>
              <w:spacing w:line="218" w:lineRule="auto" w:before="6"/>
              <w:ind w:left="56" w:right="47"/>
              <w:rPr>
                <w:sz w:val="16"/>
              </w:rPr>
            </w:pPr>
            <w:r>
              <w:rPr>
                <w:sz w:val="16"/>
              </w:rPr>
              <w:t>Il</w:t>
            </w:r>
            <w:r>
              <w:rPr>
                <w:spacing w:val="-4"/>
                <w:sz w:val="16"/>
              </w:rPr>
              <w:t> </w:t>
            </w:r>
            <w:r>
              <w:rPr>
                <w:sz w:val="16"/>
              </w:rPr>
              <w:t>carattere</w:t>
            </w:r>
            <w:r>
              <w:rPr>
                <w:spacing w:val="-4"/>
                <w:sz w:val="16"/>
              </w:rPr>
              <w:t> </w:t>
            </w:r>
            <w:r>
              <w:rPr>
                <w:sz w:val="16"/>
              </w:rPr>
              <w:t>agricolo</w:t>
            </w:r>
            <w:r>
              <w:rPr>
                <w:spacing w:val="-4"/>
                <w:sz w:val="16"/>
              </w:rPr>
              <w:t> </w:t>
            </w:r>
            <w:r>
              <w:rPr>
                <w:sz w:val="16"/>
              </w:rPr>
              <w:t>è</w:t>
            </w:r>
            <w:r>
              <w:rPr>
                <w:spacing w:val="-4"/>
                <w:sz w:val="16"/>
              </w:rPr>
              <w:t> </w:t>
            </w:r>
            <w:r>
              <w:rPr>
                <w:sz w:val="16"/>
              </w:rPr>
              <w:t>riconosciuto</w:t>
            </w:r>
            <w:r>
              <w:rPr>
                <w:spacing w:val="-4"/>
                <w:sz w:val="16"/>
              </w:rPr>
              <w:t> </w:t>
            </w:r>
            <w:r>
              <w:rPr>
                <w:sz w:val="16"/>
              </w:rPr>
              <w:t>anche</w:t>
            </w:r>
            <w:r>
              <w:rPr>
                <w:spacing w:val="-4"/>
                <w:sz w:val="16"/>
              </w:rPr>
              <w:t> </w:t>
            </w:r>
            <w:r>
              <w:rPr>
                <w:sz w:val="16"/>
              </w:rPr>
              <w:t>per</w:t>
            </w:r>
            <w:r>
              <w:rPr>
                <w:spacing w:val="-4"/>
                <w:sz w:val="16"/>
              </w:rPr>
              <w:t> </w:t>
            </w:r>
            <w:r>
              <w:rPr>
                <w:sz w:val="16"/>
              </w:rPr>
              <w:t>le</w:t>
            </w:r>
            <w:r>
              <w:rPr>
                <w:spacing w:val="-4"/>
                <w:sz w:val="16"/>
              </w:rPr>
              <w:t> </w:t>
            </w:r>
            <w:r>
              <w:rPr>
                <w:sz w:val="16"/>
              </w:rPr>
              <w:t>manipolazioni</w:t>
            </w:r>
            <w:r>
              <w:rPr>
                <w:spacing w:val="-4"/>
                <w:sz w:val="16"/>
              </w:rPr>
              <w:t> </w:t>
            </w:r>
            <w:r>
              <w:rPr>
                <w:sz w:val="16"/>
              </w:rPr>
              <w:t>dei</w:t>
            </w:r>
            <w:r>
              <w:rPr>
                <w:spacing w:val="-4"/>
                <w:sz w:val="16"/>
              </w:rPr>
              <w:t> </w:t>
            </w:r>
            <w:r>
              <w:rPr>
                <w:sz w:val="16"/>
              </w:rPr>
              <w:t>prodotti</w:t>
            </w:r>
            <w:r>
              <w:rPr>
                <w:spacing w:val="-4"/>
                <w:sz w:val="16"/>
              </w:rPr>
              <w:t> </w:t>
            </w:r>
            <w:r>
              <w:rPr>
                <w:sz w:val="16"/>
              </w:rPr>
              <w:t>indicati</w:t>
            </w:r>
            <w:r>
              <w:rPr>
                <w:spacing w:val="-4"/>
                <w:sz w:val="16"/>
              </w:rPr>
              <w:t> </w:t>
            </w:r>
            <w:r>
              <w:rPr>
                <w:sz w:val="16"/>
              </w:rPr>
              <w:t>espressamente</w:t>
            </w:r>
            <w:r>
              <w:rPr>
                <w:spacing w:val="-4"/>
                <w:sz w:val="16"/>
              </w:rPr>
              <w:t> </w:t>
            </w:r>
            <w:r>
              <w:rPr>
                <w:sz w:val="16"/>
              </w:rPr>
              <w:t>nella</w:t>
            </w:r>
            <w:r>
              <w:rPr>
                <w:spacing w:val="-4"/>
                <w:sz w:val="16"/>
              </w:rPr>
              <w:t> </w:t>
            </w:r>
            <w:r>
              <w:rPr>
                <w:sz w:val="16"/>
              </w:rPr>
              <w:t>tabella</w:t>
            </w:r>
            <w:r>
              <w:rPr>
                <w:spacing w:val="-4"/>
                <w:sz w:val="16"/>
              </w:rPr>
              <w:t> </w:t>
            </w:r>
            <w:r>
              <w:rPr>
                <w:sz w:val="16"/>
              </w:rPr>
              <w:t>allegata</w:t>
            </w:r>
            <w:r>
              <w:rPr>
                <w:spacing w:val="-4"/>
                <w:sz w:val="16"/>
              </w:rPr>
              <w:t> </w:t>
            </w:r>
            <w:r>
              <w:rPr>
                <w:sz w:val="16"/>
              </w:rPr>
              <w:t>al</w:t>
            </w:r>
            <w:r>
              <w:rPr>
                <w:spacing w:val="-4"/>
                <w:sz w:val="16"/>
              </w:rPr>
              <w:t> </w:t>
            </w:r>
            <w:r>
              <w:rPr>
                <w:sz w:val="16"/>
              </w:rPr>
              <w:t>d.m.</w:t>
            </w:r>
            <w:r>
              <w:rPr>
                <w:spacing w:val="-4"/>
                <w:sz w:val="16"/>
              </w:rPr>
              <w:t> </w:t>
            </w:r>
            <w:r>
              <w:rPr>
                <w:sz w:val="16"/>
              </w:rPr>
              <w:t>13</w:t>
            </w:r>
            <w:r>
              <w:rPr>
                <w:spacing w:val="-4"/>
                <w:sz w:val="16"/>
              </w:rPr>
              <w:t> </w:t>
            </w:r>
            <w:r>
              <w:rPr>
                <w:sz w:val="16"/>
              </w:rPr>
              <w:t>febbraio 2015.</w:t>
            </w:r>
          </w:p>
        </w:tc>
      </w:tr>
    </w:tbl>
    <w:p>
      <w:pPr>
        <w:pStyle w:val="BodyText"/>
        <w:spacing w:before="6"/>
        <w:rPr>
          <w:sz w:val="16"/>
        </w:rPr>
      </w:pPr>
    </w:p>
    <w:p>
      <w:pPr>
        <w:pStyle w:val="Heading5"/>
        <w:ind w:left="737" w:firstLine="0"/>
        <w:jc w:val="left"/>
      </w:pPr>
      <w:r>
        <w:rPr>
          <w:rFonts w:ascii="HelveticaNeueLTStd-Cn" w:hAnsi="HelveticaNeueLTStd-Cn"/>
          <w:i w:val="0"/>
          <w:color w:val="244B5A"/>
        </w:rPr>
        <w:t>9.2.6. </w:t>
      </w:r>
      <w:r>
        <w:rPr>
          <w:color w:val="244B5A"/>
        </w:rPr>
        <w:t>Le attività con reddito d’impresa a determinazione forfetaria</w:t>
      </w:r>
    </w:p>
    <w:p>
      <w:pPr>
        <w:pStyle w:val="BodyText"/>
        <w:spacing w:line="232" w:lineRule="auto" w:before="66"/>
        <w:ind w:left="737" w:right="735"/>
        <w:jc w:val="both"/>
      </w:pPr>
      <w:r>
        <w:rPr/>
        <w:t>Si applica l’art. 56-bis, comma 2, del d.P.R. 22 dicembre 1986, n. 917, e non la tariffa di reddito agrario se le attività dirette alla manipolazione, conservazione, trasformazione, commercializzazione e </w:t>
      </w:r>
      <w:r>
        <w:rPr>
          <w:spacing w:val="-3"/>
        </w:rPr>
        <w:t>valo- </w:t>
      </w:r>
      <w:r>
        <w:rPr/>
        <w:t>rizzazione dei prodotti agricoli hanno per oggetto prodotti che sono ottenuti prevalentemente </w:t>
      </w:r>
      <w:r>
        <w:rPr>
          <w:spacing w:val="-3"/>
        </w:rPr>
        <w:t>dalla </w:t>
      </w:r>
      <w:r>
        <w:rPr/>
        <w:t>coltivazione</w:t>
      </w:r>
      <w:r>
        <w:rPr>
          <w:spacing w:val="-5"/>
        </w:rPr>
        <w:t> </w:t>
      </w:r>
      <w:r>
        <w:rPr/>
        <w:t>del</w:t>
      </w:r>
      <w:r>
        <w:rPr>
          <w:spacing w:val="-5"/>
        </w:rPr>
        <w:t> </w:t>
      </w:r>
      <w:r>
        <w:rPr/>
        <w:t>fondo</w:t>
      </w:r>
      <w:r>
        <w:rPr>
          <w:spacing w:val="-4"/>
        </w:rPr>
        <w:t> </w:t>
      </w:r>
      <w:r>
        <w:rPr/>
        <w:t>o</w:t>
      </w:r>
      <w:r>
        <w:rPr>
          <w:spacing w:val="-5"/>
        </w:rPr>
        <w:t> </w:t>
      </w:r>
      <w:r>
        <w:rPr/>
        <w:t>del</w:t>
      </w:r>
      <w:r>
        <w:rPr>
          <w:spacing w:val="-4"/>
        </w:rPr>
        <w:t> </w:t>
      </w:r>
      <w:r>
        <w:rPr/>
        <w:t>bosco</w:t>
      </w:r>
      <w:r>
        <w:rPr>
          <w:spacing w:val="-5"/>
        </w:rPr>
        <w:t> </w:t>
      </w:r>
      <w:r>
        <w:rPr/>
        <w:t>o</w:t>
      </w:r>
      <w:r>
        <w:rPr>
          <w:spacing w:val="-4"/>
        </w:rPr>
        <w:t> </w:t>
      </w:r>
      <w:r>
        <w:rPr/>
        <w:t>dall’allevamento</w:t>
      </w:r>
      <w:r>
        <w:rPr>
          <w:spacing w:val="-5"/>
        </w:rPr>
        <w:t> </w:t>
      </w:r>
      <w:r>
        <w:rPr/>
        <w:t>del</w:t>
      </w:r>
      <w:r>
        <w:rPr>
          <w:spacing w:val="-4"/>
        </w:rPr>
        <w:t> </w:t>
      </w:r>
      <w:r>
        <w:rPr/>
        <w:t>bestiame</w:t>
      </w:r>
      <w:r>
        <w:rPr>
          <w:spacing w:val="-5"/>
        </w:rPr>
        <w:t> </w:t>
      </w:r>
      <w:r>
        <w:rPr/>
        <w:t>ma</w:t>
      </w:r>
      <w:r>
        <w:rPr>
          <w:spacing w:val="-4"/>
        </w:rPr>
        <w:t> </w:t>
      </w:r>
      <w:r>
        <w:rPr/>
        <w:t>che</w:t>
      </w:r>
      <w:r>
        <w:rPr>
          <w:spacing w:val="-5"/>
        </w:rPr>
        <w:t> </w:t>
      </w:r>
      <w:r>
        <w:rPr/>
        <w:t>sono</w:t>
      </w:r>
      <w:r>
        <w:rPr>
          <w:spacing w:val="-4"/>
        </w:rPr>
        <w:t> </w:t>
      </w:r>
      <w:r>
        <w:rPr/>
        <w:t>diversi</w:t>
      </w:r>
      <w:r>
        <w:rPr>
          <w:spacing w:val="-5"/>
        </w:rPr>
        <w:t> </w:t>
      </w:r>
      <w:r>
        <w:rPr/>
        <w:t>da</w:t>
      </w:r>
      <w:r>
        <w:rPr>
          <w:spacing w:val="-5"/>
        </w:rPr>
        <w:t> </w:t>
      </w:r>
      <w:r>
        <w:rPr/>
        <w:t>quelli</w:t>
      </w:r>
      <w:r>
        <w:rPr>
          <w:spacing w:val="-4"/>
        </w:rPr>
        <w:t> </w:t>
      </w:r>
      <w:r>
        <w:rPr>
          <w:spacing w:val="-3"/>
        </w:rPr>
        <w:t>elencati </w:t>
      </w:r>
      <w:r>
        <w:rPr/>
        <w:t>nel d.m. 13 febbraio 2015.</w:t>
      </w:r>
    </w:p>
    <w:p>
      <w:pPr>
        <w:pStyle w:val="BodyText"/>
        <w:spacing w:line="232" w:lineRule="auto" w:before="168"/>
        <w:ind w:left="737" w:right="735"/>
        <w:jc w:val="both"/>
      </w:pPr>
      <w:r>
        <w:rPr/>
        <w:t>In questo caso il reddito è determinato applicando il coefficiente di redditività del 15% sull’ammontare dei corrispettivi delle operazioni registrate (o soggette a registrazione) ai fini dell’IVA.</w:t>
      </w:r>
    </w:p>
    <w:p>
      <w:pPr>
        <w:pStyle w:val="BodyText"/>
        <w:spacing w:line="232" w:lineRule="auto" w:before="169"/>
        <w:ind w:left="737" w:right="734"/>
        <w:jc w:val="both"/>
      </w:pPr>
      <w:r>
        <w:rPr/>
        <w:t>Secondo la circolare 15 novembre 2004, n. 44/E, “alle attività di trasformazione e manipolazione di prodotti diversi da quelli sopra elencati (n.d.r. indicati ora nel d.m. 13 febbraio 2015) si applicherà il regime forfetario previsto dall’art. 56-bis, comma 2” citato.</w:t>
      </w:r>
    </w:p>
    <w:p>
      <w:pPr>
        <w:pStyle w:val="BodyText"/>
        <w:spacing w:line="232" w:lineRule="auto" w:before="168"/>
        <w:ind w:left="737" w:right="736"/>
        <w:jc w:val="both"/>
      </w:pPr>
      <w:r>
        <w:rPr/>
        <w:t>Le attività connesse a quella agricola principale realizzano, in tutte la fattispecie elencate nel d.m., una manipolazione o trasformazione sostanziale dei prodotti agricoli per cui “la semplice conservazione, commercializzazione</w:t>
      </w:r>
      <w:r>
        <w:rPr>
          <w:spacing w:val="-7"/>
        </w:rPr>
        <w:t> </w:t>
      </w:r>
      <w:r>
        <w:rPr/>
        <w:t>e</w:t>
      </w:r>
      <w:r>
        <w:rPr>
          <w:spacing w:val="-6"/>
        </w:rPr>
        <w:t> </w:t>
      </w:r>
      <w:r>
        <w:rPr/>
        <w:t>valorizzazione,</w:t>
      </w:r>
      <w:r>
        <w:rPr>
          <w:spacing w:val="-7"/>
        </w:rPr>
        <w:t> </w:t>
      </w:r>
      <w:r>
        <w:rPr/>
        <w:t>considerate</w:t>
      </w:r>
      <w:r>
        <w:rPr>
          <w:spacing w:val="-6"/>
        </w:rPr>
        <w:t> </w:t>
      </w:r>
      <w:r>
        <w:rPr/>
        <w:t>autonomamente,</w:t>
      </w:r>
      <w:r>
        <w:rPr>
          <w:spacing w:val="-6"/>
        </w:rPr>
        <w:t> </w:t>
      </w:r>
      <w:r>
        <w:rPr/>
        <w:t>non</w:t>
      </w:r>
      <w:r>
        <w:rPr>
          <w:spacing w:val="-7"/>
        </w:rPr>
        <w:t> </w:t>
      </w:r>
      <w:r>
        <w:rPr/>
        <w:t>possono</w:t>
      </w:r>
      <w:r>
        <w:rPr>
          <w:spacing w:val="-6"/>
        </w:rPr>
        <w:t> </w:t>
      </w:r>
      <w:r>
        <w:rPr/>
        <w:t>dare</w:t>
      </w:r>
      <w:r>
        <w:rPr>
          <w:spacing w:val="-6"/>
        </w:rPr>
        <w:t> </w:t>
      </w:r>
      <w:r>
        <w:rPr/>
        <w:t>luogo</w:t>
      </w:r>
      <w:r>
        <w:rPr>
          <w:spacing w:val="-7"/>
        </w:rPr>
        <w:t> </w:t>
      </w:r>
      <w:r>
        <w:rPr/>
        <w:t>ad</w:t>
      </w:r>
      <w:r>
        <w:rPr>
          <w:spacing w:val="-6"/>
        </w:rPr>
        <w:t> </w:t>
      </w:r>
      <w:r>
        <w:rPr/>
        <w:t>attività connesse”:</w:t>
      </w:r>
      <w:r>
        <w:rPr>
          <w:spacing w:val="-6"/>
        </w:rPr>
        <w:t> </w:t>
      </w:r>
      <w:r>
        <w:rPr/>
        <w:t>se</w:t>
      </w:r>
      <w:r>
        <w:rPr>
          <w:spacing w:val="-6"/>
        </w:rPr>
        <w:t> </w:t>
      </w:r>
      <w:r>
        <w:rPr/>
        <w:t>queste</w:t>
      </w:r>
      <w:r>
        <w:rPr>
          <w:spacing w:val="-6"/>
        </w:rPr>
        <w:t> </w:t>
      </w:r>
      <w:r>
        <w:rPr/>
        <w:t>attività</w:t>
      </w:r>
      <w:r>
        <w:rPr>
          <w:spacing w:val="-6"/>
        </w:rPr>
        <w:t> </w:t>
      </w:r>
      <w:r>
        <w:rPr/>
        <w:t>hanno</w:t>
      </w:r>
      <w:r>
        <w:rPr>
          <w:spacing w:val="-6"/>
        </w:rPr>
        <w:t> </w:t>
      </w:r>
      <w:r>
        <w:rPr/>
        <w:t>per</w:t>
      </w:r>
      <w:r>
        <w:rPr>
          <w:spacing w:val="-6"/>
        </w:rPr>
        <w:t> </w:t>
      </w:r>
      <w:r>
        <w:rPr/>
        <w:t>oggetto</w:t>
      </w:r>
      <w:r>
        <w:rPr>
          <w:spacing w:val="-6"/>
        </w:rPr>
        <w:t> </w:t>
      </w:r>
      <w:r>
        <w:rPr/>
        <w:t>prodotti</w:t>
      </w:r>
      <w:r>
        <w:rPr>
          <w:spacing w:val="-6"/>
        </w:rPr>
        <w:t> </w:t>
      </w:r>
      <w:r>
        <w:rPr/>
        <w:t>agricoli</w:t>
      </w:r>
      <w:r>
        <w:rPr>
          <w:spacing w:val="-6"/>
        </w:rPr>
        <w:t> </w:t>
      </w:r>
      <w:r>
        <w:rPr/>
        <w:t>che</w:t>
      </w:r>
      <w:r>
        <w:rPr>
          <w:spacing w:val="-6"/>
        </w:rPr>
        <w:t> </w:t>
      </w:r>
      <w:r>
        <w:rPr/>
        <w:t>sono</w:t>
      </w:r>
      <w:r>
        <w:rPr>
          <w:spacing w:val="-6"/>
        </w:rPr>
        <w:t> </w:t>
      </w:r>
      <w:r>
        <w:rPr/>
        <w:t>stati</w:t>
      </w:r>
      <w:r>
        <w:rPr>
          <w:spacing w:val="-6"/>
        </w:rPr>
        <w:t> </w:t>
      </w:r>
      <w:r>
        <w:rPr/>
        <w:t>acquistati</w:t>
      </w:r>
      <w:r>
        <w:rPr>
          <w:spacing w:val="-6"/>
        </w:rPr>
        <w:t> </w:t>
      </w:r>
      <w:r>
        <w:rPr/>
        <w:t>da</w:t>
      </w:r>
      <w:r>
        <w:rPr>
          <w:spacing w:val="-6"/>
        </w:rPr>
        <w:t> </w:t>
      </w:r>
      <w:r>
        <w:rPr/>
        <w:t>terzi,</w:t>
      </w:r>
      <w:r>
        <w:rPr>
          <w:spacing w:val="-6"/>
        </w:rPr>
        <w:t> </w:t>
      </w:r>
      <w:r>
        <w:rPr/>
        <w:t>manca la connessione con l’attività agricola principale esercitata per cui il reddito si determina mediante </w:t>
      </w:r>
      <w:r>
        <w:rPr>
          <w:spacing w:val="-7"/>
        </w:rPr>
        <w:t>la </w:t>
      </w:r>
      <w:r>
        <w:rPr/>
        <w:t>differenza tra i ricavi ed i costi cioè secondo quanto è disposto dall’art.</w:t>
      </w:r>
      <w:r>
        <w:rPr>
          <w:spacing w:val="-2"/>
        </w:rPr>
        <w:t> </w:t>
      </w:r>
      <w:r>
        <w:rPr/>
        <w:t>56.</w:t>
      </w:r>
    </w:p>
    <w:p>
      <w:pPr>
        <w:spacing w:after="0" w:line="232" w:lineRule="auto"/>
        <w:jc w:val="both"/>
        <w:sectPr>
          <w:headerReference w:type="default" r:id="rId192"/>
          <w:footerReference w:type="default" r:id="rId193"/>
          <w:pgSz w:w="11060" w:h="15310"/>
          <w:pgMar w:header="0" w:footer="566" w:top="1340" w:bottom="76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bookmarkStart w:name="9.3.7. I destinatari della norma agevola" w:id="159"/>
      <w:bookmarkEnd w:id="159"/>
      <w:r>
        <w:rPr/>
      </w:r>
      <w:bookmarkStart w:name="9.3.8. La trasformazione e la conservazi" w:id="160"/>
      <w:bookmarkEnd w:id="160"/>
      <w:r>
        <w:rPr/>
      </w:r>
      <w:bookmarkStart w:name="_bookmark58" w:id="161"/>
      <w:bookmarkEnd w:id="161"/>
      <w:r>
        <w:rPr/>
      </w:r>
      <w:r>
        <w:rPr>
          <w:rFonts w:ascii="HelveticaNeueLTStd-Cn" w:hAnsi="HelveticaNeueLTStd-Cn"/>
          <w:color w:val="706F6F"/>
          <w:sz w:val="24"/>
        </w:rPr>
        <w:t>100</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Heading5"/>
        <w:numPr>
          <w:ilvl w:val="2"/>
          <w:numId w:val="128"/>
        </w:numPr>
        <w:tabs>
          <w:tab w:pos="1362" w:val="left" w:leader="none"/>
        </w:tabs>
        <w:spacing w:line="240" w:lineRule="auto" w:before="212" w:after="0"/>
        <w:ind w:left="1361" w:right="0" w:hanging="624"/>
        <w:jc w:val="left"/>
      </w:pPr>
      <w:r>
        <w:rPr>
          <w:color w:val="244B5A"/>
        </w:rPr>
        <w:t>I destinatari della norma agevolativa</w:t>
      </w:r>
    </w:p>
    <w:p>
      <w:pPr>
        <w:pStyle w:val="BodyText"/>
        <w:spacing w:line="232" w:lineRule="auto" w:before="66"/>
        <w:ind w:left="737" w:right="735"/>
        <w:jc w:val="both"/>
      </w:pPr>
      <w:r>
        <w:rPr/>
        <w:t>Il d.m. 13 febbraio 2015 si applica a decorrere dal 1° gennaio 2014 nei confronti delle persone fisiche e delle società semplici.</w:t>
      </w:r>
    </w:p>
    <w:p>
      <w:pPr>
        <w:pStyle w:val="BodyText"/>
        <w:spacing w:line="232" w:lineRule="auto" w:before="169"/>
        <w:ind w:left="737" w:right="734"/>
        <w:jc w:val="both"/>
      </w:pPr>
      <w:r>
        <w:rPr/>
        <w:t>Per</w:t>
      </w:r>
      <w:r>
        <w:rPr>
          <w:spacing w:val="-5"/>
        </w:rPr>
        <w:t> </w:t>
      </w:r>
      <w:r>
        <w:rPr/>
        <w:t>le</w:t>
      </w:r>
      <w:r>
        <w:rPr>
          <w:spacing w:val="-5"/>
        </w:rPr>
        <w:t> </w:t>
      </w:r>
      <w:r>
        <w:rPr/>
        <w:t>s.n.c.,</w:t>
      </w:r>
      <w:r>
        <w:rPr>
          <w:spacing w:val="-5"/>
        </w:rPr>
        <w:t> </w:t>
      </w:r>
      <w:r>
        <w:rPr/>
        <w:t>le</w:t>
      </w:r>
      <w:r>
        <w:rPr>
          <w:spacing w:val="-4"/>
        </w:rPr>
        <w:t> </w:t>
      </w:r>
      <w:r>
        <w:rPr/>
        <w:t>s.a.s.,</w:t>
      </w:r>
      <w:r>
        <w:rPr>
          <w:spacing w:val="-5"/>
        </w:rPr>
        <w:t> </w:t>
      </w:r>
      <w:r>
        <w:rPr/>
        <w:t>le</w:t>
      </w:r>
      <w:r>
        <w:rPr>
          <w:spacing w:val="-5"/>
        </w:rPr>
        <w:t> </w:t>
      </w:r>
      <w:r>
        <w:rPr/>
        <w:t>s.r.l.</w:t>
      </w:r>
      <w:r>
        <w:rPr>
          <w:spacing w:val="-5"/>
        </w:rPr>
        <w:t> </w:t>
      </w:r>
      <w:r>
        <w:rPr/>
        <w:t>e</w:t>
      </w:r>
      <w:r>
        <w:rPr>
          <w:spacing w:val="-4"/>
        </w:rPr>
        <w:t> </w:t>
      </w:r>
      <w:r>
        <w:rPr/>
        <w:t>le</w:t>
      </w:r>
      <w:r>
        <w:rPr>
          <w:spacing w:val="-5"/>
        </w:rPr>
        <w:t> </w:t>
      </w:r>
      <w:r>
        <w:rPr/>
        <w:t>società</w:t>
      </w:r>
      <w:r>
        <w:rPr>
          <w:spacing w:val="-5"/>
        </w:rPr>
        <w:t> </w:t>
      </w:r>
      <w:r>
        <w:rPr/>
        <w:t>cooperative</w:t>
      </w:r>
      <w:r>
        <w:rPr>
          <w:spacing w:val="-4"/>
        </w:rPr>
        <w:t> </w:t>
      </w:r>
      <w:r>
        <w:rPr/>
        <w:t>la</w:t>
      </w:r>
      <w:r>
        <w:rPr>
          <w:spacing w:val="-5"/>
        </w:rPr>
        <w:t> </w:t>
      </w:r>
      <w:r>
        <w:rPr/>
        <w:t>tassazione</w:t>
      </w:r>
      <w:r>
        <w:rPr>
          <w:spacing w:val="-5"/>
        </w:rPr>
        <w:t> </w:t>
      </w:r>
      <w:r>
        <w:rPr/>
        <w:t>in</w:t>
      </w:r>
      <w:r>
        <w:rPr>
          <w:spacing w:val="-5"/>
        </w:rPr>
        <w:t> </w:t>
      </w:r>
      <w:r>
        <w:rPr/>
        <w:t>base</w:t>
      </w:r>
      <w:r>
        <w:rPr>
          <w:spacing w:val="-4"/>
        </w:rPr>
        <w:t> </w:t>
      </w:r>
      <w:r>
        <w:rPr/>
        <w:t>al</w:t>
      </w:r>
      <w:r>
        <w:rPr>
          <w:spacing w:val="-5"/>
        </w:rPr>
        <w:t> </w:t>
      </w:r>
      <w:r>
        <w:rPr/>
        <w:t>reddito</w:t>
      </w:r>
      <w:r>
        <w:rPr>
          <w:spacing w:val="-5"/>
        </w:rPr>
        <w:t> </w:t>
      </w:r>
      <w:r>
        <w:rPr/>
        <w:t>agrario</w:t>
      </w:r>
      <w:r>
        <w:rPr>
          <w:spacing w:val="-4"/>
        </w:rPr>
        <w:t> </w:t>
      </w:r>
      <w:r>
        <w:rPr/>
        <w:t>rileva</w:t>
      </w:r>
      <w:r>
        <w:rPr>
          <w:spacing w:val="-5"/>
        </w:rPr>
        <w:t> </w:t>
      </w:r>
      <w:r>
        <w:rPr>
          <w:spacing w:val="-3"/>
        </w:rPr>
        <w:t>secondo </w:t>
      </w:r>
      <w:r>
        <w:rPr/>
        <w:t>quanto</w:t>
      </w:r>
      <w:r>
        <w:rPr>
          <w:spacing w:val="-9"/>
        </w:rPr>
        <w:t> </w:t>
      </w:r>
      <w:r>
        <w:rPr/>
        <w:t>è</w:t>
      </w:r>
      <w:r>
        <w:rPr>
          <w:spacing w:val="-9"/>
        </w:rPr>
        <w:t> </w:t>
      </w:r>
      <w:r>
        <w:rPr/>
        <w:t>previsto</w:t>
      </w:r>
      <w:r>
        <w:rPr>
          <w:spacing w:val="-9"/>
        </w:rPr>
        <w:t> </w:t>
      </w:r>
      <w:r>
        <w:rPr/>
        <w:t>dall’art.</w:t>
      </w:r>
      <w:r>
        <w:rPr>
          <w:spacing w:val="-9"/>
        </w:rPr>
        <w:t> </w:t>
      </w:r>
      <w:r>
        <w:rPr/>
        <w:t>1,</w:t>
      </w:r>
      <w:r>
        <w:rPr>
          <w:spacing w:val="-9"/>
        </w:rPr>
        <w:t> </w:t>
      </w:r>
      <w:r>
        <w:rPr/>
        <w:t>commi</w:t>
      </w:r>
      <w:r>
        <w:rPr>
          <w:spacing w:val="-9"/>
        </w:rPr>
        <w:t> </w:t>
      </w:r>
      <w:r>
        <w:rPr/>
        <w:t>1093</w:t>
      </w:r>
      <w:r>
        <w:rPr>
          <w:spacing w:val="-9"/>
        </w:rPr>
        <w:t> </w:t>
      </w:r>
      <w:r>
        <w:rPr/>
        <w:t>e</w:t>
      </w:r>
      <w:r>
        <w:rPr>
          <w:spacing w:val="-9"/>
        </w:rPr>
        <w:t> </w:t>
      </w:r>
      <w:r>
        <w:rPr/>
        <w:t>1095,</w:t>
      </w:r>
      <w:r>
        <w:rPr>
          <w:spacing w:val="-9"/>
        </w:rPr>
        <w:t> </w:t>
      </w:r>
      <w:r>
        <w:rPr/>
        <w:t>della</w:t>
      </w:r>
      <w:r>
        <w:rPr>
          <w:spacing w:val="-9"/>
        </w:rPr>
        <w:t> </w:t>
      </w:r>
      <w:r>
        <w:rPr/>
        <w:t>l.</w:t>
      </w:r>
      <w:r>
        <w:rPr>
          <w:spacing w:val="-9"/>
        </w:rPr>
        <w:t> </w:t>
      </w:r>
      <w:r>
        <w:rPr/>
        <w:t>27</w:t>
      </w:r>
      <w:r>
        <w:rPr>
          <w:spacing w:val="-9"/>
        </w:rPr>
        <w:t> </w:t>
      </w:r>
      <w:r>
        <w:rPr/>
        <w:t>dicembre</w:t>
      </w:r>
      <w:r>
        <w:rPr>
          <w:spacing w:val="-9"/>
        </w:rPr>
        <w:t> </w:t>
      </w:r>
      <w:r>
        <w:rPr/>
        <w:t>2006,</w:t>
      </w:r>
      <w:r>
        <w:rPr>
          <w:spacing w:val="-9"/>
        </w:rPr>
        <w:t> </w:t>
      </w:r>
      <w:r>
        <w:rPr/>
        <w:t>n.</w:t>
      </w:r>
      <w:r>
        <w:rPr>
          <w:spacing w:val="-9"/>
        </w:rPr>
        <w:t> </w:t>
      </w:r>
      <w:r>
        <w:rPr/>
        <w:t>296,</w:t>
      </w:r>
      <w:r>
        <w:rPr>
          <w:spacing w:val="-9"/>
        </w:rPr>
        <w:t> </w:t>
      </w:r>
      <w:r>
        <w:rPr/>
        <w:t>ma</w:t>
      </w:r>
      <w:r>
        <w:rPr>
          <w:spacing w:val="-9"/>
        </w:rPr>
        <w:t> </w:t>
      </w:r>
      <w:r>
        <w:rPr/>
        <w:t>soltanto</w:t>
      </w:r>
      <w:r>
        <w:rPr>
          <w:spacing w:val="-9"/>
        </w:rPr>
        <w:t> </w:t>
      </w:r>
      <w:r>
        <w:rPr/>
        <w:t>in</w:t>
      </w:r>
      <w:r>
        <w:rPr>
          <w:spacing w:val="-9"/>
        </w:rPr>
        <w:t> </w:t>
      </w:r>
      <w:r>
        <w:rPr/>
        <w:t>presen- za delle condizioni indicate nel d.m. 27 settembre 2007, n. 213, e del possesso della qualifica di “società agricola” di cui al d.lgs. 29 marzo 2004, n. 99.</w:t>
      </w:r>
    </w:p>
    <w:p>
      <w:pPr>
        <w:pStyle w:val="BodyText"/>
        <w:rPr>
          <w:sz w:val="17"/>
        </w:rPr>
      </w:pPr>
    </w:p>
    <w:p>
      <w:pPr>
        <w:pStyle w:val="Heading5"/>
        <w:numPr>
          <w:ilvl w:val="2"/>
          <w:numId w:val="128"/>
        </w:numPr>
        <w:tabs>
          <w:tab w:pos="1362" w:val="left" w:leader="none"/>
        </w:tabs>
        <w:spacing w:line="240" w:lineRule="auto" w:before="0" w:after="0"/>
        <w:ind w:left="1361" w:right="0" w:hanging="624"/>
        <w:jc w:val="left"/>
      </w:pPr>
      <w:r>
        <w:rPr>
          <w:color w:val="244B5A"/>
        </w:rPr>
        <w:t>La trasformazione e la conservazione dei prodotti agricoli</w:t>
      </w:r>
    </w:p>
    <w:p>
      <w:pPr>
        <w:pStyle w:val="BodyText"/>
        <w:spacing w:line="232" w:lineRule="auto" w:before="66"/>
        <w:ind w:left="737" w:right="733"/>
        <w:jc w:val="both"/>
      </w:pPr>
      <w:r>
        <w:rPr/>
        <w:t>Secondo</w:t>
      </w:r>
      <w:r>
        <w:rPr>
          <w:spacing w:val="-4"/>
        </w:rPr>
        <w:t> </w:t>
      </w:r>
      <w:r>
        <w:rPr/>
        <w:t>la</w:t>
      </w:r>
      <w:r>
        <w:rPr>
          <w:spacing w:val="-4"/>
        </w:rPr>
        <w:t> </w:t>
      </w:r>
      <w:r>
        <w:rPr/>
        <w:t>risoluzione</w:t>
      </w:r>
      <w:r>
        <w:rPr>
          <w:spacing w:val="-3"/>
        </w:rPr>
        <w:t> </w:t>
      </w:r>
      <w:r>
        <w:rPr/>
        <w:t>5</w:t>
      </w:r>
      <w:r>
        <w:rPr>
          <w:spacing w:val="-4"/>
        </w:rPr>
        <w:t> </w:t>
      </w:r>
      <w:r>
        <w:rPr/>
        <w:t>luglio</w:t>
      </w:r>
      <w:r>
        <w:rPr>
          <w:spacing w:val="-3"/>
        </w:rPr>
        <w:t> </w:t>
      </w:r>
      <w:r>
        <w:rPr/>
        <w:t>2007,</w:t>
      </w:r>
      <w:r>
        <w:rPr>
          <w:spacing w:val="-4"/>
        </w:rPr>
        <w:t> </w:t>
      </w:r>
      <w:r>
        <w:rPr/>
        <w:t>n.</w:t>
      </w:r>
      <w:r>
        <w:rPr>
          <w:spacing w:val="-3"/>
        </w:rPr>
        <w:t> </w:t>
      </w:r>
      <w:r>
        <w:rPr/>
        <w:t>158/E</w:t>
      </w:r>
      <w:r>
        <w:rPr>
          <w:spacing w:val="-4"/>
        </w:rPr>
        <w:t> </w:t>
      </w:r>
      <w:r>
        <w:rPr/>
        <w:t>è</w:t>
      </w:r>
      <w:r>
        <w:rPr>
          <w:spacing w:val="-3"/>
        </w:rPr>
        <w:t> </w:t>
      </w:r>
      <w:r>
        <w:rPr/>
        <w:t>necessario</w:t>
      </w:r>
      <w:r>
        <w:rPr>
          <w:spacing w:val="-4"/>
        </w:rPr>
        <w:t> </w:t>
      </w:r>
      <w:r>
        <w:rPr/>
        <w:t>prestare</w:t>
      </w:r>
      <w:r>
        <w:rPr>
          <w:spacing w:val="-3"/>
        </w:rPr>
        <w:t> </w:t>
      </w:r>
      <w:r>
        <w:rPr/>
        <w:t>attenzione</w:t>
      </w:r>
      <w:r>
        <w:rPr>
          <w:spacing w:val="-4"/>
        </w:rPr>
        <w:t> </w:t>
      </w:r>
      <w:r>
        <w:rPr/>
        <w:t>sul</w:t>
      </w:r>
      <w:r>
        <w:rPr>
          <w:spacing w:val="-3"/>
        </w:rPr>
        <w:t> </w:t>
      </w:r>
      <w:r>
        <w:rPr/>
        <w:t>risultato</w:t>
      </w:r>
      <w:r>
        <w:rPr>
          <w:spacing w:val="-4"/>
        </w:rPr>
        <w:t> </w:t>
      </w:r>
      <w:r>
        <w:rPr/>
        <w:t>della</w:t>
      </w:r>
      <w:r>
        <w:rPr>
          <w:spacing w:val="-3"/>
        </w:rPr>
        <w:t> trasfor- </w:t>
      </w:r>
      <w:r>
        <w:rPr/>
        <w:t>mazione</w:t>
      </w:r>
      <w:r>
        <w:rPr>
          <w:spacing w:val="-4"/>
        </w:rPr>
        <w:t> </w:t>
      </w:r>
      <w:r>
        <w:rPr/>
        <w:t>del</w:t>
      </w:r>
      <w:r>
        <w:rPr>
          <w:spacing w:val="-3"/>
        </w:rPr>
        <w:t> </w:t>
      </w:r>
      <w:r>
        <w:rPr/>
        <w:t>prodotto,</w:t>
      </w:r>
      <w:r>
        <w:rPr>
          <w:spacing w:val="-3"/>
        </w:rPr>
        <w:t> </w:t>
      </w:r>
      <w:r>
        <w:rPr/>
        <w:t>cioè</w:t>
      </w:r>
      <w:r>
        <w:rPr>
          <w:spacing w:val="-4"/>
        </w:rPr>
        <w:t> </w:t>
      </w:r>
      <w:r>
        <w:rPr/>
        <w:t>se</w:t>
      </w:r>
      <w:r>
        <w:rPr>
          <w:spacing w:val="-3"/>
        </w:rPr>
        <w:t> </w:t>
      </w:r>
      <w:r>
        <w:rPr/>
        <w:t>questa</w:t>
      </w:r>
      <w:r>
        <w:rPr>
          <w:spacing w:val="-3"/>
        </w:rPr>
        <w:t> </w:t>
      </w:r>
      <w:r>
        <w:rPr/>
        <w:t>muta</w:t>
      </w:r>
      <w:r>
        <w:rPr>
          <w:spacing w:val="-4"/>
        </w:rPr>
        <w:t> </w:t>
      </w:r>
      <w:r>
        <w:rPr/>
        <w:t>o</w:t>
      </w:r>
      <w:r>
        <w:rPr>
          <w:spacing w:val="-3"/>
        </w:rPr>
        <w:t> </w:t>
      </w:r>
      <w:r>
        <w:rPr/>
        <w:t>meno</w:t>
      </w:r>
      <w:r>
        <w:rPr>
          <w:spacing w:val="-3"/>
        </w:rPr>
        <w:t> </w:t>
      </w:r>
      <w:r>
        <w:rPr/>
        <w:t>la</w:t>
      </w:r>
      <w:r>
        <w:rPr>
          <w:spacing w:val="-4"/>
        </w:rPr>
        <w:t> </w:t>
      </w:r>
      <w:r>
        <w:rPr/>
        <w:t>natura</w:t>
      </w:r>
      <w:r>
        <w:rPr>
          <w:spacing w:val="-3"/>
        </w:rPr>
        <w:t> </w:t>
      </w:r>
      <w:r>
        <w:rPr/>
        <w:t>del</w:t>
      </w:r>
      <w:r>
        <w:rPr>
          <w:spacing w:val="-3"/>
        </w:rPr>
        <w:t> </w:t>
      </w:r>
      <w:r>
        <w:rPr/>
        <w:t>bene:</w:t>
      </w:r>
      <w:r>
        <w:rPr>
          <w:spacing w:val="-4"/>
        </w:rPr>
        <w:t> </w:t>
      </w:r>
      <w:r>
        <w:rPr/>
        <w:t>nel</w:t>
      </w:r>
      <w:r>
        <w:rPr>
          <w:spacing w:val="-3"/>
        </w:rPr>
        <w:t> </w:t>
      </w:r>
      <w:r>
        <w:rPr/>
        <w:t>primo</w:t>
      </w:r>
      <w:r>
        <w:rPr>
          <w:spacing w:val="-3"/>
        </w:rPr>
        <w:t> </w:t>
      </w:r>
      <w:r>
        <w:rPr/>
        <w:t>caso</w:t>
      </w:r>
      <w:r>
        <w:rPr>
          <w:spacing w:val="-4"/>
        </w:rPr>
        <w:t> </w:t>
      </w:r>
      <w:r>
        <w:rPr/>
        <w:t>si</w:t>
      </w:r>
      <w:r>
        <w:rPr>
          <w:spacing w:val="-3"/>
        </w:rPr>
        <w:t> </w:t>
      </w:r>
      <w:r>
        <w:rPr/>
        <w:t>applica</w:t>
      </w:r>
      <w:r>
        <w:rPr>
          <w:spacing w:val="-3"/>
        </w:rPr>
        <w:t> </w:t>
      </w:r>
      <w:r>
        <w:rPr/>
        <w:t>la</w:t>
      </w:r>
      <w:r>
        <w:rPr>
          <w:spacing w:val="-4"/>
        </w:rPr>
        <w:t> </w:t>
      </w:r>
      <w:r>
        <w:rPr/>
        <w:t>tariffa di reddito agrario, mentre nel secondo, essendo ottenuto un “prodotto nuovo”, si esula dall’ambito di applicazione dell’art. 32, comma 2, lettera c), del d.P.R. 22 dicembre 1986, n. 917.</w:t>
      </w:r>
    </w:p>
    <w:p>
      <w:pPr>
        <w:pStyle w:val="BodyText"/>
        <w:spacing w:before="10"/>
        <w:rPr>
          <w:sz w:val="16"/>
        </w:rPr>
      </w:pPr>
      <w:r>
        <w:rPr/>
        <w:pict>
          <v:shape style="position:absolute;margin-left:75.700798pt;margin-top:14.12554pt;width:57.55pt;height:10pt;mso-position-horizontal-relative:page;mso-position-vertical-relative:paragraph;z-index:-448;mso-wrap-distance-left:0;mso-wrap-distance-right:0" type="#_x0000_t202" filled="true" fillcolor="#9d1d64" stroked="false">
            <v:textbox inset="0,0,0,0">
              <w:txbxContent>
                <w:p>
                  <w:pPr>
                    <w:spacing w:line="200" w:lineRule="exact" w:before="0"/>
                    <w:ind w:left="186" w:right="0" w:firstLine="0"/>
                    <w:jc w:val="left"/>
                    <w:rPr>
                      <w:rFonts w:ascii="Helvetica Neue LT Std 77"/>
                      <w:b/>
                      <w:sz w:val="18"/>
                    </w:rPr>
                  </w:pPr>
                  <w:r>
                    <w:rPr>
                      <w:rFonts w:ascii="Helvetica Neue LT Std 77"/>
                      <w:b/>
                      <w:color w:val="FFFFFF"/>
                      <w:sz w:val="18"/>
                    </w:rPr>
                    <w:t>NORMATIVA</w:t>
                  </w:r>
                </w:p>
              </w:txbxContent>
            </v:textbox>
            <v:fill type="solid"/>
            <w10:wrap type="topAndBottom"/>
          </v:shape>
        </w:pict>
      </w:r>
    </w:p>
    <w:p>
      <w:pPr>
        <w:spacing w:line="235" w:lineRule="exact" w:before="0"/>
        <w:ind w:left="1020" w:right="0" w:firstLine="0"/>
        <w:jc w:val="left"/>
        <w:rPr>
          <w:rFonts w:ascii="Helvetica Neue LT Std 77"/>
          <w:b/>
          <w:sz w:val="18"/>
        </w:rPr>
      </w:pPr>
      <w:r>
        <w:rPr>
          <w:rFonts w:ascii="Helvetica Neue LT Std 77"/>
          <w:b/>
          <w:sz w:val="18"/>
        </w:rPr>
        <w:t>Allegato al d.m. 13 febbraio 2015 - Tabella dei prodotti agricoli</w:t>
      </w:r>
    </w:p>
    <w:p>
      <w:pPr>
        <w:pStyle w:val="BodyText"/>
        <w:rPr>
          <w:rFonts w:ascii="Helvetica Neue LT Std 77"/>
          <w:b/>
          <w:sz w:val="17"/>
        </w:rPr>
      </w:pPr>
    </w:p>
    <w:p>
      <w:pPr>
        <w:pStyle w:val="ListParagraph"/>
        <w:numPr>
          <w:ilvl w:val="0"/>
          <w:numId w:val="129"/>
        </w:numPr>
        <w:tabs>
          <w:tab w:pos="1305" w:val="left" w:leader="none"/>
        </w:tabs>
        <w:spacing w:line="241" w:lineRule="exact" w:before="0" w:after="0"/>
        <w:ind w:left="1304" w:right="0" w:hanging="284"/>
        <w:jc w:val="left"/>
        <w:rPr>
          <w:rFonts w:ascii="HelveticaNeueLTStd-Cn" w:hAnsi="HelveticaNeueLTStd-Cn"/>
          <w:sz w:val="18"/>
        </w:rPr>
      </w:pPr>
      <w:r>
        <w:rPr/>
        <w:pict>
          <v:group style="position:absolute;margin-left:71.700798pt;margin-top:-34.222385pt;width:4pt;height:361.85pt;mso-position-horizontal-relative:page;mso-position-vertical-relative:paragraph;z-index:1624" coordorigin="1434,-684" coordsize="80,7237">
            <v:line style="position:absolute" from="1474,-408" to="1474,-684" stroked="true" strokeweight="4pt" strokecolor="#9d1d64">
              <v:stroke dashstyle="solid"/>
            </v:line>
            <v:line style="position:absolute" from="1474,6552" to="1474,-461" stroked="true" strokeweight="4pt" strokecolor="#9d1d64">
              <v:stroke dashstyle="solid"/>
            </v:line>
            <w10:wrap type="none"/>
          </v:group>
        </w:pict>
      </w:r>
      <w:r>
        <w:rPr>
          <w:rFonts w:ascii="HelveticaNeueLTStd-Cn" w:hAnsi="HelveticaNeueLTStd-Cn"/>
          <w:sz w:val="18"/>
        </w:rPr>
        <w:t>Produzione di carni e prodotti della loro macellazione (10.11.0 - 10.12.0).</w:t>
      </w:r>
    </w:p>
    <w:p>
      <w:pPr>
        <w:pStyle w:val="ListParagraph"/>
        <w:numPr>
          <w:ilvl w:val="0"/>
          <w:numId w:val="129"/>
        </w:numPr>
        <w:tabs>
          <w:tab w:pos="1305" w:val="left" w:leader="none"/>
        </w:tabs>
        <w:spacing w:line="240" w:lineRule="exact" w:before="0" w:after="0"/>
        <w:ind w:left="1304" w:right="0" w:hanging="284"/>
        <w:jc w:val="left"/>
        <w:rPr>
          <w:rFonts w:ascii="HelveticaNeueLTStd-Cn" w:hAnsi="HelveticaNeueLTStd-Cn"/>
          <w:sz w:val="18"/>
        </w:rPr>
      </w:pPr>
      <w:r>
        <w:rPr>
          <w:rFonts w:ascii="HelveticaNeueLTStd-Cn" w:hAnsi="HelveticaNeueLTStd-Cn"/>
          <w:sz w:val="18"/>
        </w:rPr>
        <w:t>Produzione di carne essiccata, salata o affumicata, salsicce e salami (ex 10.13.0).</w:t>
      </w:r>
    </w:p>
    <w:p>
      <w:pPr>
        <w:pStyle w:val="ListParagraph"/>
        <w:numPr>
          <w:ilvl w:val="0"/>
          <w:numId w:val="129"/>
        </w:numPr>
        <w:tabs>
          <w:tab w:pos="1305" w:val="left" w:leader="none"/>
        </w:tabs>
        <w:spacing w:line="240" w:lineRule="auto" w:before="0" w:after="0"/>
        <w:ind w:left="1304" w:right="736" w:hanging="284"/>
        <w:jc w:val="left"/>
        <w:rPr>
          <w:rFonts w:ascii="HelveticaNeueLTStd-Cn" w:hAnsi="HelveticaNeueLTStd-Cn"/>
          <w:sz w:val="18"/>
        </w:rPr>
      </w:pPr>
      <w:r>
        <w:rPr>
          <w:rFonts w:ascii="HelveticaNeueLTStd-Cn" w:hAnsi="HelveticaNeueLTStd-Cn"/>
          <w:sz w:val="18"/>
        </w:rPr>
        <w:t>Lavorazione e conservazione delle patate, escluse le produzioni di purè di patate disidratato, di snack a base di patate, di patatine fritte e la sbucciatura industriale delle patate (ex 10.31.0).</w:t>
      </w:r>
    </w:p>
    <w:p>
      <w:pPr>
        <w:pStyle w:val="ListParagraph"/>
        <w:numPr>
          <w:ilvl w:val="0"/>
          <w:numId w:val="129"/>
        </w:numPr>
        <w:tabs>
          <w:tab w:pos="1305" w:val="left" w:leader="none"/>
        </w:tabs>
        <w:spacing w:line="237" w:lineRule="exact" w:before="0" w:after="0"/>
        <w:ind w:left="1304" w:right="0" w:hanging="284"/>
        <w:jc w:val="left"/>
        <w:rPr>
          <w:rFonts w:ascii="HelveticaNeueLTStd-Cn" w:hAnsi="HelveticaNeueLTStd-Cn"/>
          <w:sz w:val="18"/>
        </w:rPr>
      </w:pPr>
      <w:r>
        <w:rPr>
          <w:rFonts w:ascii="HelveticaNeueLTStd-Cn" w:hAnsi="HelveticaNeueLTStd-Cn"/>
          <w:sz w:val="18"/>
        </w:rPr>
        <w:t>Produzione di succhi di frutta e di ortaggi (10.32.0).</w:t>
      </w:r>
    </w:p>
    <w:p>
      <w:pPr>
        <w:pStyle w:val="ListParagraph"/>
        <w:numPr>
          <w:ilvl w:val="0"/>
          <w:numId w:val="129"/>
        </w:numPr>
        <w:tabs>
          <w:tab w:pos="1305" w:val="left" w:leader="none"/>
        </w:tabs>
        <w:spacing w:line="240" w:lineRule="exact" w:before="0" w:after="0"/>
        <w:ind w:left="1304" w:right="0" w:hanging="284"/>
        <w:jc w:val="left"/>
        <w:rPr>
          <w:rFonts w:ascii="HelveticaNeueLTStd-Cn" w:hAnsi="HelveticaNeueLTStd-Cn"/>
          <w:sz w:val="18"/>
        </w:rPr>
      </w:pPr>
      <w:r>
        <w:rPr>
          <w:rFonts w:ascii="HelveticaNeueLTStd-Cn" w:hAnsi="HelveticaNeueLTStd-Cn"/>
          <w:sz w:val="18"/>
        </w:rPr>
        <w:t>Lavorazione e conservazione di frutta e di ortaggi (10.39.0).</w:t>
      </w:r>
    </w:p>
    <w:p>
      <w:pPr>
        <w:pStyle w:val="ListParagraph"/>
        <w:numPr>
          <w:ilvl w:val="0"/>
          <w:numId w:val="129"/>
        </w:numPr>
        <w:tabs>
          <w:tab w:pos="1305" w:val="left" w:leader="none"/>
        </w:tabs>
        <w:spacing w:line="240" w:lineRule="exact" w:before="0" w:after="0"/>
        <w:ind w:left="1304" w:right="0" w:hanging="284"/>
        <w:jc w:val="left"/>
        <w:rPr>
          <w:rFonts w:ascii="HelveticaNeueLTStd-Cn" w:hAnsi="HelveticaNeueLTStd-Cn"/>
          <w:sz w:val="18"/>
        </w:rPr>
      </w:pPr>
      <w:r>
        <w:rPr>
          <w:rFonts w:ascii="HelveticaNeueLTStd-Cn" w:hAnsi="HelveticaNeueLTStd-Cn"/>
          <w:sz w:val="18"/>
        </w:rPr>
        <w:t>Produzione di olio di oliva e di semi oleosi (01.26.0 - 10.41.1 - 10.41.2).</w:t>
      </w:r>
    </w:p>
    <w:p>
      <w:pPr>
        <w:pStyle w:val="ListParagraph"/>
        <w:numPr>
          <w:ilvl w:val="0"/>
          <w:numId w:val="129"/>
        </w:numPr>
        <w:tabs>
          <w:tab w:pos="1305" w:val="left" w:leader="none"/>
        </w:tabs>
        <w:spacing w:line="240" w:lineRule="exact" w:before="0" w:after="0"/>
        <w:ind w:left="1304" w:right="0" w:hanging="284"/>
        <w:jc w:val="left"/>
        <w:rPr>
          <w:rFonts w:ascii="HelveticaNeueLTStd-Cn" w:hAnsi="HelveticaNeueLTStd-Cn"/>
          <w:sz w:val="18"/>
        </w:rPr>
      </w:pPr>
      <w:r>
        <w:rPr>
          <w:rFonts w:ascii="HelveticaNeueLTStd-Cn" w:hAnsi="HelveticaNeueLTStd-Cn"/>
          <w:sz w:val="18"/>
        </w:rPr>
        <w:t>Produzione di olio di semi di granoturco (olio di mais) (ex 10.62.0).</w:t>
      </w:r>
    </w:p>
    <w:p>
      <w:pPr>
        <w:pStyle w:val="ListParagraph"/>
        <w:numPr>
          <w:ilvl w:val="0"/>
          <w:numId w:val="129"/>
        </w:numPr>
        <w:tabs>
          <w:tab w:pos="1305" w:val="left" w:leader="none"/>
        </w:tabs>
        <w:spacing w:line="240" w:lineRule="exact" w:before="0" w:after="0"/>
        <w:ind w:left="1304" w:right="0" w:hanging="284"/>
        <w:jc w:val="left"/>
        <w:rPr>
          <w:rFonts w:ascii="HelveticaNeueLTStd-Cn" w:hAnsi="HelveticaNeueLTStd-Cn"/>
          <w:sz w:val="18"/>
        </w:rPr>
      </w:pPr>
      <w:r>
        <w:rPr>
          <w:rFonts w:ascii="HelveticaNeueLTStd-Cn" w:hAnsi="HelveticaNeueLTStd-Cn"/>
          <w:sz w:val="18"/>
        </w:rPr>
        <w:t>Trattamento igienico del latte e produzione dei derivati del latte (01.41.0 - 01.45.0 - 10.51.1 - 10.51.2).</w:t>
      </w:r>
    </w:p>
    <w:p>
      <w:pPr>
        <w:pStyle w:val="ListParagraph"/>
        <w:numPr>
          <w:ilvl w:val="0"/>
          <w:numId w:val="129"/>
        </w:numPr>
        <w:tabs>
          <w:tab w:pos="1305" w:val="left" w:leader="none"/>
        </w:tabs>
        <w:spacing w:line="240" w:lineRule="exact" w:before="0" w:after="0"/>
        <w:ind w:left="1304" w:right="0" w:hanging="284"/>
        <w:jc w:val="left"/>
        <w:rPr>
          <w:rFonts w:ascii="HelveticaNeueLTStd-Cn" w:hAnsi="HelveticaNeueLTStd-Cn"/>
          <w:sz w:val="18"/>
        </w:rPr>
      </w:pPr>
      <w:r>
        <w:rPr>
          <w:rFonts w:ascii="HelveticaNeueLTStd-Cn" w:hAnsi="HelveticaNeueLTStd-Cn"/>
          <w:sz w:val="18"/>
        </w:rPr>
        <w:t>Lavorazione delle granaglie (da 10.61.1 a 10.61.3).</w:t>
      </w:r>
    </w:p>
    <w:p>
      <w:pPr>
        <w:pStyle w:val="ListParagraph"/>
        <w:numPr>
          <w:ilvl w:val="0"/>
          <w:numId w:val="129"/>
        </w:numPr>
        <w:tabs>
          <w:tab w:pos="1305" w:val="left" w:leader="none"/>
        </w:tabs>
        <w:spacing w:line="240" w:lineRule="auto" w:before="0" w:after="0"/>
        <w:ind w:left="1304" w:right="736" w:hanging="284"/>
        <w:jc w:val="left"/>
        <w:rPr>
          <w:rFonts w:ascii="HelveticaNeueLTStd-Cn" w:hAnsi="HelveticaNeueLTStd-Cn"/>
          <w:sz w:val="18"/>
        </w:rPr>
      </w:pPr>
      <w:r>
        <w:rPr>
          <w:rFonts w:ascii="HelveticaNeueLTStd-Cn" w:hAnsi="HelveticaNeueLTStd-Cn"/>
          <w:sz w:val="18"/>
        </w:rPr>
        <w:t>Produzione di farina o sfarinati di legumi da granella secchi, di radici o tuberi o di frutta in guscio commestibile (ex 10.61.4).</w:t>
      </w:r>
    </w:p>
    <w:p>
      <w:pPr>
        <w:pStyle w:val="ListParagraph"/>
        <w:numPr>
          <w:ilvl w:val="0"/>
          <w:numId w:val="129"/>
        </w:numPr>
        <w:tabs>
          <w:tab w:pos="1305" w:val="left" w:leader="none"/>
        </w:tabs>
        <w:spacing w:line="237" w:lineRule="exact" w:before="0" w:after="0"/>
        <w:ind w:left="1304" w:right="0" w:hanging="284"/>
        <w:jc w:val="left"/>
        <w:rPr>
          <w:rFonts w:ascii="HelveticaNeueLTStd-Cn" w:hAnsi="HelveticaNeueLTStd-Cn"/>
          <w:sz w:val="18"/>
        </w:rPr>
      </w:pPr>
      <w:r>
        <w:rPr>
          <w:rFonts w:ascii="HelveticaNeueLTStd-Cn" w:hAnsi="HelveticaNeueLTStd-Cn"/>
          <w:sz w:val="18"/>
        </w:rPr>
        <w:t>Produzione di pane (ex 10.71.1).</w:t>
      </w:r>
    </w:p>
    <w:p>
      <w:pPr>
        <w:pStyle w:val="ListParagraph"/>
        <w:numPr>
          <w:ilvl w:val="0"/>
          <w:numId w:val="129"/>
        </w:numPr>
        <w:tabs>
          <w:tab w:pos="1305" w:val="left" w:leader="none"/>
        </w:tabs>
        <w:spacing w:line="240" w:lineRule="exact" w:before="0" w:after="0"/>
        <w:ind w:left="1304" w:right="0" w:hanging="284"/>
        <w:jc w:val="left"/>
        <w:rPr>
          <w:rFonts w:ascii="HelveticaNeueLTStd-Cn" w:hAnsi="HelveticaNeueLTStd-Cn"/>
          <w:sz w:val="18"/>
        </w:rPr>
      </w:pPr>
      <w:r>
        <w:rPr>
          <w:rFonts w:ascii="HelveticaNeueLTStd-Cn" w:hAnsi="HelveticaNeueLTStd-Cn"/>
          <w:sz w:val="18"/>
        </w:rPr>
        <w:t>Produzione di paste alimentari fresche e secche (ex 10.73.0).</w:t>
      </w:r>
    </w:p>
    <w:p>
      <w:pPr>
        <w:spacing w:line="240" w:lineRule="exact" w:before="0"/>
        <w:ind w:left="1020" w:right="0" w:firstLine="0"/>
        <w:jc w:val="left"/>
        <w:rPr>
          <w:rFonts w:ascii="HelveticaNeueLTStd-Cn" w:hAnsi="HelveticaNeueLTStd-Cn"/>
          <w:sz w:val="18"/>
        </w:rPr>
      </w:pPr>
      <w:r>
        <w:rPr>
          <w:rFonts w:ascii="HelveticaNeueLTStd-Cn" w:hAnsi="HelveticaNeueLTStd-Cn"/>
          <w:sz w:val="18"/>
        </w:rPr>
        <w:t>– Produzione di vini (01.21.0 - 11.02.1 - 11.02.2).</w:t>
      </w:r>
    </w:p>
    <w:p>
      <w:pPr>
        <w:pStyle w:val="ListParagraph"/>
        <w:numPr>
          <w:ilvl w:val="0"/>
          <w:numId w:val="129"/>
        </w:numPr>
        <w:tabs>
          <w:tab w:pos="1305" w:val="left" w:leader="none"/>
        </w:tabs>
        <w:spacing w:line="240" w:lineRule="exact" w:before="0" w:after="0"/>
        <w:ind w:left="1304" w:right="0" w:hanging="284"/>
        <w:jc w:val="left"/>
        <w:rPr>
          <w:rFonts w:ascii="HelveticaNeueLTStd-Cn" w:hAnsi="HelveticaNeueLTStd-Cn"/>
          <w:sz w:val="18"/>
        </w:rPr>
      </w:pPr>
      <w:r>
        <w:rPr>
          <w:rFonts w:ascii="HelveticaNeueLTStd-Cn" w:hAnsi="HelveticaNeueLTStd-Cn"/>
          <w:sz w:val="18"/>
        </w:rPr>
        <w:t>Produzione di grappa (ex 11.01.0).</w:t>
      </w:r>
    </w:p>
    <w:p>
      <w:pPr>
        <w:pStyle w:val="ListParagraph"/>
        <w:numPr>
          <w:ilvl w:val="0"/>
          <w:numId w:val="129"/>
        </w:numPr>
        <w:tabs>
          <w:tab w:pos="1305" w:val="left" w:leader="none"/>
        </w:tabs>
        <w:spacing w:line="240" w:lineRule="exact" w:before="0" w:after="0"/>
        <w:ind w:left="1304" w:right="0" w:hanging="284"/>
        <w:jc w:val="left"/>
        <w:rPr>
          <w:rFonts w:ascii="HelveticaNeueLTStd-Cn" w:hAnsi="HelveticaNeueLTStd-Cn"/>
          <w:sz w:val="18"/>
        </w:rPr>
      </w:pPr>
      <w:r>
        <w:rPr>
          <w:rFonts w:ascii="HelveticaNeueLTStd-Cn" w:hAnsi="HelveticaNeueLTStd-Cn"/>
          <w:sz w:val="18"/>
        </w:rPr>
        <w:t>Produzione di aceto (ex 10.84.0).</w:t>
      </w:r>
    </w:p>
    <w:p>
      <w:pPr>
        <w:pStyle w:val="ListParagraph"/>
        <w:numPr>
          <w:ilvl w:val="0"/>
          <w:numId w:val="129"/>
        </w:numPr>
        <w:tabs>
          <w:tab w:pos="1305" w:val="left" w:leader="none"/>
        </w:tabs>
        <w:spacing w:line="240" w:lineRule="exact" w:before="0" w:after="0"/>
        <w:ind w:left="1304" w:right="0" w:hanging="284"/>
        <w:jc w:val="left"/>
        <w:rPr>
          <w:rFonts w:ascii="HelveticaNeueLTStd-Cn" w:hAnsi="HelveticaNeueLTStd-Cn"/>
          <w:sz w:val="18"/>
        </w:rPr>
      </w:pPr>
      <w:r>
        <w:rPr>
          <w:rFonts w:ascii="HelveticaNeueLTStd-Cn" w:hAnsi="HelveticaNeueLTStd-Cn"/>
          <w:sz w:val="18"/>
        </w:rPr>
        <w:t>Produzione di sidro e di altri vini a base di frutta (11.03.0).</w:t>
      </w:r>
    </w:p>
    <w:p>
      <w:pPr>
        <w:pStyle w:val="ListParagraph"/>
        <w:numPr>
          <w:ilvl w:val="0"/>
          <w:numId w:val="129"/>
        </w:numPr>
        <w:tabs>
          <w:tab w:pos="1305" w:val="left" w:leader="none"/>
        </w:tabs>
        <w:spacing w:line="240" w:lineRule="exact" w:before="0" w:after="0"/>
        <w:ind w:left="1304" w:right="0" w:hanging="284"/>
        <w:jc w:val="left"/>
        <w:rPr>
          <w:rFonts w:ascii="HelveticaNeueLTStd-Cn" w:hAnsi="HelveticaNeueLTStd-Cn"/>
          <w:sz w:val="18"/>
        </w:rPr>
      </w:pPr>
      <w:r>
        <w:rPr>
          <w:rFonts w:ascii="HelveticaNeueLTStd-Cn" w:hAnsi="HelveticaNeueLTStd-Cn"/>
          <w:sz w:val="18"/>
        </w:rPr>
        <w:t>Produzione di malto (11.06.0) e birra (11.05.0).</w:t>
      </w:r>
    </w:p>
    <w:p>
      <w:pPr>
        <w:pStyle w:val="ListParagraph"/>
        <w:numPr>
          <w:ilvl w:val="0"/>
          <w:numId w:val="129"/>
        </w:numPr>
        <w:tabs>
          <w:tab w:pos="1305" w:val="left" w:leader="none"/>
        </w:tabs>
        <w:spacing w:line="240" w:lineRule="exact" w:before="0" w:after="0"/>
        <w:ind w:left="1304" w:right="0" w:hanging="284"/>
        <w:jc w:val="left"/>
        <w:rPr>
          <w:rFonts w:ascii="HelveticaNeueLTStd-Cn" w:hAnsi="HelveticaNeueLTStd-Cn"/>
          <w:sz w:val="18"/>
        </w:rPr>
      </w:pPr>
      <w:r>
        <w:rPr>
          <w:rFonts w:ascii="HelveticaNeueLTStd-Cn" w:hAnsi="HelveticaNeueLTStd-Cn"/>
          <w:sz w:val="18"/>
        </w:rPr>
        <w:t>Disidratazione di erba medica (ex 10.91.0).</w:t>
      </w:r>
    </w:p>
    <w:p>
      <w:pPr>
        <w:pStyle w:val="ListParagraph"/>
        <w:numPr>
          <w:ilvl w:val="0"/>
          <w:numId w:val="129"/>
        </w:numPr>
        <w:tabs>
          <w:tab w:pos="1305" w:val="left" w:leader="none"/>
        </w:tabs>
        <w:spacing w:line="240" w:lineRule="exact" w:before="0" w:after="0"/>
        <w:ind w:left="1304" w:right="0" w:hanging="284"/>
        <w:jc w:val="left"/>
        <w:rPr>
          <w:rFonts w:ascii="HelveticaNeueLTStd-Cn" w:hAnsi="HelveticaNeueLTStd-Cn"/>
          <w:sz w:val="18"/>
        </w:rPr>
      </w:pPr>
      <w:r>
        <w:rPr>
          <w:rFonts w:ascii="HelveticaNeueLTStd-Cn" w:hAnsi="HelveticaNeueLTStd-Cn"/>
          <w:sz w:val="18"/>
        </w:rPr>
        <w:t>Lavorazione, raffinazione e confezionamento del miele (ex 10.89.0).</w:t>
      </w:r>
    </w:p>
    <w:p>
      <w:pPr>
        <w:pStyle w:val="ListParagraph"/>
        <w:numPr>
          <w:ilvl w:val="0"/>
          <w:numId w:val="129"/>
        </w:numPr>
        <w:tabs>
          <w:tab w:pos="1305" w:val="left" w:leader="none"/>
        </w:tabs>
        <w:spacing w:line="240" w:lineRule="exact" w:before="0" w:after="0"/>
        <w:ind w:left="1304" w:right="0" w:hanging="284"/>
        <w:jc w:val="left"/>
        <w:rPr>
          <w:rFonts w:ascii="HelveticaNeueLTStd-Cn" w:hAnsi="HelveticaNeueLTStd-Cn"/>
          <w:sz w:val="18"/>
        </w:rPr>
      </w:pPr>
      <w:r>
        <w:rPr>
          <w:rFonts w:ascii="HelveticaNeueLTStd-Cn" w:hAnsi="HelveticaNeueLTStd-Cn"/>
          <w:sz w:val="18"/>
        </w:rPr>
        <w:t>Produzione di sciroppi di frutta (ex 10.81.0).</w:t>
      </w:r>
    </w:p>
    <w:p>
      <w:pPr>
        <w:pStyle w:val="ListParagraph"/>
        <w:numPr>
          <w:ilvl w:val="0"/>
          <w:numId w:val="129"/>
        </w:numPr>
        <w:tabs>
          <w:tab w:pos="1305" w:val="left" w:leader="none"/>
        </w:tabs>
        <w:spacing w:line="240" w:lineRule="auto" w:before="0" w:after="0"/>
        <w:ind w:left="1304" w:right="734" w:hanging="284"/>
        <w:jc w:val="left"/>
        <w:rPr>
          <w:rFonts w:ascii="HelveticaNeueLTStd-Cn" w:hAnsi="HelveticaNeueLTStd-Cn"/>
          <w:sz w:val="18"/>
        </w:rPr>
      </w:pPr>
      <w:r>
        <w:rPr>
          <w:rFonts w:ascii="HelveticaNeueLTStd-Cn" w:hAnsi="HelveticaNeueLTStd-Cn"/>
          <w:sz w:val="18"/>
        </w:rPr>
        <w:t>Produzione e conservazione di pesce, crostacei e molluschi, mediante congelamento, surgelamento, essiccazione, affumicatura, salatura, immersione in salamoia, inscatolamento, e produzione di filetti di pesce (ex</w:t>
      </w:r>
      <w:r>
        <w:rPr>
          <w:rFonts w:ascii="HelveticaNeueLTStd-Cn" w:hAnsi="HelveticaNeueLTStd-Cn"/>
          <w:spacing w:val="-1"/>
          <w:sz w:val="18"/>
        </w:rPr>
        <w:t> </w:t>
      </w:r>
      <w:r>
        <w:rPr>
          <w:rFonts w:ascii="HelveticaNeueLTStd-Cn" w:hAnsi="HelveticaNeueLTStd-Cn"/>
          <w:sz w:val="18"/>
        </w:rPr>
        <w:t>10.20.0).</w:t>
      </w:r>
    </w:p>
    <w:p>
      <w:pPr>
        <w:pStyle w:val="ListParagraph"/>
        <w:numPr>
          <w:ilvl w:val="0"/>
          <w:numId w:val="129"/>
        </w:numPr>
        <w:tabs>
          <w:tab w:pos="1305" w:val="left" w:leader="none"/>
        </w:tabs>
        <w:spacing w:line="237" w:lineRule="exact" w:before="0" w:after="0"/>
        <w:ind w:left="1304" w:right="0" w:hanging="284"/>
        <w:jc w:val="left"/>
        <w:rPr>
          <w:rFonts w:ascii="HelveticaNeueLTStd-Cn" w:hAnsi="HelveticaNeueLTStd-Cn"/>
          <w:sz w:val="18"/>
        </w:rPr>
      </w:pPr>
      <w:r>
        <w:rPr>
          <w:rFonts w:ascii="HelveticaNeueLTStd-Cn" w:hAnsi="HelveticaNeueLTStd-Cn"/>
          <w:sz w:val="18"/>
        </w:rPr>
        <w:t>Manipolazione</w:t>
      </w:r>
      <w:r>
        <w:rPr>
          <w:rFonts w:ascii="HelveticaNeueLTStd-Cn" w:hAnsi="HelveticaNeueLTStd-Cn"/>
          <w:spacing w:val="12"/>
          <w:sz w:val="18"/>
        </w:rPr>
        <w:t> </w:t>
      </w:r>
      <w:r>
        <w:rPr>
          <w:rFonts w:ascii="HelveticaNeueLTStd-Cn" w:hAnsi="HelveticaNeueLTStd-Cn"/>
          <w:sz w:val="18"/>
        </w:rPr>
        <w:t>dei</w:t>
      </w:r>
      <w:r>
        <w:rPr>
          <w:rFonts w:ascii="HelveticaNeueLTStd-Cn" w:hAnsi="HelveticaNeueLTStd-Cn"/>
          <w:spacing w:val="12"/>
          <w:sz w:val="18"/>
        </w:rPr>
        <w:t> </w:t>
      </w:r>
      <w:r>
        <w:rPr>
          <w:rFonts w:ascii="HelveticaNeueLTStd-Cn" w:hAnsi="HelveticaNeueLTStd-Cn"/>
          <w:sz w:val="18"/>
        </w:rPr>
        <w:t>prodotti</w:t>
      </w:r>
      <w:r>
        <w:rPr>
          <w:rFonts w:ascii="HelveticaNeueLTStd-Cn" w:hAnsi="HelveticaNeueLTStd-Cn"/>
          <w:spacing w:val="12"/>
          <w:sz w:val="18"/>
        </w:rPr>
        <w:t> </w:t>
      </w:r>
      <w:r>
        <w:rPr>
          <w:rFonts w:ascii="HelveticaNeueLTStd-Cn" w:hAnsi="HelveticaNeueLTStd-Cn"/>
          <w:sz w:val="18"/>
        </w:rPr>
        <w:t>derivanti</w:t>
      </w:r>
      <w:r>
        <w:rPr>
          <w:rFonts w:ascii="HelveticaNeueLTStd-Cn" w:hAnsi="HelveticaNeueLTStd-Cn"/>
          <w:spacing w:val="12"/>
          <w:sz w:val="18"/>
        </w:rPr>
        <w:t> </w:t>
      </w:r>
      <w:r>
        <w:rPr>
          <w:rFonts w:ascii="HelveticaNeueLTStd-Cn" w:hAnsi="HelveticaNeueLTStd-Cn"/>
          <w:sz w:val="18"/>
        </w:rPr>
        <w:t>dalle</w:t>
      </w:r>
      <w:r>
        <w:rPr>
          <w:rFonts w:ascii="HelveticaNeueLTStd-Cn" w:hAnsi="HelveticaNeueLTStd-Cn"/>
          <w:spacing w:val="12"/>
          <w:sz w:val="18"/>
        </w:rPr>
        <w:t> </w:t>
      </w:r>
      <w:r>
        <w:rPr>
          <w:rFonts w:ascii="HelveticaNeueLTStd-Cn" w:hAnsi="HelveticaNeueLTStd-Cn"/>
          <w:sz w:val="18"/>
        </w:rPr>
        <w:t>coltivazioni</w:t>
      </w:r>
      <w:r>
        <w:rPr>
          <w:rFonts w:ascii="HelveticaNeueLTStd-Cn" w:hAnsi="HelveticaNeueLTStd-Cn"/>
          <w:spacing w:val="12"/>
          <w:sz w:val="18"/>
        </w:rPr>
        <w:t> </w:t>
      </w:r>
      <w:r>
        <w:rPr>
          <w:rFonts w:ascii="HelveticaNeueLTStd-Cn" w:hAnsi="HelveticaNeueLTStd-Cn"/>
          <w:sz w:val="18"/>
        </w:rPr>
        <w:t>di</w:t>
      </w:r>
      <w:r>
        <w:rPr>
          <w:rFonts w:ascii="HelveticaNeueLTStd-Cn" w:hAnsi="HelveticaNeueLTStd-Cn"/>
          <w:spacing w:val="12"/>
          <w:sz w:val="18"/>
        </w:rPr>
        <w:t> </w:t>
      </w:r>
      <w:r>
        <w:rPr>
          <w:rFonts w:ascii="HelveticaNeueLTStd-Cn" w:hAnsi="HelveticaNeueLTStd-Cn"/>
          <w:sz w:val="18"/>
        </w:rPr>
        <w:t>cui</w:t>
      </w:r>
      <w:r>
        <w:rPr>
          <w:rFonts w:ascii="HelveticaNeueLTStd-Cn" w:hAnsi="HelveticaNeueLTStd-Cn"/>
          <w:spacing w:val="12"/>
          <w:sz w:val="18"/>
        </w:rPr>
        <w:t> </w:t>
      </w:r>
      <w:r>
        <w:rPr>
          <w:rFonts w:ascii="HelveticaNeueLTStd-Cn" w:hAnsi="HelveticaNeueLTStd-Cn"/>
          <w:sz w:val="18"/>
        </w:rPr>
        <w:t>alle</w:t>
      </w:r>
      <w:r>
        <w:rPr>
          <w:rFonts w:ascii="HelveticaNeueLTStd-Cn" w:hAnsi="HelveticaNeueLTStd-Cn"/>
          <w:spacing w:val="12"/>
          <w:sz w:val="18"/>
        </w:rPr>
        <w:t> </w:t>
      </w:r>
      <w:r>
        <w:rPr>
          <w:rFonts w:ascii="HelveticaNeueLTStd-Cn" w:hAnsi="HelveticaNeueLTStd-Cn"/>
          <w:sz w:val="18"/>
        </w:rPr>
        <w:t>classi</w:t>
      </w:r>
      <w:r>
        <w:rPr>
          <w:rFonts w:ascii="HelveticaNeueLTStd-Cn" w:hAnsi="HelveticaNeueLTStd-Cn"/>
          <w:spacing w:val="12"/>
          <w:sz w:val="18"/>
        </w:rPr>
        <w:t> </w:t>
      </w:r>
      <w:r>
        <w:rPr>
          <w:rFonts w:ascii="HelveticaNeueLTStd-Cn" w:hAnsi="HelveticaNeueLTStd-Cn"/>
          <w:sz w:val="18"/>
        </w:rPr>
        <w:t>01.11,</w:t>
      </w:r>
      <w:r>
        <w:rPr>
          <w:rFonts w:ascii="HelveticaNeueLTStd-Cn" w:hAnsi="HelveticaNeueLTStd-Cn"/>
          <w:spacing w:val="12"/>
          <w:sz w:val="18"/>
        </w:rPr>
        <w:t> </w:t>
      </w:r>
      <w:r>
        <w:rPr>
          <w:rFonts w:ascii="HelveticaNeueLTStd-Cn" w:hAnsi="HelveticaNeueLTStd-Cn"/>
          <w:sz w:val="18"/>
        </w:rPr>
        <w:t>01.12,</w:t>
      </w:r>
      <w:r>
        <w:rPr>
          <w:rFonts w:ascii="HelveticaNeueLTStd-Cn" w:hAnsi="HelveticaNeueLTStd-Cn"/>
          <w:spacing w:val="12"/>
          <w:sz w:val="18"/>
        </w:rPr>
        <w:t> </w:t>
      </w:r>
      <w:r>
        <w:rPr>
          <w:rFonts w:ascii="HelveticaNeueLTStd-Cn" w:hAnsi="HelveticaNeueLTStd-Cn"/>
          <w:sz w:val="18"/>
        </w:rPr>
        <w:t>01.13,</w:t>
      </w:r>
      <w:r>
        <w:rPr>
          <w:rFonts w:ascii="HelveticaNeueLTStd-Cn" w:hAnsi="HelveticaNeueLTStd-Cn"/>
          <w:spacing w:val="12"/>
          <w:sz w:val="18"/>
        </w:rPr>
        <w:t> </w:t>
      </w:r>
      <w:r>
        <w:rPr>
          <w:rFonts w:ascii="HelveticaNeueLTStd-Cn" w:hAnsi="HelveticaNeueLTStd-Cn"/>
          <w:sz w:val="18"/>
        </w:rPr>
        <w:t>01.15,</w:t>
      </w:r>
      <w:r>
        <w:rPr>
          <w:rFonts w:ascii="HelveticaNeueLTStd-Cn" w:hAnsi="HelveticaNeueLTStd-Cn"/>
          <w:spacing w:val="12"/>
          <w:sz w:val="18"/>
        </w:rPr>
        <w:t> </w:t>
      </w:r>
      <w:r>
        <w:rPr>
          <w:rFonts w:ascii="HelveticaNeueLTStd-Cn" w:hAnsi="HelveticaNeueLTStd-Cn"/>
          <w:sz w:val="18"/>
        </w:rPr>
        <w:t>01.16,</w:t>
      </w:r>
      <w:r>
        <w:rPr>
          <w:rFonts w:ascii="HelveticaNeueLTStd-Cn" w:hAnsi="HelveticaNeueLTStd-Cn"/>
          <w:spacing w:val="12"/>
          <w:sz w:val="18"/>
        </w:rPr>
        <w:t> </w:t>
      </w:r>
      <w:r>
        <w:rPr>
          <w:rFonts w:ascii="HelveticaNeueLTStd-Cn" w:hAnsi="HelveticaNeueLTStd-Cn"/>
          <w:sz w:val="18"/>
        </w:rPr>
        <w:t>01.19,</w:t>
      </w:r>
    </w:p>
    <w:p>
      <w:pPr>
        <w:spacing w:before="0"/>
        <w:ind w:left="1304" w:right="676" w:firstLine="0"/>
        <w:jc w:val="left"/>
        <w:rPr>
          <w:rFonts w:ascii="HelveticaNeueLTStd-Cn" w:hAnsi="HelveticaNeueLTStd-Cn"/>
          <w:sz w:val="18"/>
        </w:rPr>
      </w:pPr>
      <w:r>
        <w:rPr>
          <w:rFonts w:ascii="HelveticaNeueLTStd-Cn" w:hAnsi="HelveticaNeueLTStd-Cn"/>
          <w:sz w:val="18"/>
        </w:rPr>
        <w:t>01.21, 01.23, 01.24, 01.25, 01.26, 01.27, 01.28 e 01.30, nonché di quelli derivanti dalle attività di cui ai sopra elencati gruppi e classi.</w:t>
      </w:r>
    </w:p>
    <w:p>
      <w:pPr>
        <w:spacing w:after="0"/>
        <w:jc w:val="left"/>
        <w:rPr>
          <w:rFonts w:ascii="HelveticaNeueLTStd-Cn" w:hAnsi="HelveticaNeueLTStd-Cn"/>
          <w:sz w:val="18"/>
        </w:rPr>
        <w:sectPr>
          <w:headerReference w:type="default" r:id="rId194"/>
          <w:footerReference w:type="default" r:id="rId195"/>
          <w:pgSz w:w="11060" w:h="15310"/>
          <w:pgMar w:header="0" w:footer="566" w:top="1340" w:bottom="760" w:left="680" w:right="680"/>
        </w:sectPr>
      </w:pPr>
    </w:p>
    <w:p>
      <w:pPr>
        <w:tabs>
          <w:tab w:pos="2958" w:val="left" w:leader="none"/>
          <w:tab w:pos="8957" w:val="left" w:leader="none"/>
        </w:tabs>
        <w:spacing w:before="116"/>
        <w:ind w:left="737" w:right="0" w:firstLine="0"/>
        <w:jc w:val="left"/>
        <w:rPr>
          <w:rFonts w:ascii="HelveticaNeueLTStd-Cn" w:hAnsi="HelveticaNeueLTStd-Cn"/>
          <w:sz w:val="16"/>
        </w:rPr>
      </w:pPr>
      <w:bookmarkStart w:name="9.3.9. La conservazione, la manipolazion" w:id="162"/>
      <w:bookmarkEnd w:id="162"/>
      <w:r>
        <w:rPr/>
      </w:r>
      <w:bookmarkStart w:name="9.3.10. L’attività di trasformazione" w:id="163"/>
      <w:bookmarkEnd w:id="163"/>
      <w:r>
        <w:rPr/>
      </w:r>
      <w:bookmarkStart w:name="9.3.11. Il concetto di «prevalenza»" w:id="164"/>
      <w:bookmarkEnd w:id="164"/>
      <w:r>
        <w:rPr/>
      </w:r>
      <w:bookmarkStart w:name="_bookmark59" w:id="165"/>
      <w:bookmarkEnd w:id="165"/>
      <w:r>
        <w:rPr/>
      </w:r>
      <w:r>
        <w:rPr>
          <w:rFonts w:ascii="HelveticaNeueLTStd-Cn" w:hAnsi="HelveticaNeueLTStd-Cn"/>
          <w:color w:val="706F6F"/>
          <w:sz w:val="16"/>
          <w:u w:val="single" w:color="706F6F"/>
        </w:rPr>
        <w:t> </w:t>
        <w:tab/>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before="25"/>
        <w:ind w:left="243" w:right="0" w:firstLine="0"/>
        <w:jc w:val="left"/>
        <w:rPr>
          <w:rFonts w:ascii="HelveticaNeueLTStd-Cn"/>
          <w:sz w:val="24"/>
        </w:rPr>
      </w:pPr>
      <w:r>
        <w:rPr/>
        <w:br w:type="column"/>
      </w:r>
      <w:r>
        <w:rPr>
          <w:rFonts w:ascii="HelveticaNeueLTStd-Cn"/>
          <w:color w:val="706F6F"/>
          <w:sz w:val="24"/>
        </w:rPr>
        <w:t>101</w:t>
      </w:r>
    </w:p>
    <w:p>
      <w:pPr>
        <w:spacing w:after="0"/>
        <w:jc w:val="left"/>
        <w:rPr>
          <w:rFonts w:ascii="HelveticaNeueLTStd-Cn"/>
          <w:sz w:val="24"/>
        </w:rPr>
        <w:sectPr>
          <w:headerReference w:type="default" r:id="rId196"/>
          <w:footerReference w:type="default" r:id="rId197"/>
          <w:pgSz w:w="11060" w:h="15310"/>
          <w:pgMar w:header="0" w:footer="566" w:top="1340" w:bottom="760" w:left="680" w:right="680"/>
          <w:cols w:num="2" w:equalWidth="0">
            <w:col w:w="8958" w:space="40"/>
            <w:col w:w="702"/>
          </w:cols>
        </w:sectPr>
      </w:pPr>
    </w:p>
    <w:p>
      <w:pPr>
        <w:pStyle w:val="BodyText"/>
        <w:rPr>
          <w:rFonts w:ascii="HelveticaNeueLTStd-Cn"/>
        </w:rPr>
      </w:pPr>
    </w:p>
    <w:p>
      <w:pPr>
        <w:pStyle w:val="BodyText"/>
        <w:rPr>
          <w:rFonts w:ascii="HelveticaNeueLTStd-Cn"/>
          <w:sz w:val="17"/>
        </w:rPr>
      </w:pPr>
    </w:p>
    <w:p>
      <w:pPr>
        <w:spacing w:before="0"/>
        <w:ind w:left="1304" w:right="735" w:hanging="284"/>
        <w:jc w:val="both"/>
        <w:rPr>
          <w:rFonts w:ascii="HelveticaNeueLTStd-Cn" w:hAnsi="HelveticaNeueLTStd-Cn"/>
          <w:sz w:val="18"/>
        </w:rPr>
      </w:pPr>
      <w:r>
        <w:rPr/>
        <w:pict>
          <v:line style="position:absolute;mso-position-horizontal-relative:page;mso-position-vertical-relative:paragraph;z-index:1648" from="73.700798pt,39.596606pt" to="73.700798pt,.927606pt" stroked="true" strokeweight="4pt" strokecolor="#9d1d64">
            <v:stroke dashstyle="solid"/>
            <w10:wrap type="none"/>
          </v:line>
        </w:pict>
      </w:r>
      <w:r>
        <w:rPr>
          <w:rFonts w:ascii="HelveticaNeueLTStd-Cn" w:hAnsi="HelveticaNeueLTStd-Cn"/>
          <w:sz w:val="18"/>
        </w:rPr>
        <w:t>–   Manipolazione dei prodotti derivanti dalla silvicoltura di cui alle classi 02.10.0-02.20.0, comprendenti la segagione e la riduzione in tondelli, tavole, travi e altri prodotti similari compresi i sottoprodotti, i semilavorati e gli scarti </w:t>
      </w:r>
      <w:r>
        <w:rPr>
          <w:rFonts w:ascii="HelveticaNeueLTStd-Cn" w:hAnsi="HelveticaNeueLTStd-Cn"/>
          <w:spacing w:val="-7"/>
          <w:sz w:val="18"/>
        </w:rPr>
        <w:t>di </w:t>
      </w:r>
      <w:r>
        <w:rPr>
          <w:rFonts w:ascii="HelveticaNeueLTStd-Cn" w:hAnsi="HelveticaNeueLTStd-Cn"/>
          <w:sz w:val="18"/>
        </w:rPr>
        <w:t>segagione delle piante.</w:t>
      </w:r>
    </w:p>
    <w:p>
      <w:pPr>
        <w:pStyle w:val="BodyText"/>
        <w:spacing w:before="9"/>
        <w:rPr>
          <w:rFonts w:ascii="HelveticaNeueLTStd-Cn"/>
          <w:sz w:val="14"/>
        </w:rPr>
      </w:pPr>
    </w:p>
    <w:p>
      <w:pPr>
        <w:pStyle w:val="BodyText"/>
        <w:spacing w:line="232" w:lineRule="auto"/>
        <w:ind w:left="737" w:right="734"/>
        <w:jc w:val="both"/>
      </w:pPr>
      <w:r>
        <w:rPr/>
        <w:t>La</w:t>
      </w:r>
      <w:r>
        <w:rPr>
          <w:spacing w:val="-21"/>
        </w:rPr>
        <w:t> </w:t>
      </w:r>
      <w:r>
        <w:rPr/>
        <w:t>produzione</w:t>
      </w:r>
      <w:r>
        <w:rPr>
          <w:spacing w:val="-21"/>
        </w:rPr>
        <w:t> </w:t>
      </w:r>
      <w:r>
        <w:rPr/>
        <w:t>e</w:t>
      </w:r>
      <w:r>
        <w:rPr>
          <w:spacing w:val="-20"/>
        </w:rPr>
        <w:t> </w:t>
      </w:r>
      <w:r>
        <w:rPr/>
        <w:t>la</w:t>
      </w:r>
      <w:r>
        <w:rPr>
          <w:spacing w:val="-21"/>
        </w:rPr>
        <w:t> </w:t>
      </w:r>
      <w:r>
        <w:rPr/>
        <w:t>cessione</w:t>
      </w:r>
      <w:r>
        <w:rPr>
          <w:spacing w:val="-21"/>
        </w:rPr>
        <w:t> </w:t>
      </w:r>
      <w:r>
        <w:rPr/>
        <w:t>di</w:t>
      </w:r>
      <w:r>
        <w:rPr>
          <w:spacing w:val="-20"/>
        </w:rPr>
        <w:t> </w:t>
      </w:r>
      <w:r>
        <w:rPr/>
        <w:t>energia</w:t>
      </w:r>
      <w:r>
        <w:rPr>
          <w:spacing w:val="-21"/>
        </w:rPr>
        <w:t> </w:t>
      </w:r>
      <w:r>
        <w:rPr/>
        <w:t>elettrica</w:t>
      </w:r>
      <w:r>
        <w:rPr>
          <w:spacing w:val="-21"/>
        </w:rPr>
        <w:t> </w:t>
      </w:r>
      <w:r>
        <w:rPr/>
        <w:t>e</w:t>
      </w:r>
      <w:r>
        <w:rPr>
          <w:spacing w:val="-20"/>
        </w:rPr>
        <w:t> </w:t>
      </w:r>
      <w:r>
        <w:rPr/>
        <w:t>calorica</w:t>
      </w:r>
      <w:r>
        <w:rPr>
          <w:spacing w:val="-21"/>
        </w:rPr>
        <w:t> </w:t>
      </w:r>
      <w:r>
        <w:rPr/>
        <w:t>da</w:t>
      </w:r>
      <w:r>
        <w:rPr>
          <w:spacing w:val="-21"/>
        </w:rPr>
        <w:t> </w:t>
      </w:r>
      <w:r>
        <w:rPr/>
        <w:t>fonti</w:t>
      </w:r>
      <w:r>
        <w:rPr>
          <w:spacing w:val="-20"/>
        </w:rPr>
        <w:t> </w:t>
      </w:r>
      <w:r>
        <w:rPr/>
        <w:t>rinnovabili</w:t>
      </w:r>
      <w:r>
        <w:rPr>
          <w:spacing w:val="-21"/>
        </w:rPr>
        <w:t> </w:t>
      </w:r>
      <w:r>
        <w:rPr/>
        <w:t>agroforestali,</w:t>
      </w:r>
      <w:r>
        <w:rPr>
          <w:spacing w:val="-21"/>
        </w:rPr>
        <w:t> </w:t>
      </w:r>
      <w:r>
        <w:rPr/>
        <w:t>sino</w:t>
      </w:r>
      <w:r>
        <w:rPr>
          <w:spacing w:val="-20"/>
        </w:rPr>
        <w:t> </w:t>
      </w:r>
      <w:r>
        <w:rPr/>
        <w:t>a</w:t>
      </w:r>
      <w:r>
        <w:rPr>
          <w:spacing w:val="-21"/>
        </w:rPr>
        <w:t> </w:t>
      </w:r>
      <w:r>
        <w:rPr/>
        <w:t>2.400.000 kWh</w:t>
      </w:r>
      <w:r>
        <w:rPr>
          <w:spacing w:val="-7"/>
        </w:rPr>
        <w:t> </w:t>
      </w:r>
      <w:r>
        <w:rPr/>
        <w:t>anno,</w:t>
      </w:r>
      <w:r>
        <w:rPr>
          <w:spacing w:val="-6"/>
        </w:rPr>
        <w:t> </w:t>
      </w:r>
      <w:r>
        <w:rPr/>
        <w:t>e</w:t>
      </w:r>
      <w:r>
        <w:rPr>
          <w:spacing w:val="-7"/>
        </w:rPr>
        <w:t> </w:t>
      </w:r>
      <w:r>
        <w:rPr/>
        <w:t>fotovoltaiche,</w:t>
      </w:r>
      <w:r>
        <w:rPr>
          <w:spacing w:val="-6"/>
        </w:rPr>
        <w:t> </w:t>
      </w:r>
      <w:r>
        <w:rPr/>
        <w:t>sino</w:t>
      </w:r>
      <w:r>
        <w:rPr>
          <w:spacing w:val="-7"/>
        </w:rPr>
        <w:t> </w:t>
      </w:r>
      <w:r>
        <w:rPr/>
        <w:t>a</w:t>
      </w:r>
      <w:r>
        <w:rPr>
          <w:spacing w:val="-6"/>
        </w:rPr>
        <w:t> </w:t>
      </w:r>
      <w:r>
        <w:rPr/>
        <w:t>260.000</w:t>
      </w:r>
      <w:r>
        <w:rPr>
          <w:spacing w:val="-7"/>
        </w:rPr>
        <w:t> </w:t>
      </w:r>
      <w:r>
        <w:rPr/>
        <w:t>kWh</w:t>
      </w:r>
      <w:r>
        <w:rPr>
          <w:spacing w:val="-6"/>
        </w:rPr>
        <w:t> </w:t>
      </w:r>
      <w:r>
        <w:rPr/>
        <w:t>anno,</w:t>
      </w:r>
      <w:r>
        <w:rPr>
          <w:spacing w:val="-6"/>
        </w:rPr>
        <w:t> </w:t>
      </w:r>
      <w:r>
        <w:rPr/>
        <w:t>nonché</w:t>
      </w:r>
      <w:r>
        <w:rPr>
          <w:spacing w:val="-7"/>
        </w:rPr>
        <w:t> </w:t>
      </w:r>
      <w:r>
        <w:rPr/>
        <w:t>di</w:t>
      </w:r>
      <w:r>
        <w:rPr>
          <w:spacing w:val="-6"/>
        </w:rPr>
        <w:t> </w:t>
      </w:r>
      <w:r>
        <w:rPr/>
        <w:t>carburanti</w:t>
      </w:r>
      <w:r>
        <w:rPr>
          <w:spacing w:val="-7"/>
        </w:rPr>
        <w:t> </w:t>
      </w:r>
      <w:r>
        <w:rPr/>
        <w:t>e</w:t>
      </w:r>
      <w:r>
        <w:rPr>
          <w:spacing w:val="-6"/>
        </w:rPr>
        <w:t> </w:t>
      </w:r>
      <w:r>
        <w:rPr/>
        <w:t>prodotti</w:t>
      </w:r>
      <w:r>
        <w:rPr>
          <w:spacing w:val="-7"/>
        </w:rPr>
        <w:t> </w:t>
      </w:r>
      <w:r>
        <w:rPr/>
        <w:t>chimici</w:t>
      </w:r>
      <w:r>
        <w:rPr>
          <w:spacing w:val="-6"/>
        </w:rPr>
        <w:t> </w:t>
      </w:r>
      <w:r>
        <w:rPr/>
        <w:t>di</w:t>
      </w:r>
      <w:r>
        <w:rPr>
          <w:spacing w:val="-6"/>
        </w:rPr>
        <w:t> </w:t>
      </w:r>
      <w:r>
        <w:rPr>
          <w:spacing w:val="-4"/>
        </w:rPr>
        <w:t>origine </w:t>
      </w:r>
      <w:r>
        <w:rPr/>
        <w:t>agroforestale</w:t>
      </w:r>
      <w:r>
        <w:rPr>
          <w:spacing w:val="-18"/>
        </w:rPr>
        <w:t> </w:t>
      </w:r>
      <w:r>
        <w:rPr/>
        <w:t>provenienti</w:t>
      </w:r>
      <w:r>
        <w:rPr>
          <w:spacing w:val="-18"/>
        </w:rPr>
        <w:t> </w:t>
      </w:r>
      <w:r>
        <w:rPr/>
        <w:t>prevalentemente</w:t>
      </w:r>
      <w:r>
        <w:rPr>
          <w:spacing w:val="-17"/>
        </w:rPr>
        <w:t> </w:t>
      </w:r>
      <w:r>
        <w:rPr/>
        <w:t>dal</w:t>
      </w:r>
      <w:r>
        <w:rPr>
          <w:spacing w:val="-18"/>
        </w:rPr>
        <w:t> </w:t>
      </w:r>
      <w:r>
        <w:rPr/>
        <w:t>fondo,</w:t>
      </w:r>
      <w:r>
        <w:rPr>
          <w:spacing w:val="-17"/>
        </w:rPr>
        <w:t> </w:t>
      </w:r>
      <w:r>
        <w:rPr/>
        <w:t>effettuate</w:t>
      </w:r>
      <w:r>
        <w:rPr>
          <w:spacing w:val="-18"/>
        </w:rPr>
        <w:t> </w:t>
      </w:r>
      <w:r>
        <w:rPr/>
        <w:t>dagli</w:t>
      </w:r>
      <w:r>
        <w:rPr>
          <w:spacing w:val="-17"/>
        </w:rPr>
        <w:t> </w:t>
      </w:r>
      <w:r>
        <w:rPr/>
        <w:t>imprenditori</w:t>
      </w:r>
      <w:r>
        <w:rPr>
          <w:spacing w:val="-18"/>
        </w:rPr>
        <w:t> </w:t>
      </w:r>
      <w:r>
        <w:rPr/>
        <w:t>agricoli,</w:t>
      </w:r>
      <w:r>
        <w:rPr>
          <w:spacing w:val="-17"/>
        </w:rPr>
        <w:t> </w:t>
      </w:r>
      <w:r>
        <w:rPr/>
        <w:t>costituiscono attività</w:t>
      </w:r>
      <w:r>
        <w:rPr>
          <w:spacing w:val="-3"/>
        </w:rPr>
        <w:t> </w:t>
      </w:r>
      <w:r>
        <w:rPr/>
        <w:t>connesse</w:t>
      </w:r>
      <w:r>
        <w:rPr>
          <w:spacing w:val="-3"/>
        </w:rPr>
        <w:t> </w:t>
      </w:r>
      <w:r>
        <w:rPr/>
        <w:t>ai</w:t>
      </w:r>
      <w:r>
        <w:rPr>
          <w:spacing w:val="-3"/>
        </w:rPr>
        <w:t> </w:t>
      </w:r>
      <w:r>
        <w:rPr/>
        <w:t>sensi</w:t>
      </w:r>
      <w:r>
        <w:rPr>
          <w:spacing w:val="-3"/>
        </w:rPr>
        <w:t> </w:t>
      </w:r>
      <w:r>
        <w:rPr/>
        <w:t>dell’art.</w:t>
      </w:r>
      <w:r>
        <w:rPr>
          <w:spacing w:val="-3"/>
        </w:rPr>
        <w:t> </w:t>
      </w:r>
      <w:r>
        <w:rPr/>
        <w:t>2135,</w:t>
      </w:r>
      <w:r>
        <w:rPr>
          <w:spacing w:val="-3"/>
        </w:rPr>
        <w:t> </w:t>
      </w:r>
      <w:r>
        <w:rPr/>
        <w:t>comma</w:t>
      </w:r>
      <w:r>
        <w:rPr>
          <w:spacing w:val="-3"/>
        </w:rPr>
        <w:t> </w:t>
      </w:r>
      <w:r>
        <w:rPr/>
        <w:t>3,</w:t>
      </w:r>
      <w:r>
        <w:rPr>
          <w:spacing w:val="-3"/>
        </w:rPr>
        <w:t> </w:t>
      </w:r>
      <w:r>
        <w:rPr/>
        <w:t>c.c.</w:t>
      </w:r>
      <w:r>
        <w:rPr>
          <w:spacing w:val="-3"/>
        </w:rPr>
        <w:t> </w:t>
      </w:r>
      <w:r>
        <w:rPr/>
        <w:t>e</w:t>
      </w:r>
      <w:r>
        <w:rPr>
          <w:spacing w:val="-2"/>
        </w:rPr>
        <w:t> </w:t>
      </w:r>
      <w:r>
        <w:rPr/>
        <w:t>si</w:t>
      </w:r>
      <w:r>
        <w:rPr>
          <w:spacing w:val="-3"/>
        </w:rPr>
        <w:t> </w:t>
      </w:r>
      <w:r>
        <w:rPr/>
        <w:t>considerano</w:t>
      </w:r>
      <w:r>
        <w:rPr>
          <w:spacing w:val="-3"/>
        </w:rPr>
        <w:t> </w:t>
      </w:r>
      <w:r>
        <w:rPr/>
        <w:t>produttive</w:t>
      </w:r>
      <w:r>
        <w:rPr>
          <w:spacing w:val="-3"/>
        </w:rPr>
        <w:t> </w:t>
      </w:r>
      <w:r>
        <w:rPr/>
        <w:t>di</w:t>
      </w:r>
      <w:r>
        <w:rPr>
          <w:spacing w:val="-3"/>
        </w:rPr>
        <w:t> </w:t>
      </w:r>
      <w:r>
        <w:rPr/>
        <w:t>reddito</w:t>
      </w:r>
      <w:r>
        <w:rPr>
          <w:spacing w:val="-3"/>
        </w:rPr>
        <w:t> </w:t>
      </w:r>
      <w:r>
        <w:rPr/>
        <w:t>agrario.</w:t>
      </w:r>
      <w:r>
        <w:rPr>
          <w:spacing w:val="-3"/>
        </w:rPr>
        <w:t> </w:t>
      </w:r>
      <w:r>
        <w:rPr>
          <w:spacing w:val="-2"/>
        </w:rPr>
        <w:t>Per </w:t>
      </w:r>
      <w:r>
        <w:rPr/>
        <w:t>la</w:t>
      </w:r>
      <w:r>
        <w:rPr>
          <w:spacing w:val="-7"/>
        </w:rPr>
        <w:t> </w:t>
      </w:r>
      <w:r>
        <w:rPr/>
        <w:t>produzione</w:t>
      </w:r>
      <w:r>
        <w:rPr>
          <w:spacing w:val="-7"/>
        </w:rPr>
        <w:t> </w:t>
      </w:r>
      <w:r>
        <w:rPr/>
        <w:t>di</w:t>
      </w:r>
      <w:r>
        <w:rPr>
          <w:spacing w:val="-7"/>
        </w:rPr>
        <w:t> </w:t>
      </w:r>
      <w:r>
        <w:rPr/>
        <w:t>energia</w:t>
      </w:r>
      <w:r>
        <w:rPr>
          <w:spacing w:val="-7"/>
        </w:rPr>
        <w:t> </w:t>
      </w:r>
      <w:r>
        <w:rPr/>
        <w:t>oltre</w:t>
      </w:r>
      <w:r>
        <w:rPr>
          <w:spacing w:val="-7"/>
        </w:rPr>
        <w:t> </w:t>
      </w:r>
      <w:r>
        <w:rPr/>
        <w:t>i</w:t>
      </w:r>
      <w:r>
        <w:rPr>
          <w:spacing w:val="-7"/>
        </w:rPr>
        <w:t> </w:t>
      </w:r>
      <w:r>
        <w:rPr/>
        <w:t>limiti</w:t>
      </w:r>
      <w:r>
        <w:rPr>
          <w:spacing w:val="-7"/>
        </w:rPr>
        <w:t> </w:t>
      </w:r>
      <w:r>
        <w:rPr/>
        <w:t>suddetti,</w:t>
      </w:r>
      <w:r>
        <w:rPr>
          <w:spacing w:val="-7"/>
        </w:rPr>
        <w:t> </w:t>
      </w:r>
      <w:r>
        <w:rPr/>
        <w:t>il</w:t>
      </w:r>
      <w:r>
        <w:rPr>
          <w:spacing w:val="-6"/>
        </w:rPr>
        <w:t> </w:t>
      </w:r>
      <w:r>
        <w:rPr/>
        <w:t>reddito</w:t>
      </w:r>
      <w:r>
        <w:rPr>
          <w:spacing w:val="-7"/>
        </w:rPr>
        <w:t> </w:t>
      </w:r>
      <w:r>
        <w:rPr/>
        <w:t>delle</w:t>
      </w:r>
      <w:r>
        <w:rPr>
          <w:spacing w:val="-7"/>
        </w:rPr>
        <w:t> </w:t>
      </w:r>
      <w:r>
        <w:rPr/>
        <w:t>persone</w:t>
      </w:r>
      <w:r>
        <w:rPr>
          <w:spacing w:val="-7"/>
        </w:rPr>
        <w:t> </w:t>
      </w:r>
      <w:r>
        <w:rPr/>
        <w:t>fisiche,</w:t>
      </w:r>
      <w:r>
        <w:rPr>
          <w:spacing w:val="-7"/>
        </w:rPr>
        <w:t> </w:t>
      </w:r>
      <w:r>
        <w:rPr/>
        <w:t>delle</w:t>
      </w:r>
      <w:r>
        <w:rPr>
          <w:spacing w:val="-7"/>
        </w:rPr>
        <w:t> </w:t>
      </w:r>
      <w:r>
        <w:rPr/>
        <w:t>società</w:t>
      </w:r>
      <w:r>
        <w:rPr>
          <w:spacing w:val="-7"/>
        </w:rPr>
        <w:t> </w:t>
      </w:r>
      <w:r>
        <w:rPr/>
        <w:t>semplici</w:t>
      </w:r>
      <w:r>
        <w:rPr>
          <w:spacing w:val="-7"/>
        </w:rPr>
        <w:t> </w:t>
      </w:r>
      <w:r>
        <w:rPr/>
        <w:t>e</w:t>
      </w:r>
      <w:r>
        <w:rPr>
          <w:spacing w:val="-6"/>
        </w:rPr>
        <w:t> </w:t>
      </w:r>
      <w:r>
        <w:rPr>
          <w:spacing w:val="-2"/>
        </w:rPr>
        <w:t>dei </w:t>
      </w:r>
      <w:r>
        <w:rPr/>
        <w:t>soggetti</w:t>
      </w:r>
      <w:r>
        <w:rPr>
          <w:spacing w:val="-8"/>
        </w:rPr>
        <w:t> </w:t>
      </w:r>
      <w:r>
        <w:rPr/>
        <w:t>indicati</w:t>
      </w:r>
      <w:r>
        <w:rPr>
          <w:spacing w:val="-7"/>
        </w:rPr>
        <w:t> </w:t>
      </w:r>
      <w:r>
        <w:rPr/>
        <w:t>all’art.</w:t>
      </w:r>
      <w:r>
        <w:rPr>
          <w:spacing w:val="-7"/>
        </w:rPr>
        <w:t> </w:t>
      </w:r>
      <w:r>
        <w:rPr/>
        <w:t>1,</w:t>
      </w:r>
      <w:r>
        <w:rPr>
          <w:spacing w:val="-7"/>
        </w:rPr>
        <w:t> </w:t>
      </w:r>
      <w:r>
        <w:rPr/>
        <w:t>comma</w:t>
      </w:r>
      <w:r>
        <w:rPr>
          <w:spacing w:val="-7"/>
        </w:rPr>
        <w:t> </w:t>
      </w:r>
      <w:r>
        <w:rPr/>
        <w:t>1093,</w:t>
      </w:r>
      <w:r>
        <w:rPr>
          <w:spacing w:val="-8"/>
        </w:rPr>
        <w:t> </w:t>
      </w:r>
      <w:r>
        <w:rPr/>
        <w:t>della</w:t>
      </w:r>
      <w:r>
        <w:rPr>
          <w:spacing w:val="-7"/>
        </w:rPr>
        <w:t> </w:t>
      </w:r>
      <w:r>
        <w:rPr/>
        <w:t>l.</w:t>
      </w:r>
      <w:r>
        <w:rPr>
          <w:spacing w:val="-7"/>
        </w:rPr>
        <w:t> </w:t>
      </w:r>
      <w:r>
        <w:rPr/>
        <w:t>27</w:t>
      </w:r>
      <w:r>
        <w:rPr>
          <w:spacing w:val="-7"/>
        </w:rPr>
        <w:t> </w:t>
      </w:r>
      <w:r>
        <w:rPr/>
        <w:t>dicembre</w:t>
      </w:r>
      <w:r>
        <w:rPr>
          <w:spacing w:val="-7"/>
        </w:rPr>
        <w:t> </w:t>
      </w:r>
      <w:r>
        <w:rPr/>
        <w:t>2006,</w:t>
      </w:r>
      <w:r>
        <w:rPr>
          <w:spacing w:val="-8"/>
        </w:rPr>
        <w:t> </w:t>
      </w:r>
      <w:r>
        <w:rPr/>
        <w:t>n.</w:t>
      </w:r>
      <w:r>
        <w:rPr>
          <w:spacing w:val="-7"/>
        </w:rPr>
        <w:t> </w:t>
      </w:r>
      <w:r>
        <w:rPr/>
        <w:t>296,</w:t>
      </w:r>
      <w:r>
        <w:rPr>
          <w:spacing w:val="-7"/>
        </w:rPr>
        <w:t> </w:t>
      </w:r>
      <w:r>
        <w:rPr/>
        <w:t>è</w:t>
      </w:r>
      <w:r>
        <w:rPr>
          <w:spacing w:val="-7"/>
        </w:rPr>
        <w:t> </w:t>
      </w:r>
      <w:r>
        <w:rPr/>
        <w:t>determinato</w:t>
      </w:r>
      <w:r>
        <w:rPr>
          <w:spacing w:val="-7"/>
        </w:rPr>
        <w:t> </w:t>
      </w:r>
      <w:r>
        <w:rPr/>
        <w:t>ai</w:t>
      </w:r>
      <w:r>
        <w:rPr>
          <w:spacing w:val="-8"/>
        </w:rPr>
        <w:t> </w:t>
      </w:r>
      <w:r>
        <w:rPr/>
        <w:t>fini</w:t>
      </w:r>
      <w:r>
        <w:rPr>
          <w:spacing w:val="-7"/>
        </w:rPr>
        <w:t> </w:t>
      </w:r>
      <w:r>
        <w:rPr>
          <w:spacing w:val="-4"/>
        </w:rPr>
        <w:t>dell’IRPEF </w:t>
      </w:r>
      <w:r>
        <w:rPr/>
        <w:t>e</w:t>
      </w:r>
      <w:r>
        <w:rPr>
          <w:spacing w:val="-17"/>
        </w:rPr>
        <w:t> </w:t>
      </w:r>
      <w:r>
        <w:rPr/>
        <w:t>dell’IRES</w:t>
      </w:r>
      <w:r>
        <w:rPr>
          <w:spacing w:val="-16"/>
        </w:rPr>
        <w:t> </w:t>
      </w:r>
      <w:r>
        <w:rPr/>
        <w:t>applicando</w:t>
      </w:r>
      <w:r>
        <w:rPr>
          <w:spacing w:val="-16"/>
        </w:rPr>
        <w:t> </w:t>
      </w:r>
      <w:r>
        <w:rPr/>
        <w:t>all’ammontare</w:t>
      </w:r>
      <w:r>
        <w:rPr>
          <w:spacing w:val="-16"/>
        </w:rPr>
        <w:t> </w:t>
      </w:r>
      <w:r>
        <w:rPr/>
        <w:t>dei</w:t>
      </w:r>
      <w:r>
        <w:rPr>
          <w:spacing w:val="-16"/>
        </w:rPr>
        <w:t> </w:t>
      </w:r>
      <w:r>
        <w:rPr/>
        <w:t>corrispettivi</w:t>
      </w:r>
      <w:r>
        <w:rPr>
          <w:spacing w:val="-16"/>
        </w:rPr>
        <w:t> </w:t>
      </w:r>
      <w:r>
        <w:rPr/>
        <w:t>delle</w:t>
      </w:r>
      <w:r>
        <w:rPr>
          <w:spacing w:val="-16"/>
        </w:rPr>
        <w:t> </w:t>
      </w:r>
      <w:r>
        <w:rPr/>
        <w:t>operazioni</w:t>
      </w:r>
      <w:r>
        <w:rPr>
          <w:spacing w:val="-16"/>
        </w:rPr>
        <w:t> </w:t>
      </w:r>
      <w:r>
        <w:rPr/>
        <w:t>soggette</w:t>
      </w:r>
      <w:r>
        <w:rPr>
          <w:spacing w:val="-16"/>
        </w:rPr>
        <w:t> </w:t>
      </w:r>
      <w:r>
        <w:rPr/>
        <w:t>a</w:t>
      </w:r>
      <w:r>
        <w:rPr>
          <w:spacing w:val="-16"/>
        </w:rPr>
        <w:t> </w:t>
      </w:r>
      <w:r>
        <w:rPr/>
        <w:t>registrazione</w:t>
      </w:r>
      <w:r>
        <w:rPr>
          <w:spacing w:val="-16"/>
        </w:rPr>
        <w:t> </w:t>
      </w:r>
      <w:r>
        <w:rPr/>
        <w:t>agli</w:t>
      </w:r>
      <w:r>
        <w:rPr>
          <w:spacing w:val="-16"/>
        </w:rPr>
        <w:t> </w:t>
      </w:r>
      <w:r>
        <w:rPr/>
        <w:t>effetti dell’IVA,</w:t>
      </w:r>
      <w:r>
        <w:rPr>
          <w:spacing w:val="-29"/>
        </w:rPr>
        <w:t> </w:t>
      </w:r>
      <w:r>
        <w:rPr/>
        <w:t>relativamente</w:t>
      </w:r>
      <w:r>
        <w:rPr>
          <w:spacing w:val="-29"/>
        </w:rPr>
        <w:t> </w:t>
      </w:r>
      <w:r>
        <w:rPr/>
        <w:t>alla</w:t>
      </w:r>
      <w:r>
        <w:rPr>
          <w:spacing w:val="-29"/>
        </w:rPr>
        <w:t> </w:t>
      </w:r>
      <w:r>
        <w:rPr/>
        <w:t>componente</w:t>
      </w:r>
      <w:r>
        <w:rPr>
          <w:spacing w:val="-29"/>
        </w:rPr>
        <w:t> </w:t>
      </w:r>
      <w:r>
        <w:rPr/>
        <w:t>riconducibile</w:t>
      </w:r>
      <w:r>
        <w:rPr>
          <w:spacing w:val="-29"/>
        </w:rPr>
        <w:t> </w:t>
      </w:r>
      <w:r>
        <w:rPr/>
        <w:t>alla</w:t>
      </w:r>
      <w:r>
        <w:rPr>
          <w:spacing w:val="-28"/>
        </w:rPr>
        <w:t> </w:t>
      </w:r>
      <w:r>
        <w:rPr/>
        <w:t>valorizzazione</w:t>
      </w:r>
      <w:r>
        <w:rPr>
          <w:spacing w:val="-29"/>
        </w:rPr>
        <w:t> </w:t>
      </w:r>
      <w:r>
        <w:rPr/>
        <w:t>dell’energia</w:t>
      </w:r>
      <w:r>
        <w:rPr>
          <w:spacing w:val="-29"/>
        </w:rPr>
        <w:t> </w:t>
      </w:r>
      <w:r>
        <w:rPr/>
        <w:t>ceduta,</w:t>
      </w:r>
      <w:r>
        <w:rPr>
          <w:spacing w:val="-29"/>
        </w:rPr>
        <w:t> </w:t>
      </w:r>
      <w:r>
        <w:rPr/>
        <w:t>il</w:t>
      </w:r>
      <w:r>
        <w:rPr>
          <w:spacing w:val="-29"/>
        </w:rPr>
        <w:t> </w:t>
      </w:r>
      <w:r>
        <w:rPr/>
        <w:t>coefficien- te</w:t>
      </w:r>
      <w:r>
        <w:rPr>
          <w:spacing w:val="-9"/>
        </w:rPr>
        <w:t> </w:t>
      </w:r>
      <w:r>
        <w:rPr/>
        <w:t>di</w:t>
      </w:r>
      <w:r>
        <w:rPr>
          <w:spacing w:val="-9"/>
        </w:rPr>
        <w:t> </w:t>
      </w:r>
      <w:r>
        <w:rPr/>
        <w:t>redditività</w:t>
      </w:r>
      <w:r>
        <w:rPr>
          <w:spacing w:val="-9"/>
        </w:rPr>
        <w:t> </w:t>
      </w:r>
      <w:r>
        <w:rPr/>
        <w:t>del</w:t>
      </w:r>
      <w:r>
        <w:rPr>
          <w:spacing w:val="-8"/>
        </w:rPr>
        <w:t> </w:t>
      </w:r>
      <w:r>
        <w:rPr/>
        <w:t>25%,</w:t>
      </w:r>
      <w:r>
        <w:rPr>
          <w:spacing w:val="-9"/>
        </w:rPr>
        <w:t> </w:t>
      </w:r>
      <w:r>
        <w:rPr/>
        <w:t>fatta</w:t>
      </w:r>
      <w:r>
        <w:rPr>
          <w:spacing w:val="-9"/>
        </w:rPr>
        <w:t> </w:t>
      </w:r>
      <w:r>
        <w:rPr/>
        <w:t>salva</w:t>
      </w:r>
      <w:r>
        <w:rPr>
          <w:spacing w:val="-8"/>
        </w:rPr>
        <w:t> </w:t>
      </w:r>
      <w:r>
        <w:rPr/>
        <w:t>l’opzione</w:t>
      </w:r>
      <w:r>
        <w:rPr>
          <w:spacing w:val="-9"/>
        </w:rPr>
        <w:t> </w:t>
      </w:r>
      <w:r>
        <w:rPr/>
        <w:t>per</w:t>
      </w:r>
      <w:r>
        <w:rPr>
          <w:spacing w:val="-9"/>
        </w:rPr>
        <w:t> </w:t>
      </w:r>
      <w:r>
        <w:rPr/>
        <w:t>la</w:t>
      </w:r>
      <w:r>
        <w:rPr>
          <w:spacing w:val="-9"/>
        </w:rPr>
        <w:t> </w:t>
      </w:r>
      <w:r>
        <w:rPr/>
        <w:t>determinazione</w:t>
      </w:r>
      <w:r>
        <w:rPr>
          <w:spacing w:val="-8"/>
        </w:rPr>
        <w:t> </w:t>
      </w:r>
      <w:r>
        <w:rPr/>
        <w:t>del</w:t>
      </w:r>
      <w:r>
        <w:rPr>
          <w:spacing w:val="-9"/>
        </w:rPr>
        <w:t> </w:t>
      </w:r>
      <w:r>
        <w:rPr/>
        <w:t>reddito</w:t>
      </w:r>
      <w:r>
        <w:rPr>
          <w:spacing w:val="-9"/>
        </w:rPr>
        <w:t> </w:t>
      </w:r>
      <w:r>
        <w:rPr/>
        <w:t>nei</w:t>
      </w:r>
      <w:r>
        <w:rPr>
          <w:spacing w:val="-8"/>
        </w:rPr>
        <w:t> </w:t>
      </w:r>
      <w:r>
        <w:rPr/>
        <w:t>modi</w:t>
      </w:r>
      <w:r>
        <w:rPr>
          <w:spacing w:val="-9"/>
        </w:rPr>
        <w:t> </w:t>
      </w:r>
      <w:r>
        <w:rPr/>
        <w:t>ordinari.</w:t>
      </w:r>
    </w:p>
    <w:p>
      <w:pPr>
        <w:pStyle w:val="BodyText"/>
        <w:spacing w:before="13"/>
        <w:rPr>
          <w:sz w:val="16"/>
        </w:rPr>
      </w:pPr>
    </w:p>
    <w:p>
      <w:pPr>
        <w:pStyle w:val="Heading5"/>
        <w:numPr>
          <w:ilvl w:val="2"/>
          <w:numId w:val="128"/>
        </w:numPr>
        <w:tabs>
          <w:tab w:pos="1362" w:val="left" w:leader="none"/>
        </w:tabs>
        <w:spacing w:line="240" w:lineRule="auto" w:before="0" w:after="0"/>
        <w:ind w:left="1361" w:right="0" w:hanging="624"/>
        <w:jc w:val="left"/>
      </w:pPr>
      <w:r>
        <w:rPr>
          <w:color w:val="244B5A"/>
        </w:rPr>
        <w:t>La conservazione, la manipolazione e la commercializzazione di</w:t>
      </w:r>
      <w:r>
        <w:rPr>
          <w:color w:val="244B5A"/>
          <w:spacing w:val="-9"/>
        </w:rPr>
        <w:t> </w:t>
      </w:r>
      <w:r>
        <w:rPr>
          <w:color w:val="244B5A"/>
        </w:rPr>
        <w:t>prodotti</w:t>
      </w:r>
    </w:p>
    <w:p>
      <w:pPr>
        <w:pStyle w:val="BodyText"/>
        <w:spacing w:line="232" w:lineRule="auto" w:before="66"/>
        <w:ind w:left="737" w:right="735"/>
        <w:jc w:val="both"/>
      </w:pPr>
      <w:r>
        <w:rPr/>
        <w:t>Le</w:t>
      </w:r>
      <w:r>
        <w:rPr>
          <w:spacing w:val="-9"/>
        </w:rPr>
        <w:t> </w:t>
      </w:r>
      <w:r>
        <w:rPr/>
        <w:t>attività</w:t>
      </w:r>
      <w:r>
        <w:rPr>
          <w:spacing w:val="-8"/>
        </w:rPr>
        <w:t> </w:t>
      </w:r>
      <w:r>
        <w:rPr/>
        <w:t>di</w:t>
      </w:r>
      <w:r>
        <w:rPr>
          <w:spacing w:val="-8"/>
        </w:rPr>
        <w:t> </w:t>
      </w:r>
      <w:r>
        <w:rPr/>
        <w:t>conservazione,</w:t>
      </w:r>
      <w:r>
        <w:rPr>
          <w:spacing w:val="-9"/>
        </w:rPr>
        <w:t> </w:t>
      </w:r>
      <w:r>
        <w:rPr/>
        <w:t>manipolazione,</w:t>
      </w:r>
      <w:r>
        <w:rPr>
          <w:spacing w:val="-8"/>
        </w:rPr>
        <w:t> </w:t>
      </w:r>
      <w:r>
        <w:rPr/>
        <w:t>valorizzazione</w:t>
      </w:r>
      <w:r>
        <w:rPr>
          <w:spacing w:val="-8"/>
        </w:rPr>
        <w:t> </w:t>
      </w:r>
      <w:r>
        <w:rPr/>
        <w:t>e</w:t>
      </w:r>
      <w:r>
        <w:rPr>
          <w:spacing w:val="-8"/>
        </w:rPr>
        <w:t> </w:t>
      </w:r>
      <w:r>
        <w:rPr/>
        <w:t>commercializzazione</w:t>
      </w:r>
      <w:r>
        <w:rPr>
          <w:spacing w:val="-9"/>
        </w:rPr>
        <w:t> </w:t>
      </w:r>
      <w:r>
        <w:rPr/>
        <w:t>costituiscono</w:t>
      </w:r>
      <w:r>
        <w:rPr>
          <w:spacing w:val="-8"/>
        </w:rPr>
        <w:t> </w:t>
      </w:r>
      <w:r>
        <w:rPr>
          <w:spacing w:val="-3"/>
        </w:rPr>
        <w:t>attività </w:t>
      </w:r>
      <w:r>
        <w:rPr/>
        <w:t>connesse quando hanno per oggetto beni propri, cioè ottenuti dall’esercizio dell’attività principale. Se </w:t>
      </w:r>
      <w:r>
        <w:rPr>
          <w:spacing w:val="-17"/>
        </w:rPr>
        <w:t>i </w:t>
      </w:r>
      <w:r>
        <w:rPr/>
        <w:t>prodotti</w:t>
      </w:r>
      <w:r>
        <w:rPr>
          <w:spacing w:val="-5"/>
        </w:rPr>
        <w:t> </w:t>
      </w:r>
      <w:r>
        <w:rPr/>
        <w:t>agricoli</w:t>
      </w:r>
      <w:r>
        <w:rPr>
          <w:spacing w:val="-5"/>
        </w:rPr>
        <w:t> </w:t>
      </w:r>
      <w:r>
        <w:rPr/>
        <w:t>sono</w:t>
      </w:r>
      <w:r>
        <w:rPr>
          <w:spacing w:val="-5"/>
        </w:rPr>
        <w:t> </w:t>
      </w:r>
      <w:r>
        <w:rPr/>
        <w:t>acquistati</w:t>
      </w:r>
      <w:r>
        <w:rPr>
          <w:spacing w:val="-5"/>
        </w:rPr>
        <w:t> </w:t>
      </w:r>
      <w:r>
        <w:rPr/>
        <w:t>presso</w:t>
      </w:r>
      <w:r>
        <w:rPr>
          <w:spacing w:val="-5"/>
        </w:rPr>
        <w:t> </w:t>
      </w:r>
      <w:r>
        <w:rPr/>
        <w:t>terzi,</w:t>
      </w:r>
      <w:r>
        <w:rPr>
          <w:spacing w:val="-5"/>
        </w:rPr>
        <w:t> </w:t>
      </w:r>
      <w:r>
        <w:rPr/>
        <w:t>manca</w:t>
      </w:r>
      <w:r>
        <w:rPr>
          <w:spacing w:val="-5"/>
        </w:rPr>
        <w:t> </w:t>
      </w:r>
      <w:r>
        <w:rPr/>
        <w:t>ogni</w:t>
      </w:r>
      <w:r>
        <w:rPr>
          <w:spacing w:val="-5"/>
        </w:rPr>
        <w:t> </w:t>
      </w:r>
      <w:r>
        <w:rPr/>
        <w:t>connessione</w:t>
      </w:r>
      <w:r>
        <w:rPr>
          <w:spacing w:val="-5"/>
        </w:rPr>
        <w:t> </w:t>
      </w:r>
      <w:r>
        <w:rPr/>
        <w:t>con</w:t>
      </w:r>
      <w:r>
        <w:rPr>
          <w:spacing w:val="-5"/>
        </w:rPr>
        <w:t> </w:t>
      </w:r>
      <w:r>
        <w:rPr/>
        <w:t>l’attività</w:t>
      </w:r>
      <w:r>
        <w:rPr>
          <w:spacing w:val="-5"/>
        </w:rPr>
        <w:t> </w:t>
      </w:r>
      <w:r>
        <w:rPr/>
        <w:t>agricola</w:t>
      </w:r>
      <w:r>
        <w:rPr>
          <w:spacing w:val="-5"/>
        </w:rPr>
        <w:t> </w:t>
      </w:r>
      <w:r>
        <w:rPr/>
        <w:t>principale</w:t>
      </w:r>
      <w:r>
        <w:rPr>
          <w:spacing w:val="-5"/>
        </w:rPr>
        <w:t> </w:t>
      </w:r>
      <w:r>
        <w:rPr>
          <w:spacing w:val="-17"/>
        </w:rPr>
        <w:t>e </w:t>
      </w:r>
      <w:r>
        <w:rPr/>
        <w:t>si applicano le disposizioni in materia di reddito d’impresa, senza la forfetizzazione del reddito.</w:t>
      </w:r>
    </w:p>
    <w:p>
      <w:pPr>
        <w:pStyle w:val="BodyText"/>
        <w:spacing w:line="232" w:lineRule="auto" w:before="168"/>
        <w:ind w:left="737" w:right="735"/>
        <w:jc w:val="both"/>
      </w:pPr>
      <w:r>
        <w:rPr/>
        <w:t>Ad</w:t>
      </w:r>
      <w:r>
        <w:rPr>
          <w:spacing w:val="-5"/>
        </w:rPr>
        <w:t> </w:t>
      </w:r>
      <w:r>
        <w:rPr/>
        <w:t>esempio,</w:t>
      </w:r>
      <w:r>
        <w:rPr>
          <w:spacing w:val="-5"/>
        </w:rPr>
        <w:t> </w:t>
      </w:r>
      <w:r>
        <w:rPr/>
        <w:t>se</w:t>
      </w:r>
      <w:r>
        <w:rPr>
          <w:spacing w:val="-5"/>
        </w:rPr>
        <w:t> </w:t>
      </w:r>
      <w:r>
        <w:rPr/>
        <w:t>l’imprenditore</w:t>
      </w:r>
      <w:r>
        <w:rPr>
          <w:spacing w:val="-5"/>
        </w:rPr>
        <w:t> </w:t>
      </w:r>
      <w:r>
        <w:rPr/>
        <w:t>agricolo</w:t>
      </w:r>
      <w:r>
        <w:rPr>
          <w:spacing w:val="-4"/>
        </w:rPr>
        <w:t> </w:t>
      </w:r>
      <w:r>
        <w:rPr/>
        <w:t>produce</w:t>
      </w:r>
      <w:r>
        <w:rPr>
          <w:spacing w:val="-5"/>
        </w:rPr>
        <w:t> </w:t>
      </w:r>
      <w:r>
        <w:rPr/>
        <w:t>300</w:t>
      </w:r>
      <w:r>
        <w:rPr>
          <w:spacing w:val="-5"/>
        </w:rPr>
        <w:t> </w:t>
      </w:r>
      <w:r>
        <w:rPr/>
        <w:t>quintali</w:t>
      </w:r>
      <w:r>
        <w:rPr>
          <w:spacing w:val="-5"/>
        </w:rPr>
        <w:t> </w:t>
      </w:r>
      <w:r>
        <w:rPr/>
        <w:t>di</w:t>
      </w:r>
      <w:r>
        <w:rPr>
          <w:spacing w:val="-4"/>
        </w:rPr>
        <w:t> </w:t>
      </w:r>
      <w:r>
        <w:rPr/>
        <w:t>pere</w:t>
      </w:r>
      <w:r>
        <w:rPr>
          <w:spacing w:val="-5"/>
        </w:rPr>
        <w:t> </w:t>
      </w:r>
      <w:r>
        <w:rPr/>
        <w:t>e</w:t>
      </w:r>
      <w:r>
        <w:rPr>
          <w:spacing w:val="-5"/>
        </w:rPr>
        <w:t> </w:t>
      </w:r>
      <w:r>
        <w:rPr/>
        <w:t>ne</w:t>
      </w:r>
      <w:r>
        <w:rPr>
          <w:spacing w:val="-5"/>
        </w:rPr>
        <w:t> </w:t>
      </w:r>
      <w:r>
        <w:rPr/>
        <w:t>acquista</w:t>
      </w:r>
      <w:r>
        <w:rPr>
          <w:spacing w:val="-5"/>
        </w:rPr>
        <w:t> </w:t>
      </w:r>
      <w:r>
        <w:rPr/>
        <w:t>altri</w:t>
      </w:r>
      <w:r>
        <w:rPr>
          <w:spacing w:val="-4"/>
        </w:rPr>
        <w:t> </w:t>
      </w:r>
      <w:r>
        <w:rPr/>
        <w:t>150</w:t>
      </w:r>
      <w:r>
        <w:rPr>
          <w:spacing w:val="-5"/>
        </w:rPr>
        <w:t> </w:t>
      </w:r>
      <w:r>
        <w:rPr/>
        <w:t>per</w:t>
      </w:r>
      <w:r>
        <w:rPr>
          <w:spacing w:val="-5"/>
        </w:rPr>
        <w:t> </w:t>
      </w:r>
      <w:r>
        <w:rPr>
          <w:spacing w:val="-3"/>
        </w:rPr>
        <w:t>commer- </w:t>
      </w:r>
      <w:r>
        <w:rPr/>
        <w:t>cializzarli, senza intervento di manipolazione:</w:t>
      </w:r>
    </w:p>
    <w:p>
      <w:pPr>
        <w:pStyle w:val="ListParagraph"/>
        <w:numPr>
          <w:ilvl w:val="0"/>
          <w:numId w:val="130"/>
        </w:numPr>
        <w:tabs>
          <w:tab w:pos="1021" w:val="left" w:leader="none"/>
        </w:tabs>
        <w:spacing w:line="297" w:lineRule="exact" w:before="0" w:after="0"/>
        <w:ind w:left="1020" w:right="0" w:hanging="283"/>
        <w:jc w:val="left"/>
        <w:rPr>
          <w:sz w:val="20"/>
        </w:rPr>
      </w:pPr>
      <w:r>
        <w:rPr>
          <w:sz w:val="20"/>
        </w:rPr>
        <w:t>i redditi relativi alla produzione danno luogo a reddito agrario;</w:t>
      </w:r>
    </w:p>
    <w:p>
      <w:pPr>
        <w:pStyle w:val="ListParagraph"/>
        <w:numPr>
          <w:ilvl w:val="0"/>
          <w:numId w:val="130"/>
        </w:numPr>
        <w:tabs>
          <w:tab w:pos="1021" w:val="left" w:leader="none"/>
        </w:tabs>
        <w:spacing w:line="232" w:lineRule="auto" w:before="3" w:after="0"/>
        <w:ind w:left="1020" w:right="734" w:hanging="283"/>
        <w:jc w:val="left"/>
        <w:rPr>
          <w:sz w:val="20"/>
        </w:rPr>
      </w:pPr>
      <w:r>
        <w:rPr>
          <w:sz w:val="20"/>
        </w:rPr>
        <w:t>i</w:t>
      </w:r>
      <w:r>
        <w:rPr>
          <w:spacing w:val="-5"/>
          <w:sz w:val="20"/>
        </w:rPr>
        <w:t> </w:t>
      </w:r>
      <w:r>
        <w:rPr>
          <w:sz w:val="20"/>
        </w:rPr>
        <w:t>redditi</w:t>
      </w:r>
      <w:r>
        <w:rPr>
          <w:spacing w:val="-5"/>
          <w:sz w:val="20"/>
        </w:rPr>
        <w:t> </w:t>
      </w:r>
      <w:r>
        <w:rPr>
          <w:sz w:val="20"/>
        </w:rPr>
        <w:t>relativi</w:t>
      </w:r>
      <w:r>
        <w:rPr>
          <w:spacing w:val="-5"/>
          <w:sz w:val="20"/>
        </w:rPr>
        <w:t> </w:t>
      </w:r>
      <w:r>
        <w:rPr>
          <w:sz w:val="20"/>
        </w:rPr>
        <w:t>alla</w:t>
      </w:r>
      <w:r>
        <w:rPr>
          <w:spacing w:val="-5"/>
          <w:sz w:val="20"/>
        </w:rPr>
        <w:t> </w:t>
      </w:r>
      <w:r>
        <w:rPr>
          <w:sz w:val="20"/>
        </w:rPr>
        <w:t>commercializzazione</w:t>
      </w:r>
      <w:r>
        <w:rPr>
          <w:spacing w:val="-5"/>
          <w:sz w:val="20"/>
        </w:rPr>
        <w:t> </w:t>
      </w:r>
      <w:r>
        <w:rPr>
          <w:sz w:val="20"/>
        </w:rPr>
        <w:t>delle</w:t>
      </w:r>
      <w:r>
        <w:rPr>
          <w:spacing w:val="-4"/>
          <w:sz w:val="20"/>
        </w:rPr>
        <w:t> </w:t>
      </w:r>
      <w:r>
        <w:rPr>
          <w:sz w:val="20"/>
        </w:rPr>
        <w:t>mele</w:t>
      </w:r>
      <w:r>
        <w:rPr>
          <w:spacing w:val="-5"/>
          <w:sz w:val="20"/>
        </w:rPr>
        <w:t> </w:t>
      </w:r>
      <w:r>
        <w:rPr>
          <w:sz w:val="20"/>
        </w:rPr>
        <w:t>acquistate</w:t>
      </w:r>
      <w:r>
        <w:rPr>
          <w:spacing w:val="-5"/>
          <w:sz w:val="20"/>
        </w:rPr>
        <w:t> </w:t>
      </w:r>
      <w:r>
        <w:rPr>
          <w:sz w:val="20"/>
        </w:rPr>
        <w:t>vanno</w:t>
      </w:r>
      <w:r>
        <w:rPr>
          <w:spacing w:val="-5"/>
          <w:sz w:val="20"/>
        </w:rPr>
        <w:t> </w:t>
      </w:r>
      <w:r>
        <w:rPr>
          <w:sz w:val="20"/>
        </w:rPr>
        <w:t>determinati</w:t>
      </w:r>
      <w:r>
        <w:rPr>
          <w:spacing w:val="-5"/>
          <w:sz w:val="20"/>
        </w:rPr>
        <w:t> </w:t>
      </w:r>
      <w:r>
        <w:rPr>
          <w:sz w:val="20"/>
        </w:rPr>
        <w:t>seguendo</w:t>
      </w:r>
      <w:r>
        <w:rPr>
          <w:spacing w:val="-4"/>
          <w:sz w:val="20"/>
        </w:rPr>
        <w:t> </w:t>
      </w:r>
      <w:r>
        <w:rPr>
          <w:sz w:val="20"/>
        </w:rPr>
        <w:t>la</w:t>
      </w:r>
      <w:r>
        <w:rPr>
          <w:spacing w:val="-5"/>
          <w:sz w:val="20"/>
        </w:rPr>
        <w:t> </w:t>
      </w:r>
      <w:r>
        <w:rPr>
          <w:spacing w:val="-3"/>
          <w:sz w:val="20"/>
        </w:rPr>
        <w:t>rego- </w:t>
      </w:r>
      <w:r>
        <w:rPr>
          <w:sz w:val="20"/>
        </w:rPr>
        <w:t>la «ricavi – costi», trattandosi di reddito d’impresa.</w:t>
      </w:r>
    </w:p>
    <w:p>
      <w:pPr>
        <w:pStyle w:val="BodyText"/>
        <w:rPr>
          <w:sz w:val="17"/>
        </w:rPr>
      </w:pPr>
    </w:p>
    <w:p>
      <w:pPr>
        <w:pStyle w:val="Heading5"/>
        <w:numPr>
          <w:ilvl w:val="2"/>
          <w:numId w:val="128"/>
        </w:numPr>
        <w:tabs>
          <w:tab w:pos="1362" w:val="left" w:leader="none"/>
        </w:tabs>
        <w:spacing w:line="240" w:lineRule="auto" w:before="0" w:after="0"/>
        <w:ind w:left="1361" w:right="0" w:hanging="624"/>
        <w:jc w:val="left"/>
      </w:pPr>
      <w:r>
        <w:rPr>
          <w:color w:val="244B5A"/>
        </w:rPr>
        <w:t>L’attività di</w:t>
      </w:r>
      <w:r>
        <w:rPr>
          <w:color w:val="244B5A"/>
          <w:spacing w:val="-1"/>
        </w:rPr>
        <w:t> </w:t>
      </w:r>
      <w:r>
        <w:rPr>
          <w:color w:val="244B5A"/>
        </w:rPr>
        <w:t>trasformazione</w:t>
      </w:r>
    </w:p>
    <w:p>
      <w:pPr>
        <w:pStyle w:val="BodyText"/>
        <w:spacing w:line="232" w:lineRule="auto" w:before="67"/>
        <w:ind w:left="737" w:right="734"/>
        <w:jc w:val="both"/>
      </w:pPr>
      <w:r>
        <w:rPr/>
        <w:t>L’art. 56-bis del d.P.R. 22 dicembre 1986, n. 917, si applica per le attività che hanno per oggetto </w:t>
      </w:r>
      <w:r>
        <w:rPr>
          <w:spacing w:val="-8"/>
        </w:rPr>
        <w:t>le </w:t>
      </w:r>
      <w:r>
        <w:rPr/>
        <w:t>trasformazioni in prodotti diversi da quelli indicati nel d.m. 13 febbraio 2015. La disposizione è esclusa per le operazioni che intervengono in una fase successiva a quella che ha comportato l’ottenimento dei suddetti</w:t>
      </w:r>
      <w:r>
        <w:rPr>
          <w:spacing w:val="-6"/>
        </w:rPr>
        <w:t> </w:t>
      </w:r>
      <w:r>
        <w:rPr/>
        <w:t>beni,</w:t>
      </w:r>
      <w:r>
        <w:rPr>
          <w:spacing w:val="-5"/>
        </w:rPr>
        <w:t> </w:t>
      </w:r>
      <w:r>
        <w:rPr/>
        <w:t>idonea</w:t>
      </w:r>
      <w:r>
        <w:rPr>
          <w:spacing w:val="-5"/>
        </w:rPr>
        <w:t> </w:t>
      </w:r>
      <w:r>
        <w:rPr/>
        <w:t>ad</w:t>
      </w:r>
      <w:r>
        <w:rPr>
          <w:spacing w:val="-5"/>
        </w:rPr>
        <w:t> </w:t>
      </w:r>
      <w:r>
        <w:rPr/>
        <w:t>ottenere</w:t>
      </w:r>
      <w:r>
        <w:rPr>
          <w:spacing w:val="-5"/>
        </w:rPr>
        <w:t> </w:t>
      </w:r>
      <w:r>
        <w:rPr/>
        <w:t>prodotti</w:t>
      </w:r>
      <w:r>
        <w:rPr>
          <w:spacing w:val="-5"/>
        </w:rPr>
        <w:t> </w:t>
      </w:r>
      <w:r>
        <w:rPr/>
        <w:t>nuovi</w:t>
      </w:r>
      <w:r>
        <w:rPr>
          <w:spacing w:val="-5"/>
        </w:rPr>
        <w:t> </w:t>
      </w:r>
      <w:r>
        <w:rPr/>
        <w:t>che</w:t>
      </w:r>
      <w:r>
        <w:rPr>
          <w:spacing w:val="-5"/>
        </w:rPr>
        <w:t> </w:t>
      </w:r>
      <w:r>
        <w:rPr/>
        <w:t>non</w:t>
      </w:r>
      <w:r>
        <w:rPr>
          <w:spacing w:val="-6"/>
        </w:rPr>
        <w:t> </w:t>
      </w:r>
      <w:r>
        <w:rPr/>
        <w:t>sono</w:t>
      </w:r>
      <w:r>
        <w:rPr>
          <w:spacing w:val="-5"/>
        </w:rPr>
        <w:t> </w:t>
      </w:r>
      <w:r>
        <w:rPr/>
        <w:t>connessi</w:t>
      </w:r>
      <w:r>
        <w:rPr>
          <w:spacing w:val="-5"/>
        </w:rPr>
        <w:t> </w:t>
      </w:r>
      <w:r>
        <w:rPr/>
        <w:t>con</w:t>
      </w:r>
      <w:r>
        <w:rPr>
          <w:spacing w:val="-5"/>
        </w:rPr>
        <w:t> </w:t>
      </w:r>
      <w:r>
        <w:rPr/>
        <w:t>l’attività</w:t>
      </w:r>
      <w:r>
        <w:rPr>
          <w:spacing w:val="-5"/>
        </w:rPr>
        <w:t> </w:t>
      </w:r>
      <w:r>
        <w:rPr/>
        <w:t>agricola</w:t>
      </w:r>
      <w:r>
        <w:rPr>
          <w:spacing w:val="-5"/>
        </w:rPr>
        <w:t> </w:t>
      </w:r>
      <w:r>
        <w:rPr/>
        <w:t>principale di cui all’art. 2135 c.c.</w:t>
      </w:r>
    </w:p>
    <w:p>
      <w:pPr>
        <w:pStyle w:val="BodyText"/>
        <w:spacing w:line="232" w:lineRule="auto" w:before="167"/>
        <w:ind w:left="737" w:right="736"/>
        <w:jc w:val="both"/>
      </w:pPr>
      <w:r>
        <w:rPr/>
        <w:t>Non rientra nell’art. 56-bis “la trasformazione dello yogurt in gelato, in quanto frutto di una successiva trasformazione dello yogurt, prodotto «derivato del latte» compreso nell’elenco approvato con il d.m.” (circ. 15 novembre 2004).</w:t>
      </w:r>
    </w:p>
    <w:p>
      <w:pPr>
        <w:pStyle w:val="BodyText"/>
        <w:rPr>
          <w:sz w:val="17"/>
        </w:rPr>
      </w:pPr>
    </w:p>
    <w:p>
      <w:pPr>
        <w:pStyle w:val="Heading5"/>
        <w:numPr>
          <w:ilvl w:val="2"/>
          <w:numId w:val="128"/>
        </w:numPr>
        <w:tabs>
          <w:tab w:pos="1362" w:val="left" w:leader="none"/>
        </w:tabs>
        <w:spacing w:line="240" w:lineRule="auto" w:before="0" w:after="0"/>
        <w:ind w:left="1361" w:right="0" w:hanging="624"/>
        <w:jc w:val="left"/>
      </w:pPr>
      <w:r>
        <w:rPr>
          <w:color w:val="244B5A"/>
        </w:rPr>
        <w:t>Il concetto di «prevalenza»</w:t>
      </w:r>
    </w:p>
    <w:p>
      <w:pPr>
        <w:pStyle w:val="BodyText"/>
        <w:spacing w:line="232" w:lineRule="auto" w:before="67"/>
        <w:ind w:left="737" w:right="735"/>
        <w:jc w:val="both"/>
      </w:pPr>
      <w:r>
        <w:rPr/>
        <w:t>La verifica della condizione di “prevalenza” dei beni di propria produzione implica il confronto, in ter- mini quantitativi, fra i prodotti ottenuti dall’attività agricola principale ed i prodotti acquistati da terzi</w:t>
      </w:r>
    </w:p>
    <w:p>
      <w:pPr>
        <w:spacing w:after="0" w:line="232" w:lineRule="auto"/>
        <w:jc w:val="both"/>
        <w:sectPr>
          <w:type w:val="continuous"/>
          <w:pgSz w:w="11060" w:h="15310"/>
          <w:pgMar w:top="1320" w:bottom="28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bookmarkStart w:name="9.3.12. Le prestazioni di servizi" w:id="166"/>
      <w:bookmarkEnd w:id="166"/>
      <w:r>
        <w:rPr/>
      </w:r>
      <w:bookmarkStart w:name="9.3.13. I redditi forfetizzati" w:id="167"/>
      <w:bookmarkEnd w:id="167"/>
      <w:r>
        <w:rPr/>
      </w:r>
      <w:bookmarkStart w:name="_bookmark60" w:id="168"/>
      <w:bookmarkEnd w:id="168"/>
      <w:r>
        <w:rPr/>
      </w:r>
      <w:r>
        <w:rPr>
          <w:rFonts w:ascii="HelveticaNeueLTStd-Cn" w:hAnsi="HelveticaNeueLTStd-Cn"/>
          <w:color w:val="706F6F"/>
          <w:sz w:val="24"/>
        </w:rPr>
        <w:t>102</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737" w:right="735"/>
        <w:jc w:val="both"/>
      </w:pPr>
      <w:r>
        <w:rPr/>
        <w:t>soltanto per i beni che fanno parte dello stesso comparto agronomico e che sono della stessa specie. Il ricorso ai beni di terzi è consentito solo se è finalizzato a migliorare la qualità del prodotto finale </w:t>
      </w:r>
      <w:r>
        <w:rPr>
          <w:spacing w:val="-6"/>
        </w:rPr>
        <w:t>(ad </w:t>
      </w:r>
      <w:r>
        <w:rPr/>
        <w:t>esempio, il viticoltore che acquista vino da taglio da terzi o, per le attività di trasformazione, l’acquisto di</w:t>
      </w:r>
      <w:r>
        <w:rPr>
          <w:spacing w:val="-4"/>
        </w:rPr>
        <w:t> </w:t>
      </w:r>
      <w:r>
        <w:rPr/>
        <w:t>latte</w:t>
      </w:r>
      <w:r>
        <w:rPr>
          <w:spacing w:val="-4"/>
        </w:rPr>
        <w:t> </w:t>
      </w:r>
      <w:r>
        <w:rPr/>
        <w:t>da</w:t>
      </w:r>
      <w:r>
        <w:rPr>
          <w:spacing w:val="-4"/>
        </w:rPr>
        <w:t> </w:t>
      </w:r>
      <w:r>
        <w:rPr/>
        <w:t>terzi</w:t>
      </w:r>
      <w:r>
        <w:rPr>
          <w:spacing w:val="-4"/>
        </w:rPr>
        <w:t> </w:t>
      </w:r>
      <w:r>
        <w:rPr/>
        <w:t>per</w:t>
      </w:r>
      <w:r>
        <w:rPr>
          <w:spacing w:val="-4"/>
        </w:rPr>
        <w:t> </w:t>
      </w:r>
      <w:r>
        <w:rPr/>
        <w:t>produrre</w:t>
      </w:r>
      <w:r>
        <w:rPr>
          <w:spacing w:val="-4"/>
        </w:rPr>
        <w:t> </w:t>
      </w:r>
      <w:r>
        <w:rPr/>
        <w:t>formaggio</w:t>
      </w:r>
      <w:r>
        <w:rPr>
          <w:spacing w:val="-4"/>
        </w:rPr>
        <w:t> </w:t>
      </w:r>
      <w:r>
        <w:rPr/>
        <w:t>della</w:t>
      </w:r>
      <w:r>
        <w:rPr>
          <w:spacing w:val="-4"/>
        </w:rPr>
        <w:t> </w:t>
      </w:r>
      <w:r>
        <w:rPr/>
        <w:t>stessa</w:t>
      </w:r>
      <w:r>
        <w:rPr>
          <w:spacing w:val="-4"/>
        </w:rPr>
        <w:t> </w:t>
      </w:r>
      <w:r>
        <w:rPr/>
        <w:t>qualità</w:t>
      </w:r>
      <w:r>
        <w:rPr>
          <w:spacing w:val="-4"/>
        </w:rPr>
        <w:t> </w:t>
      </w:r>
      <w:r>
        <w:rPr/>
        <w:t>di</w:t>
      </w:r>
      <w:r>
        <w:rPr>
          <w:spacing w:val="-4"/>
        </w:rPr>
        <w:t> </w:t>
      </w:r>
      <w:r>
        <w:rPr/>
        <w:t>quello</w:t>
      </w:r>
      <w:r>
        <w:rPr>
          <w:spacing w:val="-4"/>
        </w:rPr>
        <w:t> </w:t>
      </w:r>
      <w:r>
        <w:rPr/>
        <w:t>ottenuto</w:t>
      </w:r>
      <w:r>
        <w:rPr>
          <w:spacing w:val="-4"/>
        </w:rPr>
        <w:t> </w:t>
      </w:r>
      <w:r>
        <w:rPr/>
        <w:t>dal</w:t>
      </w:r>
      <w:r>
        <w:rPr>
          <w:spacing w:val="-3"/>
        </w:rPr>
        <w:t> </w:t>
      </w:r>
      <w:r>
        <w:rPr/>
        <w:t>latte</w:t>
      </w:r>
      <w:r>
        <w:rPr>
          <w:spacing w:val="-4"/>
        </w:rPr>
        <w:t> </w:t>
      </w:r>
      <w:r>
        <w:rPr/>
        <w:t>di</w:t>
      </w:r>
      <w:r>
        <w:rPr>
          <w:spacing w:val="-4"/>
        </w:rPr>
        <w:t> </w:t>
      </w:r>
      <w:r>
        <w:rPr/>
        <w:t>propria</w:t>
      </w:r>
      <w:r>
        <w:rPr>
          <w:spacing w:val="-4"/>
        </w:rPr>
        <w:t> </w:t>
      </w:r>
      <w:r>
        <w:rPr>
          <w:spacing w:val="-3"/>
        </w:rPr>
        <w:t>produ- </w:t>
      </w:r>
      <w:r>
        <w:rPr/>
        <w:t>zione</w:t>
      </w:r>
      <w:r>
        <w:rPr>
          <w:spacing w:val="-3"/>
        </w:rPr>
        <w:t> </w:t>
      </w:r>
      <w:r>
        <w:rPr/>
        <w:t>o,</w:t>
      </w:r>
      <w:r>
        <w:rPr>
          <w:spacing w:val="-3"/>
        </w:rPr>
        <w:t> </w:t>
      </w:r>
      <w:r>
        <w:rPr/>
        <w:t>per</w:t>
      </w:r>
      <w:r>
        <w:rPr>
          <w:spacing w:val="-3"/>
        </w:rPr>
        <w:t> </w:t>
      </w:r>
      <w:r>
        <w:rPr/>
        <w:t>le</w:t>
      </w:r>
      <w:r>
        <w:rPr>
          <w:spacing w:val="-3"/>
        </w:rPr>
        <w:t> </w:t>
      </w:r>
      <w:r>
        <w:rPr/>
        <w:t>attività</w:t>
      </w:r>
      <w:r>
        <w:rPr>
          <w:spacing w:val="-2"/>
        </w:rPr>
        <w:t> </w:t>
      </w:r>
      <w:r>
        <w:rPr/>
        <w:t>di</w:t>
      </w:r>
      <w:r>
        <w:rPr>
          <w:spacing w:val="-3"/>
        </w:rPr>
        <w:t> </w:t>
      </w:r>
      <w:r>
        <w:rPr/>
        <w:t>manipolazione,</w:t>
      </w:r>
      <w:r>
        <w:rPr>
          <w:spacing w:val="-3"/>
        </w:rPr>
        <w:t> </w:t>
      </w:r>
      <w:r>
        <w:rPr/>
        <w:t>il</w:t>
      </w:r>
      <w:r>
        <w:rPr>
          <w:spacing w:val="-3"/>
        </w:rPr>
        <w:t> </w:t>
      </w:r>
      <w:r>
        <w:rPr/>
        <w:t>produttore</w:t>
      </w:r>
      <w:r>
        <w:rPr>
          <w:spacing w:val="-2"/>
        </w:rPr>
        <w:t> </w:t>
      </w:r>
      <w:r>
        <w:rPr/>
        <w:t>di</w:t>
      </w:r>
      <w:r>
        <w:rPr>
          <w:spacing w:val="-3"/>
        </w:rPr>
        <w:t> </w:t>
      </w:r>
      <w:r>
        <w:rPr/>
        <w:t>radicchio</w:t>
      </w:r>
      <w:r>
        <w:rPr>
          <w:spacing w:val="-3"/>
        </w:rPr>
        <w:t> </w:t>
      </w:r>
      <w:r>
        <w:rPr/>
        <w:t>che</w:t>
      </w:r>
      <w:r>
        <w:rPr>
          <w:spacing w:val="-3"/>
        </w:rPr>
        <w:t> </w:t>
      </w:r>
      <w:r>
        <w:rPr/>
        <w:t>acquista</w:t>
      </w:r>
      <w:r>
        <w:rPr>
          <w:spacing w:val="-3"/>
        </w:rPr>
        <w:t> </w:t>
      </w:r>
      <w:r>
        <w:rPr/>
        <w:t>anche</w:t>
      </w:r>
      <w:r>
        <w:rPr>
          <w:spacing w:val="-2"/>
        </w:rPr>
        <w:t> </w:t>
      </w:r>
      <w:r>
        <w:rPr/>
        <w:t>radicchio</w:t>
      </w:r>
      <w:r>
        <w:rPr>
          <w:spacing w:val="-3"/>
        </w:rPr>
        <w:t> </w:t>
      </w:r>
      <w:r>
        <w:rPr/>
        <w:t>da</w:t>
      </w:r>
      <w:r>
        <w:rPr>
          <w:spacing w:val="-3"/>
        </w:rPr>
        <w:t> </w:t>
      </w:r>
      <w:r>
        <w:rPr>
          <w:spacing w:val="-4"/>
        </w:rPr>
        <w:t>terzi </w:t>
      </w:r>
      <w:r>
        <w:rPr/>
        <w:t>e, dopo la pulitura e il confezionamento, lo rivende insieme a quello proprio).</w:t>
      </w:r>
    </w:p>
    <w:p>
      <w:pPr>
        <w:pStyle w:val="BodyText"/>
        <w:spacing w:line="232" w:lineRule="auto" w:before="167"/>
        <w:ind w:left="737" w:right="735"/>
        <w:jc w:val="both"/>
      </w:pPr>
      <w:r>
        <w:rPr/>
        <w:t>Possono essere ricondotti ai citati regimi impositivi anche i redditi prodotti nell’esercizio di attività connesse che comportino l’utilizzo di prodotti acquistati da terzi per migliorare la gamma di beni</w:t>
      </w:r>
      <w:r>
        <w:rPr>
          <w:spacing w:val="-30"/>
        </w:rPr>
        <w:t> </w:t>
      </w:r>
      <w:r>
        <w:rPr/>
        <w:t>com- plessivamente offerti dall’impresa agricola, sempreché i beni acquistati siano riconducibili al comparto produttivo in cui opera l’imprenditore agricolo (ad esempio, l’acquisto di pesche destinate alla produ- zione di marmellata di pesche parallelamente alla produzione di marmellata di albicocche ottenuta con frutta</w:t>
      </w:r>
      <w:r>
        <w:rPr>
          <w:spacing w:val="-4"/>
        </w:rPr>
        <w:t> </w:t>
      </w:r>
      <w:r>
        <w:rPr/>
        <w:t>di</w:t>
      </w:r>
      <w:r>
        <w:rPr>
          <w:spacing w:val="-3"/>
        </w:rPr>
        <w:t> </w:t>
      </w:r>
      <w:r>
        <w:rPr/>
        <w:t>produzione</w:t>
      </w:r>
      <w:r>
        <w:rPr>
          <w:spacing w:val="-3"/>
        </w:rPr>
        <w:t> </w:t>
      </w:r>
      <w:r>
        <w:rPr/>
        <w:t>propria</w:t>
      </w:r>
      <w:r>
        <w:rPr>
          <w:spacing w:val="-4"/>
        </w:rPr>
        <w:t> </w:t>
      </w:r>
      <w:r>
        <w:rPr/>
        <w:t>ovvero</w:t>
      </w:r>
      <w:r>
        <w:rPr>
          <w:spacing w:val="-3"/>
        </w:rPr>
        <w:t> </w:t>
      </w:r>
      <w:r>
        <w:rPr/>
        <w:t>l’acquisto</w:t>
      </w:r>
      <w:r>
        <w:rPr>
          <w:spacing w:val="-3"/>
        </w:rPr>
        <w:t> </w:t>
      </w:r>
      <w:r>
        <w:rPr/>
        <w:t>di</w:t>
      </w:r>
      <w:r>
        <w:rPr>
          <w:spacing w:val="-4"/>
        </w:rPr>
        <w:t> </w:t>
      </w:r>
      <w:r>
        <w:rPr/>
        <w:t>uva</w:t>
      </w:r>
      <w:r>
        <w:rPr>
          <w:spacing w:val="-3"/>
        </w:rPr>
        <w:t> </w:t>
      </w:r>
      <w:r>
        <w:rPr/>
        <w:t>bianca</w:t>
      </w:r>
      <w:r>
        <w:rPr>
          <w:spacing w:val="-3"/>
        </w:rPr>
        <w:t> </w:t>
      </w:r>
      <w:r>
        <w:rPr/>
        <w:t>al</w:t>
      </w:r>
      <w:r>
        <w:rPr>
          <w:spacing w:val="-3"/>
        </w:rPr>
        <w:t> </w:t>
      </w:r>
      <w:r>
        <w:rPr/>
        <w:t>fine</w:t>
      </w:r>
      <w:r>
        <w:rPr>
          <w:spacing w:val="-3"/>
        </w:rPr>
        <w:t> </w:t>
      </w:r>
      <w:r>
        <w:rPr/>
        <w:t>di</w:t>
      </w:r>
      <w:r>
        <w:rPr>
          <w:spacing w:val="-3"/>
        </w:rPr>
        <w:t> </w:t>
      </w:r>
      <w:r>
        <w:rPr/>
        <w:t>ottenere</w:t>
      </w:r>
      <w:r>
        <w:rPr>
          <w:spacing w:val="-4"/>
        </w:rPr>
        <w:t> </w:t>
      </w:r>
      <w:r>
        <w:rPr/>
        <w:t>vino</w:t>
      </w:r>
      <w:r>
        <w:rPr>
          <w:spacing w:val="-2"/>
        </w:rPr>
        <w:t> </w:t>
      </w:r>
      <w:r>
        <w:rPr/>
        <w:t>bianco,</w:t>
      </w:r>
      <w:r>
        <w:rPr>
          <w:spacing w:val="-3"/>
        </w:rPr>
        <w:t> </w:t>
      </w:r>
      <w:r>
        <w:rPr/>
        <w:t>a</w:t>
      </w:r>
      <w:r>
        <w:rPr>
          <w:spacing w:val="-4"/>
        </w:rPr>
        <w:t> </w:t>
      </w:r>
      <w:r>
        <w:rPr/>
        <w:t>cura</w:t>
      </w:r>
      <w:r>
        <w:rPr>
          <w:spacing w:val="-3"/>
        </w:rPr>
        <w:t> </w:t>
      </w:r>
      <w:r>
        <w:rPr/>
        <w:t>di</w:t>
      </w:r>
      <w:r>
        <w:rPr>
          <w:spacing w:val="-2"/>
        </w:rPr>
        <w:t> </w:t>
      </w:r>
      <w:r>
        <w:rPr/>
        <w:t>un viticoltore che produce direttamente uve rosse).</w:t>
      </w:r>
    </w:p>
    <w:p>
      <w:pPr>
        <w:pStyle w:val="BodyText"/>
        <w:spacing w:line="232" w:lineRule="auto" w:before="166"/>
        <w:ind w:left="737" w:right="736"/>
        <w:jc w:val="both"/>
      </w:pPr>
      <w:r>
        <w:rPr/>
        <w:t>Relativamente</w:t>
      </w:r>
      <w:r>
        <w:rPr>
          <w:spacing w:val="-3"/>
        </w:rPr>
        <w:t> </w:t>
      </w:r>
      <w:r>
        <w:rPr/>
        <w:t>alle</w:t>
      </w:r>
      <w:r>
        <w:rPr>
          <w:spacing w:val="-3"/>
        </w:rPr>
        <w:t> </w:t>
      </w:r>
      <w:r>
        <w:rPr/>
        <w:t>operazioni</w:t>
      </w:r>
      <w:r>
        <w:rPr>
          <w:spacing w:val="-3"/>
        </w:rPr>
        <w:t> </w:t>
      </w:r>
      <w:r>
        <w:rPr/>
        <w:t>di</w:t>
      </w:r>
      <w:r>
        <w:rPr>
          <w:spacing w:val="-3"/>
        </w:rPr>
        <w:t> </w:t>
      </w:r>
      <w:r>
        <w:rPr/>
        <w:t>manipolazione,</w:t>
      </w:r>
      <w:r>
        <w:rPr>
          <w:spacing w:val="-3"/>
        </w:rPr>
        <w:t> </w:t>
      </w:r>
      <w:r>
        <w:rPr/>
        <w:t>non</w:t>
      </w:r>
      <w:r>
        <w:rPr>
          <w:spacing w:val="-3"/>
        </w:rPr>
        <w:t> </w:t>
      </w:r>
      <w:r>
        <w:rPr/>
        <w:t>decade</w:t>
      </w:r>
      <w:r>
        <w:rPr>
          <w:spacing w:val="-3"/>
        </w:rPr>
        <w:t> </w:t>
      </w:r>
      <w:r>
        <w:rPr/>
        <w:t>l’applicazione</w:t>
      </w:r>
      <w:r>
        <w:rPr>
          <w:spacing w:val="-3"/>
        </w:rPr>
        <w:t> </w:t>
      </w:r>
      <w:r>
        <w:rPr/>
        <w:t>del</w:t>
      </w:r>
      <w:r>
        <w:rPr>
          <w:spacing w:val="-3"/>
        </w:rPr>
        <w:t> </w:t>
      </w:r>
      <w:r>
        <w:rPr/>
        <w:t>reddito</w:t>
      </w:r>
      <w:r>
        <w:rPr>
          <w:spacing w:val="-3"/>
        </w:rPr>
        <w:t> </w:t>
      </w:r>
      <w:r>
        <w:rPr/>
        <w:t>agrario</w:t>
      </w:r>
      <w:r>
        <w:rPr>
          <w:spacing w:val="-2"/>
        </w:rPr>
        <w:t> </w:t>
      </w:r>
      <w:r>
        <w:rPr/>
        <w:t>se</w:t>
      </w:r>
      <w:r>
        <w:rPr>
          <w:spacing w:val="-3"/>
        </w:rPr>
        <w:t> </w:t>
      </w:r>
      <w:r>
        <w:rPr/>
        <w:t>il</w:t>
      </w:r>
      <w:r>
        <w:rPr>
          <w:spacing w:val="-3"/>
        </w:rPr>
        <w:t> </w:t>
      </w:r>
      <w:r>
        <w:rPr>
          <w:spacing w:val="-5"/>
        </w:rPr>
        <w:t>pro- </w:t>
      </w:r>
      <w:r>
        <w:rPr/>
        <w:t>duttore di radicchio acquista da terzi carote che, in funzione della vendita, sono sottoposte a</w:t>
      </w:r>
      <w:r>
        <w:rPr>
          <w:spacing w:val="-15"/>
        </w:rPr>
        <w:t> </w:t>
      </w:r>
      <w:r>
        <w:rPr/>
        <w:t>procedure di pulizia e selezione.</w:t>
      </w:r>
    </w:p>
    <w:p>
      <w:pPr>
        <w:pStyle w:val="BodyText"/>
        <w:spacing w:line="232" w:lineRule="auto" w:before="169"/>
        <w:ind w:left="737" w:right="735"/>
        <w:jc w:val="both"/>
      </w:pPr>
      <w:r>
        <w:rPr/>
        <w:t>Se</w:t>
      </w:r>
      <w:r>
        <w:rPr>
          <w:spacing w:val="-6"/>
        </w:rPr>
        <w:t> </w:t>
      </w:r>
      <w:r>
        <w:rPr/>
        <w:t>i</w:t>
      </w:r>
      <w:r>
        <w:rPr>
          <w:spacing w:val="-6"/>
        </w:rPr>
        <w:t> </w:t>
      </w:r>
      <w:r>
        <w:rPr/>
        <w:t>prodotti</w:t>
      </w:r>
      <w:r>
        <w:rPr>
          <w:spacing w:val="-6"/>
        </w:rPr>
        <w:t> </w:t>
      </w:r>
      <w:r>
        <w:rPr/>
        <w:t>ottenuti</w:t>
      </w:r>
      <w:r>
        <w:rPr>
          <w:spacing w:val="-6"/>
        </w:rPr>
        <w:t> </w:t>
      </w:r>
      <w:r>
        <w:rPr/>
        <w:t>dalla</w:t>
      </w:r>
      <w:r>
        <w:rPr>
          <w:spacing w:val="-6"/>
        </w:rPr>
        <w:t> </w:t>
      </w:r>
      <w:r>
        <w:rPr/>
        <w:t>trasformazione</w:t>
      </w:r>
      <w:r>
        <w:rPr>
          <w:spacing w:val="-6"/>
        </w:rPr>
        <w:t> </w:t>
      </w:r>
      <w:r>
        <w:rPr/>
        <w:t>di</w:t>
      </w:r>
      <w:r>
        <w:rPr>
          <w:spacing w:val="-6"/>
        </w:rPr>
        <w:t> </w:t>
      </w:r>
      <w:r>
        <w:rPr/>
        <w:t>beni</w:t>
      </w:r>
      <w:r>
        <w:rPr>
          <w:spacing w:val="-6"/>
        </w:rPr>
        <w:t> </w:t>
      </w:r>
      <w:r>
        <w:rPr/>
        <w:t>acquistati</w:t>
      </w:r>
      <w:r>
        <w:rPr>
          <w:spacing w:val="-6"/>
        </w:rPr>
        <w:t> </w:t>
      </w:r>
      <w:r>
        <w:rPr/>
        <w:t>presso</w:t>
      </w:r>
      <w:r>
        <w:rPr>
          <w:spacing w:val="-6"/>
        </w:rPr>
        <w:t> </w:t>
      </w:r>
      <w:r>
        <w:rPr/>
        <w:t>terzi</w:t>
      </w:r>
      <w:r>
        <w:rPr>
          <w:spacing w:val="-6"/>
        </w:rPr>
        <w:t> </w:t>
      </w:r>
      <w:r>
        <w:rPr/>
        <w:t>non</w:t>
      </w:r>
      <w:r>
        <w:rPr>
          <w:spacing w:val="-6"/>
        </w:rPr>
        <w:t> </w:t>
      </w:r>
      <w:r>
        <w:rPr/>
        <w:t>rientrano</w:t>
      </w:r>
      <w:r>
        <w:rPr>
          <w:spacing w:val="-6"/>
        </w:rPr>
        <w:t> </w:t>
      </w:r>
      <w:r>
        <w:rPr/>
        <w:t>nella</w:t>
      </w:r>
      <w:r>
        <w:rPr>
          <w:spacing w:val="-6"/>
        </w:rPr>
        <w:t> </w:t>
      </w:r>
      <w:r>
        <w:rPr/>
        <w:t>tipologia</w:t>
      </w:r>
      <w:r>
        <w:rPr>
          <w:spacing w:val="-6"/>
        </w:rPr>
        <w:t> </w:t>
      </w:r>
      <w:r>
        <w:rPr/>
        <w:t>di appartenenza dei beni ottenuti dalla trasformazione dei prodotti propri, manca il presupposto di</w:t>
      </w:r>
      <w:r>
        <w:rPr>
          <w:spacing w:val="-26"/>
        </w:rPr>
        <w:t> </w:t>
      </w:r>
      <w:r>
        <w:rPr>
          <w:spacing w:val="-3"/>
        </w:rPr>
        <w:t>acces- </w:t>
      </w:r>
      <w:r>
        <w:rPr/>
        <w:t>sorietà e strumentalità rispetto all’attività agricola principale.</w:t>
      </w:r>
    </w:p>
    <w:p>
      <w:pPr>
        <w:pStyle w:val="BodyText"/>
        <w:spacing w:line="232" w:lineRule="auto" w:before="168"/>
        <w:ind w:left="737" w:right="734"/>
        <w:jc w:val="both"/>
      </w:pPr>
      <w:r>
        <w:rPr/>
        <w:t>Se non è possibile operare il confronto tra le quantità relative a beni diversi (ad esempio, pesche con albicocche, pomodori con cipolle, ecc.) la verifica deve tenere conto del valore normale dei prodotti agricoli ottenuti dall’attività agricola principale e del costo dei prodotti acquistati presso terzi.</w:t>
      </w:r>
    </w:p>
    <w:p>
      <w:pPr>
        <w:pStyle w:val="BodyText"/>
        <w:rPr>
          <w:sz w:val="17"/>
        </w:rPr>
      </w:pPr>
    </w:p>
    <w:p>
      <w:pPr>
        <w:pStyle w:val="Heading5"/>
        <w:numPr>
          <w:ilvl w:val="2"/>
          <w:numId w:val="128"/>
        </w:numPr>
        <w:tabs>
          <w:tab w:pos="1362" w:val="left" w:leader="none"/>
        </w:tabs>
        <w:spacing w:line="240" w:lineRule="auto" w:before="1" w:after="0"/>
        <w:ind w:left="1361" w:right="0" w:hanging="624"/>
        <w:jc w:val="both"/>
      </w:pPr>
      <w:r>
        <w:rPr>
          <w:color w:val="244B5A"/>
        </w:rPr>
        <w:t>Le prestazioni di servizi</w:t>
      </w:r>
    </w:p>
    <w:p>
      <w:pPr>
        <w:pStyle w:val="BodyText"/>
        <w:spacing w:line="232" w:lineRule="auto" w:before="66"/>
        <w:ind w:left="737" w:right="736"/>
        <w:jc w:val="both"/>
      </w:pPr>
      <w:r>
        <w:rPr/>
        <w:t>L’art. 56-bis, comma 3, del d.P.R. 22 dicembre 1986, n. 917, «consente all’imprenditore agricolo </w:t>
      </w:r>
      <w:r>
        <w:rPr>
          <w:spacing w:val="-8"/>
        </w:rPr>
        <w:t>che </w:t>
      </w:r>
      <w:r>
        <w:rPr/>
        <w:t>intenda</w:t>
      </w:r>
      <w:r>
        <w:rPr>
          <w:spacing w:val="-7"/>
        </w:rPr>
        <w:t> </w:t>
      </w:r>
      <w:r>
        <w:rPr/>
        <w:t>fornire</w:t>
      </w:r>
      <w:r>
        <w:rPr>
          <w:spacing w:val="-7"/>
        </w:rPr>
        <w:t> </w:t>
      </w:r>
      <w:r>
        <w:rPr/>
        <w:t>servizi</w:t>
      </w:r>
      <w:r>
        <w:rPr>
          <w:spacing w:val="-7"/>
        </w:rPr>
        <w:t> </w:t>
      </w:r>
      <w:r>
        <w:rPr/>
        <w:t>a</w:t>
      </w:r>
      <w:r>
        <w:rPr>
          <w:spacing w:val="-6"/>
        </w:rPr>
        <w:t> </w:t>
      </w:r>
      <w:r>
        <w:rPr/>
        <w:t>terzi</w:t>
      </w:r>
      <w:r>
        <w:rPr>
          <w:spacing w:val="-7"/>
        </w:rPr>
        <w:t> </w:t>
      </w:r>
      <w:r>
        <w:rPr/>
        <w:t>di</w:t>
      </w:r>
      <w:r>
        <w:rPr>
          <w:spacing w:val="-7"/>
        </w:rPr>
        <w:t> </w:t>
      </w:r>
      <w:r>
        <w:rPr/>
        <w:t>utilizzare</w:t>
      </w:r>
      <w:r>
        <w:rPr>
          <w:spacing w:val="-7"/>
        </w:rPr>
        <w:t> </w:t>
      </w:r>
      <w:r>
        <w:rPr/>
        <w:t>sia</w:t>
      </w:r>
      <w:r>
        <w:rPr>
          <w:spacing w:val="-6"/>
        </w:rPr>
        <w:t> </w:t>
      </w:r>
      <w:r>
        <w:rPr/>
        <w:t>attrezzature</w:t>
      </w:r>
      <w:r>
        <w:rPr>
          <w:spacing w:val="-7"/>
        </w:rPr>
        <w:t> </w:t>
      </w:r>
      <w:r>
        <w:rPr/>
        <w:t>normalmente</w:t>
      </w:r>
      <w:r>
        <w:rPr>
          <w:spacing w:val="-7"/>
        </w:rPr>
        <w:t> </w:t>
      </w:r>
      <w:r>
        <w:rPr/>
        <w:t>impiegate</w:t>
      </w:r>
      <w:r>
        <w:rPr>
          <w:spacing w:val="-6"/>
        </w:rPr>
        <w:t> </w:t>
      </w:r>
      <w:r>
        <w:rPr/>
        <w:t>nell’attività</w:t>
      </w:r>
      <w:r>
        <w:rPr>
          <w:spacing w:val="-7"/>
        </w:rPr>
        <w:t> </w:t>
      </w:r>
      <w:r>
        <w:rPr>
          <w:spacing w:val="-4"/>
        </w:rPr>
        <w:t>principale </w:t>
      </w:r>
      <w:r>
        <w:rPr/>
        <w:t>sia attrezzature utilizzate solo nell’attività di servizi per conto terzi. Per fruire del regime forfetario di imposizione tuttavia è necessario che vengano prevalentemente utilizzate attrezzature </w:t>
      </w:r>
      <w:r>
        <w:rPr>
          <w:spacing w:val="-4"/>
        </w:rPr>
        <w:t>normalmente </w:t>
      </w:r>
      <w:r>
        <w:rPr/>
        <w:t>impiegate nell’attività principale rispetto ad attrezzature che sono impiegate solo nell’attività di </w:t>
      </w:r>
      <w:r>
        <w:rPr>
          <w:spacing w:val="-4"/>
        </w:rPr>
        <w:t>servizi </w:t>
      </w:r>
      <w:r>
        <w:rPr/>
        <w:t>per conto terzi. Il confronto va effettuato sulla base del fatturato realizzato con l’impiego di ciascuna specifica</w:t>
      </w:r>
      <w:r>
        <w:rPr>
          <w:spacing w:val="-6"/>
        </w:rPr>
        <w:t> </w:t>
      </w:r>
      <w:r>
        <w:rPr/>
        <w:t>attrezzatura:</w:t>
      </w:r>
      <w:r>
        <w:rPr>
          <w:spacing w:val="-5"/>
        </w:rPr>
        <w:t> </w:t>
      </w:r>
      <w:r>
        <w:rPr/>
        <w:t>il</w:t>
      </w:r>
      <w:r>
        <w:rPr>
          <w:spacing w:val="-6"/>
        </w:rPr>
        <w:t> </w:t>
      </w:r>
      <w:r>
        <w:rPr/>
        <w:t>requisito</w:t>
      </w:r>
      <w:r>
        <w:rPr>
          <w:spacing w:val="-5"/>
        </w:rPr>
        <w:t> </w:t>
      </w:r>
      <w:r>
        <w:rPr/>
        <w:t>della</w:t>
      </w:r>
      <w:r>
        <w:rPr>
          <w:spacing w:val="-5"/>
        </w:rPr>
        <w:t> </w:t>
      </w:r>
      <w:r>
        <w:rPr/>
        <w:t>prevalenza</w:t>
      </w:r>
      <w:r>
        <w:rPr>
          <w:spacing w:val="-6"/>
        </w:rPr>
        <w:t> </w:t>
      </w:r>
      <w:r>
        <w:rPr/>
        <w:t>è</w:t>
      </w:r>
      <w:r>
        <w:rPr>
          <w:spacing w:val="-5"/>
        </w:rPr>
        <w:t> </w:t>
      </w:r>
      <w:r>
        <w:rPr/>
        <w:t>rispettato</w:t>
      </w:r>
      <w:r>
        <w:rPr>
          <w:spacing w:val="-5"/>
        </w:rPr>
        <w:t> </w:t>
      </w:r>
      <w:r>
        <w:rPr/>
        <w:t>quando</w:t>
      </w:r>
      <w:r>
        <w:rPr>
          <w:spacing w:val="-6"/>
        </w:rPr>
        <w:t> </w:t>
      </w:r>
      <w:r>
        <w:rPr/>
        <w:t>il</w:t>
      </w:r>
      <w:r>
        <w:rPr>
          <w:spacing w:val="-5"/>
        </w:rPr>
        <w:t> </w:t>
      </w:r>
      <w:r>
        <w:rPr/>
        <w:t>fatturato</w:t>
      </w:r>
      <w:r>
        <w:rPr>
          <w:spacing w:val="-5"/>
        </w:rPr>
        <w:t> </w:t>
      </w:r>
      <w:r>
        <w:rPr/>
        <w:t>derivante</w:t>
      </w:r>
      <w:r>
        <w:rPr>
          <w:spacing w:val="-6"/>
        </w:rPr>
        <w:t> </w:t>
      </w:r>
      <w:r>
        <w:rPr>
          <w:spacing w:val="-2"/>
        </w:rPr>
        <w:t>dall’impiego </w:t>
      </w:r>
      <w:r>
        <w:rPr/>
        <w:t>delle</w:t>
      </w:r>
      <w:r>
        <w:rPr>
          <w:spacing w:val="-17"/>
        </w:rPr>
        <w:t> </w:t>
      </w:r>
      <w:r>
        <w:rPr/>
        <w:t>attrezzature</w:t>
      </w:r>
      <w:r>
        <w:rPr>
          <w:spacing w:val="-16"/>
        </w:rPr>
        <w:t> </w:t>
      </w:r>
      <w:r>
        <w:rPr/>
        <w:t>normalmente</w:t>
      </w:r>
      <w:r>
        <w:rPr>
          <w:spacing w:val="-16"/>
        </w:rPr>
        <w:t> </w:t>
      </w:r>
      <w:r>
        <w:rPr/>
        <w:t>impiegate</w:t>
      </w:r>
      <w:r>
        <w:rPr>
          <w:spacing w:val="-16"/>
        </w:rPr>
        <w:t> </w:t>
      </w:r>
      <w:r>
        <w:rPr/>
        <w:t>nell’attività</w:t>
      </w:r>
      <w:r>
        <w:rPr>
          <w:spacing w:val="-16"/>
        </w:rPr>
        <w:t> </w:t>
      </w:r>
      <w:r>
        <w:rPr/>
        <w:t>agricola</w:t>
      </w:r>
      <w:r>
        <w:rPr>
          <w:spacing w:val="-16"/>
        </w:rPr>
        <w:t> </w:t>
      </w:r>
      <w:r>
        <w:rPr/>
        <w:t>principale</w:t>
      </w:r>
      <w:r>
        <w:rPr>
          <w:spacing w:val="-16"/>
        </w:rPr>
        <w:t> </w:t>
      </w:r>
      <w:r>
        <w:rPr/>
        <w:t>è</w:t>
      </w:r>
      <w:r>
        <w:rPr>
          <w:spacing w:val="-16"/>
        </w:rPr>
        <w:t> </w:t>
      </w:r>
      <w:r>
        <w:rPr/>
        <w:t>superiore</w:t>
      </w:r>
      <w:r>
        <w:rPr>
          <w:spacing w:val="-16"/>
        </w:rPr>
        <w:t> </w:t>
      </w:r>
      <w:r>
        <w:rPr/>
        <w:t>al</w:t>
      </w:r>
      <w:r>
        <w:rPr>
          <w:spacing w:val="-16"/>
        </w:rPr>
        <w:t> </w:t>
      </w:r>
      <w:r>
        <w:rPr/>
        <w:t>fatturato</w:t>
      </w:r>
      <w:r>
        <w:rPr>
          <w:spacing w:val="-16"/>
        </w:rPr>
        <w:t> </w:t>
      </w:r>
      <w:r>
        <w:rPr>
          <w:spacing w:val="-4"/>
        </w:rPr>
        <w:t>ottenuto </w:t>
      </w:r>
      <w:r>
        <w:rPr/>
        <w:t>attraverso</w:t>
      </w:r>
      <w:r>
        <w:rPr>
          <w:spacing w:val="-15"/>
        </w:rPr>
        <w:t> </w:t>
      </w:r>
      <w:r>
        <w:rPr/>
        <w:t>l’utilizzo</w:t>
      </w:r>
      <w:r>
        <w:rPr>
          <w:spacing w:val="-14"/>
        </w:rPr>
        <w:t> </w:t>
      </w:r>
      <w:r>
        <w:rPr/>
        <w:t>delle</w:t>
      </w:r>
      <w:r>
        <w:rPr>
          <w:spacing w:val="-14"/>
        </w:rPr>
        <w:t> </w:t>
      </w:r>
      <w:r>
        <w:rPr/>
        <w:t>altre</w:t>
      </w:r>
      <w:r>
        <w:rPr>
          <w:spacing w:val="-15"/>
        </w:rPr>
        <w:t> </w:t>
      </w:r>
      <w:r>
        <w:rPr/>
        <w:t>attrezzature»</w:t>
      </w:r>
      <w:r>
        <w:rPr>
          <w:spacing w:val="-14"/>
        </w:rPr>
        <w:t> </w:t>
      </w:r>
      <w:r>
        <w:rPr/>
        <w:t>(c.m.</w:t>
      </w:r>
      <w:r>
        <w:rPr>
          <w:spacing w:val="-14"/>
        </w:rPr>
        <w:t> </w:t>
      </w:r>
      <w:r>
        <w:rPr/>
        <w:t>15</w:t>
      </w:r>
      <w:r>
        <w:rPr>
          <w:spacing w:val="-14"/>
        </w:rPr>
        <w:t> </w:t>
      </w:r>
      <w:r>
        <w:rPr/>
        <w:t>novembre</w:t>
      </w:r>
      <w:r>
        <w:rPr>
          <w:spacing w:val="-15"/>
        </w:rPr>
        <w:t> </w:t>
      </w:r>
      <w:r>
        <w:rPr/>
        <w:t>2004,</w:t>
      </w:r>
      <w:r>
        <w:rPr>
          <w:spacing w:val="-14"/>
        </w:rPr>
        <w:t> </w:t>
      </w:r>
      <w:r>
        <w:rPr/>
        <w:t>n.</w:t>
      </w:r>
      <w:r>
        <w:rPr>
          <w:spacing w:val="-14"/>
        </w:rPr>
        <w:t> </w:t>
      </w:r>
      <w:r>
        <w:rPr/>
        <w:t>44/E,</w:t>
      </w:r>
      <w:r>
        <w:rPr>
          <w:spacing w:val="-15"/>
        </w:rPr>
        <w:t> </w:t>
      </w:r>
      <w:r>
        <w:rPr/>
        <w:t>dell’Agenzia</w:t>
      </w:r>
      <w:r>
        <w:rPr>
          <w:spacing w:val="-14"/>
        </w:rPr>
        <w:t> </w:t>
      </w:r>
      <w:r>
        <w:rPr/>
        <w:t>delle</w:t>
      </w:r>
      <w:r>
        <w:rPr>
          <w:spacing w:val="-14"/>
        </w:rPr>
        <w:t> </w:t>
      </w:r>
      <w:r>
        <w:rPr/>
        <w:t>entrate).</w:t>
      </w:r>
    </w:p>
    <w:p>
      <w:pPr>
        <w:pStyle w:val="BodyText"/>
        <w:spacing w:before="12"/>
        <w:rPr>
          <w:sz w:val="16"/>
        </w:rPr>
      </w:pPr>
    </w:p>
    <w:p>
      <w:pPr>
        <w:pStyle w:val="Heading5"/>
        <w:numPr>
          <w:ilvl w:val="2"/>
          <w:numId w:val="128"/>
        </w:numPr>
        <w:tabs>
          <w:tab w:pos="1362" w:val="left" w:leader="none"/>
        </w:tabs>
        <w:spacing w:line="240" w:lineRule="auto" w:before="1" w:after="0"/>
        <w:ind w:left="1361" w:right="0" w:hanging="624"/>
        <w:jc w:val="both"/>
      </w:pPr>
      <w:r>
        <w:rPr>
          <w:color w:val="244B5A"/>
        </w:rPr>
        <w:t>I redditi forfetizzati</w:t>
      </w:r>
    </w:p>
    <w:p>
      <w:pPr>
        <w:pStyle w:val="BodyText"/>
        <w:spacing w:line="232" w:lineRule="auto" w:before="66"/>
        <w:ind w:left="737" w:right="734"/>
        <w:jc w:val="both"/>
      </w:pPr>
      <w:r>
        <w:rPr/>
        <w:t>L’art. 56-bis del d.P.R. 22 dicembre 1986, n. 917, prevede un sistema forfetario di determinazione del reddito d’impresa per le attività agricole connesse diverse da quelle che formano oggetto di reddito</w:t>
      </w:r>
    </w:p>
    <w:p>
      <w:pPr>
        <w:spacing w:after="0" w:line="232" w:lineRule="auto"/>
        <w:jc w:val="both"/>
        <w:sectPr>
          <w:headerReference w:type="default" r:id="rId198"/>
          <w:footerReference w:type="default" r:id="rId199"/>
          <w:pgSz w:w="11060" w:h="15310"/>
          <w:pgMar w:header="0" w:footer="566" w:top="1340" w:bottom="760" w:left="680" w:right="680"/>
        </w:sectPr>
      </w:pPr>
    </w:p>
    <w:p>
      <w:pPr>
        <w:tabs>
          <w:tab w:pos="2958" w:val="left" w:leader="none"/>
          <w:tab w:pos="8957" w:val="left" w:leader="none"/>
        </w:tabs>
        <w:spacing w:before="116"/>
        <w:ind w:left="737" w:right="0" w:firstLine="0"/>
        <w:jc w:val="left"/>
        <w:rPr>
          <w:rFonts w:ascii="HelveticaNeueLTStd-Cn" w:hAnsi="HelveticaNeueLTStd-Cn"/>
          <w:sz w:val="16"/>
        </w:rPr>
      </w:pPr>
      <w:r>
        <w:rPr>
          <w:rFonts w:ascii="HelveticaNeueLTStd-Cn" w:hAnsi="HelveticaNeueLTStd-Cn"/>
          <w:color w:val="706F6F"/>
          <w:sz w:val="16"/>
          <w:u w:val="single" w:color="706F6F"/>
        </w:rPr>
        <w:t> </w:t>
        <w:tab/>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before="25"/>
        <w:ind w:left="243" w:right="0" w:firstLine="0"/>
        <w:jc w:val="left"/>
        <w:rPr>
          <w:rFonts w:ascii="HelveticaNeueLTStd-Cn"/>
          <w:sz w:val="24"/>
        </w:rPr>
      </w:pPr>
      <w:r>
        <w:rPr/>
        <w:br w:type="column"/>
      </w:r>
      <w:r>
        <w:rPr>
          <w:rFonts w:ascii="HelveticaNeueLTStd-Cn"/>
          <w:color w:val="706F6F"/>
          <w:sz w:val="24"/>
        </w:rPr>
        <w:t>103</w:t>
      </w:r>
    </w:p>
    <w:p>
      <w:pPr>
        <w:spacing w:after="0"/>
        <w:jc w:val="left"/>
        <w:rPr>
          <w:rFonts w:ascii="HelveticaNeueLTStd-Cn"/>
          <w:sz w:val="24"/>
        </w:rPr>
        <w:sectPr>
          <w:headerReference w:type="default" r:id="rId200"/>
          <w:footerReference w:type="default" r:id="rId201"/>
          <w:pgSz w:w="11060" w:h="15310"/>
          <w:pgMar w:header="0" w:footer="566" w:top="1340" w:bottom="760" w:left="680" w:right="680"/>
          <w:cols w:num="2" w:equalWidth="0">
            <w:col w:w="8958" w:space="40"/>
            <w:col w:w="702"/>
          </w:cols>
        </w:sectPr>
      </w:pPr>
    </w:p>
    <w:p>
      <w:pPr>
        <w:pStyle w:val="BodyText"/>
        <w:rPr>
          <w:rFonts w:ascii="HelveticaNeueLTStd-Cn"/>
        </w:rPr>
      </w:pPr>
    </w:p>
    <w:p>
      <w:pPr>
        <w:pStyle w:val="BodyText"/>
        <w:spacing w:line="232" w:lineRule="auto" w:before="216"/>
        <w:ind w:left="737" w:right="734"/>
        <w:jc w:val="both"/>
      </w:pPr>
      <w:r>
        <w:rPr/>
        <w:t>agrario di cui all’art. 32, comma 2, lett. c)</w:t>
      </w:r>
      <w:r>
        <w:rPr>
          <w:i/>
        </w:rPr>
        <w:t>. </w:t>
      </w:r>
      <w:r>
        <w:rPr/>
        <w:t>La norma non si applica alle società in nome collettivo ed   in accomandita semplice, alle società di capitali, agli enti commerciali e ai soggetti non residenti di cui all’art. 73, comma 1, lett. a), b) e d), del d.P.R. 22 dicembre 1986, n. 917.</w:t>
      </w:r>
    </w:p>
    <w:p>
      <w:pPr>
        <w:pStyle w:val="BodyText"/>
        <w:spacing w:line="232" w:lineRule="auto" w:before="169"/>
        <w:ind w:left="737" w:right="735"/>
        <w:jc w:val="both"/>
      </w:pPr>
      <w:r>
        <w:rPr/>
        <w:t>Il contribuente ha la facoltà di determinare il reddito operando la differenza tra i ricavi ed i costi. Chi applica l’art. 56-bis deve tenere soltanto i registri previsti in materia di IVA.</w:t>
      </w:r>
    </w:p>
    <w:p>
      <w:pPr>
        <w:pStyle w:val="BodyText"/>
        <w:spacing w:line="232" w:lineRule="auto" w:before="169"/>
        <w:ind w:left="737" w:right="737"/>
        <w:jc w:val="both"/>
      </w:pPr>
      <w:r>
        <w:rPr/>
        <w:t>Le</w:t>
      </w:r>
      <w:r>
        <w:rPr>
          <w:spacing w:val="-24"/>
        </w:rPr>
        <w:t> </w:t>
      </w:r>
      <w:r>
        <w:rPr/>
        <w:t>società</w:t>
      </w:r>
      <w:r>
        <w:rPr>
          <w:spacing w:val="-24"/>
        </w:rPr>
        <w:t> </w:t>
      </w:r>
      <w:r>
        <w:rPr/>
        <w:t>di</w:t>
      </w:r>
      <w:r>
        <w:rPr>
          <w:spacing w:val="-23"/>
        </w:rPr>
        <w:t> </w:t>
      </w:r>
      <w:r>
        <w:rPr/>
        <w:t>persone</w:t>
      </w:r>
      <w:r>
        <w:rPr>
          <w:spacing w:val="-24"/>
        </w:rPr>
        <w:t> </w:t>
      </w:r>
      <w:r>
        <w:rPr/>
        <w:t>e</w:t>
      </w:r>
      <w:r>
        <w:rPr>
          <w:spacing w:val="-24"/>
        </w:rPr>
        <w:t> </w:t>
      </w:r>
      <w:r>
        <w:rPr/>
        <w:t>le</w:t>
      </w:r>
      <w:r>
        <w:rPr>
          <w:spacing w:val="-23"/>
        </w:rPr>
        <w:t> </w:t>
      </w:r>
      <w:r>
        <w:rPr/>
        <w:t>società</w:t>
      </w:r>
      <w:r>
        <w:rPr>
          <w:spacing w:val="-24"/>
        </w:rPr>
        <w:t> </w:t>
      </w:r>
      <w:r>
        <w:rPr/>
        <w:t>a</w:t>
      </w:r>
      <w:r>
        <w:rPr>
          <w:spacing w:val="-23"/>
        </w:rPr>
        <w:t> </w:t>
      </w:r>
      <w:r>
        <w:rPr/>
        <w:t>responsabilità</w:t>
      </w:r>
      <w:r>
        <w:rPr>
          <w:spacing w:val="-24"/>
        </w:rPr>
        <w:t> </w:t>
      </w:r>
      <w:r>
        <w:rPr/>
        <w:t>limitata,</w:t>
      </w:r>
      <w:r>
        <w:rPr>
          <w:spacing w:val="-24"/>
        </w:rPr>
        <w:t> </w:t>
      </w:r>
      <w:r>
        <w:rPr/>
        <w:t>costituite</w:t>
      </w:r>
      <w:r>
        <w:rPr>
          <w:spacing w:val="-23"/>
        </w:rPr>
        <w:t> </w:t>
      </w:r>
      <w:r>
        <w:rPr/>
        <w:t>da</w:t>
      </w:r>
      <w:r>
        <w:rPr>
          <w:spacing w:val="-24"/>
        </w:rPr>
        <w:t> </w:t>
      </w:r>
      <w:r>
        <w:rPr/>
        <w:t>imprenditori</w:t>
      </w:r>
      <w:r>
        <w:rPr>
          <w:spacing w:val="-24"/>
        </w:rPr>
        <w:t> </w:t>
      </w:r>
      <w:r>
        <w:rPr/>
        <w:t>agricoli,</w:t>
      </w:r>
      <w:r>
        <w:rPr>
          <w:spacing w:val="-23"/>
        </w:rPr>
        <w:t> </w:t>
      </w:r>
      <w:r>
        <w:rPr/>
        <w:t>che</w:t>
      </w:r>
      <w:r>
        <w:rPr>
          <w:spacing w:val="-24"/>
        </w:rPr>
        <w:t> </w:t>
      </w:r>
      <w:r>
        <w:rPr/>
        <w:t>esercitano esclusivamente</w:t>
      </w:r>
      <w:r>
        <w:rPr>
          <w:spacing w:val="-24"/>
        </w:rPr>
        <w:t> </w:t>
      </w:r>
      <w:r>
        <w:rPr/>
        <w:t>le</w:t>
      </w:r>
      <w:r>
        <w:rPr>
          <w:spacing w:val="-23"/>
        </w:rPr>
        <w:t> </w:t>
      </w:r>
      <w:r>
        <w:rPr/>
        <w:t>attività</w:t>
      </w:r>
      <w:r>
        <w:rPr>
          <w:spacing w:val="-24"/>
        </w:rPr>
        <w:t> </w:t>
      </w:r>
      <w:r>
        <w:rPr/>
        <w:t>dirette</w:t>
      </w:r>
      <w:r>
        <w:rPr>
          <w:spacing w:val="-23"/>
        </w:rPr>
        <w:t> </w:t>
      </w:r>
      <w:r>
        <w:rPr/>
        <w:t>alla</w:t>
      </w:r>
      <w:r>
        <w:rPr>
          <w:spacing w:val="-23"/>
        </w:rPr>
        <w:t> </w:t>
      </w:r>
      <w:r>
        <w:rPr/>
        <w:t>manipolazione,</w:t>
      </w:r>
      <w:r>
        <w:rPr>
          <w:spacing w:val="-24"/>
        </w:rPr>
        <w:t> </w:t>
      </w:r>
      <w:r>
        <w:rPr/>
        <w:t>conservazione,</w:t>
      </w:r>
      <w:r>
        <w:rPr>
          <w:spacing w:val="-23"/>
        </w:rPr>
        <w:t> </w:t>
      </w:r>
      <w:r>
        <w:rPr/>
        <w:t>trasformazione,</w:t>
      </w:r>
      <w:r>
        <w:rPr>
          <w:spacing w:val="-23"/>
        </w:rPr>
        <w:t> </w:t>
      </w:r>
      <w:r>
        <w:rPr>
          <w:spacing w:val="-3"/>
        </w:rPr>
        <w:t>commercializzazione </w:t>
      </w:r>
      <w:r>
        <w:rPr/>
        <w:t>e</w:t>
      </w:r>
      <w:r>
        <w:rPr>
          <w:spacing w:val="-9"/>
        </w:rPr>
        <w:t> </w:t>
      </w:r>
      <w:r>
        <w:rPr/>
        <w:t>valorizzazione</w:t>
      </w:r>
      <w:r>
        <w:rPr>
          <w:spacing w:val="-8"/>
        </w:rPr>
        <w:t> </w:t>
      </w:r>
      <w:r>
        <w:rPr/>
        <w:t>di</w:t>
      </w:r>
      <w:r>
        <w:rPr>
          <w:spacing w:val="-8"/>
        </w:rPr>
        <w:t> </w:t>
      </w:r>
      <w:r>
        <w:rPr/>
        <w:t>prodotti</w:t>
      </w:r>
      <w:r>
        <w:rPr>
          <w:spacing w:val="-8"/>
        </w:rPr>
        <w:t> </w:t>
      </w:r>
      <w:r>
        <w:rPr/>
        <w:t>agricoli</w:t>
      </w:r>
      <w:r>
        <w:rPr>
          <w:spacing w:val="-8"/>
        </w:rPr>
        <w:t> </w:t>
      </w:r>
      <w:r>
        <w:rPr/>
        <w:t>ceduti</w:t>
      </w:r>
      <w:r>
        <w:rPr>
          <w:spacing w:val="-9"/>
        </w:rPr>
        <w:t> </w:t>
      </w:r>
      <w:r>
        <w:rPr/>
        <w:t>dai</w:t>
      </w:r>
      <w:r>
        <w:rPr>
          <w:spacing w:val="-8"/>
        </w:rPr>
        <w:t> </w:t>
      </w:r>
      <w:r>
        <w:rPr/>
        <w:t>soci</w:t>
      </w:r>
      <w:r>
        <w:rPr>
          <w:spacing w:val="-8"/>
        </w:rPr>
        <w:t> </w:t>
      </w:r>
      <w:r>
        <w:rPr/>
        <w:t>determinano</w:t>
      </w:r>
      <w:r>
        <w:rPr>
          <w:spacing w:val="-8"/>
        </w:rPr>
        <w:t> </w:t>
      </w:r>
      <w:r>
        <w:rPr/>
        <w:t>il</w:t>
      </w:r>
      <w:r>
        <w:rPr>
          <w:spacing w:val="-8"/>
        </w:rPr>
        <w:t> </w:t>
      </w:r>
      <w:r>
        <w:rPr/>
        <w:t>reddito</w:t>
      </w:r>
      <w:r>
        <w:rPr>
          <w:spacing w:val="-9"/>
        </w:rPr>
        <w:t> </w:t>
      </w:r>
      <w:r>
        <w:rPr/>
        <w:t>applicando</w:t>
      </w:r>
      <w:r>
        <w:rPr>
          <w:spacing w:val="-8"/>
        </w:rPr>
        <w:t> </w:t>
      </w:r>
      <w:r>
        <w:rPr/>
        <w:t>all’ammontare</w:t>
      </w:r>
      <w:r>
        <w:rPr>
          <w:spacing w:val="-8"/>
        </w:rPr>
        <w:t> dei </w:t>
      </w:r>
      <w:r>
        <w:rPr/>
        <w:t>ricavi</w:t>
      </w:r>
      <w:r>
        <w:rPr>
          <w:spacing w:val="-9"/>
        </w:rPr>
        <w:t> </w:t>
      </w:r>
      <w:r>
        <w:rPr/>
        <w:t>il</w:t>
      </w:r>
      <w:r>
        <w:rPr>
          <w:spacing w:val="-8"/>
        </w:rPr>
        <w:t> </w:t>
      </w:r>
      <w:r>
        <w:rPr/>
        <w:t>coefficiente</w:t>
      </w:r>
      <w:r>
        <w:rPr>
          <w:spacing w:val="-9"/>
        </w:rPr>
        <w:t> </w:t>
      </w:r>
      <w:r>
        <w:rPr/>
        <w:t>di</w:t>
      </w:r>
      <w:r>
        <w:rPr>
          <w:spacing w:val="-8"/>
        </w:rPr>
        <w:t> </w:t>
      </w:r>
      <w:r>
        <w:rPr/>
        <w:t>redditività</w:t>
      </w:r>
      <w:r>
        <w:rPr>
          <w:spacing w:val="-8"/>
        </w:rPr>
        <w:t> </w:t>
      </w:r>
      <w:r>
        <w:rPr/>
        <w:t>del</w:t>
      </w:r>
      <w:r>
        <w:rPr>
          <w:spacing w:val="-9"/>
        </w:rPr>
        <w:t> </w:t>
      </w:r>
      <w:r>
        <w:rPr/>
        <w:t>25%</w:t>
      </w:r>
      <w:r>
        <w:rPr>
          <w:spacing w:val="-8"/>
        </w:rPr>
        <w:t> </w:t>
      </w:r>
      <w:r>
        <w:rPr/>
        <w:t>(art.</w:t>
      </w:r>
      <w:r>
        <w:rPr>
          <w:spacing w:val="-8"/>
        </w:rPr>
        <w:t> </w:t>
      </w:r>
      <w:r>
        <w:rPr/>
        <w:t>1,</w:t>
      </w:r>
      <w:r>
        <w:rPr>
          <w:spacing w:val="-9"/>
        </w:rPr>
        <w:t> </w:t>
      </w:r>
      <w:r>
        <w:rPr/>
        <w:t>comma</w:t>
      </w:r>
      <w:r>
        <w:rPr>
          <w:spacing w:val="-8"/>
        </w:rPr>
        <w:t> </w:t>
      </w:r>
      <w:r>
        <w:rPr/>
        <w:t>1094,</w:t>
      </w:r>
      <w:r>
        <w:rPr>
          <w:spacing w:val="-9"/>
        </w:rPr>
        <w:t> </w:t>
      </w:r>
      <w:r>
        <w:rPr/>
        <w:t>della</w:t>
      </w:r>
      <w:r>
        <w:rPr>
          <w:spacing w:val="-8"/>
        </w:rPr>
        <w:t> </w:t>
      </w:r>
      <w:r>
        <w:rPr/>
        <w:t>l.</w:t>
      </w:r>
      <w:r>
        <w:rPr>
          <w:spacing w:val="-8"/>
        </w:rPr>
        <w:t> </w:t>
      </w:r>
      <w:r>
        <w:rPr/>
        <w:t>27</w:t>
      </w:r>
      <w:r>
        <w:rPr>
          <w:spacing w:val="-9"/>
        </w:rPr>
        <w:t> </w:t>
      </w:r>
      <w:r>
        <w:rPr/>
        <w:t>dicembre</w:t>
      </w:r>
      <w:r>
        <w:rPr>
          <w:spacing w:val="-8"/>
        </w:rPr>
        <w:t> </w:t>
      </w:r>
      <w:r>
        <w:rPr/>
        <w:t>2006,</w:t>
      </w:r>
      <w:r>
        <w:rPr>
          <w:spacing w:val="-8"/>
        </w:rPr>
        <w:t> </w:t>
      </w:r>
      <w:r>
        <w:rPr/>
        <w:t>n.</w:t>
      </w:r>
      <w:r>
        <w:rPr>
          <w:spacing w:val="-9"/>
        </w:rPr>
        <w:t> </w:t>
      </w:r>
      <w:r>
        <w:rPr/>
        <w:t>296).</w:t>
      </w:r>
    </w:p>
    <w:p>
      <w:pPr>
        <w:pStyle w:val="BodyText"/>
        <w:spacing w:before="8"/>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105"/>
        <w:gridCol w:w="4105"/>
      </w:tblGrid>
      <w:tr>
        <w:trPr>
          <w:trHeight w:val="283" w:hRule="atLeast"/>
        </w:trPr>
        <w:tc>
          <w:tcPr>
            <w:tcW w:w="8210" w:type="dxa"/>
            <w:gridSpan w:val="2"/>
            <w:shd w:val="clear" w:color="auto" w:fill="5B6670"/>
          </w:tcPr>
          <w:p>
            <w:pPr>
              <w:pStyle w:val="TableParagraph"/>
              <w:spacing w:line="246" w:lineRule="exact"/>
              <w:ind w:left="2079"/>
              <w:rPr>
                <w:rFonts w:ascii="Helvetica Neue LT Std 77" w:hAnsi="Helvetica Neue LT Std 77"/>
                <w:b/>
                <w:sz w:val="18"/>
              </w:rPr>
            </w:pPr>
            <w:r>
              <w:rPr>
                <w:rFonts w:ascii="Helvetica Neue LT Std 77" w:hAnsi="Helvetica Neue LT Std 77"/>
                <w:b/>
                <w:color w:val="FFFFFF"/>
                <w:sz w:val="18"/>
              </w:rPr>
              <w:t>La forfetizzazione del reddito per le altre attività agricole</w:t>
            </w:r>
          </w:p>
        </w:tc>
      </w:tr>
      <w:tr>
        <w:trPr>
          <w:trHeight w:val="283" w:hRule="atLeast"/>
        </w:trPr>
        <w:tc>
          <w:tcPr>
            <w:tcW w:w="4105" w:type="dxa"/>
          </w:tcPr>
          <w:p>
            <w:pPr>
              <w:pStyle w:val="TableParagraph"/>
              <w:spacing w:line="246" w:lineRule="exact"/>
              <w:ind w:left="1368" w:right="1363"/>
              <w:jc w:val="center"/>
              <w:rPr>
                <w:rFonts w:ascii="Helvetica Neue LT Std 77"/>
                <w:b/>
                <w:sz w:val="18"/>
              </w:rPr>
            </w:pPr>
            <w:r>
              <w:rPr>
                <w:rFonts w:ascii="Helvetica Neue LT Std 77"/>
                <w:b/>
                <w:sz w:val="18"/>
              </w:rPr>
              <w:t>Fattispecie</w:t>
            </w:r>
          </w:p>
        </w:tc>
        <w:tc>
          <w:tcPr>
            <w:tcW w:w="4105" w:type="dxa"/>
          </w:tcPr>
          <w:p>
            <w:pPr>
              <w:pStyle w:val="TableParagraph"/>
              <w:spacing w:line="246" w:lineRule="exact"/>
              <w:ind w:left="1368" w:right="1363"/>
              <w:jc w:val="center"/>
              <w:rPr>
                <w:rFonts w:ascii="Helvetica Neue LT Std 77"/>
                <w:b/>
                <w:sz w:val="18"/>
              </w:rPr>
            </w:pPr>
            <w:r>
              <w:rPr>
                <w:rFonts w:ascii="Helvetica Neue LT Std 77"/>
                <w:b/>
                <w:sz w:val="18"/>
              </w:rPr>
              <w:t>Regola impositiva</w:t>
            </w:r>
          </w:p>
        </w:tc>
      </w:tr>
      <w:tr>
        <w:trPr>
          <w:trHeight w:val="499" w:hRule="atLeast"/>
        </w:trPr>
        <w:tc>
          <w:tcPr>
            <w:tcW w:w="4105" w:type="dxa"/>
          </w:tcPr>
          <w:p>
            <w:pPr>
              <w:pStyle w:val="TableParagraph"/>
              <w:spacing w:line="213" w:lineRule="auto" w:before="24"/>
              <w:rPr>
                <w:sz w:val="18"/>
              </w:rPr>
            </w:pPr>
            <w:r>
              <w:rPr>
                <w:sz w:val="18"/>
              </w:rPr>
              <w:t>Produzione di vegetali oltre il limite dell’art. 32, comma 2, lett. b)</w:t>
            </w:r>
          </w:p>
        </w:tc>
        <w:tc>
          <w:tcPr>
            <w:tcW w:w="4105" w:type="dxa"/>
          </w:tcPr>
          <w:p>
            <w:pPr>
              <w:pStyle w:val="TableParagraph"/>
              <w:spacing w:line="213" w:lineRule="auto" w:before="24"/>
              <w:ind w:right="66"/>
              <w:rPr>
                <w:sz w:val="18"/>
              </w:rPr>
            </w:pPr>
            <w:r>
              <w:rPr>
                <w:sz w:val="18"/>
              </w:rPr>
              <w:t>Il reddito relativo alla parte eccedente concorre a formare il reddito d’impresa (a)</w:t>
            </w:r>
          </w:p>
        </w:tc>
      </w:tr>
      <w:tr>
        <w:trPr>
          <w:trHeight w:val="1147" w:hRule="atLeast"/>
        </w:trPr>
        <w:tc>
          <w:tcPr>
            <w:tcW w:w="4105" w:type="dxa"/>
          </w:tcPr>
          <w:p>
            <w:pPr>
              <w:pStyle w:val="TableParagraph"/>
              <w:spacing w:line="213" w:lineRule="auto" w:before="24"/>
              <w:ind w:right="72"/>
              <w:jc w:val="both"/>
              <w:rPr>
                <w:sz w:val="18"/>
              </w:rPr>
            </w:pPr>
            <w:r>
              <w:rPr>
                <w:sz w:val="18"/>
              </w:rPr>
              <w:t>Manipolazione, conservazione, trasformazione, valorizza- zione e commercializzazione di prodotti diversi da quelli indicati nell’art. 32, comma 2, lett. e) (b) ottenuti prevalen- temente dalla coltivazione del fondo o del bosco o dall’alle- vamento di animali</w:t>
            </w:r>
          </w:p>
        </w:tc>
        <w:tc>
          <w:tcPr>
            <w:tcW w:w="4105" w:type="dxa"/>
          </w:tcPr>
          <w:p>
            <w:pPr>
              <w:pStyle w:val="TableParagraph"/>
              <w:spacing w:line="213" w:lineRule="auto" w:before="24"/>
              <w:ind w:right="58"/>
              <w:rPr>
                <w:sz w:val="18"/>
              </w:rPr>
            </w:pPr>
            <w:r>
              <w:rPr>
                <w:sz w:val="18"/>
              </w:rPr>
              <w:t>Il reddito è pari al 15% dei corrispettivi (c) conseguiti con tali attività</w:t>
            </w:r>
          </w:p>
        </w:tc>
      </w:tr>
      <w:tr>
        <w:trPr>
          <w:trHeight w:val="283" w:hRule="atLeast"/>
        </w:trPr>
        <w:tc>
          <w:tcPr>
            <w:tcW w:w="4105" w:type="dxa"/>
          </w:tcPr>
          <w:p>
            <w:pPr>
              <w:pStyle w:val="TableParagraph"/>
              <w:spacing w:before="2"/>
              <w:rPr>
                <w:sz w:val="18"/>
              </w:rPr>
            </w:pPr>
            <w:r>
              <w:rPr>
                <w:sz w:val="18"/>
              </w:rPr>
              <w:t>Prestazioni di servizi di cui all’art. 2135, comma 3, c.c.</w:t>
            </w:r>
          </w:p>
        </w:tc>
        <w:tc>
          <w:tcPr>
            <w:tcW w:w="4105" w:type="dxa"/>
          </w:tcPr>
          <w:p>
            <w:pPr>
              <w:pStyle w:val="TableParagraph"/>
              <w:spacing w:before="2"/>
              <w:rPr>
                <w:sz w:val="18"/>
              </w:rPr>
            </w:pPr>
            <w:r>
              <w:rPr>
                <w:sz w:val="18"/>
              </w:rPr>
              <w:t>Il reddito è pari al 25% dei corrispettivi (c)</w:t>
            </w:r>
          </w:p>
        </w:tc>
      </w:tr>
      <w:tr>
        <w:trPr>
          <w:trHeight w:val="857" w:hRule="atLeast"/>
        </w:trPr>
        <w:tc>
          <w:tcPr>
            <w:tcW w:w="8210" w:type="dxa"/>
            <w:gridSpan w:val="2"/>
          </w:tcPr>
          <w:p>
            <w:pPr>
              <w:pStyle w:val="TableParagraph"/>
              <w:numPr>
                <w:ilvl w:val="0"/>
                <w:numId w:val="131"/>
              </w:numPr>
              <w:tabs>
                <w:tab w:pos="364" w:val="left" w:leader="none"/>
              </w:tabs>
              <w:spacing w:line="218" w:lineRule="auto" w:before="27" w:after="0"/>
              <w:ind w:left="363" w:right="71" w:hanging="283"/>
              <w:jc w:val="left"/>
              <w:rPr>
                <w:sz w:val="16"/>
              </w:rPr>
            </w:pPr>
            <w:r>
              <w:rPr>
                <w:sz w:val="16"/>
              </w:rPr>
              <w:t>Nell’ammontare</w:t>
            </w:r>
            <w:r>
              <w:rPr>
                <w:spacing w:val="-2"/>
                <w:sz w:val="16"/>
              </w:rPr>
              <w:t> </w:t>
            </w:r>
            <w:r>
              <w:rPr>
                <w:sz w:val="16"/>
              </w:rPr>
              <w:t>corrispondente</w:t>
            </w:r>
            <w:r>
              <w:rPr>
                <w:spacing w:val="-2"/>
                <w:sz w:val="16"/>
              </w:rPr>
              <w:t> </w:t>
            </w:r>
            <w:r>
              <w:rPr>
                <w:sz w:val="16"/>
              </w:rPr>
              <w:t>al</w:t>
            </w:r>
            <w:r>
              <w:rPr>
                <w:spacing w:val="-2"/>
                <w:sz w:val="16"/>
              </w:rPr>
              <w:t> </w:t>
            </w:r>
            <w:r>
              <w:rPr>
                <w:sz w:val="16"/>
              </w:rPr>
              <w:t>reddito</w:t>
            </w:r>
            <w:r>
              <w:rPr>
                <w:spacing w:val="-2"/>
                <w:sz w:val="16"/>
              </w:rPr>
              <w:t> </w:t>
            </w:r>
            <w:r>
              <w:rPr>
                <w:sz w:val="16"/>
              </w:rPr>
              <w:t>agrario</w:t>
            </w:r>
            <w:r>
              <w:rPr>
                <w:spacing w:val="-2"/>
                <w:sz w:val="16"/>
              </w:rPr>
              <w:t> </w:t>
            </w:r>
            <w:r>
              <w:rPr>
                <w:sz w:val="16"/>
              </w:rPr>
              <w:t>relativo</w:t>
            </w:r>
            <w:r>
              <w:rPr>
                <w:spacing w:val="-2"/>
                <w:sz w:val="16"/>
              </w:rPr>
              <w:t> </w:t>
            </w:r>
            <w:r>
              <w:rPr>
                <w:sz w:val="16"/>
              </w:rPr>
              <w:t>alla</w:t>
            </w:r>
            <w:r>
              <w:rPr>
                <w:spacing w:val="-2"/>
                <w:sz w:val="16"/>
              </w:rPr>
              <w:t> </w:t>
            </w:r>
            <w:r>
              <w:rPr>
                <w:sz w:val="16"/>
              </w:rPr>
              <w:t>superficie</w:t>
            </w:r>
            <w:r>
              <w:rPr>
                <w:spacing w:val="-2"/>
                <w:sz w:val="16"/>
              </w:rPr>
              <w:t> </w:t>
            </w:r>
            <w:r>
              <w:rPr>
                <w:sz w:val="16"/>
              </w:rPr>
              <w:t>sulla</w:t>
            </w:r>
            <w:r>
              <w:rPr>
                <w:spacing w:val="-2"/>
                <w:sz w:val="16"/>
              </w:rPr>
              <w:t> </w:t>
            </w:r>
            <w:r>
              <w:rPr>
                <w:sz w:val="16"/>
              </w:rPr>
              <w:t>quale</w:t>
            </w:r>
            <w:r>
              <w:rPr>
                <w:spacing w:val="-2"/>
                <w:sz w:val="16"/>
              </w:rPr>
              <w:t> </w:t>
            </w:r>
            <w:r>
              <w:rPr>
                <w:sz w:val="16"/>
              </w:rPr>
              <w:t>la</w:t>
            </w:r>
            <w:r>
              <w:rPr>
                <w:spacing w:val="-2"/>
                <w:sz w:val="16"/>
              </w:rPr>
              <w:t> </w:t>
            </w:r>
            <w:r>
              <w:rPr>
                <w:sz w:val="16"/>
              </w:rPr>
              <w:t>produzione</w:t>
            </w:r>
            <w:r>
              <w:rPr>
                <w:spacing w:val="-2"/>
                <w:sz w:val="16"/>
              </w:rPr>
              <w:t> </w:t>
            </w:r>
            <w:r>
              <w:rPr>
                <w:sz w:val="16"/>
              </w:rPr>
              <w:t>insiste</w:t>
            </w:r>
            <w:r>
              <w:rPr>
                <w:spacing w:val="-2"/>
                <w:sz w:val="16"/>
              </w:rPr>
              <w:t> </w:t>
            </w:r>
            <w:r>
              <w:rPr>
                <w:sz w:val="16"/>
              </w:rPr>
              <w:t>in</w:t>
            </w:r>
            <w:r>
              <w:rPr>
                <w:spacing w:val="-2"/>
                <w:sz w:val="16"/>
              </w:rPr>
              <w:t> </w:t>
            </w:r>
            <w:r>
              <w:rPr>
                <w:sz w:val="16"/>
              </w:rPr>
              <w:t>proporzione</w:t>
            </w:r>
            <w:r>
              <w:rPr>
                <w:spacing w:val="-2"/>
                <w:sz w:val="16"/>
              </w:rPr>
              <w:t> </w:t>
            </w:r>
            <w:r>
              <w:rPr>
                <w:sz w:val="16"/>
              </w:rPr>
              <w:t>alla</w:t>
            </w:r>
            <w:r>
              <w:rPr>
                <w:spacing w:val="-2"/>
                <w:sz w:val="16"/>
              </w:rPr>
              <w:t> </w:t>
            </w:r>
            <w:r>
              <w:rPr>
                <w:sz w:val="16"/>
              </w:rPr>
              <w:t>superfi- cie eccedente.</w:t>
            </w:r>
          </w:p>
          <w:p>
            <w:pPr>
              <w:pStyle w:val="TableParagraph"/>
              <w:numPr>
                <w:ilvl w:val="0"/>
                <w:numId w:val="131"/>
              </w:numPr>
              <w:tabs>
                <w:tab w:pos="364" w:val="left" w:leader="none"/>
              </w:tabs>
              <w:spacing w:line="190" w:lineRule="exact" w:before="0" w:after="0"/>
              <w:ind w:left="363" w:right="0" w:hanging="283"/>
              <w:jc w:val="left"/>
              <w:rPr>
                <w:sz w:val="16"/>
              </w:rPr>
            </w:pPr>
            <w:r>
              <w:rPr>
                <w:sz w:val="16"/>
              </w:rPr>
              <w:t>Vedasi il d.m. 17 giugno 2011.</w:t>
            </w:r>
          </w:p>
          <w:p>
            <w:pPr>
              <w:pStyle w:val="TableParagraph"/>
              <w:numPr>
                <w:ilvl w:val="0"/>
                <w:numId w:val="131"/>
              </w:numPr>
              <w:tabs>
                <w:tab w:pos="364" w:val="left" w:leader="none"/>
              </w:tabs>
              <w:spacing w:line="206" w:lineRule="exact" w:before="0" w:after="0"/>
              <w:ind w:left="363" w:right="0" w:hanging="283"/>
              <w:jc w:val="left"/>
              <w:rPr>
                <w:sz w:val="16"/>
              </w:rPr>
            </w:pPr>
            <w:r>
              <w:rPr>
                <w:sz w:val="16"/>
              </w:rPr>
              <w:t>Relativi alle operazioni registrate o soggette a registrazione agli effetti dell’IVA.</w:t>
            </w:r>
          </w:p>
        </w:tc>
      </w:tr>
    </w:tbl>
    <w:p>
      <w:pPr>
        <w:pStyle w:val="BodyText"/>
        <w:spacing w:before="6"/>
        <w:rPr>
          <w:sz w:val="16"/>
        </w:rPr>
      </w:pPr>
    </w:p>
    <w:p>
      <w:pPr>
        <w:pStyle w:val="Heading5"/>
        <w:numPr>
          <w:ilvl w:val="2"/>
          <w:numId w:val="132"/>
        </w:numPr>
        <w:tabs>
          <w:tab w:pos="1362" w:val="left" w:leader="none"/>
        </w:tabs>
        <w:spacing w:line="240" w:lineRule="auto" w:before="0" w:after="0"/>
        <w:ind w:left="1361" w:right="0" w:hanging="624"/>
        <w:jc w:val="both"/>
      </w:pPr>
      <w:r>
        <w:rPr>
          <w:color w:val="244B5A"/>
        </w:rPr>
        <w:t>I redditi occasionali forfetizzati</w:t>
      </w:r>
    </w:p>
    <w:p>
      <w:pPr>
        <w:pStyle w:val="BodyText"/>
        <w:spacing w:line="232" w:lineRule="auto" w:before="66"/>
        <w:ind w:left="737" w:right="736"/>
        <w:jc w:val="both"/>
      </w:pPr>
      <w:r>
        <w:rPr/>
        <w:t>Nel</w:t>
      </w:r>
      <w:r>
        <w:rPr>
          <w:spacing w:val="-21"/>
        </w:rPr>
        <w:t> </w:t>
      </w:r>
      <w:r>
        <w:rPr/>
        <w:t>caso</w:t>
      </w:r>
      <w:r>
        <w:rPr>
          <w:spacing w:val="-21"/>
        </w:rPr>
        <w:t> </w:t>
      </w:r>
      <w:r>
        <w:rPr/>
        <w:t>di</w:t>
      </w:r>
      <w:r>
        <w:rPr>
          <w:spacing w:val="-21"/>
        </w:rPr>
        <w:t> </w:t>
      </w:r>
      <w:r>
        <w:rPr/>
        <w:t>svolgimento</w:t>
      </w:r>
      <w:r>
        <w:rPr>
          <w:spacing w:val="-20"/>
        </w:rPr>
        <w:t> </w:t>
      </w:r>
      <w:r>
        <w:rPr/>
        <w:t>non</w:t>
      </w:r>
      <w:r>
        <w:rPr>
          <w:spacing w:val="-21"/>
        </w:rPr>
        <w:t> </w:t>
      </w:r>
      <w:r>
        <w:rPr/>
        <w:t>abituale</w:t>
      </w:r>
      <w:r>
        <w:rPr>
          <w:spacing w:val="-21"/>
        </w:rPr>
        <w:t> </w:t>
      </w:r>
      <w:r>
        <w:rPr/>
        <w:t>di</w:t>
      </w:r>
      <w:r>
        <w:rPr>
          <w:spacing w:val="-21"/>
        </w:rPr>
        <w:t> </w:t>
      </w:r>
      <w:r>
        <w:rPr/>
        <w:t>attività</w:t>
      </w:r>
      <w:r>
        <w:rPr>
          <w:spacing w:val="-20"/>
        </w:rPr>
        <w:t> </w:t>
      </w:r>
      <w:r>
        <w:rPr/>
        <w:t>agricole</w:t>
      </w:r>
      <w:r>
        <w:rPr>
          <w:spacing w:val="-21"/>
        </w:rPr>
        <w:t> </w:t>
      </w:r>
      <w:r>
        <w:rPr/>
        <w:t>connesse</w:t>
      </w:r>
      <w:r>
        <w:rPr>
          <w:spacing w:val="-21"/>
        </w:rPr>
        <w:t> </w:t>
      </w:r>
      <w:r>
        <w:rPr/>
        <w:t>eccedenti</w:t>
      </w:r>
      <w:r>
        <w:rPr>
          <w:spacing w:val="-21"/>
        </w:rPr>
        <w:t> </w:t>
      </w:r>
      <w:r>
        <w:rPr/>
        <w:t>i</w:t>
      </w:r>
      <w:r>
        <w:rPr>
          <w:spacing w:val="-20"/>
        </w:rPr>
        <w:t> </w:t>
      </w:r>
      <w:r>
        <w:rPr/>
        <w:t>limiti</w:t>
      </w:r>
      <w:r>
        <w:rPr>
          <w:spacing w:val="-21"/>
        </w:rPr>
        <w:t> </w:t>
      </w:r>
      <w:r>
        <w:rPr/>
        <w:t>di</w:t>
      </w:r>
      <w:r>
        <w:rPr>
          <w:spacing w:val="-21"/>
        </w:rPr>
        <w:t> </w:t>
      </w:r>
      <w:r>
        <w:rPr/>
        <w:t>cui</w:t>
      </w:r>
      <w:r>
        <w:rPr>
          <w:spacing w:val="-21"/>
        </w:rPr>
        <w:t> </w:t>
      </w:r>
      <w:r>
        <w:rPr/>
        <w:t>all’art.</w:t>
      </w:r>
      <w:r>
        <w:rPr>
          <w:spacing w:val="-20"/>
        </w:rPr>
        <w:t> </w:t>
      </w:r>
      <w:r>
        <w:rPr/>
        <w:t>32,</w:t>
      </w:r>
      <w:r>
        <w:rPr>
          <w:spacing w:val="-21"/>
        </w:rPr>
        <w:t> </w:t>
      </w:r>
      <w:r>
        <w:rPr/>
        <w:t>comma 2, lett. c), si applicano le percentuali di redditività previste dall’art. 56-bis, commi 2 e 3, per le </w:t>
      </w:r>
      <w:r>
        <w:rPr>
          <w:spacing w:val="-5"/>
        </w:rPr>
        <w:t>attività </w:t>
      </w:r>
      <w:r>
        <w:rPr/>
        <w:t>agricole</w:t>
      </w:r>
      <w:r>
        <w:rPr>
          <w:spacing w:val="-9"/>
        </w:rPr>
        <w:t> </w:t>
      </w:r>
      <w:r>
        <w:rPr/>
        <w:t>connesse</w:t>
      </w:r>
      <w:r>
        <w:rPr>
          <w:spacing w:val="-8"/>
        </w:rPr>
        <w:t> </w:t>
      </w:r>
      <w:r>
        <w:rPr/>
        <w:t>che</w:t>
      </w:r>
      <w:r>
        <w:rPr>
          <w:spacing w:val="-9"/>
        </w:rPr>
        <w:t> </w:t>
      </w:r>
      <w:r>
        <w:rPr/>
        <w:t>non</w:t>
      </w:r>
      <w:r>
        <w:rPr>
          <w:spacing w:val="-8"/>
        </w:rPr>
        <w:t> </w:t>
      </w:r>
      <w:r>
        <w:rPr/>
        <w:t>rientrano</w:t>
      </w:r>
      <w:r>
        <w:rPr>
          <w:spacing w:val="-9"/>
        </w:rPr>
        <w:t> </w:t>
      </w:r>
      <w:r>
        <w:rPr/>
        <w:t>nell’elenco</w:t>
      </w:r>
      <w:r>
        <w:rPr>
          <w:spacing w:val="-8"/>
        </w:rPr>
        <w:t> </w:t>
      </w:r>
      <w:r>
        <w:rPr/>
        <w:t>approvato</w:t>
      </w:r>
      <w:r>
        <w:rPr>
          <w:spacing w:val="-8"/>
        </w:rPr>
        <w:t> </w:t>
      </w:r>
      <w:r>
        <w:rPr/>
        <w:t>con</w:t>
      </w:r>
      <w:r>
        <w:rPr>
          <w:spacing w:val="-9"/>
        </w:rPr>
        <w:t> </w:t>
      </w:r>
      <w:r>
        <w:rPr/>
        <w:t>il</w:t>
      </w:r>
      <w:r>
        <w:rPr>
          <w:spacing w:val="-8"/>
        </w:rPr>
        <w:t> </w:t>
      </w:r>
      <w:r>
        <w:rPr/>
        <w:t>d.m.</w:t>
      </w:r>
      <w:r>
        <w:rPr>
          <w:spacing w:val="-9"/>
        </w:rPr>
        <w:t> </w:t>
      </w:r>
      <w:r>
        <w:rPr/>
        <w:t>13</w:t>
      </w:r>
      <w:r>
        <w:rPr>
          <w:spacing w:val="-8"/>
        </w:rPr>
        <w:t> </w:t>
      </w:r>
      <w:r>
        <w:rPr/>
        <w:t>febbraio</w:t>
      </w:r>
      <w:r>
        <w:rPr>
          <w:spacing w:val="-8"/>
        </w:rPr>
        <w:t> </w:t>
      </w:r>
      <w:r>
        <w:rPr/>
        <w:t>2015</w:t>
      </w:r>
      <w:r>
        <w:rPr>
          <w:spacing w:val="-9"/>
        </w:rPr>
        <w:t> </w:t>
      </w:r>
      <w:r>
        <w:rPr/>
        <w:t>e</w:t>
      </w:r>
      <w:r>
        <w:rPr>
          <w:spacing w:val="-8"/>
        </w:rPr>
        <w:t> </w:t>
      </w:r>
      <w:r>
        <w:rPr/>
        <w:t>per</w:t>
      </w:r>
      <w:r>
        <w:rPr>
          <w:spacing w:val="-9"/>
        </w:rPr>
        <w:t> </w:t>
      </w:r>
      <w:r>
        <w:rPr/>
        <w:t>le</w:t>
      </w:r>
      <w:r>
        <w:rPr>
          <w:spacing w:val="-8"/>
        </w:rPr>
        <w:t> </w:t>
      </w:r>
      <w:r>
        <w:rPr/>
        <w:t>attività</w:t>
      </w:r>
      <w:r>
        <w:rPr>
          <w:spacing w:val="-9"/>
        </w:rPr>
        <w:t> </w:t>
      </w:r>
      <w:r>
        <w:rPr/>
        <w:t>di prestazioni</w:t>
      </w:r>
      <w:r>
        <w:rPr>
          <w:spacing w:val="-17"/>
        </w:rPr>
        <w:t> </w:t>
      </w:r>
      <w:r>
        <w:rPr/>
        <w:t>di</w:t>
      </w:r>
      <w:r>
        <w:rPr>
          <w:spacing w:val="-17"/>
        </w:rPr>
        <w:t> </w:t>
      </w:r>
      <w:r>
        <w:rPr/>
        <w:t>servizi:</w:t>
      </w:r>
      <w:r>
        <w:rPr>
          <w:spacing w:val="-16"/>
        </w:rPr>
        <w:t> </w:t>
      </w:r>
      <w:r>
        <w:rPr/>
        <w:t>sull’ammontare</w:t>
      </w:r>
      <w:r>
        <w:rPr>
          <w:spacing w:val="-17"/>
        </w:rPr>
        <w:t> </w:t>
      </w:r>
      <w:r>
        <w:rPr/>
        <w:t>dei</w:t>
      </w:r>
      <w:r>
        <w:rPr>
          <w:spacing w:val="-17"/>
        </w:rPr>
        <w:t> </w:t>
      </w:r>
      <w:r>
        <w:rPr/>
        <w:t>corrispettivi,</w:t>
      </w:r>
      <w:r>
        <w:rPr>
          <w:spacing w:val="-16"/>
        </w:rPr>
        <w:t> </w:t>
      </w:r>
      <w:r>
        <w:rPr/>
        <w:t>il</w:t>
      </w:r>
      <w:r>
        <w:rPr>
          <w:spacing w:val="-17"/>
        </w:rPr>
        <w:t> </w:t>
      </w:r>
      <w:r>
        <w:rPr/>
        <w:t>coefficiente</w:t>
      </w:r>
      <w:r>
        <w:rPr>
          <w:spacing w:val="-16"/>
        </w:rPr>
        <w:t> </w:t>
      </w:r>
      <w:r>
        <w:rPr/>
        <w:t>di</w:t>
      </w:r>
      <w:r>
        <w:rPr>
          <w:spacing w:val="-17"/>
        </w:rPr>
        <w:t> </w:t>
      </w:r>
      <w:r>
        <w:rPr/>
        <w:t>redditività</w:t>
      </w:r>
      <w:r>
        <w:rPr>
          <w:spacing w:val="-17"/>
        </w:rPr>
        <w:t> </w:t>
      </w:r>
      <w:r>
        <w:rPr/>
        <w:t>è</w:t>
      </w:r>
      <w:r>
        <w:rPr>
          <w:spacing w:val="-16"/>
        </w:rPr>
        <w:t> </w:t>
      </w:r>
      <w:r>
        <w:rPr/>
        <w:t>del</w:t>
      </w:r>
      <w:r>
        <w:rPr>
          <w:spacing w:val="-17"/>
        </w:rPr>
        <w:t> </w:t>
      </w:r>
      <w:r>
        <w:rPr/>
        <w:t>15%</w:t>
      </w:r>
      <w:r>
        <w:rPr>
          <w:spacing w:val="-17"/>
        </w:rPr>
        <w:t> </w:t>
      </w:r>
      <w:r>
        <w:rPr/>
        <w:t>per</w:t>
      </w:r>
      <w:r>
        <w:rPr>
          <w:spacing w:val="-16"/>
        </w:rPr>
        <w:t> </w:t>
      </w:r>
      <w:r>
        <w:rPr/>
        <w:t>le</w:t>
      </w:r>
      <w:r>
        <w:rPr>
          <w:spacing w:val="-17"/>
        </w:rPr>
        <w:t> </w:t>
      </w:r>
      <w:r>
        <w:rPr/>
        <w:t>attività di</w:t>
      </w:r>
      <w:r>
        <w:rPr>
          <w:spacing w:val="-10"/>
        </w:rPr>
        <w:t> </w:t>
      </w:r>
      <w:r>
        <w:rPr/>
        <w:t>manipolazione</w:t>
      </w:r>
      <w:r>
        <w:rPr>
          <w:spacing w:val="-9"/>
        </w:rPr>
        <w:t> </w:t>
      </w:r>
      <w:r>
        <w:rPr/>
        <w:t>e</w:t>
      </w:r>
      <w:r>
        <w:rPr>
          <w:spacing w:val="-10"/>
        </w:rPr>
        <w:t> </w:t>
      </w:r>
      <w:r>
        <w:rPr/>
        <w:t>trasformazione</w:t>
      </w:r>
      <w:r>
        <w:rPr>
          <w:spacing w:val="-9"/>
        </w:rPr>
        <w:t> </w:t>
      </w:r>
      <w:r>
        <w:rPr/>
        <w:t>e</w:t>
      </w:r>
      <w:r>
        <w:rPr>
          <w:spacing w:val="-10"/>
        </w:rPr>
        <w:t> </w:t>
      </w:r>
      <w:r>
        <w:rPr/>
        <w:t>del</w:t>
      </w:r>
      <w:r>
        <w:rPr>
          <w:spacing w:val="-9"/>
        </w:rPr>
        <w:t> </w:t>
      </w:r>
      <w:r>
        <w:rPr/>
        <w:t>25%</w:t>
      </w:r>
      <w:r>
        <w:rPr>
          <w:spacing w:val="-10"/>
        </w:rPr>
        <w:t> </w:t>
      </w:r>
      <w:r>
        <w:rPr/>
        <w:t>per</w:t>
      </w:r>
      <w:r>
        <w:rPr>
          <w:spacing w:val="-9"/>
        </w:rPr>
        <w:t> </w:t>
      </w:r>
      <w:r>
        <w:rPr/>
        <w:t>le</w:t>
      </w:r>
      <w:r>
        <w:rPr>
          <w:spacing w:val="-10"/>
        </w:rPr>
        <w:t> </w:t>
      </w:r>
      <w:r>
        <w:rPr/>
        <w:t>attività</w:t>
      </w:r>
      <w:r>
        <w:rPr>
          <w:spacing w:val="-9"/>
        </w:rPr>
        <w:t> </w:t>
      </w:r>
      <w:r>
        <w:rPr/>
        <w:t>di</w:t>
      </w:r>
      <w:r>
        <w:rPr>
          <w:spacing w:val="-9"/>
        </w:rPr>
        <w:t> </w:t>
      </w:r>
      <w:r>
        <w:rPr/>
        <w:t>prestazioni</w:t>
      </w:r>
      <w:r>
        <w:rPr>
          <w:spacing w:val="-10"/>
        </w:rPr>
        <w:t> </w:t>
      </w:r>
      <w:r>
        <w:rPr/>
        <w:t>di</w:t>
      </w:r>
      <w:r>
        <w:rPr>
          <w:spacing w:val="-9"/>
        </w:rPr>
        <w:t> </w:t>
      </w:r>
      <w:r>
        <w:rPr/>
        <w:t>servizi</w:t>
      </w:r>
      <w:r>
        <w:rPr>
          <w:spacing w:val="-10"/>
        </w:rPr>
        <w:t> </w:t>
      </w:r>
      <w:r>
        <w:rPr/>
        <w:t>(art.</w:t>
      </w:r>
      <w:r>
        <w:rPr>
          <w:spacing w:val="-9"/>
        </w:rPr>
        <w:t> </w:t>
      </w:r>
      <w:r>
        <w:rPr/>
        <w:t>71,</w:t>
      </w:r>
      <w:r>
        <w:rPr>
          <w:spacing w:val="-10"/>
        </w:rPr>
        <w:t> </w:t>
      </w:r>
      <w:r>
        <w:rPr/>
        <w:t>comma</w:t>
      </w:r>
      <w:r>
        <w:rPr>
          <w:spacing w:val="-9"/>
        </w:rPr>
        <w:t> </w:t>
      </w:r>
      <w:r>
        <w:rPr>
          <w:spacing w:val="-5"/>
        </w:rPr>
        <w:t>2-bis, </w:t>
      </w:r>
      <w:r>
        <w:rPr/>
        <w:t>del d.P.R. 22 dicembre 1986, n.</w:t>
      </w:r>
      <w:r>
        <w:rPr>
          <w:spacing w:val="-27"/>
        </w:rPr>
        <w:t> </w:t>
      </w:r>
      <w:r>
        <w:rPr/>
        <w:t>917).</w:t>
      </w:r>
    </w:p>
    <w:p>
      <w:pPr>
        <w:pStyle w:val="BodyText"/>
        <w:spacing w:line="232" w:lineRule="auto"/>
        <w:ind w:left="737" w:right="735"/>
        <w:jc w:val="both"/>
      </w:pPr>
      <w:r>
        <w:rPr/>
        <w:t>Lo</w:t>
      </w:r>
      <w:r>
        <w:rPr>
          <w:spacing w:val="-4"/>
        </w:rPr>
        <w:t> </w:t>
      </w:r>
      <w:r>
        <w:rPr/>
        <w:t>sgombero</w:t>
      </w:r>
      <w:r>
        <w:rPr>
          <w:spacing w:val="-4"/>
        </w:rPr>
        <w:t> </w:t>
      </w:r>
      <w:r>
        <w:rPr/>
        <w:t>della</w:t>
      </w:r>
      <w:r>
        <w:rPr>
          <w:spacing w:val="-4"/>
        </w:rPr>
        <w:t> </w:t>
      </w:r>
      <w:r>
        <w:rPr/>
        <w:t>neve</w:t>
      </w:r>
      <w:r>
        <w:rPr>
          <w:spacing w:val="-4"/>
        </w:rPr>
        <w:t> </w:t>
      </w:r>
      <w:r>
        <w:rPr/>
        <w:t>fatta</w:t>
      </w:r>
      <w:r>
        <w:rPr>
          <w:spacing w:val="-4"/>
        </w:rPr>
        <w:t> </w:t>
      </w:r>
      <w:r>
        <w:rPr/>
        <w:t>mediante</w:t>
      </w:r>
      <w:r>
        <w:rPr>
          <w:spacing w:val="-4"/>
        </w:rPr>
        <w:t> </w:t>
      </w:r>
      <w:r>
        <w:rPr/>
        <w:t>il</w:t>
      </w:r>
      <w:r>
        <w:rPr>
          <w:spacing w:val="-4"/>
        </w:rPr>
        <w:t> </w:t>
      </w:r>
      <w:r>
        <w:rPr/>
        <w:t>trattore</w:t>
      </w:r>
      <w:r>
        <w:rPr>
          <w:spacing w:val="-3"/>
        </w:rPr>
        <w:t> </w:t>
      </w:r>
      <w:r>
        <w:rPr/>
        <w:t>utilizzato</w:t>
      </w:r>
      <w:r>
        <w:rPr>
          <w:spacing w:val="-4"/>
        </w:rPr>
        <w:t> </w:t>
      </w:r>
      <w:r>
        <w:rPr/>
        <w:t>nell’attività</w:t>
      </w:r>
      <w:r>
        <w:rPr>
          <w:spacing w:val="-4"/>
        </w:rPr>
        <w:t> </w:t>
      </w:r>
      <w:r>
        <w:rPr/>
        <w:t>agricola</w:t>
      </w:r>
      <w:r>
        <w:rPr>
          <w:spacing w:val="-4"/>
        </w:rPr>
        <w:t> </w:t>
      </w:r>
      <w:r>
        <w:rPr/>
        <w:t>è</w:t>
      </w:r>
      <w:r>
        <w:rPr>
          <w:spacing w:val="-4"/>
        </w:rPr>
        <w:t> </w:t>
      </w:r>
      <w:r>
        <w:rPr/>
        <w:t>un’attività</w:t>
      </w:r>
      <w:r>
        <w:rPr>
          <w:spacing w:val="-4"/>
        </w:rPr>
        <w:t> </w:t>
      </w:r>
      <w:r>
        <w:rPr/>
        <w:t>connessa</w:t>
      </w:r>
      <w:r>
        <w:rPr>
          <w:spacing w:val="-4"/>
        </w:rPr>
        <w:t> </w:t>
      </w:r>
      <w:r>
        <w:rPr>
          <w:spacing w:val="-9"/>
        </w:rPr>
        <w:t>di </w:t>
      </w:r>
      <w:r>
        <w:rPr/>
        <w:t>prestazione di servizi cui si applica il coefficiente di redditività del 25% (risposta 4 ottobre 2018, n.</w:t>
      </w:r>
      <w:r>
        <w:rPr>
          <w:spacing w:val="-12"/>
        </w:rPr>
        <w:t> </w:t>
      </w:r>
      <w:r>
        <w:rPr/>
        <w:t>23).</w:t>
      </w:r>
    </w:p>
    <w:p>
      <w:pPr>
        <w:pStyle w:val="BodyText"/>
        <w:spacing w:before="13"/>
        <w:rPr>
          <w:sz w:val="16"/>
        </w:rPr>
      </w:pPr>
    </w:p>
    <w:p>
      <w:pPr>
        <w:pStyle w:val="Heading5"/>
        <w:numPr>
          <w:ilvl w:val="2"/>
          <w:numId w:val="132"/>
        </w:numPr>
        <w:tabs>
          <w:tab w:pos="1362" w:val="left" w:leader="none"/>
        </w:tabs>
        <w:spacing w:line="240" w:lineRule="auto" w:before="1" w:after="0"/>
        <w:ind w:left="1361" w:right="0" w:hanging="624"/>
        <w:jc w:val="both"/>
      </w:pPr>
      <w:r>
        <w:rPr>
          <w:color w:val="244B5A"/>
        </w:rPr>
        <w:t>L’attività di impollinazione e di</w:t>
      </w:r>
      <w:r>
        <w:rPr>
          <w:color w:val="244B5A"/>
          <w:spacing w:val="-1"/>
        </w:rPr>
        <w:t> </w:t>
      </w:r>
      <w:r>
        <w:rPr>
          <w:color w:val="244B5A"/>
        </w:rPr>
        <w:t>apicoltura</w:t>
      </w:r>
    </w:p>
    <w:p>
      <w:pPr>
        <w:pStyle w:val="BodyText"/>
        <w:spacing w:line="232" w:lineRule="auto" w:before="66"/>
        <w:ind w:left="737" w:right="736"/>
        <w:jc w:val="both"/>
      </w:pPr>
      <w:r>
        <w:rPr/>
        <w:t>L’impollinazione</w:t>
      </w:r>
      <w:r>
        <w:rPr>
          <w:spacing w:val="-22"/>
        </w:rPr>
        <w:t> </w:t>
      </w:r>
      <w:r>
        <w:rPr/>
        <w:t>è</w:t>
      </w:r>
      <w:r>
        <w:rPr>
          <w:spacing w:val="-22"/>
        </w:rPr>
        <w:t> </w:t>
      </w:r>
      <w:r>
        <w:rPr/>
        <w:t>considerata</w:t>
      </w:r>
      <w:r>
        <w:rPr>
          <w:spacing w:val="-21"/>
        </w:rPr>
        <w:t> </w:t>
      </w:r>
      <w:r>
        <w:rPr/>
        <w:t>un’attività</w:t>
      </w:r>
      <w:r>
        <w:rPr>
          <w:spacing w:val="-22"/>
        </w:rPr>
        <w:t> </w:t>
      </w:r>
      <w:r>
        <w:rPr/>
        <w:t>agricola</w:t>
      </w:r>
      <w:r>
        <w:rPr>
          <w:spacing w:val="-22"/>
        </w:rPr>
        <w:t> </w:t>
      </w:r>
      <w:r>
        <w:rPr/>
        <w:t>per</w:t>
      </w:r>
      <w:r>
        <w:rPr>
          <w:spacing w:val="-21"/>
        </w:rPr>
        <w:t> </w:t>
      </w:r>
      <w:r>
        <w:rPr/>
        <w:t>connessione</w:t>
      </w:r>
      <w:r>
        <w:rPr>
          <w:spacing w:val="-22"/>
        </w:rPr>
        <w:t> </w:t>
      </w:r>
      <w:r>
        <w:rPr/>
        <w:t>(art.</w:t>
      </w:r>
      <w:r>
        <w:rPr>
          <w:spacing w:val="-21"/>
        </w:rPr>
        <w:t> </w:t>
      </w:r>
      <w:r>
        <w:rPr/>
        <w:t>9</w:t>
      </w:r>
      <w:r>
        <w:rPr>
          <w:spacing w:val="-22"/>
        </w:rPr>
        <w:t> </w:t>
      </w:r>
      <w:r>
        <w:rPr/>
        <w:t>della</w:t>
      </w:r>
      <w:r>
        <w:rPr>
          <w:spacing w:val="-22"/>
        </w:rPr>
        <w:t> </w:t>
      </w:r>
      <w:r>
        <w:rPr/>
        <w:t>l.</w:t>
      </w:r>
      <w:r>
        <w:rPr>
          <w:spacing w:val="-21"/>
        </w:rPr>
        <w:t> </w:t>
      </w:r>
      <w:r>
        <w:rPr/>
        <w:t>24</w:t>
      </w:r>
      <w:r>
        <w:rPr>
          <w:spacing w:val="-22"/>
        </w:rPr>
        <w:t> </w:t>
      </w:r>
      <w:r>
        <w:rPr/>
        <w:t>dicembre</w:t>
      </w:r>
      <w:r>
        <w:rPr>
          <w:spacing w:val="-22"/>
        </w:rPr>
        <w:t> </w:t>
      </w:r>
      <w:r>
        <w:rPr/>
        <w:t>2004,</w:t>
      </w:r>
      <w:r>
        <w:rPr>
          <w:spacing w:val="-21"/>
        </w:rPr>
        <w:t> </w:t>
      </w:r>
      <w:r>
        <w:rPr/>
        <w:t>n.</w:t>
      </w:r>
      <w:r>
        <w:rPr>
          <w:spacing w:val="-22"/>
        </w:rPr>
        <w:t> </w:t>
      </w:r>
      <w:r>
        <w:rPr>
          <w:spacing w:val="-5"/>
        </w:rPr>
        <w:t>313) </w:t>
      </w:r>
      <w:r>
        <w:rPr/>
        <w:t>per</w:t>
      </w:r>
      <w:r>
        <w:rPr>
          <w:spacing w:val="-11"/>
        </w:rPr>
        <w:t> </w:t>
      </w:r>
      <w:r>
        <w:rPr/>
        <w:t>cui</w:t>
      </w:r>
      <w:r>
        <w:rPr>
          <w:spacing w:val="-10"/>
        </w:rPr>
        <w:t> </w:t>
      </w:r>
      <w:r>
        <w:rPr/>
        <w:t>i</w:t>
      </w:r>
      <w:r>
        <w:rPr>
          <w:spacing w:val="-10"/>
        </w:rPr>
        <w:t> </w:t>
      </w:r>
      <w:r>
        <w:rPr/>
        <w:t>contribuenti</w:t>
      </w:r>
      <w:r>
        <w:rPr>
          <w:spacing w:val="-11"/>
        </w:rPr>
        <w:t> </w:t>
      </w:r>
      <w:r>
        <w:rPr/>
        <w:t>(purché</w:t>
      </w:r>
      <w:r>
        <w:rPr>
          <w:spacing w:val="-10"/>
        </w:rPr>
        <w:t> </w:t>
      </w:r>
      <w:r>
        <w:rPr/>
        <w:t>diversi</w:t>
      </w:r>
      <w:r>
        <w:rPr>
          <w:spacing w:val="-10"/>
        </w:rPr>
        <w:t> </w:t>
      </w:r>
      <w:r>
        <w:rPr/>
        <w:t>dai</w:t>
      </w:r>
      <w:r>
        <w:rPr>
          <w:spacing w:val="-10"/>
        </w:rPr>
        <w:t> </w:t>
      </w:r>
      <w:r>
        <w:rPr/>
        <w:t>soggetti</w:t>
      </w:r>
      <w:r>
        <w:rPr>
          <w:spacing w:val="-11"/>
        </w:rPr>
        <w:t> </w:t>
      </w:r>
      <w:r>
        <w:rPr/>
        <w:t>IRES</w:t>
      </w:r>
      <w:r>
        <w:rPr>
          <w:spacing w:val="-10"/>
        </w:rPr>
        <w:t> </w:t>
      </w:r>
      <w:r>
        <w:rPr/>
        <w:t>e</w:t>
      </w:r>
      <w:r>
        <w:rPr>
          <w:spacing w:val="-10"/>
        </w:rPr>
        <w:t> </w:t>
      </w:r>
      <w:r>
        <w:rPr/>
        <w:t>dalle</w:t>
      </w:r>
      <w:r>
        <w:rPr>
          <w:spacing w:val="-10"/>
        </w:rPr>
        <w:t> </w:t>
      </w:r>
      <w:r>
        <w:rPr/>
        <w:t>società</w:t>
      </w:r>
      <w:r>
        <w:rPr>
          <w:spacing w:val="-11"/>
        </w:rPr>
        <w:t> </w:t>
      </w:r>
      <w:r>
        <w:rPr/>
        <w:t>in</w:t>
      </w:r>
      <w:r>
        <w:rPr>
          <w:spacing w:val="-10"/>
        </w:rPr>
        <w:t> </w:t>
      </w:r>
      <w:r>
        <w:rPr/>
        <w:t>accomandita</w:t>
      </w:r>
      <w:r>
        <w:rPr>
          <w:spacing w:val="-10"/>
        </w:rPr>
        <w:t> </w:t>
      </w:r>
      <w:r>
        <w:rPr/>
        <w:t>semplice</w:t>
      </w:r>
      <w:r>
        <w:rPr>
          <w:spacing w:val="-11"/>
        </w:rPr>
        <w:t> </w:t>
      </w:r>
      <w:r>
        <w:rPr/>
        <w:t>e</w:t>
      </w:r>
      <w:r>
        <w:rPr>
          <w:spacing w:val="-10"/>
        </w:rPr>
        <w:t> </w:t>
      </w:r>
      <w:r>
        <w:rPr/>
        <w:t>in</w:t>
      </w:r>
      <w:r>
        <w:rPr>
          <w:spacing w:val="-10"/>
        </w:rPr>
        <w:t> </w:t>
      </w:r>
      <w:r>
        <w:rPr/>
        <w:t>nome collettivo)</w:t>
      </w:r>
      <w:r>
        <w:rPr>
          <w:spacing w:val="-13"/>
        </w:rPr>
        <w:t> </w:t>
      </w:r>
      <w:r>
        <w:rPr/>
        <w:t>possono</w:t>
      </w:r>
      <w:r>
        <w:rPr>
          <w:spacing w:val="-12"/>
        </w:rPr>
        <w:t> </w:t>
      </w:r>
      <w:r>
        <w:rPr/>
        <w:t>determinare</w:t>
      </w:r>
      <w:r>
        <w:rPr>
          <w:spacing w:val="-13"/>
        </w:rPr>
        <w:t> </w:t>
      </w:r>
      <w:r>
        <w:rPr/>
        <w:t>il</w:t>
      </w:r>
      <w:r>
        <w:rPr>
          <w:spacing w:val="-12"/>
        </w:rPr>
        <w:t> </w:t>
      </w:r>
      <w:r>
        <w:rPr/>
        <w:t>reddito</w:t>
      </w:r>
      <w:r>
        <w:rPr>
          <w:spacing w:val="-13"/>
        </w:rPr>
        <w:t> </w:t>
      </w:r>
      <w:r>
        <w:rPr/>
        <w:t>applicando</w:t>
      </w:r>
      <w:r>
        <w:rPr>
          <w:spacing w:val="-12"/>
        </w:rPr>
        <w:t> </w:t>
      </w:r>
      <w:r>
        <w:rPr/>
        <w:t>all’ammontare</w:t>
      </w:r>
      <w:r>
        <w:rPr>
          <w:spacing w:val="-13"/>
        </w:rPr>
        <w:t> </w:t>
      </w:r>
      <w:r>
        <w:rPr/>
        <w:t>dei</w:t>
      </w:r>
      <w:r>
        <w:rPr>
          <w:spacing w:val="-12"/>
        </w:rPr>
        <w:t> </w:t>
      </w:r>
      <w:r>
        <w:rPr/>
        <w:t>ricavi</w:t>
      </w:r>
      <w:r>
        <w:rPr>
          <w:spacing w:val="-12"/>
        </w:rPr>
        <w:t> </w:t>
      </w:r>
      <w:r>
        <w:rPr/>
        <w:t>il</w:t>
      </w:r>
      <w:r>
        <w:rPr>
          <w:spacing w:val="-13"/>
        </w:rPr>
        <w:t> </w:t>
      </w:r>
      <w:r>
        <w:rPr/>
        <w:t>coefficiente</w:t>
      </w:r>
      <w:r>
        <w:rPr>
          <w:spacing w:val="-12"/>
        </w:rPr>
        <w:t> </w:t>
      </w:r>
      <w:r>
        <w:rPr/>
        <w:t>del</w:t>
      </w:r>
      <w:r>
        <w:rPr>
          <w:spacing w:val="-13"/>
        </w:rPr>
        <w:t> </w:t>
      </w:r>
      <w:r>
        <w:rPr/>
        <w:t>25%.</w:t>
      </w:r>
    </w:p>
    <w:p>
      <w:pPr>
        <w:pStyle w:val="BodyText"/>
        <w:spacing w:line="232" w:lineRule="auto" w:before="168"/>
        <w:ind w:left="737" w:right="735"/>
        <w:jc w:val="both"/>
      </w:pPr>
      <w:r>
        <w:rPr/>
        <w:t>La norma, non ancora operante, è subordinata al consenso degli organi comunitari competenti, ancora non espresso.</w:t>
      </w:r>
    </w:p>
    <w:p>
      <w:pPr>
        <w:spacing w:after="0" w:line="232" w:lineRule="auto"/>
        <w:jc w:val="both"/>
        <w:sectPr>
          <w:type w:val="continuous"/>
          <w:pgSz w:w="11060" w:h="15310"/>
          <w:pgMar w:top="1320" w:bottom="28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bookmarkStart w:name="9.3.16. L’acquisto di prodotti agricoli" w:id="169"/>
      <w:bookmarkEnd w:id="169"/>
      <w:r>
        <w:rPr/>
      </w:r>
      <w:bookmarkStart w:name="9.3.17. La vendita al dettaglio" w:id="170"/>
      <w:bookmarkEnd w:id="170"/>
      <w:r>
        <w:rPr/>
      </w:r>
      <w:bookmarkStart w:name="9.3.18. La coltivazione dei funghi" w:id="171"/>
      <w:bookmarkEnd w:id="171"/>
      <w:r>
        <w:rPr/>
      </w:r>
      <w:bookmarkStart w:name="_bookmark61" w:id="172"/>
      <w:bookmarkEnd w:id="172"/>
      <w:r>
        <w:rPr/>
      </w:r>
      <w:r>
        <w:rPr>
          <w:rFonts w:ascii="HelveticaNeueLTStd-Cn" w:hAnsi="HelveticaNeueLTStd-Cn"/>
          <w:color w:val="706F6F"/>
          <w:sz w:val="24"/>
        </w:rPr>
        <w:t>104</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737" w:right="734"/>
        <w:jc w:val="both"/>
      </w:pPr>
      <w:r>
        <w:rPr/>
        <w:t>Se</w:t>
      </w:r>
      <w:r>
        <w:rPr>
          <w:spacing w:val="-5"/>
        </w:rPr>
        <w:t> </w:t>
      </w:r>
      <w:r>
        <w:rPr/>
        <w:t>l’attività</w:t>
      </w:r>
      <w:r>
        <w:rPr>
          <w:spacing w:val="-4"/>
        </w:rPr>
        <w:t> </w:t>
      </w:r>
      <w:r>
        <w:rPr/>
        <w:t>è</w:t>
      </w:r>
      <w:r>
        <w:rPr>
          <w:spacing w:val="-5"/>
        </w:rPr>
        <w:t> </w:t>
      </w:r>
      <w:r>
        <w:rPr/>
        <w:t>esercitata</w:t>
      </w:r>
      <w:r>
        <w:rPr>
          <w:spacing w:val="-4"/>
        </w:rPr>
        <w:t> </w:t>
      </w:r>
      <w:r>
        <w:rPr/>
        <w:t>senza</w:t>
      </w:r>
      <w:r>
        <w:rPr>
          <w:spacing w:val="-4"/>
        </w:rPr>
        <w:t> </w:t>
      </w:r>
      <w:r>
        <w:rPr/>
        <w:t>la</w:t>
      </w:r>
      <w:r>
        <w:rPr>
          <w:spacing w:val="-5"/>
        </w:rPr>
        <w:t> </w:t>
      </w:r>
      <w:r>
        <w:rPr/>
        <w:t>disponibilità</w:t>
      </w:r>
      <w:r>
        <w:rPr>
          <w:spacing w:val="-4"/>
        </w:rPr>
        <w:t> </w:t>
      </w:r>
      <w:r>
        <w:rPr/>
        <w:t>del</w:t>
      </w:r>
      <w:r>
        <w:rPr>
          <w:spacing w:val="-5"/>
        </w:rPr>
        <w:t> </w:t>
      </w:r>
      <w:r>
        <w:rPr/>
        <w:t>terreno,</w:t>
      </w:r>
      <w:r>
        <w:rPr>
          <w:spacing w:val="-4"/>
        </w:rPr>
        <w:t> </w:t>
      </w:r>
      <w:r>
        <w:rPr/>
        <w:t>il</w:t>
      </w:r>
      <w:r>
        <w:rPr>
          <w:spacing w:val="-5"/>
        </w:rPr>
        <w:t> </w:t>
      </w:r>
      <w:r>
        <w:rPr/>
        <w:t>reddito</w:t>
      </w:r>
      <w:r>
        <w:rPr>
          <w:spacing w:val="-4"/>
        </w:rPr>
        <w:t> </w:t>
      </w:r>
      <w:r>
        <w:rPr/>
        <w:t>è</w:t>
      </w:r>
      <w:r>
        <w:rPr>
          <w:spacing w:val="-4"/>
        </w:rPr>
        <w:t> </w:t>
      </w:r>
      <w:r>
        <w:rPr/>
        <w:t>determinato</w:t>
      </w:r>
      <w:r>
        <w:rPr>
          <w:spacing w:val="-5"/>
        </w:rPr>
        <w:t> </w:t>
      </w:r>
      <w:r>
        <w:rPr/>
        <w:t>mediante</w:t>
      </w:r>
      <w:r>
        <w:rPr>
          <w:spacing w:val="-4"/>
        </w:rPr>
        <w:t> </w:t>
      </w:r>
      <w:r>
        <w:rPr/>
        <w:t>la</w:t>
      </w:r>
      <w:r>
        <w:rPr>
          <w:spacing w:val="-5"/>
        </w:rPr>
        <w:t> </w:t>
      </w:r>
      <w:r>
        <w:rPr/>
        <w:t>differenza tra</w:t>
      </w:r>
      <w:r>
        <w:rPr>
          <w:spacing w:val="-5"/>
        </w:rPr>
        <w:t> </w:t>
      </w:r>
      <w:r>
        <w:rPr/>
        <w:t>i</w:t>
      </w:r>
      <w:r>
        <w:rPr>
          <w:spacing w:val="-5"/>
        </w:rPr>
        <w:t> </w:t>
      </w:r>
      <w:r>
        <w:rPr/>
        <w:t>ricavi</w:t>
      </w:r>
      <w:r>
        <w:rPr>
          <w:spacing w:val="-5"/>
        </w:rPr>
        <w:t> </w:t>
      </w:r>
      <w:r>
        <w:rPr/>
        <w:t>(ad</w:t>
      </w:r>
      <w:r>
        <w:rPr>
          <w:spacing w:val="-5"/>
        </w:rPr>
        <w:t> </w:t>
      </w:r>
      <w:r>
        <w:rPr/>
        <w:t>esempio,</w:t>
      </w:r>
      <w:r>
        <w:rPr>
          <w:spacing w:val="-5"/>
        </w:rPr>
        <w:t> </w:t>
      </w:r>
      <w:r>
        <w:rPr/>
        <w:t>la</w:t>
      </w:r>
      <w:r>
        <w:rPr>
          <w:spacing w:val="-5"/>
        </w:rPr>
        <w:t> </w:t>
      </w:r>
      <w:r>
        <w:rPr/>
        <w:t>vendita</w:t>
      </w:r>
      <w:r>
        <w:rPr>
          <w:spacing w:val="-5"/>
        </w:rPr>
        <w:t> </w:t>
      </w:r>
      <w:r>
        <w:rPr/>
        <w:t>di</w:t>
      </w:r>
      <w:r>
        <w:rPr>
          <w:spacing w:val="-4"/>
        </w:rPr>
        <w:t> </w:t>
      </w:r>
      <w:r>
        <w:rPr/>
        <w:t>miele,</w:t>
      </w:r>
      <w:r>
        <w:rPr>
          <w:spacing w:val="-5"/>
        </w:rPr>
        <w:t> </w:t>
      </w:r>
      <w:r>
        <w:rPr/>
        <w:t>ecc.</w:t>
      </w:r>
      <w:r>
        <w:rPr>
          <w:spacing w:val="-5"/>
        </w:rPr>
        <w:t> </w:t>
      </w:r>
      <w:r>
        <w:rPr/>
        <w:t>e</w:t>
      </w:r>
      <w:r>
        <w:rPr>
          <w:spacing w:val="-5"/>
        </w:rPr>
        <w:t> </w:t>
      </w:r>
      <w:r>
        <w:rPr/>
        <w:t>i</w:t>
      </w:r>
      <w:r>
        <w:rPr>
          <w:spacing w:val="-5"/>
        </w:rPr>
        <w:t> </w:t>
      </w:r>
      <w:r>
        <w:rPr/>
        <w:t>servizi</w:t>
      </w:r>
      <w:r>
        <w:rPr>
          <w:spacing w:val="-5"/>
        </w:rPr>
        <w:t> </w:t>
      </w:r>
      <w:r>
        <w:rPr/>
        <w:t>di</w:t>
      </w:r>
      <w:r>
        <w:rPr>
          <w:spacing w:val="-5"/>
        </w:rPr>
        <w:t> </w:t>
      </w:r>
      <w:r>
        <w:rPr/>
        <w:t>impollinazione)</w:t>
      </w:r>
      <w:r>
        <w:rPr>
          <w:spacing w:val="-5"/>
        </w:rPr>
        <w:t> </w:t>
      </w:r>
      <w:r>
        <w:rPr/>
        <w:t>e</w:t>
      </w:r>
      <w:r>
        <w:rPr>
          <w:spacing w:val="-4"/>
        </w:rPr>
        <w:t> </w:t>
      </w:r>
      <w:r>
        <w:rPr/>
        <w:t>i</w:t>
      </w:r>
      <w:r>
        <w:rPr>
          <w:spacing w:val="-5"/>
        </w:rPr>
        <w:t> </w:t>
      </w:r>
      <w:r>
        <w:rPr/>
        <w:t>costi</w:t>
      </w:r>
      <w:r>
        <w:rPr>
          <w:spacing w:val="-5"/>
        </w:rPr>
        <w:t> </w:t>
      </w:r>
      <w:r>
        <w:rPr/>
        <w:t>connessi</w:t>
      </w:r>
      <w:r>
        <w:rPr>
          <w:spacing w:val="-5"/>
        </w:rPr>
        <w:t> </w:t>
      </w:r>
      <w:r>
        <w:rPr/>
        <w:t>(ad</w:t>
      </w:r>
      <w:r>
        <w:rPr>
          <w:spacing w:val="-5"/>
        </w:rPr>
        <w:t> </w:t>
      </w:r>
      <w:r>
        <w:rPr>
          <w:spacing w:val="-4"/>
        </w:rPr>
        <w:t>esem- </w:t>
      </w:r>
      <w:r>
        <w:rPr/>
        <w:t>pio, contenitori, zucchero, sostanze zuccherine, confezionamento, ecc.</w:t>
      </w:r>
    </w:p>
    <w:p>
      <w:pPr>
        <w:pStyle w:val="BodyText"/>
        <w:spacing w:line="232" w:lineRule="auto" w:before="168"/>
        <w:ind w:left="737" w:right="735"/>
        <w:jc w:val="both"/>
      </w:pPr>
      <w:r>
        <w:rPr/>
        <w:t>I proventi derivanti dall’apicoltura ricadenti in zone montane non concorrono a formare il reddito imponibile</w:t>
      </w:r>
      <w:r>
        <w:rPr>
          <w:spacing w:val="-3"/>
        </w:rPr>
        <w:t> </w:t>
      </w:r>
      <w:r>
        <w:rPr/>
        <w:t>ai</w:t>
      </w:r>
      <w:r>
        <w:rPr>
          <w:spacing w:val="-2"/>
        </w:rPr>
        <w:t> </w:t>
      </w:r>
      <w:r>
        <w:rPr/>
        <w:t>fini</w:t>
      </w:r>
      <w:r>
        <w:rPr>
          <w:spacing w:val="-2"/>
        </w:rPr>
        <w:t> </w:t>
      </w:r>
      <w:r>
        <w:rPr/>
        <w:t>dell’IRPEF</w:t>
      </w:r>
      <w:r>
        <w:rPr>
          <w:spacing w:val="-3"/>
        </w:rPr>
        <w:t> </w:t>
      </w:r>
      <w:r>
        <w:rPr/>
        <w:t>se</w:t>
      </w:r>
      <w:r>
        <w:rPr>
          <w:spacing w:val="-2"/>
        </w:rPr>
        <w:t> </w:t>
      </w:r>
      <w:r>
        <w:rPr/>
        <w:t>l’apicoltore</w:t>
      </w:r>
      <w:r>
        <w:rPr>
          <w:spacing w:val="-2"/>
        </w:rPr>
        <w:t> </w:t>
      </w:r>
      <w:r>
        <w:rPr/>
        <w:t>dispone</w:t>
      </w:r>
      <w:r>
        <w:rPr>
          <w:spacing w:val="-3"/>
        </w:rPr>
        <w:t> </w:t>
      </w:r>
      <w:r>
        <w:rPr/>
        <w:t>di</w:t>
      </w:r>
      <w:r>
        <w:rPr>
          <w:spacing w:val="-2"/>
        </w:rPr>
        <w:t> </w:t>
      </w:r>
      <w:r>
        <w:rPr/>
        <w:t>meno</w:t>
      </w:r>
      <w:r>
        <w:rPr>
          <w:spacing w:val="-2"/>
        </w:rPr>
        <w:t> </w:t>
      </w:r>
      <w:r>
        <w:rPr/>
        <w:t>di</w:t>
      </w:r>
      <w:r>
        <w:rPr>
          <w:spacing w:val="-3"/>
        </w:rPr>
        <w:t> </w:t>
      </w:r>
      <w:r>
        <w:rPr/>
        <w:t>20</w:t>
      </w:r>
      <w:r>
        <w:rPr>
          <w:spacing w:val="-2"/>
        </w:rPr>
        <w:t> </w:t>
      </w:r>
      <w:r>
        <w:rPr/>
        <w:t>alveari</w:t>
      </w:r>
      <w:r>
        <w:rPr>
          <w:spacing w:val="-2"/>
        </w:rPr>
        <w:t> </w:t>
      </w:r>
      <w:r>
        <w:rPr/>
        <w:t>(art.</w:t>
      </w:r>
      <w:r>
        <w:rPr>
          <w:spacing w:val="-3"/>
        </w:rPr>
        <w:t> </w:t>
      </w:r>
      <w:r>
        <w:rPr/>
        <w:t>1,</w:t>
      </w:r>
      <w:r>
        <w:rPr>
          <w:spacing w:val="-2"/>
        </w:rPr>
        <w:t> </w:t>
      </w:r>
      <w:r>
        <w:rPr/>
        <w:t>comma</w:t>
      </w:r>
      <w:r>
        <w:rPr>
          <w:spacing w:val="-2"/>
        </w:rPr>
        <w:t> </w:t>
      </w:r>
      <w:r>
        <w:rPr/>
        <w:t>511,</w:t>
      </w:r>
      <w:r>
        <w:rPr>
          <w:spacing w:val="-3"/>
        </w:rPr>
        <w:t> </w:t>
      </w:r>
      <w:r>
        <w:rPr/>
        <w:t>della</w:t>
      </w:r>
      <w:r>
        <w:rPr>
          <w:spacing w:val="-2"/>
        </w:rPr>
        <w:t> </w:t>
      </w:r>
      <w:r>
        <w:rPr/>
        <w:t>l.</w:t>
      </w:r>
      <w:r>
        <w:rPr>
          <w:spacing w:val="-2"/>
        </w:rPr>
        <w:t> </w:t>
      </w:r>
      <w:r>
        <w:rPr/>
        <w:t>27 dicembre 2017, n. 205).</w:t>
      </w:r>
    </w:p>
    <w:p>
      <w:pPr>
        <w:pStyle w:val="BodyText"/>
        <w:rPr>
          <w:sz w:val="17"/>
        </w:rPr>
      </w:pPr>
    </w:p>
    <w:p>
      <w:pPr>
        <w:pStyle w:val="Heading5"/>
        <w:numPr>
          <w:ilvl w:val="2"/>
          <w:numId w:val="132"/>
        </w:numPr>
        <w:tabs>
          <w:tab w:pos="1362" w:val="left" w:leader="none"/>
        </w:tabs>
        <w:spacing w:line="240" w:lineRule="auto" w:before="1" w:after="0"/>
        <w:ind w:left="1361" w:right="0" w:hanging="624"/>
        <w:jc w:val="both"/>
      </w:pPr>
      <w:r>
        <w:rPr>
          <w:color w:val="244B5A"/>
          <w:spacing w:val="-3"/>
        </w:rPr>
        <w:t>L’acquisto </w:t>
      </w:r>
      <w:r>
        <w:rPr>
          <w:color w:val="244B5A"/>
        </w:rPr>
        <w:t>di prodotti</w:t>
      </w:r>
      <w:r>
        <w:rPr>
          <w:color w:val="244B5A"/>
          <w:spacing w:val="3"/>
        </w:rPr>
        <w:t> </w:t>
      </w:r>
      <w:r>
        <w:rPr>
          <w:color w:val="244B5A"/>
        </w:rPr>
        <w:t>agricoli</w:t>
      </w:r>
    </w:p>
    <w:p>
      <w:pPr>
        <w:pStyle w:val="BodyText"/>
        <w:spacing w:line="232" w:lineRule="auto" w:before="66"/>
        <w:ind w:left="737" w:right="734"/>
        <w:jc w:val="both"/>
      </w:pPr>
      <w:r>
        <w:rPr/>
        <w:t>Se l’agricoltore acquista beni presso altri operatori del settore ma non sviluppa una fase di produzione (cioè manipolazione o trasformazione o alienazione dei prodotti) è escluso il reddito agrario. Il reddito d’impresa si determina nei casi di:</w:t>
      </w:r>
    </w:p>
    <w:p>
      <w:pPr>
        <w:pStyle w:val="ListParagraph"/>
        <w:numPr>
          <w:ilvl w:val="0"/>
          <w:numId w:val="133"/>
        </w:numPr>
        <w:tabs>
          <w:tab w:pos="1021" w:val="left" w:leader="none"/>
        </w:tabs>
        <w:spacing w:line="232" w:lineRule="auto" w:before="0" w:after="0"/>
        <w:ind w:left="1020" w:right="734" w:hanging="283"/>
        <w:jc w:val="left"/>
        <w:rPr>
          <w:sz w:val="20"/>
        </w:rPr>
      </w:pPr>
      <w:r>
        <w:rPr>
          <w:sz w:val="20"/>
        </w:rPr>
        <w:t>acquisto di prodotti agricoli e zootecnici da vendere allo stato naturale, cioè senza operare la mani- polazione o la trasformazione;</w:t>
      </w:r>
    </w:p>
    <w:p>
      <w:pPr>
        <w:pStyle w:val="ListParagraph"/>
        <w:numPr>
          <w:ilvl w:val="0"/>
          <w:numId w:val="133"/>
        </w:numPr>
        <w:tabs>
          <w:tab w:pos="1021" w:val="left" w:leader="none"/>
        </w:tabs>
        <w:spacing w:line="297" w:lineRule="exact" w:before="0" w:after="0"/>
        <w:ind w:left="1020" w:right="0" w:hanging="283"/>
        <w:jc w:val="both"/>
        <w:rPr>
          <w:sz w:val="20"/>
        </w:rPr>
      </w:pPr>
      <w:r>
        <w:rPr>
          <w:sz w:val="20"/>
        </w:rPr>
        <w:t>acquisto di prodotti che non possono essere oggetto di trasformazione o di manipolazione;</w:t>
      </w:r>
    </w:p>
    <w:p>
      <w:pPr>
        <w:pStyle w:val="ListParagraph"/>
        <w:numPr>
          <w:ilvl w:val="0"/>
          <w:numId w:val="133"/>
        </w:numPr>
        <w:tabs>
          <w:tab w:pos="1021" w:val="left" w:leader="none"/>
        </w:tabs>
        <w:spacing w:line="305" w:lineRule="exact" w:before="0" w:after="0"/>
        <w:ind w:left="1020" w:right="0" w:hanging="283"/>
        <w:jc w:val="both"/>
        <w:rPr>
          <w:sz w:val="20"/>
        </w:rPr>
      </w:pPr>
      <w:r>
        <w:rPr>
          <w:sz w:val="20"/>
        </w:rPr>
        <w:t>acquisto di frutti pendenti in assenza di coltivazione diretta del fondo.</w:t>
      </w:r>
    </w:p>
    <w:p>
      <w:pPr>
        <w:pStyle w:val="BodyText"/>
        <w:spacing w:before="13"/>
        <w:rPr>
          <w:sz w:val="16"/>
        </w:rPr>
      </w:pPr>
    </w:p>
    <w:p>
      <w:pPr>
        <w:pStyle w:val="Heading5"/>
        <w:numPr>
          <w:ilvl w:val="2"/>
          <w:numId w:val="132"/>
        </w:numPr>
        <w:tabs>
          <w:tab w:pos="1362" w:val="left" w:leader="none"/>
        </w:tabs>
        <w:spacing w:line="240" w:lineRule="auto" w:before="0" w:after="0"/>
        <w:ind w:left="1361" w:right="0" w:hanging="624"/>
        <w:jc w:val="both"/>
      </w:pPr>
      <w:r>
        <w:rPr>
          <w:color w:val="244B5A"/>
        </w:rPr>
        <w:t>La vendita al dettaglio</w:t>
      </w:r>
    </w:p>
    <w:p>
      <w:pPr>
        <w:pStyle w:val="BodyText"/>
        <w:spacing w:line="232" w:lineRule="auto" w:before="66"/>
        <w:ind w:left="737" w:right="734"/>
        <w:jc w:val="both"/>
      </w:pPr>
      <w:r>
        <w:rPr>
          <w:spacing w:val="3"/>
        </w:rPr>
        <w:t>Lavenditaaldettagliodiprodottirientranell’ambitodell’attivitàagricolaseèconformeaquantoèprevisto </w:t>
      </w:r>
      <w:r>
        <w:rPr/>
        <w:t>dal</w:t>
      </w:r>
      <w:r>
        <w:rPr>
          <w:spacing w:val="-2"/>
        </w:rPr>
        <w:t> </w:t>
      </w:r>
      <w:r>
        <w:rPr/>
        <w:t>d.lgs.</w:t>
      </w:r>
      <w:r>
        <w:rPr>
          <w:spacing w:val="-2"/>
        </w:rPr>
        <w:t> </w:t>
      </w:r>
      <w:r>
        <w:rPr/>
        <w:t>18</w:t>
      </w:r>
      <w:r>
        <w:rPr>
          <w:spacing w:val="-2"/>
        </w:rPr>
        <w:t> </w:t>
      </w:r>
      <w:r>
        <w:rPr/>
        <w:t>maggio</w:t>
      </w:r>
      <w:r>
        <w:rPr>
          <w:spacing w:val="-2"/>
        </w:rPr>
        <w:t> </w:t>
      </w:r>
      <w:r>
        <w:rPr/>
        <w:t>2001,</w:t>
      </w:r>
      <w:r>
        <w:rPr>
          <w:spacing w:val="-2"/>
        </w:rPr>
        <w:t> </w:t>
      </w:r>
      <w:r>
        <w:rPr/>
        <w:t>n.</w:t>
      </w:r>
      <w:r>
        <w:rPr>
          <w:spacing w:val="-2"/>
        </w:rPr>
        <w:t> </w:t>
      </w:r>
      <w:r>
        <w:rPr/>
        <w:t>228,</w:t>
      </w:r>
      <w:r>
        <w:rPr>
          <w:spacing w:val="-2"/>
        </w:rPr>
        <w:t> </w:t>
      </w:r>
      <w:r>
        <w:rPr/>
        <w:t>se</w:t>
      </w:r>
      <w:r>
        <w:rPr>
          <w:spacing w:val="-2"/>
        </w:rPr>
        <w:t> </w:t>
      </w:r>
      <w:r>
        <w:rPr/>
        <w:t>i</w:t>
      </w:r>
      <w:r>
        <w:rPr>
          <w:spacing w:val="-2"/>
        </w:rPr>
        <w:t> </w:t>
      </w:r>
      <w:r>
        <w:rPr/>
        <w:t>beni</w:t>
      </w:r>
      <w:r>
        <w:rPr>
          <w:spacing w:val="-2"/>
        </w:rPr>
        <w:t> </w:t>
      </w:r>
      <w:r>
        <w:rPr/>
        <w:t>sono</w:t>
      </w:r>
      <w:r>
        <w:rPr>
          <w:spacing w:val="-2"/>
        </w:rPr>
        <w:t> </w:t>
      </w:r>
      <w:r>
        <w:rPr/>
        <w:t>stati</w:t>
      </w:r>
      <w:r>
        <w:rPr>
          <w:spacing w:val="-2"/>
        </w:rPr>
        <w:t> </w:t>
      </w:r>
      <w:r>
        <w:rPr/>
        <w:t>prodotti</w:t>
      </w:r>
      <w:r>
        <w:rPr>
          <w:spacing w:val="-2"/>
        </w:rPr>
        <w:t> </w:t>
      </w:r>
      <w:r>
        <w:rPr/>
        <w:t>nell’azienda</w:t>
      </w:r>
      <w:r>
        <w:rPr>
          <w:spacing w:val="-2"/>
        </w:rPr>
        <w:t> </w:t>
      </w:r>
      <w:r>
        <w:rPr/>
        <w:t>e</w:t>
      </w:r>
      <w:r>
        <w:rPr>
          <w:spacing w:val="-2"/>
        </w:rPr>
        <w:t> </w:t>
      </w:r>
      <w:r>
        <w:rPr/>
        <w:t>se</w:t>
      </w:r>
      <w:r>
        <w:rPr>
          <w:spacing w:val="-2"/>
        </w:rPr>
        <w:t> </w:t>
      </w:r>
      <w:r>
        <w:rPr/>
        <w:t>la</w:t>
      </w:r>
      <w:r>
        <w:rPr>
          <w:spacing w:val="-2"/>
        </w:rPr>
        <w:t> </w:t>
      </w:r>
      <w:r>
        <w:rPr/>
        <w:t>commercializzazione</w:t>
      </w:r>
      <w:r>
        <w:rPr>
          <w:spacing w:val="-2"/>
        </w:rPr>
        <w:t> </w:t>
      </w:r>
      <w:r>
        <w:rPr/>
        <w:t>è sussidiaria e complementare rispetto alla coltivazione od all’allevamento.</w:t>
      </w:r>
    </w:p>
    <w:p>
      <w:pPr>
        <w:pStyle w:val="BodyText"/>
        <w:spacing w:line="232" w:lineRule="auto" w:before="168"/>
        <w:ind w:left="737" w:right="735"/>
        <w:jc w:val="both"/>
      </w:pPr>
      <w:r>
        <w:rPr/>
        <w:t>L’art.4, comma 8-bis, del d.lgs. 18 maggio 2001, n. 228 consente di vendere prodotti agricoli, anche manipolati o trasformati, già pronti per il consumo, mediante l’utilizzo di strutture mobili nella disponibilità dell’impresa agricola, anche in modalità itinerante su aree pubbliche o private.</w:t>
      </w:r>
    </w:p>
    <w:p>
      <w:pPr>
        <w:pStyle w:val="BodyText"/>
        <w:spacing w:line="232" w:lineRule="auto" w:before="169"/>
        <w:ind w:left="737" w:right="736"/>
        <w:jc w:val="both"/>
      </w:pPr>
      <w:r>
        <w:rPr/>
        <w:t>Sono</w:t>
      </w:r>
      <w:r>
        <w:rPr>
          <w:spacing w:val="-16"/>
        </w:rPr>
        <w:t> </w:t>
      </w:r>
      <w:r>
        <w:rPr/>
        <w:t>compresi</w:t>
      </w:r>
      <w:r>
        <w:rPr>
          <w:spacing w:val="-15"/>
        </w:rPr>
        <w:t> </w:t>
      </w:r>
      <w:r>
        <w:rPr/>
        <w:t>i</w:t>
      </w:r>
      <w:r>
        <w:rPr>
          <w:spacing w:val="-15"/>
        </w:rPr>
        <w:t> </w:t>
      </w:r>
      <w:r>
        <w:rPr/>
        <w:t>prodotti</w:t>
      </w:r>
      <w:r>
        <w:rPr>
          <w:spacing w:val="-15"/>
        </w:rPr>
        <w:t> </w:t>
      </w:r>
      <w:r>
        <w:rPr/>
        <w:t>ottenuti</w:t>
      </w:r>
      <w:r>
        <w:rPr>
          <w:spacing w:val="-15"/>
        </w:rPr>
        <w:t> </w:t>
      </w:r>
      <w:r>
        <w:rPr/>
        <w:t>dopo</w:t>
      </w:r>
      <w:r>
        <w:rPr>
          <w:spacing w:val="-15"/>
        </w:rPr>
        <w:t> </w:t>
      </w:r>
      <w:r>
        <w:rPr/>
        <w:t>aver</w:t>
      </w:r>
      <w:r>
        <w:rPr>
          <w:spacing w:val="-15"/>
        </w:rPr>
        <w:t> </w:t>
      </w:r>
      <w:r>
        <w:rPr/>
        <w:t>effettuato</w:t>
      </w:r>
      <w:r>
        <w:rPr>
          <w:spacing w:val="-15"/>
        </w:rPr>
        <w:t> </w:t>
      </w:r>
      <w:r>
        <w:rPr/>
        <w:t>un’attività</w:t>
      </w:r>
      <w:r>
        <w:rPr>
          <w:spacing w:val="-15"/>
        </w:rPr>
        <w:t> </w:t>
      </w:r>
      <w:r>
        <w:rPr/>
        <w:t>di</w:t>
      </w:r>
      <w:r>
        <w:rPr>
          <w:spacing w:val="-15"/>
        </w:rPr>
        <w:t> </w:t>
      </w:r>
      <w:r>
        <w:rPr/>
        <w:t>prima</w:t>
      </w:r>
      <w:r>
        <w:rPr>
          <w:spacing w:val="-15"/>
        </w:rPr>
        <w:t> </w:t>
      </w:r>
      <w:r>
        <w:rPr/>
        <w:t>trasformazione,</w:t>
      </w:r>
      <w:r>
        <w:rPr>
          <w:spacing w:val="-16"/>
        </w:rPr>
        <w:t> </w:t>
      </w:r>
      <w:r>
        <w:rPr/>
        <w:t>purché</w:t>
      </w:r>
      <w:r>
        <w:rPr>
          <w:spacing w:val="-15"/>
        </w:rPr>
        <w:t> </w:t>
      </w:r>
      <w:r>
        <w:rPr>
          <w:spacing w:val="-2"/>
        </w:rPr>
        <w:t>questa </w:t>
      </w:r>
      <w:r>
        <w:rPr/>
        <w:t>non</w:t>
      </w:r>
      <w:r>
        <w:rPr>
          <w:spacing w:val="-14"/>
        </w:rPr>
        <w:t> </w:t>
      </w:r>
      <w:r>
        <w:rPr/>
        <w:t>abbia</w:t>
      </w:r>
      <w:r>
        <w:rPr>
          <w:spacing w:val="-13"/>
        </w:rPr>
        <w:t> </w:t>
      </w:r>
      <w:r>
        <w:rPr/>
        <w:t>peculiarità</w:t>
      </w:r>
      <w:r>
        <w:rPr>
          <w:spacing w:val="-14"/>
        </w:rPr>
        <w:t> </w:t>
      </w:r>
      <w:r>
        <w:rPr/>
        <w:t>proprie</w:t>
      </w:r>
      <w:r>
        <w:rPr>
          <w:spacing w:val="-13"/>
        </w:rPr>
        <w:t> </w:t>
      </w:r>
      <w:r>
        <w:rPr/>
        <w:t>del</w:t>
      </w:r>
      <w:r>
        <w:rPr>
          <w:spacing w:val="-14"/>
        </w:rPr>
        <w:t> </w:t>
      </w:r>
      <w:r>
        <w:rPr/>
        <w:t>settore</w:t>
      </w:r>
      <w:r>
        <w:rPr>
          <w:spacing w:val="-13"/>
        </w:rPr>
        <w:t> </w:t>
      </w:r>
      <w:r>
        <w:rPr/>
        <w:t>industriale</w:t>
      </w:r>
      <w:r>
        <w:rPr>
          <w:spacing w:val="-14"/>
        </w:rPr>
        <w:t> </w:t>
      </w:r>
      <w:r>
        <w:rPr/>
        <w:t>e</w:t>
      </w:r>
      <w:r>
        <w:rPr>
          <w:spacing w:val="-13"/>
        </w:rPr>
        <w:t> </w:t>
      </w:r>
      <w:r>
        <w:rPr/>
        <w:t>sia</w:t>
      </w:r>
      <w:r>
        <w:rPr>
          <w:spacing w:val="-14"/>
        </w:rPr>
        <w:t> </w:t>
      </w:r>
      <w:r>
        <w:rPr/>
        <w:t>svolta</w:t>
      </w:r>
      <w:r>
        <w:rPr>
          <w:spacing w:val="-13"/>
        </w:rPr>
        <w:t> </w:t>
      </w:r>
      <w:r>
        <w:rPr/>
        <w:t>sul</w:t>
      </w:r>
      <w:r>
        <w:rPr>
          <w:spacing w:val="-14"/>
        </w:rPr>
        <w:t> </w:t>
      </w:r>
      <w:r>
        <w:rPr/>
        <w:t>luogo</w:t>
      </w:r>
      <w:r>
        <w:rPr>
          <w:spacing w:val="-13"/>
        </w:rPr>
        <w:t> </w:t>
      </w:r>
      <w:r>
        <w:rPr/>
        <w:t>di</w:t>
      </w:r>
      <w:r>
        <w:rPr>
          <w:spacing w:val="-14"/>
        </w:rPr>
        <w:t> </w:t>
      </w:r>
      <w:r>
        <w:rPr/>
        <w:t>produzione</w:t>
      </w:r>
      <w:r>
        <w:rPr>
          <w:spacing w:val="-13"/>
        </w:rPr>
        <w:t> </w:t>
      </w:r>
      <w:r>
        <w:rPr/>
        <w:t>a</w:t>
      </w:r>
      <w:r>
        <w:rPr>
          <w:spacing w:val="-14"/>
        </w:rPr>
        <w:t> </w:t>
      </w:r>
      <w:r>
        <w:rPr/>
        <w:t>cura</w:t>
      </w:r>
      <w:r>
        <w:rPr>
          <w:spacing w:val="-13"/>
        </w:rPr>
        <w:t> </w:t>
      </w:r>
      <w:r>
        <w:rPr/>
        <w:t>dello</w:t>
      </w:r>
      <w:r>
        <w:rPr>
          <w:spacing w:val="-14"/>
        </w:rPr>
        <w:t> </w:t>
      </w:r>
      <w:r>
        <w:rPr>
          <w:spacing w:val="-2"/>
        </w:rPr>
        <w:t>stesso </w:t>
      </w:r>
      <w:r>
        <w:rPr/>
        <w:t>produttore</w:t>
      </w:r>
      <w:r>
        <w:rPr>
          <w:spacing w:val="-4"/>
        </w:rPr>
        <w:t> </w:t>
      </w:r>
      <w:r>
        <w:rPr/>
        <w:t>(c.m.</w:t>
      </w:r>
      <w:r>
        <w:rPr>
          <w:spacing w:val="-3"/>
        </w:rPr>
        <w:t> </w:t>
      </w:r>
      <w:r>
        <w:rPr/>
        <w:t>7</w:t>
      </w:r>
      <w:r>
        <w:rPr>
          <w:spacing w:val="-3"/>
        </w:rPr>
        <w:t> </w:t>
      </w:r>
      <w:r>
        <w:rPr/>
        <w:t>settembre</w:t>
      </w:r>
      <w:r>
        <w:rPr>
          <w:spacing w:val="-3"/>
        </w:rPr>
        <w:t> </w:t>
      </w:r>
      <w:r>
        <w:rPr/>
        <w:t>1964,</w:t>
      </w:r>
      <w:r>
        <w:rPr>
          <w:spacing w:val="-3"/>
        </w:rPr>
        <w:t> </w:t>
      </w:r>
      <w:r>
        <w:rPr/>
        <w:t>n.</w:t>
      </w:r>
      <w:r>
        <w:rPr>
          <w:spacing w:val="-3"/>
        </w:rPr>
        <w:t> </w:t>
      </w:r>
      <w:r>
        <w:rPr/>
        <w:t>1712,</w:t>
      </w:r>
      <w:r>
        <w:rPr>
          <w:spacing w:val="-3"/>
        </w:rPr>
        <w:t> </w:t>
      </w:r>
      <w:r>
        <w:rPr/>
        <w:t>del</w:t>
      </w:r>
      <w:r>
        <w:rPr>
          <w:spacing w:val="-3"/>
        </w:rPr>
        <w:t> </w:t>
      </w:r>
      <w:r>
        <w:rPr/>
        <w:t>Ministero</w:t>
      </w:r>
      <w:r>
        <w:rPr>
          <w:spacing w:val="-3"/>
        </w:rPr>
        <w:t> </w:t>
      </w:r>
      <w:r>
        <w:rPr/>
        <w:t>dell’industria).</w:t>
      </w:r>
      <w:r>
        <w:rPr>
          <w:spacing w:val="-3"/>
        </w:rPr>
        <w:t> </w:t>
      </w:r>
      <w:r>
        <w:rPr/>
        <w:t>La</w:t>
      </w:r>
      <w:r>
        <w:rPr>
          <w:spacing w:val="-4"/>
        </w:rPr>
        <w:t> </w:t>
      </w:r>
      <w:r>
        <w:rPr/>
        <w:t>r.m.</w:t>
      </w:r>
      <w:r>
        <w:rPr>
          <w:spacing w:val="-3"/>
        </w:rPr>
        <w:t> </w:t>
      </w:r>
      <w:r>
        <w:rPr/>
        <w:t>8</w:t>
      </w:r>
      <w:r>
        <w:rPr>
          <w:spacing w:val="-3"/>
        </w:rPr>
        <w:t> </w:t>
      </w:r>
      <w:r>
        <w:rPr/>
        <w:t>aprile</w:t>
      </w:r>
      <w:r>
        <w:rPr>
          <w:spacing w:val="-3"/>
        </w:rPr>
        <w:t> </w:t>
      </w:r>
      <w:r>
        <w:rPr/>
        <w:t>1976,</w:t>
      </w:r>
      <w:r>
        <w:rPr>
          <w:spacing w:val="-3"/>
        </w:rPr>
        <w:t> </w:t>
      </w:r>
      <w:r>
        <w:rPr/>
        <w:t>n.</w:t>
      </w:r>
      <w:r>
        <w:rPr>
          <w:spacing w:val="-3"/>
        </w:rPr>
        <w:t> </w:t>
      </w:r>
      <w:r>
        <w:rPr>
          <w:spacing w:val="-2"/>
        </w:rPr>
        <w:t>8/435, </w:t>
      </w:r>
      <w:r>
        <w:rPr/>
        <w:t>e la nota del Ministero dell’industria 22 gennaio 1975, n. 185124/11154, escludono la macellazione, </w:t>
      </w:r>
      <w:r>
        <w:rPr>
          <w:spacing w:val="-9"/>
        </w:rPr>
        <w:t>la </w:t>
      </w:r>
      <w:r>
        <w:rPr/>
        <w:t>lavorazione,</w:t>
      </w:r>
      <w:r>
        <w:rPr>
          <w:spacing w:val="-20"/>
        </w:rPr>
        <w:t> </w:t>
      </w:r>
      <w:r>
        <w:rPr/>
        <w:t>la</w:t>
      </w:r>
      <w:r>
        <w:rPr>
          <w:spacing w:val="-20"/>
        </w:rPr>
        <w:t> </w:t>
      </w:r>
      <w:r>
        <w:rPr/>
        <w:t>conservazione</w:t>
      </w:r>
      <w:r>
        <w:rPr>
          <w:spacing w:val="-20"/>
        </w:rPr>
        <w:t> </w:t>
      </w:r>
      <w:r>
        <w:rPr/>
        <w:t>e</w:t>
      </w:r>
      <w:r>
        <w:rPr>
          <w:spacing w:val="-20"/>
        </w:rPr>
        <w:t> </w:t>
      </w:r>
      <w:r>
        <w:rPr/>
        <w:t>la</w:t>
      </w:r>
      <w:r>
        <w:rPr>
          <w:spacing w:val="-20"/>
        </w:rPr>
        <w:t> </w:t>
      </w:r>
      <w:r>
        <w:rPr/>
        <w:t>vendita</w:t>
      </w:r>
      <w:r>
        <w:rPr>
          <w:spacing w:val="-20"/>
        </w:rPr>
        <w:t> </w:t>
      </w:r>
      <w:r>
        <w:rPr/>
        <w:t>di</w:t>
      </w:r>
      <w:r>
        <w:rPr>
          <w:spacing w:val="-20"/>
        </w:rPr>
        <w:t> </w:t>
      </w:r>
      <w:r>
        <w:rPr/>
        <w:t>carni,</w:t>
      </w:r>
      <w:r>
        <w:rPr>
          <w:spacing w:val="-20"/>
        </w:rPr>
        <w:t> </w:t>
      </w:r>
      <w:r>
        <w:rPr/>
        <w:t>in</w:t>
      </w:r>
      <w:r>
        <w:rPr>
          <w:spacing w:val="-20"/>
        </w:rPr>
        <w:t> </w:t>
      </w:r>
      <w:r>
        <w:rPr/>
        <w:t>quanto</w:t>
      </w:r>
      <w:r>
        <w:rPr>
          <w:spacing w:val="-20"/>
        </w:rPr>
        <w:t> </w:t>
      </w:r>
      <w:r>
        <w:rPr/>
        <w:t>operazioni</w:t>
      </w:r>
      <w:r>
        <w:rPr>
          <w:spacing w:val="-20"/>
        </w:rPr>
        <w:t> </w:t>
      </w:r>
      <w:r>
        <w:rPr/>
        <w:t>complesse</w:t>
      </w:r>
      <w:r>
        <w:rPr>
          <w:spacing w:val="-20"/>
        </w:rPr>
        <w:t> </w:t>
      </w:r>
      <w:r>
        <w:rPr/>
        <w:t>che</w:t>
      </w:r>
      <w:r>
        <w:rPr>
          <w:spacing w:val="-20"/>
        </w:rPr>
        <w:t> </w:t>
      </w:r>
      <w:r>
        <w:rPr/>
        <w:t>esulano</w:t>
      </w:r>
      <w:r>
        <w:rPr>
          <w:spacing w:val="-20"/>
        </w:rPr>
        <w:t> </w:t>
      </w:r>
      <w:r>
        <w:rPr>
          <w:spacing w:val="-4"/>
        </w:rPr>
        <w:t>dall’ambito </w:t>
      </w:r>
      <w:r>
        <w:rPr/>
        <w:t>rurale.</w:t>
      </w:r>
    </w:p>
    <w:p>
      <w:pPr>
        <w:pStyle w:val="BodyText"/>
        <w:spacing w:before="14"/>
        <w:rPr>
          <w:sz w:val="16"/>
        </w:rPr>
      </w:pPr>
    </w:p>
    <w:p>
      <w:pPr>
        <w:pStyle w:val="Heading5"/>
        <w:numPr>
          <w:ilvl w:val="2"/>
          <w:numId w:val="132"/>
        </w:numPr>
        <w:tabs>
          <w:tab w:pos="1362" w:val="left" w:leader="none"/>
        </w:tabs>
        <w:spacing w:line="240" w:lineRule="auto" w:before="0" w:after="0"/>
        <w:ind w:left="1361" w:right="0" w:hanging="624"/>
        <w:jc w:val="both"/>
      </w:pPr>
      <w:r>
        <w:rPr>
          <w:color w:val="244B5A"/>
        </w:rPr>
        <w:t>La coltivazione dei funghi</w:t>
      </w:r>
    </w:p>
    <w:p>
      <w:pPr>
        <w:pStyle w:val="BodyText"/>
        <w:spacing w:line="232" w:lineRule="auto" w:before="66"/>
        <w:ind w:left="737" w:right="737"/>
        <w:jc w:val="both"/>
      </w:pPr>
      <w:r>
        <w:rPr/>
        <w:t>La coltivazione di funghi è un’attività agricola se sono rispettate le regole indicate all’art. 32, comma 2, lett. a), del d.P.R. 22 dicembre 1986, n. 917 (c.m. 15 maggio 1997, n. 137/E).</w:t>
      </w:r>
    </w:p>
    <w:p>
      <w:pPr>
        <w:pStyle w:val="BodyText"/>
        <w:spacing w:line="232" w:lineRule="auto" w:before="169"/>
        <w:ind w:left="737" w:right="734"/>
        <w:jc w:val="both"/>
      </w:pPr>
      <w:r>
        <w:rPr/>
        <w:t>L’utilizzazione di strutture fisse o mobili è attratta nel reddito agrario solo se è svolta su una superficie che non eccede il doppio di quella del terreno su cui la produzione insiste. La verifica considera </w:t>
      </w:r>
      <w:r>
        <w:rPr>
          <w:spacing w:val="-8"/>
        </w:rPr>
        <w:t>la </w:t>
      </w:r>
      <w:r>
        <w:rPr/>
        <w:t>superficie</w:t>
      </w:r>
      <w:r>
        <w:rPr>
          <w:spacing w:val="-9"/>
        </w:rPr>
        <w:t> </w:t>
      </w:r>
      <w:r>
        <w:rPr/>
        <w:t>su</w:t>
      </w:r>
      <w:r>
        <w:rPr>
          <w:spacing w:val="-8"/>
        </w:rPr>
        <w:t> </w:t>
      </w:r>
      <w:r>
        <w:rPr/>
        <w:t>cui</w:t>
      </w:r>
      <w:r>
        <w:rPr>
          <w:spacing w:val="-8"/>
        </w:rPr>
        <w:t> </w:t>
      </w:r>
      <w:r>
        <w:rPr/>
        <w:t>insiste</w:t>
      </w:r>
      <w:r>
        <w:rPr>
          <w:spacing w:val="-9"/>
        </w:rPr>
        <w:t> </w:t>
      </w:r>
      <w:r>
        <w:rPr/>
        <w:t>la</w:t>
      </w:r>
      <w:r>
        <w:rPr>
          <w:spacing w:val="-8"/>
        </w:rPr>
        <w:t> </w:t>
      </w:r>
      <w:r>
        <w:rPr/>
        <w:t>produzione,</w:t>
      </w:r>
      <w:r>
        <w:rPr>
          <w:spacing w:val="-8"/>
        </w:rPr>
        <w:t> </w:t>
      </w:r>
      <w:r>
        <w:rPr/>
        <w:t>cioè</w:t>
      </w:r>
      <w:r>
        <w:rPr>
          <w:spacing w:val="-9"/>
        </w:rPr>
        <w:t> </w:t>
      </w:r>
      <w:r>
        <w:rPr/>
        <w:t>i</w:t>
      </w:r>
      <w:r>
        <w:rPr>
          <w:spacing w:val="-8"/>
        </w:rPr>
        <w:t> </w:t>
      </w:r>
      <w:r>
        <w:rPr/>
        <w:t>ripiani</w:t>
      </w:r>
      <w:r>
        <w:rPr>
          <w:spacing w:val="-8"/>
        </w:rPr>
        <w:t> </w:t>
      </w:r>
      <w:r>
        <w:rPr/>
        <w:t>o</w:t>
      </w:r>
      <w:r>
        <w:rPr>
          <w:spacing w:val="-9"/>
        </w:rPr>
        <w:t> </w:t>
      </w:r>
      <w:r>
        <w:rPr/>
        <w:t>bancali,</w:t>
      </w:r>
      <w:r>
        <w:rPr>
          <w:spacing w:val="-8"/>
        </w:rPr>
        <w:t> </w:t>
      </w:r>
      <w:r>
        <w:rPr/>
        <w:t>e</w:t>
      </w:r>
      <w:r>
        <w:rPr>
          <w:spacing w:val="-8"/>
        </w:rPr>
        <w:t> </w:t>
      </w:r>
      <w:r>
        <w:rPr/>
        <w:t>non</w:t>
      </w:r>
      <w:r>
        <w:rPr>
          <w:spacing w:val="-9"/>
        </w:rPr>
        <w:t> </w:t>
      </w:r>
      <w:r>
        <w:rPr/>
        <w:t>quella</w:t>
      </w:r>
      <w:r>
        <w:rPr>
          <w:spacing w:val="-8"/>
        </w:rPr>
        <w:t> </w:t>
      </w:r>
      <w:r>
        <w:rPr/>
        <w:t>coperta</w:t>
      </w:r>
      <w:r>
        <w:rPr>
          <w:spacing w:val="-8"/>
        </w:rPr>
        <w:t> </w:t>
      </w:r>
      <w:r>
        <w:rPr/>
        <w:t>della</w:t>
      </w:r>
      <w:r>
        <w:rPr>
          <w:spacing w:val="-9"/>
        </w:rPr>
        <w:t> </w:t>
      </w:r>
      <w:r>
        <w:rPr/>
        <w:t>struttura,</w:t>
      </w:r>
      <w:r>
        <w:rPr>
          <w:spacing w:val="-8"/>
        </w:rPr>
        <w:t> </w:t>
      </w:r>
      <w:r>
        <w:rPr/>
        <w:t>cioè</w:t>
      </w:r>
      <w:r>
        <w:rPr>
          <w:spacing w:val="-8"/>
        </w:rPr>
        <w:t> </w:t>
      </w:r>
      <w:r>
        <w:rPr/>
        <w:t>la</w:t>
      </w:r>
    </w:p>
    <w:p>
      <w:pPr>
        <w:spacing w:after="0" w:line="232" w:lineRule="auto"/>
        <w:jc w:val="both"/>
        <w:sectPr>
          <w:headerReference w:type="default" r:id="rId202"/>
          <w:footerReference w:type="default" r:id="rId203"/>
          <w:pgSz w:w="11060" w:h="15310"/>
          <w:pgMar w:header="0" w:footer="566" w:top="1340" w:bottom="760" w:left="680" w:right="680"/>
        </w:sectPr>
      </w:pPr>
    </w:p>
    <w:p>
      <w:pPr>
        <w:tabs>
          <w:tab w:pos="2958" w:val="left" w:leader="none"/>
          <w:tab w:pos="8957" w:val="left" w:leader="none"/>
        </w:tabs>
        <w:spacing w:before="116"/>
        <w:ind w:left="737" w:right="0" w:firstLine="0"/>
        <w:jc w:val="left"/>
        <w:rPr>
          <w:rFonts w:ascii="HelveticaNeueLTStd-Cn" w:hAnsi="HelveticaNeueLTStd-Cn"/>
          <w:sz w:val="16"/>
        </w:rPr>
      </w:pPr>
      <w:bookmarkStart w:name="9.3.19. L’attività di vivaismo" w:id="173"/>
      <w:bookmarkEnd w:id="173"/>
      <w:r>
        <w:rPr/>
      </w:r>
      <w:bookmarkStart w:name="9.3.20. Le case rurali " w:id="174"/>
      <w:bookmarkEnd w:id="174"/>
      <w:r>
        <w:rPr/>
      </w:r>
      <w:bookmarkStart w:name="_bookmark62" w:id="175"/>
      <w:bookmarkEnd w:id="175"/>
      <w:r>
        <w:rPr/>
      </w:r>
      <w:r>
        <w:rPr>
          <w:rFonts w:ascii="HelveticaNeueLTStd-Cn" w:hAnsi="HelveticaNeueLTStd-Cn"/>
          <w:color w:val="706F6F"/>
          <w:sz w:val="16"/>
          <w:u w:val="single" w:color="706F6F"/>
        </w:rPr>
        <w:t> </w:t>
        <w:tab/>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before="25"/>
        <w:ind w:left="243" w:right="0" w:firstLine="0"/>
        <w:jc w:val="left"/>
        <w:rPr>
          <w:rFonts w:ascii="HelveticaNeueLTStd-Cn"/>
          <w:sz w:val="24"/>
        </w:rPr>
      </w:pPr>
      <w:r>
        <w:rPr/>
        <w:br w:type="column"/>
      </w:r>
      <w:r>
        <w:rPr>
          <w:rFonts w:ascii="HelveticaNeueLTStd-Cn"/>
          <w:color w:val="706F6F"/>
          <w:sz w:val="24"/>
        </w:rPr>
        <w:t>105</w:t>
      </w:r>
    </w:p>
    <w:p>
      <w:pPr>
        <w:spacing w:after="0"/>
        <w:jc w:val="left"/>
        <w:rPr>
          <w:rFonts w:ascii="HelveticaNeueLTStd-Cn"/>
          <w:sz w:val="24"/>
        </w:rPr>
        <w:sectPr>
          <w:headerReference w:type="default" r:id="rId204"/>
          <w:footerReference w:type="default" r:id="rId205"/>
          <w:pgSz w:w="11060" w:h="15310"/>
          <w:pgMar w:header="0" w:footer="566" w:top="1340" w:bottom="760" w:left="680" w:right="680"/>
          <w:cols w:num="2" w:equalWidth="0">
            <w:col w:w="8958" w:space="40"/>
            <w:col w:w="702"/>
          </w:cols>
        </w:sectPr>
      </w:pPr>
    </w:p>
    <w:p>
      <w:pPr>
        <w:pStyle w:val="BodyText"/>
        <w:rPr>
          <w:rFonts w:ascii="HelveticaNeueLTStd-Cn"/>
        </w:rPr>
      </w:pPr>
    </w:p>
    <w:p>
      <w:pPr>
        <w:pStyle w:val="BodyText"/>
        <w:spacing w:line="232" w:lineRule="auto" w:before="219"/>
        <w:ind w:left="737" w:right="734"/>
        <w:jc w:val="both"/>
      </w:pPr>
      <w:r>
        <w:rPr/>
        <w:t>serra.</w:t>
      </w:r>
      <w:r>
        <w:rPr>
          <w:spacing w:val="-12"/>
        </w:rPr>
        <w:t> </w:t>
      </w:r>
      <w:r>
        <w:rPr/>
        <w:t>Se</w:t>
      </w:r>
      <w:r>
        <w:rPr>
          <w:spacing w:val="-12"/>
        </w:rPr>
        <w:t> </w:t>
      </w:r>
      <w:r>
        <w:rPr/>
        <w:t>il</w:t>
      </w:r>
      <w:r>
        <w:rPr>
          <w:spacing w:val="-12"/>
        </w:rPr>
        <w:t> </w:t>
      </w:r>
      <w:r>
        <w:rPr/>
        <w:t>suolo</w:t>
      </w:r>
      <w:r>
        <w:rPr>
          <w:spacing w:val="-12"/>
        </w:rPr>
        <w:t> </w:t>
      </w:r>
      <w:r>
        <w:rPr/>
        <w:t>non</w:t>
      </w:r>
      <w:r>
        <w:rPr>
          <w:spacing w:val="-12"/>
        </w:rPr>
        <w:t> </w:t>
      </w:r>
      <w:r>
        <w:rPr/>
        <w:t>è</w:t>
      </w:r>
      <w:r>
        <w:rPr>
          <w:spacing w:val="-12"/>
        </w:rPr>
        <w:t> </w:t>
      </w:r>
      <w:r>
        <w:rPr/>
        <w:t>utilizzato</w:t>
      </w:r>
      <w:r>
        <w:rPr>
          <w:spacing w:val="-12"/>
        </w:rPr>
        <w:t> </w:t>
      </w:r>
      <w:r>
        <w:rPr/>
        <w:t>per</w:t>
      </w:r>
      <w:r>
        <w:rPr>
          <w:spacing w:val="-12"/>
        </w:rPr>
        <w:t> </w:t>
      </w:r>
      <w:r>
        <w:rPr/>
        <w:t>la</w:t>
      </w:r>
      <w:r>
        <w:rPr>
          <w:spacing w:val="-12"/>
        </w:rPr>
        <w:t> </w:t>
      </w:r>
      <w:r>
        <w:rPr/>
        <w:t>coltivazione,</w:t>
      </w:r>
      <w:r>
        <w:rPr>
          <w:spacing w:val="-12"/>
        </w:rPr>
        <w:t> </w:t>
      </w:r>
      <w:r>
        <w:rPr/>
        <w:t>rientra</w:t>
      </w:r>
      <w:r>
        <w:rPr>
          <w:spacing w:val="-12"/>
        </w:rPr>
        <w:t> </w:t>
      </w:r>
      <w:r>
        <w:rPr/>
        <w:t>nel</w:t>
      </w:r>
      <w:r>
        <w:rPr>
          <w:spacing w:val="-12"/>
        </w:rPr>
        <w:t> </w:t>
      </w:r>
      <w:r>
        <w:rPr/>
        <w:t>ciclo</w:t>
      </w:r>
      <w:r>
        <w:rPr>
          <w:spacing w:val="-12"/>
        </w:rPr>
        <w:t> </w:t>
      </w:r>
      <w:r>
        <w:rPr/>
        <w:t>agrario</w:t>
      </w:r>
      <w:r>
        <w:rPr>
          <w:spacing w:val="-12"/>
        </w:rPr>
        <w:t> </w:t>
      </w:r>
      <w:r>
        <w:rPr/>
        <w:t>soltanto</w:t>
      </w:r>
      <w:r>
        <w:rPr>
          <w:spacing w:val="-12"/>
        </w:rPr>
        <w:t> </w:t>
      </w:r>
      <w:r>
        <w:rPr/>
        <w:t>la</w:t>
      </w:r>
      <w:r>
        <w:rPr>
          <w:spacing w:val="-12"/>
        </w:rPr>
        <w:t> </w:t>
      </w:r>
      <w:r>
        <w:rPr/>
        <w:t>produzione</w:t>
      </w:r>
      <w:r>
        <w:rPr>
          <w:spacing w:val="-12"/>
        </w:rPr>
        <w:t> </w:t>
      </w:r>
      <w:r>
        <w:rPr/>
        <w:t>svolta su non più di due ripiani o bancali. «La presenza di un terzo ripiano o bancale, infatti, svilupperebbe una superficie superiore al doppio del terreno occupato dagli stessi ripiani. Si ritiene che le casse con montanti rialzati, utilizzate per favorire la corretta canalizzazione dell’aria, costituiscano “ripiani </w:t>
      </w:r>
      <w:r>
        <w:rPr>
          <w:spacing w:val="-17"/>
        </w:rPr>
        <w:t>o </w:t>
      </w:r>
      <w:r>
        <w:rPr/>
        <w:t>bancali”» (r.m. 26 settembre 2000, n. 148/E).</w:t>
      </w:r>
    </w:p>
    <w:p>
      <w:pPr>
        <w:pStyle w:val="BodyText"/>
        <w:spacing w:line="232" w:lineRule="auto" w:before="167"/>
        <w:ind w:left="737" w:right="736"/>
        <w:jc w:val="both"/>
      </w:pPr>
      <w:r>
        <w:rPr/>
        <w:t>Se manca la corrispondente qualità nel quadro di qualificazione catastale, il reddito agrario è determi- nato applicando la tariffa di estimo più alta nella Provincia (art. 1, comma 1, lett. e), del d.l. 27 aprile 1990, n. 90).</w:t>
      </w:r>
    </w:p>
    <w:p>
      <w:pPr>
        <w:pStyle w:val="BodyText"/>
        <w:spacing w:line="232" w:lineRule="auto" w:before="169"/>
        <w:ind w:left="737" w:right="732"/>
        <w:jc w:val="both"/>
      </w:pPr>
      <w:r>
        <w:rPr/>
        <w:t>Il carattere rurale è riconosciuto per le serre ma non per i locali adibiti a magazzino o uffici (c.m. </w:t>
      </w:r>
      <w:r>
        <w:rPr>
          <w:spacing w:val="-15"/>
        </w:rPr>
        <w:t>9 </w:t>
      </w:r>
      <w:r>
        <w:rPr/>
        <w:t>settembre 1993, n. 3). Tuttavia, l’art. 42-bis, comma 1. lett. c), del d.l. 1° ottobre 2007, n. 159, consi- dera come rurali le «costruzioni strumentali necessarie allo svolgimento dell’attività agricola di </w:t>
      </w:r>
      <w:r>
        <w:rPr>
          <w:spacing w:val="2"/>
        </w:rPr>
        <w:t>cui </w:t>
      </w:r>
      <w:r>
        <w:rPr/>
        <w:t>all’art. 2135 c.c.», comprese quelle destinate alla protezione delle piante e all’uso ad ufficio dell’azien- da</w:t>
      </w:r>
      <w:r>
        <w:rPr>
          <w:spacing w:val="4"/>
        </w:rPr>
        <w:t> </w:t>
      </w:r>
      <w:r>
        <w:rPr/>
        <w:t>agricola.</w:t>
      </w:r>
    </w:p>
    <w:p>
      <w:pPr>
        <w:pStyle w:val="BodyText"/>
        <w:spacing w:before="14"/>
        <w:rPr>
          <w:sz w:val="16"/>
        </w:rPr>
      </w:pPr>
    </w:p>
    <w:p>
      <w:pPr>
        <w:pStyle w:val="Heading5"/>
        <w:numPr>
          <w:ilvl w:val="2"/>
          <w:numId w:val="134"/>
        </w:numPr>
        <w:tabs>
          <w:tab w:pos="1362" w:val="left" w:leader="none"/>
        </w:tabs>
        <w:spacing w:line="240" w:lineRule="auto" w:before="1" w:after="0"/>
        <w:ind w:left="1361" w:right="0" w:hanging="624"/>
        <w:jc w:val="left"/>
      </w:pPr>
      <w:r>
        <w:rPr>
          <w:color w:val="244B5A"/>
        </w:rPr>
        <w:t>L’attività di</w:t>
      </w:r>
      <w:r>
        <w:rPr>
          <w:color w:val="244B5A"/>
          <w:spacing w:val="-1"/>
        </w:rPr>
        <w:t> </w:t>
      </w:r>
      <w:r>
        <w:rPr>
          <w:color w:val="244B5A"/>
        </w:rPr>
        <w:t>vivaismo</w:t>
      </w:r>
    </w:p>
    <w:p>
      <w:pPr>
        <w:pStyle w:val="BodyText"/>
        <w:spacing w:line="232" w:lineRule="auto" w:before="66"/>
        <w:ind w:left="737" w:right="736"/>
        <w:jc w:val="both"/>
      </w:pPr>
      <w:r>
        <w:rPr/>
        <w:t>L’ortoflorovivaismo consiste nella messa a dimora di piante su terreni posseduti dagli acquirenti,</w:t>
      </w:r>
      <w:r>
        <w:rPr>
          <w:spacing w:val="-27"/>
        </w:rPr>
        <w:t> </w:t>
      </w:r>
      <w:r>
        <w:rPr>
          <w:spacing w:val="-4"/>
        </w:rPr>
        <w:t>anche </w:t>
      </w:r>
      <w:r>
        <w:rPr/>
        <w:t>in presenza della garanzia di attecchimento.</w:t>
      </w:r>
    </w:p>
    <w:p>
      <w:pPr>
        <w:pStyle w:val="BodyText"/>
        <w:spacing w:line="232" w:lineRule="auto" w:before="169"/>
        <w:ind w:left="737" w:right="736"/>
        <w:jc w:val="both"/>
      </w:pPr>
      <w:r>
        <w:rPr/>
        <w:t>Se le piante sono vendute senza curarne la coltivazione, l’attività esula dal ciclo produttivo agrario. Lo stesso dicasi per la manutenzione periodica di piante (anche se già vendute) o di parchi esercitata dal vivaista-giardiniere.</w:t>
      </w:r>
    </w:p>
    <w:p>
      <w:pPr>
        <w:pStyle w:val="BodyText"/>
        <w:spacing w:line="305" w:lineRule="exact" w:before="161"/>
        <w:ind w:left="737"/>
      </w:pPr>
      <w:r>
        <w:rPr/>
        <w:t>La risoluzione 29 gennaio 2018, n. 11/E, ha precisato che sono considerati “agricoli”:</w:t>
      </w:r>
    </w:p>
    <w:p>
      <w:pPr>
        <w:pStyle w:val="ListParagraph"/>
        <w:numPr>
          <w:ilvl w:val="0"/>
          <w:numId w:val="135"/>
        </w:numPr>
        <w:tabs>
          <w:tab w:pos="1021" w:val="left" w:leader="none"/>
        </w:tabs>
        <w:spacing w:line="232" w:lineRule="auto" w:before="2" w:after="0"/>
        <w:ind w:left="1020" w:right="734" w:hanging="283"/>
        <w:jc w:val="left"/>
        <w:rPr>
          <w:sz w:val="20"/>
        </w:rPr>
      </w:pPr>
      <w:r>
        <w:rPr>
          <w:sz w:val="20"/>
        </w:rPr>
        <w:t>la</w:t>
      </w:r>
      <w:r>
        <w:rPr>
          <w:spacing w:val="-6"/>
          <w:sz w:val="20"/>
        </w:rPr>
        <w:t> </w:t>
      </w:r>
      <w:r>
        <w:rPr>
          <w:sz w:val="20"/>
        </w:rPr>
        <w:t>concimazione</w:t>
      </w:r>
      <w:r>
        <w:rPr>
          <w:spacing w:val="-5"/>
          <w:sz w:val="20"/>
        </w:rPr>
        <w:t> </w:t>
      </w:r>
      <w:r>
        <w:rPr>
          <w:sz w:val="20"/>
        </w:rPr>
        <w:t>e</w:t>
      </w:r>
      <w:r>
        <w:rPr>
          <w:spacing w:val="-6"/>
          <w:sz w:val="20"/>
        </w:rPr>
        <w:t> </w:t>
      </w:r>
      <w:r>
        <w:rPr>
          <w:sz w:val="20"/>
        </w:rPr>
        <w:t>l’inserimento</w:t>
      </w:r>
      <w:r>
        <w:rPr>
          <w:spacing w:val="-5"/>
          <w:sz w:val="20"/>
        </w:rPr>
        <w:t> </w:t>
      </w:r>
      <w:r>
        <w:rPr>
          <w:sz w:val="20"/>
        </w:rPr>
        <w:t>all’interno</w:t>
      </w:r>
      <w:r>
        <w:rPr>
          <w:spacing w:val="-5"/>
          <w:sz w:val="20"/>
        </w:rPr>
        <w:t> </w:t>
      </w:r>
      <w:r>
        <w:rPr>
          <w:sz w:val="20"/>
        </w:rPr>
        <w:t>del</w:t>
      </w:r>
      <w:r>
        <w:rPr>
          <w:spacing w:val="-6"/>
          <w:sz w:val="20"/>
        </w:rPr>
        <w:t> </w:t>
      </w:r>
      <w:r>
        <w:rPr>
          <w:sz w:val="20"/>
        </w:rPr>
        <w:t>terriccio</w:t>
      </w:r>
      <w:r>
        <w:rPr>
          <w:spacing w:val="-5"/>
          <w:sz w:val="20"/>
        </w:rPr>
        <w:t> </w:t>
      </w:r>
      <w:r>
        <w:rPr>
          <w:sz w:val="20"/>
        </w:rPr>
        <w:t>di</w:t>
      </w:r>
      <w:r>
        <w:rPr>
          <w:spacing w:val="-5"/>
          <w:sz w:val="20"/>
        </w:rPr>
        <w:t> </w:t>
      </w:r>
      <w:r>
        <w:rPr>
          <w:sz w:val="20"/>
        </w:rPr>
        <w:t>ritentori</w:t>
      </w:r>
      <w:r>
        <w:rPr>
          <w:spacing w:val="-6"/>
          <w:sz w:val="20"/>
        </w:rPr>
        <w:t> </w:t>
      </w:r>
      <w:r>
        <w:rPr>
          <w:sz w:val="20"/>
        </w:rPr>
        <w:t>idrici</w:t>
      </w:r>
      <w:r>
        <w:rPr>
          <w:spacing w:val="-5"/>
          <w:sz w:val="20"/>
        </w:rPr>
        <w:t> </w:t>
      </w:r>
      <w:r>
        <w:rPr>
          <w:sz w:val="20"/>
        </w:rPr>
        <w:t>al</w:t>
      </w:r>
      <w:r>
        <w:rPr>
          <w:spacing w:val="-6"/>
          <w:sz w:val="20"/>
        </w:rPr>
        <w:t> </w:t>
      </w:r>
      <w:r>
        <w:rPr>
          <w:sz w:val="20"/>
        </w:rPr>
        <w:t>fine</w:t>
      </w:r>
      <w:r>
        <w:rPr>
          <w:spacing w:val="-5"/>
          <w:sz w:val="20"/>
        </w:rPr>
        <w:t> </w:t>
      </w:r>
      <w:r>
        <w:rPr>
          <w:sz w:val="20"/>
        </w:rPr>
        <w:t>di</w:t>
      </w:r>
      <w:r>
        <w:rPr>
          <w:spacing w:val="-5"/>
          <w:sz w:val="20"/>
        </w:rPr>
        <w:t> </w:t>
      </w:r>
      <w:r>
        <w:rPr>
          <w:sz w:val="20"/>
        </w:rPr>
        <w:t>garantire</w:t>
      </w:r>
      <w:r>
        <w:rPr>
          <w:spacing w:val="-6"/>
          <w:sz w:val="20"/>
        </w:rPr>
        <w:t> </w:t>
      </w:r>
      <w:r>
        <w:rPr>
          <w:sz w:val="20"/>
        </w:rPr>
        <w:t>la</w:t>
      </w:r>
      <w:r>
        <w:rPr>
          <w:spacing w:val="-5"/>
          <w:sz w:val="20"/>
        </w:rPr>
        <w:t> </w:t>
      </w:r>
      <w:r>
        <w:rPr>
          <w:sz w:val="20"/>
        </w:rPr>
        <w:t>shelf- life del prodotto durante il trasporto e la fase di permanenza presso il cliente;</w:t>
      </w:r>
    </w:p>
    <w:p>
      <w:pPr>
        <w:pStyle w:val="ListParagraph"/>
        <w:numPr>
          <w:ilvl w:val="0"/>
          <w:numId w:val="135"/>
        </w:numPr>
        <w:tabs>
          <w:tab w:pos="1021" w:val="left" w:leader="none"/>
        </w:tabs>
        <w:spacing w:line="297" w:lineRule="exact" w:before="0" w:after="0"/>
        <w:ind w:left="1020" w:right="0" w:hanging="283"/>
        <w:jc w:val="left"/>
        <w:rPr>
          <w:sz w:val="20"/>
        </w:rPr>
      </w:pPr>
      <w:r>
        <w:rPr>
          <w:sz w:val="20"/>
        </w:rPr>
        <w:t>il trattamento delle zolle al fine di eliminare gli insetti nocivi all’apparato</w:t>
      </w:r>
      <w:r>
        <w:rPr>
          <w:spacing w:val="-6"/>
          <w:sz w:val="20"/>
        </w:rPr>
        <w:t> </w:t>
      </w:r>
      <w:r>
        <w:rPr>
          <w:sz w:val="20"/>
        </w:rPr>
        <w:t>radicale;</w:t>
      </w:r>
    </w:p>
    <w:p>
      <w:pPr>
        <w:pStyle w:val="ListParagraph"/>
        <w:numPr>
          <w:ilvl w:val="0"/>
          <w:numId w:val="135"/>
        </w:numPr>
        <w:tabs>
          <w:tab w:pos="1021" w:val="left" w:leader="none"/>
        </w:tabs>
        <w:spacing w:line="232" w:lineRule="auto" w:before="3" w:after="0"/>
        <w:ind w:left="1020" w:right="737" w:hanging="283"/>
        <w:jc w:val="left"/>
        <w:rPr>
          <w:sz w:val="20"/>
        </w:rPr>
      </w:pPr>
      <w:r>
        <w:rPr>
          <w:sz w:val="20"/>
        </w:rPr>
        <w:t>le altre attività quali la potatura, la steccatura e la rinvasatura e il soddisfacimento di standard</w:t>
      </w:r>
      <w:r>
        <w:rPr>
          <w:spacing w:val="-32"/>
          <w:sz w:val="20"/>
        </w:rPr>
        <w:t> </w:t>
      </w:r>
      <w:r>
        <w:rPr>
          <w:spacing w:val="-3"/>
          <w:sz w:val="20"/>
        </w:rPr>
        <w:t>quali- </w:t>
      </w:r>
      <w:r>
        <w:rPr>
          <w:sz w:val="20"/>
        </w:rPr>
        <w:t>tativi per evitare la diffusione di agenti</w:t>
      </w:r>
      <w:r>
        <w:rPr>
          <w:spacing w:val="-1"/>
          <w:sz w:val="20"/>
        </w:rPr>
        <w:t> </w:t>
      </w:r>
      <w:r>
        <w:rPr>
          <w:sz w:val="20"/>
        </w:rPr>
        <w:t>patogeni.</w:t>
      </w:r>
    </w:p>
    <w:p>
      <w:pPr>
        <w:pStyle w:val="BodyText"/>
        <w:rPr>
          <w:sz w:val="17"/>
        </w:rPr>
      </w:pPr>
    </w:p>
    <w:p>
      <w:pPr>
        <w:pStyle w:val="Heading5"/>
        <w:numPr>
          <w:ilvl w:val="2"/>
          <w:numId w:val="134"/>
        </w:numPr>
        <w:tabs>
          <w:tab w:pos="1362" w:val="left" w:leader="none"/>
        </w:tabs>
        <w:spacing w:line="240" w:lineRule="auto" w:before="0" w:after="0"/>
        <w:ind w:left="1361" w:right="0" w:hanging="624"/>
        <w:jc w:val="left"/>
      </w:pPr>
      <w:r>
        <w:rPr>
          <w:color w:val="244B5A"/>
        </w:rPr>
        <w:t>Le case rurali</w:t>
      </w:r>
    </w:p>
    <w:p>
      <w:pPr>
        <w:pStyle w:val="Heading7"/>
        <w:numPr>
          <w:ilvl w:val="0"/>
          <w:numId w:val="136"/>
        </w:numPr>
        <w:tabs>
          <w:tab w:pos="985" w:val="left" w:leader="none"/>
        </w:tabs>
        <w:spacing w:line="314" w:lineRule="exact" w:before="7" w:after="0"/>
        <w:ind w:left="984" w:right="0" w:hanging="247"/>
        <w:jc w:val="left"/>
      </w:pPr>
      <w:r>
        <w:rPr/>
        <w:t>La regola</w:t>
      </w:r>
    </w:p>
    <w:p>
      <w:pPr>
        <w:pStyle w:val="BodyText"/>
        <w:spacing w:line="232" w:lineRule="auto" w:before="2"/>
        <w:ind w:left="737" w:right="734"/>
        <w:jc w:val="both"/>
      </w:pPr>
      <w:r>
        <w:rPr/>
        <w:t>Sono</w:t>
      </w:r>
      <w:r>
        <w:rPr>
          <w:spacing w:val="-9"/>
        </w:rPr>
        <w:t> </w:t>
      </w:r>
      <w:r>
        <w:rPr/>
        <w:t>considerate</w:t>
      </w:r>
      <w:r>
        <w:rPr>
          <w:spacing w:val="-9"/>
        </w:rPr>
        <w:t> </w:t>
      </w:r>
      <w:r>
        <w:rPr/>
        <w:t>“costruzioni</w:t>
      </w:r>
      <w:r>
        <w:rPr>
          <w:spacing w:val="-9"/>
        </w:rPr>
        <w:t> </w:t>
      </w:r>
      <w:r>
        <w:rPr/>
        <w:t>rurali”</w:t>
      </w:r>
      <w:r>
        <w:rPr>
          <w:spacing w:val="-9"/>
        </w:rPr>
        <w:t> </w:t>
      </w:r>
      <w:r>
        <w:rPr/>
        <w:t>soltanto</w:t>
      </w:r>
      <w:r>
        <w:rPr>
          <w:spacing w:val="-9"/>
        </w:rPr>
        <w:t> </w:t>
      </w:r>
      <w:r>
        <w:rPr/>
        <w:t>quelle,</w:t>
      </w:r>
      <w:r>
        <w:rPr>
          <w:spacing w:val="-9"/>
        </w:rPr>
        <w:t> </w:t>
      </w:r>
      <w:r>
        <w:rPr/>
        <w:t>con</w:t>
      </w:r>
      <w:r>
        <w:rPr>
          <w:spacing w:val="-9"/>
        </w:rPr>
        <w:t> </w:t>
      </w:r>
      <w:r>
        <w:rPr/>
        <w:t>relative</w:t>
      </w:r>
      <w:r>
        <w:rPr>
          <w:spacing w:val="-9"/>
        </w:rPr>
        <w:t> </w:t>
      </w:r>
      <w:r>
        <w:rPr/>
        <w:t>pertinenze,</w:t>
      </w:r>
      <w:r>
        <w:rPr>
          <w:spacing w:val="-9"/>
        </w:rPr>
        <w:t> </w:t>
      </w:r>
      <w:r>
        <w:rPr/>
        <w:t>appartenenti</w:t>
      </w:r>
      <w:r>
        <w:rPr>
          <w:spacing w:val="-9"/>
        </w:rPr>
        <w:t> </w:t>
      </w:r>
      <w:r>
        <w:rPr/>
        <w:t>al</w:t>
      </w:r>
      <w:r>
        <w:rPr>
          <w:spacing w:val="-9"/>
        </w:rPr>
        <w:t> </w:t>
      </w:r>
      <w:r>
        <w:rPr/>
        <w:t>possessore (o all’affittuario) dei terreni cui servono purché destinate all’abitazione delle persone addette alla colti- vazione</w:t>
      </w:r>
      <w:r>
        <w:rPr>
          <w:spacing w:val="-8"/>
        </w:rPr>
        <w:t> </w:t>
      </w:r>
      <w:r>
        <w:rPr/>
        <w:t>della</w:t>
      </w:r>
      <w:r>
        <w:rPr>
          <w:spacing w:val="-7"/>
        </w:rPr>
        <w:t> </w:t>
      </w:r>
      <w:r>
        <w:rPr/>
        <w:t>terra,</w:t>
      </w:r>
      <w:r>
        <w:rPr>
          <w:spacing w:val="-7"/>
        </w:rPr>
        <w:t> </w:t>
      </w:r>
      <w:r>
        <w:rPr/>
        <w:t>alla</w:t>
      </w:r>
      <w:r>
        <w:rPr>
          <w:spacing w:val="-8"/>
        </w:rPr>
        <w:t> </w:t>
      </w:r>
      <w:r>
        <w:rPr/>
        <w:t>custodia</w:t>
      </w:r>
      <w:r>
        <w:rPr>
          <w:spacing w:val="-7"/>
        </w:rPr>
        <w:t> </w:t>
      </w:r>
      <w:r>
        <w:rPr/>
        <w:t>dei</w:t>
      </w:r>
      <w:r>
        <w:rPr>
          <w:spacing w:val="-7"/>
        </w:rPr>
        <w:t> </w:t>
      </w:r>
      <w:r>
        <w:rPr/>
        <w:t>fondi,</w:t>
      </w:r>
      <w:r>
        <w:rPr>
          <w:spacing w:val="-8"/>
        </w:rPr>
        <w:t> </w:t>
      </w:r>
      <w:r>
        <w:rPr/>
        <w:t>del</w:t>
      </w:r>
      <w:r>
        <w:rPr>
          <w:spacing w:val="-7"/>
        </w:rPr>
        <w:t> </w:t>
      </w:r>
      <w:r>
        <w:rPr/>
        <w:t>bestiame</w:t>
      </w:r>
      <w:r>
        <w:rPr>
          <w:spacing w:val="-7"/>
        </w:rPr>
        <w:t> </w:t>
      </w:r>
      <w:r>
        <w:rPr/>
        <w:t>e</w:t>
      </w:r>
      <w:r>
        <w:rPr>
          <w:spacing w:val="-8"/>
        </w:rPr>
        <w:t> </w:t>
      </w:r>
      <w:r>
        <w:rPr/>
        <w:t>degli</w:t>
      </w:r>
      <w:r>
        <w:rPr>
          <w:spacing w:val="-7"/>
        </w:rPr>
        <w:t> </w:t>
      </w:r>
      <w:r>
        <w:rPr/>
        <w:t>edifici</w:t>
      </w:r>
      <w:r>
        <w:rPr>
          <w:spacing w:val="-7"/>
        </w:rPr>
        <w:t> </w:t>
      </w:r>
      <w:r>
        <w:rPr/>
        <w:t>rurali</w:t>
      </w:r>
      <w:r>
        <w:rPr>
          <w:spacing w:val="-8"/>
        </w:rPr>
        <w:t> </w:t>
      </w:r>
      <w:r>
        <w:rPr/>
        <w:t>e</w:t>
      </w:r>
      <w:r>
        <w:rPr>
          <w:spacing w:val="-7"/>
        </w:rPr>
        <w:t> </w:t>
      </w:r>
      <w:r>
        <w:rPr/>
        <w:t>alla</w:t>
      </w:r>
      <w:r>
        <w:rPr>
          <w:spacing w:val="-7"/>
        </w:rPr>
        <w:t> </w:t>
      </w:r>
      <w:r>
        <w:rPr/>
        <w:t>vigilanza</w:t>
      </w:r>
      <w:r>
        <w:rPr>
          <w:spacing w:val="-8"/>
        </w:rPr>
        <w:t> </w:t>
      </w:r>
      <w:r>
        <w:rPr/>
        <w:t>dei</w:t>
      </w:r>
      <w:r>
        <w:rPr>
          <w:spacing w:val="-7"/>
        </w:rPr>
        <w:t> </w:t>
      </w:r>
      <w:r>
        <w:rPr/>
        <w:t>lavoratori agricoli se le caratteristiche dell’immobile sono rispondenti alle esigenze dell’attività (art. 42 del d.P.R. 22</w:t>
      </w:r>
      <w:r>
        <w:rPr>
          <w:spacing w:val="-2"/>
        </w:rPr>
        <w:t> </w:t>
      </w:r>
      <w:r>
        <w:rPr/>
        <w:t>dicembre</w:t>
      </w:r>
      <w:r>
        <w:rPr>
          <w:spacing w:val="-2"/>
        </w:rPr>
        <w:t> </w:t>
      </w:r>
      <w:r>
        <w:rPr/>
        <w:t>1986,</w:t>
      </w:r>
      <w:r>
        <w:rPr>
          <w:spacing w:val="-2"/>
        </w:rPr>
        <w:t> </w:t>
      </w:r>
      <w:r>
        <w:rPr/>
        <w:t>n.</w:t>
      </w:r>
      <w:r>
        <w:rPr>
          <w:spacing w:val="-2"/>
        </w:rPr>
        <w:t> </w:t>
      </w:r>
      <w:r>
        <w:rPr/>
        <w:t>917),</w:t>
      </w:r>
      <w:r>
        <w:rPr>
          <w:spacing w:val="-2"/>
        </w:rPr>
        <w:t> </w:t>
      </w:r>
      <w:r>
        <w:rPr/>
        <w:t>nonché</w:t>
      </w:r>
      <w:r>
        <w:rPr>
          <w:spacing w:val="-2"/>
        </w:rPr>
        <w:t> </w:t>
      </w:r>
      <w:r>
        <w:rPr/>
        <w:t>quelle</w:t>
      </w:r>
      <w:r>
        <w:rPr>
          <w:spacing w:val="-2"/>
        </w:rPr>
        <w:t> </w:t>
      </w:r>
      <w:r>
        <w:rPr/>
        <w:t>destinate</w:t>
      </w:r>
      <w:r>
        <w:rPr>
          <w:spacing w:val="-2"/>
        </w:rPr>
        <w:t> </w:t>
      </w:r>
      <w:r>
        <w:rPr/>
        <w:t>al</w:t>
      </w:r>
      <w:r>
        <w:rPr>
          <w:spacing w:val="-2"/>
        </w:rPr>
        <w:t> </w:t>
      </w:r>
      <w:r>
        <w:rPr/>
        <w:t>ricovero</w:t>
      </w:r>
      <w:r>
        <w:rPr>
          <w:spacing w:val="-2"/>
        </w:rPr>
        <w:t> </w:t>
      </w:r>
      <w:r>
        <w:rPr/>
        <w:t>di</w:t>
      </w:r>
      <w:r>
        <w:rPr>
          <w:spacing w:val="-2"/>
        </w:rPr>
        <w:t> </w:t>
      </w:r>
      <w:r>
        <w:rPr/>
        <w:t>animali,</w:t>
      </w:r>
      <w:r>
        <w:rPr>
          <w:spacing w:val="-2"/>
        </w:rPr>
        <w:t> </w:t>
      </w:r>
      <w:r>
        <w:rPr/>
        <w:t>di</w:t>
      </w:r>
      <w:r>
        <w:rPr>
          <w:spacing w:val="-2"/>
        </w:rPr>
        <w:t> </w:t>
      </w:r>
      <w:r>
        <w:rPr/>
        <w:t>macchine,</w:t>
      </w:r>
      <w:r>
        <w:rPr>
          <w:spacing w:val="-2"/>
        </w:rPr>
        <w:t> </w:t>
      </w:r>
      <w:r>
        <w:rPr/>
        <w:t>di</w:t>
      </w:r>
      <w:r>
        <w:rPr>
          <w:spacing w:val="-2"/>
        </w:rPr>
        <w:t> </w:t>
      </w:r>
      <w:r>
        <w:rPr/>
        <w:t>scorte</w:t>
      </w:r>
      <w:r>
        <w:rPr>
          <w:spacing w:val="-2"/>
        </w:rPr>
        <w:t> </w:t>
      </w:r>
      <w:r>
        <w:rPr/>
        <w:t>vive</w:t>
      </w:r>
      <w:r>
        <w:rPr>
          <w:spacing w:val="-2"/>
        </w:rPr>
        <w:t> </w:t>
      </w:r>
      <w:r>
        <w:rPr>
          <w:spacing w:val="-9"/>
        </w:rPr>
        <w:t>ed </w:t>
      </w:r>
      <w:r>
        <w:rPr/>
        <w:t>alla protezione delle piante. La c.m. 9 settembre 1993, n. 3, si è espressa positivamente per le serre </w:t>
      </w:r>
      <w:r>
        <w:rPr>
          <w:spacing w:val="-6"/>
        </w:rPr>
        <w:t>ma </w:t>
      </w:r>
      <w:r>
        <w:rPr/>
        <w:t>non per i locali adibiti a magazzino.</w:t>
      </w:r>
    </w:p>
    <w:p>
      <w:pPr>
        <w:spacing w:after="0" w:line="232" w:lineRule="auto"/>
        <w:jc w:val="both"/>
        <w:sectPr>
          <w:type w:val="continuous"/>
          <w:pgSz w:w="11060" w:h="15310"/>
          <w:pgMar w:top="1320" w:bottom="28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r>
        <w:rPr>
          <w:rFonts w:ascii="HelveticaNeueLTStd-Cn" w:hAnsi="HelveticaNeueLTStd-Cn"/>
          <w:color w:val="706F6F"/>
          <w:sz w:val="24"/>
        </w:rPr>
        <w:t>106</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737" w:right="676"/>
      </w:pPr>
      <w:r>
        <w:rPr/>
        <w:t>La ruralità è esclusa per i fabbricati iscritti nelle categorie A/1 (abitazioni di tipo signorile) e A/8 (abitazioni in villa) ovvero di lusso (indicate nel d.m. 2 agosto 1969).</w:t>
      </w:r>
    </w:p>
    <w:p>
      <w:pPr>
        <w:pStyle w:val="BodyText"/>
        <w:spacing w:before="11"/>
        <w:rPr>
          <w:sz w:val="16"/>
        </w:rPr>
      </w:pPr>
      <w:r>
        <w:rPr/>
        <w:pict>
          <v:shape style="position:absolute;margin-left:75.700798pt;margin-top:14.151983pt;width:57.55pt;height:10pt;mso-position-horizontal-relative:page;mso-position-vertical-relative:paragraph;z-index:-376;mso-wrap-distance-left:0;mso-wrap-distance-right:0" type="#_x0000_t202" filled="true" fillcolor="#9d1d64" stroked="false">
            <v:textbox inset="0,0,0,0">
              <w:txbxContent>
                <w:p>
                  <w:pPr>
                    <w:spacing w:line="200" w:lineRule="exact" w:before="0"/>
                    <w:ind w:left="186" w:right="0" w:firstLine="0"/>
                    <w:jc w:val="left"/>
                    <w:rPr>
                      <w:rFonts w:ascii="Helvetica Neue LT Std 77"/>
                      <w:b/>
                      <w:sz w:val="18"/>
                    </w:rPr>
                  </w:pPr>
                  <w:r>
                    <w:rPr>
                      <w:rFonts w:ascii="Helvetica Neue LT Std 77"/>
                      <w:b/>
                      <w:color w:val="FFFFFF"/>
                      <w:sz w:val="18"/>
                    </w:rPr>
                    <w:t>NORMATIVA</w:t>
                  </w:r>
                </w:p>
              </w:txbxContent>
            </v:textbox>
            <v:fill type="solid"/>
            <w10:wrap type="topAndBottom"/>
          </v:shape>
        </w:pict>
      </w:r>
    </w:p>
    <w:p>
      <w:pPr>
        <w:spacing w:line="235" w:lineRule="exact" w:before="0"/>
        <w:ind w:left="1020" w:right="0" w:firstLine="0"/>
        <w:jc w:val="left"/>
        <w:rPr>
          <w:rFonts w:ascii="HelveticaNeueLTStd-Cn"/>
          <w:sz w:val="18"/>
        </w:rPr>
      </w:pPr>
      <w:r>
        <w:rPr>
          <w:rFonts w:ascii="Helvetica Neue LT Std 77"/>
          <w:b/>
          <w:sz w:val="18"/>
        </w:rPr>
        <w:t>Le caratteristiche del fabbricato rurale </w:t>
      </w:r>
      <w:r>
        <w:rPr>
          <w:rFonts w:ascii="HelveticaNeueLTStd-Cn"/>
          <w:sz w:val="18"/>
        </w:rPr>
        <w:t>(art. 9, commi 3, 3-bis, 3-ter e 4, del d.l. 30 dicembre 1993, n. 557)</w:t>
      </w:r>
    </w:p>
    <w:p>
      <w:pPr>
        <w:pStyle w:val="BodyText"/>
        <w:spacing w:before="7"/>
        <w:rPr>
          <w:rFonts w:ascii="HelveticaNeueLTStd-Cn"/>
          <w:sz w:val="17"/>
        </w:rPr>
      </w:pPr>
    </w:p>
    <w:p>
      <w:pPr>
        <w:pStyle w:val="ListParagraph"/>
        <w:numPr>
          <w:ilvl w:val="0"/>
          <w:numId w:val="137"/>
        </w:numPr>
        <w:tabs>
          <w:tab w:pos="1193" w:val="left" w:leader="none"/>
        </w:tabs>
        <w:spacing w:line="240" w:lineRule="auto" w:before="0" w:after="0"/>
        <w:ind w:left="1020" w:right="734" w:firstLine="0"/>
        <w:jc w:val="left"/>
        <w:rPr>
          <w:rFonts w:ascii="HelveticaNeueLTStd-Cn" w:hAnsi="HelveticaNeueLTStd-Cn"/>
          <w:sz w:val="18"/>
        </w:rPr>
      </w:pPr>
      <w:r>
        <w:rPr/>
        <w:pict>
          <v:group style="position:absolute;margin-left:71.700798pt;margin-top:-34.222404pt;width:4pt;height:541.85pt;mso-position-horizontal-relative:page;mso-position-vertical-relative:paragraph;z-index:1696" coordorigin="1434,-684" coordsize="80,10837">
            <v:line style="position:absolute" from="1474,-408" to="1474,-684" stroked="true" strokeweight="4pt" strokecolor="#9d1d64">
              <v:stroke dashstyle="solid"/>
            </v:line>
            <v:line style="position:absolute" from="1474,10152" to="1474,-461" stroked="true" strokeweight="4pt" strokecolor="#9d1d64">
              <v:stroke dashstyle="solid"/>
            </v:line>
            <w10:wrap type="none"/>
          </v:group>
        </w:pict>
      </w:r>
      <w:r>
        <w:rPr>
          <w:rFonts w:ascii="HelveticaNeueLTStd-Cn" w:hAnsi="HelveticaNeueLTStd-Cn"/>
          <w:sz w:val="18"/>
        </w:rPr>
        <w:t>Ai</w:t>
      </w:r>
      <w:r>
        <w:rPr>
          <w:rFonts w:ascii="HelveticaNeueLTStd-Cn" w:hAnsi="HelveticaNeueLTStd-Cn"/>
          <w:spacing w:val="-2"/>
          <w:sz w:val="18"/>
        </w:rPr>
        <w:t> </w:t>
      </w:r>
      <w:r>
        <w:rPr>
          <w:rFonts w:ascii="HelveticaNeueLTStd-Cn" w:hAnsi="HelveticaNeueLTStd-Cn"/>
          <w:sz w:val="18"/>
        </w:rPr>
        <w:t>fini</w:t>
      </w:r>
      <w:r>
        <w:rPr>
          <w:rFonts w:ascii="HelveticaNeueLTStd-Cn" w:hAnsi="HelveticaNeueLTStd-Cn"/>
          <w:spacing w:val="-2"/>
          <w:sz w:val="18"/>
        </w:rPr>
        <w:t> </w:t>
      </w:r>
      <w:r>
        <w:rPr>
          <w:rFonts w:ascii="HelveticaNeueLTStd-Cn" w:hAnsi="HelveticaNeueLTStd-Cn"/>
          <w:sz w:val="18"/>
        </w:rPr>
        <w:t>del</w:t>
      </w:r>
      <w:r>
        <w:rPr>
          <w:rFonts w:ascii="HelveticaNeueLTStd-Cn" w:hAnsi="HelveticaNeueLTStd-Cn"/>
          <w:spacing w:val="-2"/>
          <w:sz w:val="18"/>
        </w:rPr>
        <w:t> </w:t>
      </w:r>
      <w:r>
        <w:rPr>
          <w:rFonts w:ascii="HelveticaNeueLTStd-Cn" w:hAnsi="HelveticaNeueLTStd-Cn"/>
          <w:sz w:val="18"/>
        </w:rPr>
        <w:t>riconoscimento</w:t>
      </w:r>
      <w:r>
        <w:rPr>
          <w:rFonts w:ascii="HelveticaNeueLTStd-Cn" w:hAnsi="HelveticaNeueLTStd-Cn"/>
          <w:spacing w:val="-2"/>
          <w:sz w:val="18"/>
        </w:rPr>
        <w:t> </w:t>
      </w:r>
      <w:r>
        <w:rPr>
          <w:rFonts w:ascii="HelveticaNeueLTStd-Cn" w:hAnsi="HelveticaNeueLTStd-Cn"/>
          <w:sz w:val="18"/>
        </w:rPr>
        <w:t>della</w:t>
      </w:r>
      <w:r>
        <w:rPr>
          <w:rFonts w:ascii="HelveticaNeueLTStd-Cn" w:hAnsi="HelveticaNeueLTStd-Cn"/>
          <w:spacing w:val="-2"/>
          <w:sz w:val="18"/>
        </w:rPr>
        <w:t> </w:t>
      </w:r>
      <w:r>
        <w:rPr>
          <w:rFonts w:ascii="HelveticaNeueLTStd-Cn" w:hAnsi="HelveticaNeueLTStd-Cn"/>
          <w:sz w:val="18"/>
        </w:rPr>
        <w:t>ruralità</w:t>
      </w:r>
      <w:r>
        <w:rPr>
          <w:rFonts w:ascii="HelveticaNeueLTStd-Cn" w:hAnsi="HelveticaNeueLTStd-Cn"/>
          <w:spacing w:val="-2"/>
          <w:sz w:val="18"/>
        </w:rPr>
        <w:t> </w:t>
      </w:r>
      <w:r>
        <w:rPr>
          <w:rFonts w:ascii="HelveticaNeueLTStd-Cn" w:hAnsi="HelveticaNeueLTStd-Cn"/>
          <w:sz w:val="18"/>
        </w:rPr>
        <w:t>degli</w:t>
      </w:r>
      <w:r>
        <w:rPr>
          <w:rFonts w:ascii="HelveticaNeueLTStd-Cn" w:hAnsi="HelveticaNeueLTStd-Cn"/>
          <w:spacing w:val="-2"/>
          <w:sz w:val="18"/>
        </w:rPr>
        <w:t> </w:t>
      </w:r>
      <w:r>
        <w:rPr>
          <w:rFonts w:ascii="HelveticaNeueLTStd-Cn" w:hAnsi="HelveticaNeueLTStd-Cn"/>
          <w:sz w:val="18"/>
        </w:rPr>
        <w:t>immobili</w:t>
      </w:r>
      <w:r>
        <w:rPr>
          <w:rFonts w:ascii="HelveticaNeueLTStd-Cn" w:hAnsi="HelveticaNeueLTStd-Cn"/>
          <w:spacing w:val="-2"/>
          <w:sz w:val="18"/>
        </w:rPr>
        <w:t> </w:t>
      </w:r>
      <w:r>
        <w:rPr>
          <w:rFonts w:ascii="HelveticaNeueLTStd-Cn" w:hAnsi="HelveticaNeueLTStd-Cn"/>
          <w:sz w:val="18"/>
        </w:rPr>
        <w:t>agli</w:t>
      </w:r>
      <w:r>
        <w:rPr>
          <w:rFonts w:ascii="HelveticaNeueLTStd-Cn" w:hAnsi="HelveticaNeueLTStd-Cn"/>
          <w:spacing w:val="-2"/>
          <w:sz w:val="18"/>
        </w:rPr>
        <w:t> </w:t>
      </w:r>
      <w:r>
        <w:rPr>
          <w:rFonts w:ascii="HelveticaNeueLTStd-Cn" w:hAnsi="HelveticaNeueLTStd-Cn"/>
          <w:sz w:val="18"/>
        </w:rPr>
        <w:t>effetti</w:t>
      </w:r>
      <w:r>
        <w:rPr>
          <w:rFonts w:ascii="HelveticaNeueLTStd-Cn" w:hAnsi="HelveticaNeueLTStd-Cn"/>
          <w:spacing w:val="-2"/>
          <w:sz w:val="18"/>
        </w:rPr>
        <w:t> </w:t>
      </w:r>
      <w:r>
        <w:rPr>
          <w:rFonts w:ascii="HelveticaNeueLTStd-Cn" w:hAnsi="HelveticaNeueLTStd-Cn"/>
          <w:sz w:val="18"/>
        </w:rPr>
        <w:t>fiscali,</w:t>
      </w:r>
      <w:r>
        <w:rPr>
          <w:rFonts w:ascii="HelveticaNeueLTStd-Cn" w:hAnsi="HelveticaNeueLTStd-Cn"/>
          <w:spacing w:val="-2"/>
          <w:sz w:val="18"/>
        </w:rPr>
        <w:t> </w:t>
      </w:r>
      <w:r>
        <w:rPr>
          <w:rFonts w:ascii="HelveticaNeueLTStd-Cn" w:hAnsi="HelveticaNeueLTStd-Cn"/>
          <w:sz w:val="18"/>
        </w:rPr>
        <w:t>i</w:t>
      </w:r>
      <w:r>
        <w:rPr>
          <w:rFonts w:ascii="HelveticaNeueLTStd-Cn" w:hAnsi="HelveticaNeueLTStd-Cn"/>
          <w:spacing w:val="-2"/>
          <w:sz w:val="18"/>
        </w:rPr>
        <w:t> </w:t>
      </w:r>
      <w:r>
        <w:rPr>
          <w:rFonts w:ascii="HelveticaNeueLTStd-Cn" w:hAnsi="HelveticaNeueLTStd-Cn"/>
          <w:sz w:val="18"/>
        </w:rPr>
        <w:t>fabbricati</w:t>
      </w:r>
      <w:r>
        <w:rPr>
          <w:rFonts w:ascii="HelveticaNeueLTStd-Cn" w:hAnsi="HelveticaNeueLTStd-Cn"/>
          <w:spacing w:val="-2"/>
          <w:sz w:val="18"/>
        </w:rPr>
        <w:t> </w:t>
      </w:r>
      <w:r>
        <w:rPr>
          <w:rFonts w:ascii="HelveticaNeueLTStd-Cn" w:hAnsi="HelveticaNeueLTStd-Cn"/>
          <w:sz w:val="18"/>
        </w:rPr>
        <w:t>o</w:t>
      </w:r>
      <w:r>
        <w:rPr>
          <w:rFonts w:ascii="HelveticaNeueLTStd-Cn" w:hAnsi="HelveticaNeueLTStd-Cn"/>
          <w:spacing w:val="-2"/>
          <w:sz w:val="18"/>
        </w:rPr>
        <w:t> </w:t>
      </w:r>
      <w:r>
        <w:rPr>
          <w:rFonts w:ascii="HelveticaNeueLTStd-Cn" w:hAnsi="HelveticaNeueLTStd-Cn"/>
          <w:sz w:val="18"/>
        </w:rPr>
        <w:t>porzioni</w:t>
      </w:r>
      <w:r>
        <w:rPr>
          <w:rFonts w:ascii="HelveticaNeueLTStd-Cn" w:hAnsi="HelveticaNeueLTStd-Cn"/>
          <w:spacing w:val="-2"/>
          <w:sz w:val="18"/>
        </w:rPr>
        <w:t> </w:t>
      </w:r>
      <w:r>
        <w:rPr>
          <w:rFonts w:ascii="HelveticaNeueLTStd-Cn" w:hAnsi="HelveticaNeueLTStd-Cn"/>
          <w:sz w:val="18"/>
        </w:rPr>
        <w:t>di</w:t>
      </w:r>
      <w:r>
        <w:rPr>
          <w:rFonts w:ascii="HelveticaNeueLTStd-Cn" w:hAnsi="HelveticaNeueLTStd-Cn"/>
          <w:spacing w:val="-2"/>
          <w:sz w:val="18"/>
        </w:rPr>
        <w:t> </w:t>
      </w:r>
      <w:r>
        <w:rPr>
          <w:rFonts w:ascii="HelveticaNeueLTStd-Cn" w:hAnsi="HelveticaNeueLTStd-Cn"/>
          <w:sz w:val="18"/>
        </w:rPr>
        <w:t>fabbricati</w:t>
      </w:r>
      <w:r>
        <w:rPr>
          <w:rFonts w:ascii="HelveticaNeueLTStd-Cn" w:hAnsi="HelveticaNeueLTStd-Cn"/>
          <w:spacing w:val="-2"/>
          <w:sz w:val="18"/>
        </w:rPr>
        <w:t> </w:t>
      </w:r>
      <w:r>
        <w:rPr>
          <w:rFonts w:ascii="HelveticaNeueLTStd-Cn" w:hAnsi="HelveticaNeueLTStd-Cn"/>
          <w:sz w:val="18"/>
        </w:rPr>
        <w:t>destinati</w:t>
      </w:r>
      <w:r>
        <w:rPr>
          <w:rFonts w:ascii="HelveticaNeueLTStd-Cn" w:hAnsi="HelveticaNeueLTStd-Cn"/>
          <w:spacing w:val="-2"/>
          <w:sz w:val="18"/>
        </w:rPr>
        <w:t> </w:t>
      </w:r>
      <w:r>
        <w:rPr>
          <w:rFonts w:ascii="HelveticaNeueLTStd-Cn" w:hAnsi="HelveticaNeueLTStd-Cn"/>
          <w:sz w:val="18"/>
        </w:rPr>
        <w:t>ad edilizia abitativa devono soddisfare le seguenti condizioni:</w:t>
      </w:r>
    </w:p>
    <w:p>
      <w:pPr>
        <w:pStyle w:val="ListParagraph"/>
        <w:numPr>
          <w:ilvl w:val="0"/>
          <w:numId w:val="138"/>
        </w:numPr>
        <w:tabs>
          <w:tab w:pos="1305" w:val="left" w:leader="none"/>
        </w:tabs>
        <w:spacing w:line="237" w:lineRule="exact" w:before="0" w:after="0"/>
        <w:ind w:left="1304" w:right="0" w:hanging="284"/>
        <w:jc w:val="left"/>
        <w:rPr>
          <w:rFonts w:ascii="HelveticaNeueLTStd-Cn"/>
          <w:sz w:val="18"/>
        </w:rPr>
      </w:pPr>
      <w:r>
        <w:rPr>
          <w:rFonts w:ascii="HelveticaNeueLTStd-Cn"/>
          <w:sz w:val="18"/>
        </w:rPr>
        <w:t>il fabbricato deve essere utilizzato quale abitazione:</w:t>
      </w:r>
    </w:p>
    <w:p>
      <w:pPr>
        <w:pStyle w:val="ListParagraph"/>
        <w:numPr>
          <w:ilvl w:val="1"/>
          <w:numId w:val="138"/>
        </w:numPr>
        <w:tabs>
          <w:tab w:pos="1588" w:val="left" w:leader="none"/>
        </w:tabs>
        <w:spacing w:line="240" w:lineRule="auto" w:before="0" w:after="0"/>
        <w:ind w:left="1587" w:right="734" w:hanging="283"/>
        <w:jc w:val="left"/>
        <w:rPr>
          <w:rFonts w:ascii="HelveticaNeueLTStd-Cn" w:hAnsi="HelveticaNeueLTStd-Cn"/>
          <w:sz w:val="18"/>
        </w:rPr>
      </w:pPr>
      <w:r>
        <w:rPr>
          <w:rFonts w:ascii="HelveticaNeueLTStd-Cn" w:hAnsi="HelveticaNeueLTStd-Cn"/>
          <w:sz w:val="18"/>
        </w:rPr>
        <w:t>dal soggetto titolare del diritto di proprietà o di altro diritto reale sul terreno per esigenze connesse all’attività agricola svolta;</w:t>
      </w:r>
    </w:p>
    <w:p>
      <w:pPr>
        <w:pStyle w:val="ListParagraph"/>
        <w:numPr>
          <w:ilvl w:val="1"/>
          <w:numId w:val="138"/>
        </w:numPr>
        <w:tabs>
          <w:tab w:pos="1588" w:val="left" w:leader="none"/>
        </w:tabs>
        <w:spacing w:line="237" w:lineRule="auto" w:before="0" w:after="0"/>
        <w:ind w:left="1587" w:right="735" w:hanging="283"/>
        <w:jc w:val="left"/>
        <w:rPr>
          <w:rFonts w:ascii="HelveticaNeueLTStd-Cn" w:hAnsi="HelveticaNeueLTStd-Cn"/>
          <w:sz w:val="18"/>
        </w:rPr>
      </w:pPr>
      <w:r>
        <w:rPr>
          <w:rFonts w:ascii="HelveticaNeueLTStd-Cn" w:hAnsi="HelveticaNeueLTStd-Cn"/>
          <w:sz w:val="18"/>
        </w:rPr>
        <w:t>dall’affittuario del terreno stesso o dal soggetto che con altro titolo idoneo conduce il terreno cui l’immobile è asservito;</w:t>
      </w:r>
    </w:p>
    <w:p>
      <w:pPr>
        <w:pStyle w:val="ListParagraph"/>
        <w:numPr>
          <w:ilvl w:val="1"/>
          <w:numId w:val="138"/>
        </w:numPr>
        <w:tabs>
          <w:tab w:pos="1588" w:val="left" w:leader="none"/>
        </w:tabs>
        <w:spacing w:line="240" w:lineRule="auto" w:before="0" w:after="0"/>
        <w:ind w:left="1587" w:right="734" w:hanging="283"/>
        <w:jc w:val="left"/>
        <w:rPr>
          <w:rFonts w:ascii="HelveticaNeueLTStd-Cn"/>
          <w:sz w:val="18"/>
        </w:rPr>
      </w:pPr>
      <w:r>
        <w:rPr>
          <w:rFonts w:ascii="HelveticaNeueLTStd-Cn"/>
          <w:sz w:val="18"/>
        </w:rPr>
        <w:t>dai familiari conviventi a carico dei soggetti di cui ai nn. 1) e 2) risultanti dalle certificazioni anagrafiche; da coadiuvanti iscritti come tali ai fini previdenziali;</w:t>
      </w:r>
    </w:p>
    <w:p>
      <w:pPr>
        <w:pStyle w:val="ListParagraph"/>
        <w:numPr>
          <w:ilvl w:val="1"/>
          <w:numId w:val="138"/>
        </w:numPr>
        <w:tabs>
          <w:tab w:pos="1588" w:val="left" w:leader="none"/>
        </w:tabs>
        <w:spacing w:line="237" w:lineRule="exact" w:before="0" w:after="0"/>
        <w:ind w:left="1587" w:right="0" w:hanging="283"/>
        <w:jc w:val="left"/>
        <w:rPr>
          <w:rFonts w:ascii="HelveticaNeueLTStd-Cn" w:hAnsi="HelveticaNeueLTStd-Cn"/>
          <w:sz w:val="18"/>
        </w:rPr>
      </w:pPr>
      <w:r>
        <w:rPr>
          <w:rFonts w:ascii="HelveticaNeueLTStd-Cn" w:hAnsi="HelveticaNeueLTStd-Cn"/>
          <w:sz w:val="18"/>
        </w:rPr>
        <w:t>da soggetti titolari di trattamenti pensionistici corrisposti a seguito di attività svolta in agricoltura;</w:t>
      </w:r>
    </w:p>
    <w:p>
      <w:pPr>
        <w:pStyle w:val="ListParagraph"/>
        <w:numPr>
          <w:ilvl w:val="1"/>
          <w:numId w:val="138"/>
        </w:numPr>
        <w:tabs>
          <w:tab w:pos="1588" w:val="left" w:leader="none"/>
        </w:tabs>
        <w:spacing w:line="240" w:lineRule="auto" w:before="0" w:after="0"/>
        <w:ind w:left="1587" w:right="736" w:hanging="283"/>
        <w:jc w:val="left"/>
        <w:rPr>
          <w:rFonts w:ascii="HelveticaNeueLTStd-Cn" w:hAnsi="HelveticaNeueLTStd-Cn"/>
          <w:sz w:val="18"/>
        </w:rPr>
      </w:pPr>
      <w:r>
        <w:rPr>
          <w:rFonts w:ascii="HelveticaNeueLTStd-Cn" w:hAnsi="HelveticaNeueLTStd-Cn"/>
          <w:sz w:val="18"/>
        </w:rPr>
        <w:t>da uno dei soci o amministratori delle società agricole di cui all’art. 2 del d.lgs. 29 marzo 2004, n. 99, aventi </w:t>
      </w:r>
      <w:r>
        <w:rPr>
          <w:rFonts w:ascii="HelveticaNeueLTStd-Cn" w:hAnsi="HelveticaNeueLTStd-Cn"/>
          <w:spacing w:val="-7"/>
          <w:sz w:val="18"/>
        </w:rPr>
        <w:t>la </w:t>
      </w:r>
      <w:r>
        <w:rPr>
          <w:rFonts w:ascii="HelveticaNeueLTStd-Cn" w:hAnsi="HelveticaNeueLTStd-Cn"/>
          <w:sz w:val="18"/>
        </w:rPr>
        <w:t>qualifica di imprenditore agricolo-professionale;</w:t>
      </w:r>
    </w:p>
    <w:p>
      <w:pPr>
        <w:spacing w:line="237" w:lineRule="auto" w:before="0"/>
        <w:ind w:left="1304" w:right="676" w:hanging="284"/>
        <w:jc w:val="left"/>
        <w:rPr>
          <w:rFonts w:ascii="HelveticaNeueLTStd-Cn" w:hAnsi="HelveticaNeueLTStd-Cn"/>
          <w:sz w:val="18"/>
        </w:rPr>
      </w:pPr>
      <w:r>
        <w:rPr>
          <w:rFonts w:ascii="HelveticaNeueLTStd-Cn" w:hAnsi="HelveticaNeueLTStd-Cn"/>
          <w:sz w:val="18"/>
        </w:rPr>
        <w:t>a-bis) i soggetti di cui ai nn. 1), 2) e 5) della lett. a) del presente comma devono rivestire la qualifica di imprenditore agricolo ed essere iscritti al Registro delle imprese di cui all’art. 8 della l. 29 dicembre 1993, n. 580;</w:t>
      </w:r>
    </w:p>
    <w:p>
      <w:pPr>
        <w:pStyle w:val="ListParagraph"/>
        <w:numPr>
          <w:ilvl w:val="0"/>
          <w:numId w:val="138"/>
        </w:numPr>
        <w:tabs>
          <w:tab w:pos="1305" w:val="left" w:leader="none"/>
        </w:tabs>
        <w:spacing w:line="240" w:lineRule="exact" w:before="0" w:after="0"/>
        <w:ind w:left="1304" w:right="0" w:hanging="284"/>
        <w:jc w:val="left"/>
        <w:rPr>
          <w:rFonts w:ascii="HelveticaNeueLTStd-Cn"/>
          <w:sz w:val="18"/>
        </w:rPr>
      </w:pPr>
      <w:r>
        <w:rPr>
          <w:rFonts w:ascii="HelveticaNeueLTStd-Cn"/>
          <w:sz w:val="18"/>
        </w:rPr>
        <w:t>(abrogata);</w:t>
      </w:r>
    </w:p>
    <w:p>
      <w:pPr>
        <w:pStyle w:val="ListParagraph"/>
        <w:numPr>
          <w:ilvl w:val="0"/>
          <w:numId w:val="138"/>
        </w:numPr>
        <w:tabs>
          <w:tab w:pos="1305" w:val="left" w:leader="none"/>
        </w:tabs>
        <w:spacing w:line="240" w:lineRule="auto" w:before="0" w:after="0"/>
        <w:ind w:left="1304" w:right="735" w:hanging="284"/>
        <w:jc w:val="both"/>
        <w:rPr>
          <w:rFonts w:ascii="HelveticaNeueLTStd-Cn" w:hAnsi="HelveticaNeueLTStd-Cn"/>
          <w:sz w:val="18"/>
        </w:rPr>
      </w:pPr>
      <w:r>
        <w:rPr>
          <w:rFonts w:ascii="HelveticaNeueLTStd-Cn" w:hAnsi="HelveticaNeueLTStd-Cn"/>
          <w:sz w:val="18"/>
        </w:rPr>
        <w:t>il</w:t>
      </w:r>
      <w:r>
        <w:rPr>
          <w:rFonts w:ascii="HelveticaNeueLTStd-Cn" w:hAnsi="HelveticaNeueLTStd-Cn"/>
          <w:spacing w:val="-6"/>
          <w:sz w:val="18"/>
        </w:rPr>
        <w:t> </w:t>
      </w:r>
      <w:r>
        <w:rPr>
          <w:rFonts w:ascii="HelveticaNeueLTStd-Cn" w:hAnsi="HelveticaNeueLTStd-Cn"/>
          <w:sz w:val="18"/>
        </w:rPr>
        <w:t>terreno</w:t>
      </w:r>
      <w:r>
        <w:rPr>
          <w:rFonts w:ascii="HelveticaNeueLTStd-Cn" w:hAnsi="HelveticaNeueLTStd-Cn"/>
          <w:spacing w:val="-6"/>
          <w:sz w:val="18"/>
        </w:rPr>
        <w:t> </w:t>
      </w:r>
      <w:r>
        <w:rPr>
          <w:rFonts w:ascii="HelveticaNeueLTStd-Cn" w:hAnsi="HelveticaNeueLTStd-Cn"/>
          <w:sz w:val="18"/>
        </w:rPr>
        <w:t>cui</w:t>
      </w:r>
      <w:r>
        <w:rPr>
          <w:rFonts w:ascii="HelveticaNeueLTStd-Cn" w:hAnsi="HelveticaNeueLTStd-Cn"/>
          <w:spacing w:val="-6"/>
          <w:sz w:val="18"/>
        </w:rPr>
        <w:t> </w:t>
      </w:r>
      <w:r>
        <w:rPr>
          <w:rFonts w:ascii="HelveticaNeueLTStd-Cn" w:hAnsi="HelveticaNeueLTStd-Cn"/>
          <w:sz w:val="18"/>
        </w:rPr>
        <w:t>il</w:t>
      </w:r>
      <w:r>
        <w:rPr>
          <w:rFonts w:ascii="HelveticaNeueLTStd-Cn" w:hAnsi="HelveticaNeueLTStd-Cn"/>
          <w:spacing w:val="-6"/>
          <w:sz w:val="18"/>
        </w:rPr>
        <w:t> </w:t>
      </w:r>
      <w:r>
        <w:rPr>
          <w:rFonts w:ascii="HelveticaNeueLTStd-Cn" w:hAnsi="HelveticaNeueLTStd-Cn"/>
          <w:sz w:val="18"/>
        </w:rPr>
        <w:t>fabbricato</w:t>
      </w:r>
      <w:r>
        <w:rPr>
          <w:rFonts w:ascii="HelveticaNeueLTStd-Cn" w:hAnsi="HelveticaNeueLTStd-Cn"/>
          <w:spacing w:val="-6"/>
          <w:sz w:val="18"/>
        </w:rPr>
        <w:t> </w:t>
      </w:r>
      <w:r>
        <w:rPr>
          <w:rFonts w:ascii="HelveticaNeueLTStd-Cn" w:hAnsi="HelveticaNeueLTStd-Cn"/>
          <w:sz w:val="18"/>
        </w:rPr>
        <w:t>è</w:t>
      </w:r>
      <w:r>
        <w:rPr>
          <w:rFonts w:ascii="HelveticaNeueLTStd-Cn" w:hAnsi="HelveticaNeueLTStd-Cn"/>
          <w:spacing w:val="-6"/>
          <w:sz w:val="18"/>
        </w:rPr>
        <w:t> </w:t>
      </w:r>
      <w:r>
        <w:rPr>
          <w:rFonts w:ascii="HelveticaNeueLTStd-Cn" w:hAnsi="HelveticaNeueLTStd-Cn"/>
          <w:sz w:val="18"/>
        </w:rPr>
        <w:t>asservito</w:t>
      </w:r>
      <w:r>
        <w:rPr>
          <w:rFonts w:ascii="HelveticaNeueLTStd-Cn" w:hAnsi="HelveticaNeueLTStd-Cn"/>
          <w:spacing w:val="-6"/>
          <w:sz w:val="18"/>
        </w:rPr>
        <w:t> </w:t>
      </w:r>
      <w:r>
        <w:rPr>
          <w:rFonts w:ascii="HelveticaNeueLTStd-Cn" w:hAnsi="HelveticaNeueLTStd-Cn"/>
          <w:sz w:val="18"/>
        </w:rPr>
        <w:t>deve</w:t>
      </w:r>
      <w:r>
        <w:rPr>
          <w:rFonts w:ascii="HelveticaNeueLTStd-Cn" w:hAnsi="HelveticaNeueLTStd-Cn"/>
          <w:spacing w:val="-6"/>
          <w:sz w:val="18"/>
        </w:rPr>
        <w:t> </w:t>
      </w:r>
      <w:r>
        <w:rPr>
          <w:rFonts w:ascii="HelveticaNeueLTStd-Cn" w:hAnsi="HelveticaNeueLTStd-Cn"/>
          <w:sz w:val="18"/>
        </w:rPr>
        <w:t>avere</w:t>
      </w:r>
      <w:r>
        <w:rPr>
          <w:rFonts w:ascii="HelveticaNeueLTStd-Cn" w:hAnsi="HelveticaNeueLTStd-Cn"/>
          <w:spacing w:val="-6"/>
          <w:sz w:val="18"/>
        </w:rPr>
        <w:t> </w:t>
      </w:r>
      <w:r>
        <w:rPr>
          <w:rFonts w:ascii="HelveticaNeueLTStd-Cn" w:hAnsi="HelveticaNeueLTStd-Cn"/>
          <w:sz w:val="18"/>
        </w:rPr>
        <w:t>superficie</w:t>
      </w:r>
      <w:r>
        <w:rPr>
          <w:rFonts w:ascii="HelveticaNeueLTStd-Cn" w:hAnsi="HelveticaNeueLTStd-Cn"/>
          <w:spacing w:val="-6"/>
          <w:sz w:val="18"/>
        </w:rPr>
        <w:t> </w:t>
      </w:r>
      <w:r>
        <w:rPr>
          <w:rFonts w:ascii="HelveticaNeueLTStd-Cn" w:hAnsi="HelveticaNeueLTStd-Cn"/>
          <w:sz w:val="18"/>
        </w:rPr>
        <w:t>non</w:t>
      </w:r>
      <w:r>
        <w:rPr>
          <w:rFonts w:ascii="HelveticaNeueLTStd-Cn" w:hAnsi="HelveticaNeueLTStd-Cn"/>
          <w:spacing w:val="-6"/>
          <w:sz w:val="18"/>
        </w:rPr>
        <w:t> </w:t>
      </w:r>
      <w:r>
        <w:rPr>
          <w:rFonts w:ascii="HelveticaNeueLTStd-Cn" w:hAnsi="HelveticaNeueLTStd-Cn"/>
          <w:sz w:val="18"/>
        </w:rPr>
        <w:t>inferiore</w:t>
      </w:r>
      <w:r>
        <w:rPr>
          <w:rFonts w:ascii="HelveticaNeueLTStd-Cn" w:hAnsi="HelveticaNeueLTStd-Cn"/>
          <w:spacing w:val="-6"/>
          <w:sz w:val="18"/>
        </w:rPr>
        <w:t> </w:t>
      </w:r>
      <w:r>
        <w:rPr>
          <w:rFonts w:ascii="HelveticaNeueLTStd-Cn" w:hAnsi="HelveticaNeueLTStd-Cn"/>
          <w:sz w:val="18"/>
        </w:rPr>
        <w:t>a</w:t>
      </w:r>
      <w:r>
        <w:rPr>
          <w:rFonts w:ascii="HelveticaNeueLTStd-Cn" w:hAnsi="HelveticaNeueLTStd-Cn"/>
          <w:spacing w:val="-6"/>
          <w:sz w:val="18"/>
        </w:rPr>
        <w:t> </w:t>
      </w:r>
      <w:r>
        <w:rPr>
          <w:rFonts w:ascii="HelveticaNeueLTStd-Cn" w:hAnsi="HelveticaNeueLTStd-Cn"/>
          <w:sz w:val="18"/>
        </w:rPr>
        <w:t>10.000</w:t>
      </w:r>
      <w:r>
        <w:rPr>
          <w:rFonts w:ascii="HelveticaNeueLTStd-Cn" w:hAnsi="HelveticaNeueLTStd-Cn"/>
          <w:spacing w:val="-6"/>
          <w:sz w:val="18"/>
        </w:rPr>
        <w:t> </w:t>
      </w:r>
      <w:r>
        <w:rPr>
          <w:rFonts w:ascii="HelveticaNeueLTStd-Cn" w:hAnsi="HelveticaNeueLTStd-Cn"/>
          <w:sz w:val="18"/>
        </w:rPr>
        <w:t>metri</w:t>
      </w:r>
      <w:r>
        <w:rPr>
          <w:rFonts w:ascii="HelveticaNeueLTStd-Cn" w:hAnsi="HelveticaNeueLTStd-Cn"/>
          <w:spacing w:val="-6"/>
          <w:sz w:val="18"/>
        </w:rPr>
        <w:t> </w:t>
      </w:r>
      <w:r>
        <w:rPr>
          <w:rFonts w:ascii="HelveticaNeueLTStd-Cn" w:hAnsi="HelveticaNeueLTStd-Cn"/>
          <w:sz w:val="18"/>
        </w:rPr>
        <w:t>quadrati</w:t>
      </w:r>
      <w:r>
        <w:rPr>
          <w:rFonts w:ascii="HelveticaNeueLTStd-Cn" w:hAnsi="HelveticaNeueLTStd-Cn"/>
          <w:spacing w:val="-6"/>
          <w:sz w:val="18"/>
        </w:rPr>
        <w:t> </w:t>
      </w:r>
      <w:r>
        <w:rPr>
          <w:rFonts w:ascii="HelveticaNeueLTStd-Cn" w:hAnsi="HelveticaNeueLTStd-Cn"/>
          <w:sz w:val="18"/>
        </w:rPr>
        <w:t>ed</w:t>
      </w:r>
      <w:r>
        <w:rPr>
          <w:rFonts w:ascii="HelveticaNeueLTStd-Cn" w:hAnsi="HelveticaNeueLTStd-Cn"/>
          <w:spacing w:val="-6"/>
          <w:sz w:val="18"/>
        </w:rPr>
        <w:t> </w:t>
      </w:r>
      <w:r>
        <w:rPr>
          <w:rFonts w:ascii="HelveticaNeueLTStd-Cn" w:hAnsi="HelveticaNeueLTStd-Cn"/>
          <w:sz w:val="18"/>
        </w:rPr>
        <w:t>essere</w:t>
      </w:r>
      <w:r>
        <w:rPr>
          <w:rFonts w:ascii="HelveticaNeueLTStd-Cn" w:hAnsi="HelveticaNeueLTStd-Cn"/>
          <w:spacing w:val="-6"/>
          <w:sz w:val="18"/>
        </w:rPr>
        <w:t> </w:t>
      </w:r>
      <w:r>
        <w:rPr>
          <w:rFonts w:ascii="HelveticaNeueLTStd-Cn" w:hAnsi="HelveticaNeueLTStd-Cn"/>
          <w:sz w:val="18"/>
        </w:rPr>
        <w:t>censito</w:t>
      </w:r>
      <w:r>
        <w:rPr>
          <w:rFonts w:ascii="HelveticaNeueLTStd-Cn" w:hAnsi="HelveticaNeueLTStd-Cn"/>
          <w:spacing w:val="-6"/>
          <w:sz w:val="18"/>
        </w:rPr>
        <w:t> </w:t>
      </w:r>
      <w:r>
        <w:rPr>
          <w:rFonts w:ascii="HelveticaNeueLTStd-Cn" w:hAnsi="HelveticaNeueLTStd-Cn"/>
          <w:sz w:val="18"/>
        </w:rPr>
        <w:t>al catasto</w:t>
      </w:r>
      <w:r>
        <w:rPr>
          <w:rFonts w:ascii="HelveticaNeueLTStd-Cn" w:hAnsi="HelveticaNeueLTStd-Cn"/>
          <w:spacing w:val="-6"/>
          <w:sz w:val="18"/>
        </w:rPr>
        <w:t> </w:t>
      </w:r>
      <w:r>
        <w:rPr>
          <w:rFonts w:ascii="HelveticaNeueLTStd-Cn" w:hAnsi="HelveticaNeueLTStd-Cn"/>
          <w:sz w:val="18"/>
        </w:rPr>
        <w:t>terreni</w:t>
      </w:r>
      <w:r>
        <w:rPr>
          <w:rFonts w:ascii="HelveticaNeueLTStd-Cn" w:hAnsi="HelveticaNeueLTStd-Cn"/>
          <w:spacing w:val="-6"/>
          <w:sz w:val="18"/>
        </w:rPr>
        <w:t> </w:t>
      </w:r>
      <w:r>
        <w:rPr>
          <w:rFonts w:ascii="HelveticaNeueLTStd-Cn" w:hAnsi="HelveticaNeueLTStd-Cn"/>
          <w:sz w:val="18"/>
        </w:rPr>
        <w:t>con</w:t>
      </w:r>
      <w:r>
        <w:rPr>
          <w:rFonts w:ascii="HelveticaNeueLTStd-Cn" w:hAnsi="HelveticaNeueLTStd-Cn"/>
          <w:spacing w:val="-6"/>
          <w:sz w:val="18"/>
        </w:rPr>
        <w:t> </w:t>
      </w:r>
      <w:r>
        <w:rPr>
          <w:rFonts w:ascii="HelveticaNeueLTStd-Cn" w:hAnsi="HelveticaNeueLTStd-Cn"/>
          <w:sz w:val="18"/>
        </w:rPr>
        <w:t>attribuzione</w:t>
      </w:r>
      <w:r>
        <w:rPr>
          <w:rFonts w:ascii="HelveticaNeueLTStd-Cn" w:hAnsi="HelveticaNeueLTStd-Cn"/>
          <w:spacing w:val="-6"/>
          <w:sz w:val="18"/>
        </w:rPr>
        <w:t> </w:t>
      </w:r>
      <w:r>
        <w:rPr>
          <w:rFonts w:ascii="HelveticaNeueLTStd-Cn" w:hAnsi="HelveticaNeueLTStd-Cn"/>
          <w:sz w:val="18"/>
        </w:rPr>
        <w:t>di</w:t>
      </w:r>
      <w:r>
        <w:rPr>
          <w:rFonts w:ascii="HelveticaNeueLTStd-Cn" w:hAnsi="HelveticaNeueLTStd-Cn"/>
          <w:spacing w:val="-6"/>
          <w:sz w:val="18"/>
        </w:rPr>
        <w:t> </w:t>
      </w:r>
      <w:r>
        <w:rPr>
          <w:rFonts w:ascii="HelveticaNeueLTStd-Cn" w:hAnsi="HelveticaNeueLTStd-Cn"/>
          <w:sz w:val="18"/>
        </w:rPr>
        <w:t>reddito</w:t>
      </w:r>
      <w:r>
        <w:rPr>
          <w:rFonts w:ascii="HelveticaNeueLTStd-Cn" w:hAnsi="HelveticaNeueLTStd-Cn"/>
          <w:spacing w:val="-6"/>
          <w:sz w:val="18"/>
        </w:rPr>
        <w:t> </w:t>
      </w:r>
      <w:r>
        <w:rPr>
          <w:rFonts w:ascii="HelveticaNeueLTStd-Cn" w:hAnsi="HelveticaNeueLTStd-Cn"/>
          <w:sz w:val="18"/>
        </w:rPr>
        <w:t>agrario.</w:t>
      </w:r>
      <w:r>
        <w:rPr>
          <w:rFonts w:ascii="HelveticaNeueLTStd-Cn" w:hAnsi="HelveticaNeueLTStd-Cn"/>
          <w:spacing w:val="-6"/>
          <w:sz w:val="18"/>
        </w:rPr>
        <w:t> </w:t>
      </w:r>
      <w:r>
        <w:rPr>
          <w:rFonts w:ascii="HelveticaNeueLTStd-Cn" w:hAnsi="HelveticaNeueLTStd-Cn"/>
          <w:sz w:val="18"/>
        </w:rPr>
        <w:t>Qualora</w:t>
      </w:r>
      <w:r>
        <w:rPr>
          <w:rFonts w:ascii="HelveticaNeueLTStd-Cn" w:hAnsi="HelveticaNeueLTStd-Cn"/>
          <w:spacing w:val="-6"/>
          <w:sz w:val="18"/>
        </w:rPr>
        <w:t> </w:t>
      </w:r>
      <w:r>
        <w:rPr>
          <w:rFonts w:ascii="HelveticaNeueLTStd-Cn" w:hAnsi="HelveticaNeueLTStd-Cn"/>
          <w:sz w:val="18"/>
        </w:rPr>
        <w:t>sul</w:t>
      </w:r>
      <w:r>
        <w:rPr>
          <w:rFonts w:ascii="HelveticaNeueLTStd-Cn" w:hAnsi="HelveticaNeueLTStd-Cn"/>
          <w:spacing w:val="-6"/>
          <w:sz w:val="18"/>
        </w:rPr>
        <w:t> </w:t>
      </w:r>
      <w:r>
        <w:rPr>
          <w:rFonts w:ascii="HelveticaNeueLTStd-Cn" w:hAnsi="HelveticaNeueLTStd-Cn"/>
          <w:sz w:val="18"/>
        </w:rPr>
        <w:t>terreno</w:t>
      </w:r>
      <w:r>
        <w:rPr>
          <w:rFonts w:ascii="HelveticaNeueLTStd-Cn" w:hAnsi="HelveticaNeueLTStd-Cn"/>
          <w:spacing w:val="-6"/>
          <w:sz w:val="18"/>
        </w:rPr>
        <w:t> </w:t>
      </w:r>
      <w:r>
        <w:rPr>
          <w:rFonts w:ascii="HelveticaNeueLTStd-Cn" w:hAnsi="HelveticaNeueLTStd-Cn"/>
          <w:sz w:val="18"/>
        </w:rPr>
        <w:t>siano</w:t>
      </w:r>
      <w:r>
        <w:rPr>
          <w:rFonts w:ascii="HelveticaNeueLTStd-Cn" w:hAnsi="HelveticaNeueLTStd-Cn"/>
          <w:spacing w:val="-6"/>
          <w:sz w:val="18"/>
        </w:rPr>
        <w:t> </w:t>
      </w:r>
      <w:r>
        <w:rPr>
          <w:rFonts w:ascii="HelveticaNeueLTStd-Cn" w:hAnsi="HelveticaNeueLTStd-Cn"/>
          <w:sz w:val="18"/>
        </w:rPr>
        <w:t>ubicate</w:t>
      </w:r>
      <w:r>
        <w:rPr>
          <w:rFonts w:ascii="HelveticaNeueLTStd-Cn" w:hAnsi="HelveticaNeueLTStd-Cn"/>
          <w:spacing w:val="-6"/>
          <w:sz w:val="18"/>
        </w:rPr>
        <w:t> </w:t>
      </w:r>
      <w:r>
        <w:rPr>
          <w:rFonts w:ascii="HelveticaNeueLTStd-Cn" w:hAnsi="HelveticaNeueLTStd-Cn"/>
          <w:sz w:val="18"/>
        </w:rPr>
        <w:t>colture</w:t>
      </w:r>
      <w:r>
        <w:rPr>
          <w:rFonts w:ascii="HelveticaNeueLTStd-Cn" w:hAnsi="HelveticaNeueLTStd-Cn"/>
          <w:spacing w:val="-6"/>
          <w:sz w:val="18"/>
        </w:rPr>
        <w:t> </w:t>
      </w:r>
      <w:r>
        <w:rPr>
          <w:rFonts w:ascii="HelveticaNeueLTStd-Cn" w:hAnsi="HelveticaNeueLTStd-Cn"/>
          <w:sz w:val="18"/>
        </w:rPr>
        <w:t>specializzate</w:t>
      </w:r>
      <w:r>
        <w:rPr>
          <w:rFonts w:ascii="HelveticaNeueLTStd-Cn" w:hAnsi="HelveticaNeueLTStd-Cn"/>
          <w:spacing w:val="-6"/>
          <w:sz w:val="18"/>
        </w:rPr>
        <w:t> </w:t>
      </w:r>
      <w:r>
        <w:rPr>
          <w:rFonts w:ascii="HelveticaNeueLTStd-Cn" w:hAnsi="HelveticaNeueLTStd-Cn"/>
          <w:sz w:val="18"/>
        </w:rPr>
        <w:t>in</w:t>
      </w:r>
      <w:r>
        <w:rPr>
          <w:rFonts w:ascii="HelveticaNeueLTStd-Cn" w:hAnsi="HelveticaNeueLTStd-Cn"/>
          <w:spacing w:val="-6"/>
          <w:sz w:val="18"/>
        </w:rPr>
        <w:t> </w:t>
      </w:r>
      <w:r>
        <w:rPr>
          <w:rFonts w:ascii="HelveticaNeueLTStd-Cn" w:hAnsi="HelveticaNeueLTStd-Cn"/>
          <w:sz w:val="18"/>
        </w:rPr>
        <w:t>serra</w:t>
      </w:r>
      <w:r>
        <w:rPr>
          <w:rFonts w:ascii="HelveticaNeueLTStd-Cn" w:hAnsi="HelveticaNeueLTStd-Cn"/>
          <w:spacing w:val="-6"/>
          <w:sz w:val="18"/>
        </w:rPr>
        <w:t> </w:t>
      </w:r>
      <w:r>
        <w:rPr>
          <w:rFonts w:ascii="HelveticaNeueLTStd-Cn" w:hAnsi="HelveticaNeueLTStd-Cn"/>
          <w:sz w:val="18"/>
        </w:rPr>
        <w:t>o</w:t>
      </w:r>
      <w:r>
        <w:rPr>
          <w:rFonts w:ascii="HelveticaNeueLTStd-Cn" w:hAnsi="HelveticaNeueLTStd-Cn"/>
          <w:spacing w:val="-6"/>
          <w:sz w:val="18"/>
        </w:rPr>
        <w:t> </w:t>
      </w:r>
      <w:r>
        <w:rPr>
          <w:rFonts w:ascii="HelveticaNeueLTStd-Cn" w:hAnsi="HelveticaNeueLTStd-Cn"/>
          <w:sz w:val="18"/>
        </w:rPr>
        <w:t>la funghicoltura</w:t>
      </w:r>
      <w:r>
        <w:rPr>
          <w:rFonts w:ascii="HelveticaNeueLTStd-Cn" w:hAnsi="HelveticaNeueLTStd-Cn"/>
          <w:spacing w:val="-3"/>
          <w:sz w:val="18"/>
        </w:rPr>
        <w:t> </w:t>
      </w:r>
      <w:r>
        <w:rPr>
          <w:rFonts w:ascii="HelveticaNeueLTStd-Cn" w:hAnsi="HelveticaNeueLTStd-Cn"/>
          <w:sz w:val="18"/>
        </w:rPr>
        <w:t>o</w:t>
      </w:r>
      <w:r>
        <w:rPr>
          <w:rFonts w:ascii="HelveticaNeueLTStd-Cn" w:hAnsi="HelveticaNeueLTStd-Cn"/>
          <w:spacing w:val="-3"/>
          <w:sz w:val="18"/>
        </w:rPr>
        <w:t> </w:t>
      </w:r>
      <w:r>
        <w:rPr>
          <w:rFonts w:ascii="HelveticaNeueLTStd-Cn" w:hAnsi="HelveticaNeueLTStd-Cn"/>
          <w:sz w:val="18"/>
        </w:rPr>
        <w:t>altra</w:t>
      </w:r>
      <w:r>
        <w:rPr>
          <w:rFonts w:ascii="HelveticaNeueLTStd-Cn" w:hAnsi="HelveticaNeueLTStd-Cn"/>
          <w:spacing w:val="-3"/>
          <w:sz w:val="18"/>
        </w:rPr>
        <w:t> </w:t>
      </w:r>
      <w:r>
        <w:rPr>
          <w:rFonts w:ascii="HelveticaNeueLTStd-Cn" w:hAnsi="HelveticaNeueLTStd-Cn"/>
          <w:sz w:val="18"/>
        </w:rPr>
        <w:t>coltura</w:t>
      </w:r>
      <w:r>
        <w:rPr>
          <w:rFonts w:ascii="HelveticaNeueLTStd-Cn" w:hAnsi="HelveticaNeueLTStd-Cn"/>
          <w:spacing w:val="-3"/>
          <w:sz w:val="18"/>
        </w:rPr>
        <w:t> </w:t>
      </w:r>
      <w:r>
        <w:rPr>
          <w:rFonts w:ascii="HelveticaNeueLTStd-Cn" w:hAnsi="HelveticaNeueLTStd-Cn"/>
          <w:sz w:val="18"/>
        </w:rPr>
        <w:t>intensiva,</w:t>
      </w:r>
      <w:r>
        <w:rPr>
          <w:rFonts w:ascii="HelveticaNeueLTStd-Cn" w:hAnsi="HelveticaNeueLTStd-Cn"/>
          <w:spacing w:val="-3"/>
          <w:sz w:val="18"/>
        </w:rPr>
        <w:t> </w:t>
      </w:r>
      <w:r>
        <w:rPr>
          <w:rFonts w:ascii="HelveticaNeueLTStd-Cn" w:hAnsi="HelveticaNeueLTStd-Cn"/>
          <w:sz w:val="18"/>
        </w:rPr>
        <w:t>ovvero</w:t>
      </w:r>
      <w:r>
        <w:rPr>
          <w:rFonts w:ascii="HelveticaNeueLTStd-Cn" w:hAnsi="HelveticaNeueLTStd-Cn"/>
          <w:spacing w:val="-3"/>
          <w:sz w:val="18"/>
        </w:rPr>
        <w:t> </w:t>
      </w:r>
      <w:r>
        <w:rPr>
          <w:rFonts w:ascii="HelveticaNeueLTStd-Cn" w:hAnsi="HelveticaNeueLTStd-Cn"/>
          <w:sz w:val="18"/>
        </w:rPr>
        <w:t>il</w:t>
      </w:r>
      <w:r>
        <w:rPr>
          <w:rFonts w:ascii="HelveticaNeueLTStd-Cn" w:hAnsi="HelveticaNeueLTStd-Cn"/>
          <w:spacing w:val="-3"/>
          <w:sz w:val="18"/>
        </w:rPr>
        <w:t> </w:t>
      </w:r>
      <w:r>
        <w:rPr>
          <w:rFonts w:ascii="HelveticaNeueLTStd-Cn" w:hAnsi="HelveticaNeueLTStd-Cn"/>
          <w:sz w:val="18"/>
        </w:rPr>
        <w:t>terreno</w:t>
      </w:r>
      <w:r>
        <w:rPr>
          <w:rFonts w:ascii="HelveticaNeueLTStd-Cn" w:hAnsi="HelveticaNeueLTStd-Cn"/>
          <w:spacing w:val="-3"/>
          <w:sz w:val="18"/>
        </w:rPr>
        <w:t> </w:t>
      </w:r>
      <w:r>
        <w:rPr>
          <w:rFonts w:ascii="HelveticaNeueLTStd-Cn" w:hAnsi="HelveticaNeueLTStd-Cn"/>
          <w:sz w:val="18"/>
        </w:rPr>
        <w:t>sia</w:t>
      </w:r>
      <w:r>
        <w:rPr>
          <w:rFonts w:ascii="HelveticaNeueLTStd-Cn" w:hAnsi="HelveticaNeueLTStd-Cn"/>
          <w:spacing w:val="-3"/>
          <w:sz w:val="18"/>
        </w:rPr>
        <w:t> </w:t>
      </w:r>
      <w:r>
        <w:rPr>
          <w:rFonts w:ascii="HelveticaNeueLTStd-Cn" w:hAnsi="HelveticaNeueLTStd-Cn"/>
          <w:sz w:val="18"/>
        </w:rPr>
        <w:t>ubicato</w:t>
      </w:r>
      <w:r>
        <w:rPr>
          <w:rFonts w:ascii="HelveticaNeueLTStd-Cn" w:hAnsi="HelveticaNeueLTStd-Cn"/>
          <w:spacing w:val="-3"/>
          <w:sz w:val="18"/>
        </w:rPr>
        <w:t> </w:t>
      </w:r>
      <w:r>
        <w:rPr>
          <w:rFonts w:ascii="HelveticaNeueLTStd-Cn" w:hAnsi="HelveticaNeueLTStd-Cn"/>
          <w:sz w:val="18"/>
        </w:rPr>
        <w:t>in</w:t>
      </w:r>
      <w:r>
        <w:rPr>
          <w:rFonts w:ascii="HelveticaNeueLTStd-Cn" w:hAnsi="HelveticaNeueLTStd-Cn"/>
          <w:spacing w:val="-3"/>
          <w:sz w:val="18"/>
        </w:rPr>
        <w:t> </w:t>
      </w:r>
      <w:r>
        <w:rPr>
          <w:rFonts w:ascii="HelveticaNeueLTStd-Cn" w:hAnsi="HelveticaNeueLTStd-Cn"/>
          <w:sz w:val="18"/>
        </w:rPr>
        <w:t>Comune</w:t>
      </w:r>
      <w:r>
        <w:rPr>
          <w:rFonts w:ascii="HelveticaNeueLTStd-Cn" w:hAnsi="HelveticaNeueLTStd-Cn"/>
          <w:spacing w:val="-3"/>
          <w:sz w:val="18"/>
        </w:rPr>
        <w:t> </w:t>
      </w:r>
      <w:r>
        <w:rPr>
          <w:rFonts w:ascii="HelveticaNeueLTStd-Cn" w:hAnsi="HelveticaNeueLTStd-Cn"/>
          <w:sz w:val="18"/>
        </w:rPr>
        <w:t>considerato</w:t>
      </w:r>
      <w:r>
        <w:rPr>
          <w:rFonts w:ascii="HelveticaNeueLTStd-Cn" w:hAnsi="HelveticaNeueLTStd-Cn"/>
          <w:spacing w:val="-3"/>
          <w:sz w:val="18"/>
        </w:rPr>
        <w:t> </w:t>
      </w:r>
      <w:r>
        <w:rPr>
          <w:rFonts w:ascii="HelveticaNeueLTStd-Cn" w:hAnsi="HelveticaNeueLTStd-Cn"/>
          <w:sz w:val="18"/>
        </w:rPr>
        <w:t>montano</w:t>
      </w:r>
      <w:r>
        <w:rPr>
          <w:rFonts w:ascii="HelveticaNeueLTStd-Cn" w:hAnsi="HelveticaNeueLTStd-Cn"/>
          <w:spacing w:val="-3"/>
          <w:sz w:val="18"/>
        </w:rPr>
        <w:t> </w:t>
      </w:r>
      <w:r>
        <w:rPr>
          <w:rFonts w:ascii="HelveticaNeueLTStd-Cn" w:hAnsi="HelveticaNeueLTStd-Cn"/>
          <w:sz w:val="18"/>
        </w:rPr>
        <w:t>ai</w:t>
      </w:r>
      <w:r>
        <w:rPr>
          <w:rFonts w:ascii="HelveticaNeueLTStd-Cn" w:hAnsi="HelveticaNeueLTStd-Cn"/>
          <w:spacing w:val="-3"/>
          <w:sz w:val="18"/>
        </w:rPr>
        <w:t> </w:t>
      </w:r>
      <w:r>
        <w:rPr>
          <w:rFonts w:ascii="HelveticaNeueLTStd-Cn" w:hAnsi="HelveticaNeueLTStd-Cn"/>
          <w:sz w:val="18"/>
        </w:rPr>
        <w:t>sensi</w:t>
      </w:r>
      <w:r>
        <w:rPr>
          <w:rFonts w:ascii="HelveticaNeueLTStd-Cn" w:hAnsi="HelveticaNeueLTStd-Cn"/>
          <w:spacing w:val="-3"/>
          <w:sz w:val="18"/>
        </w:rPr>
        <w:t> </w:t>
      </w:r>
      <w:r>
        <w:rPr>
          <w:rFonts w:ascii="HelveticaNeueLTStd-Cn" w:hAnsi="HelveticaNeueLTStd-Cn"/>
          <w:sz w:val="18"/>
        </w:rPr>
        <w:t>dell’art. 1, comma 3, della l. 31 gennaio 1994, n. 97, il suddetto limite viene ridotto a 3.000</w:t>
      </w:r>
      <w:r>
        <w:rPr>
          <w:rFonts w:ascii="HelveticaNeueLTStd-Cn" w:hAnsi="HelveticaNeueLTStd-Cn"/>
          <w:spacing w:val="-1"/>
          <w:sz w:val="18"/>
        </w:rPr>
        <w:t> </w:t>
      </w:r>
      <w:r>
        <w:rPr>
          <w:rFonts w:ascii="HelveticaNeueLTStd-Cn" w:hAnsi="HelveticaNeueLTStd-Cn"/>
          <w:sz w:val="18"/>
        </w:rPr>
        <w:t>mq;</w:t>
      </w:r>
    </w:p>
    <w:p>
      <w:pPr>
        <w:pStyle w:val="ListParagraph"/>
        <w:numPr>
          <w:ilvl w:val="0"/>
          <w:numId w:val="138"/>
        </w:numPr>
        <w:tabs>
          <w:tab w:pos="1305" w:val="left" w:leader="none"/>
        </w:tabs>
        <w:spacing w:line="237" w:lineRule="auto" w:before="0" w:after="0"/>
        <w:ind w:left="1304" w:right="734" w:hanging="284"/>
        <w:jc w:val="both"/>
        <w:rPr>
          <w:rFonts w:ascii="HelveticaNeueLTStd-Cn" w:hAnsi="HelveticaNeueLTStd-Cn"/>
          <w:sz w:val="18"/>
        </w:rPr>
      </w:pPr>
      <w:r>
        <w:rPr>
          <w:rFonts w:ascii="HelveticaNeueLTStd-Cn" w:hAnsi="HelveticaNeueLTStd-Cn"/>
          <w:sz w:val="18"/>
        </w:rPr>
        <w:t>il volume d’affari derivante da attività agricole del soggetto che conduce il fondo deve risultare superiore alla metà del suo reddito complessivo, determinato senza far confluire in esso i trattamenti pensionistici corrisposti a seguito di attività svolta in agricoltura. Se il terreno è ubicato in Comune considerato montano ai sensi della l. 31 </w:t>
      </w:r>
      <w:r>
        <w:rPr>
          <w:rFonts w:ascii="HelveticaNeueLTStd-Cn" w:hAnsi="HelveticaNeueLTStd-Cn"/>
          <w:spacing w:val="-3"/>
          <w:sz w:val="18"/>
        </w:rPr>
        <w:t>gennaio </w:t>
      </w:r>
      <w:r>
        <w:rPr>
          <w:rFonts w:ascii="HelveticaNeueLTStd-Cn" w:hAnsi="HelveticaNeueLTStd-Cn"/>
          <w:sz w:val="18"/>
        </w:rPr>
        <w:t>1994,</w:t>
      </w:r>
      <w:r>
        <w:rPr>
          <w:rFonts w:ascii="HelveticaNeueLTStd-Cn" w:hAnsi="HelveticaNeueLTStd-Cn"/>
          <w:spacing w:val="-6"/>
          <w:sz w:val="18"/>
        </w:rPr>
        <w:t> </w:t>
      </w:r>
      <w:r>
        <w:rPr>
          <w:rFonts w:ascii="HelveticaNeueLTStd-Cn" w:hAnsi="HelveticaNeueLTStd-Cn"/>
          <w:sz w:val="18"/>
        </w:rPr>
        <w:t>n.</w:t>
      </w:r>
      <w:r>
        <w:rPr>
          <w:rFonts w:ascii="HelveticaNeueLTStd-Cn" w:hAnsi="HelveticaNeueLTStd-Cn"/>
          <w:spacing w:val="-6"/>
          <w:sz w:val="18"/>
        </w:rPr>
        <w:t> </w:t>
      </w:r>
      <w:r>
        <w:rPr>
          <w:rFonts w:ascii="HelveticaNeueLTStd-Cn" w:hAnsi="HelveticaNeueLTStd-Cn"/>
          <w:sz w:val="18"/>
        </w:rPr>
        <w:t>97,</w:t>
      </w:r>
      <w:r>
        <w:rPr>
          <w:rFonts w:ascii="HelveticaNeueLTStd-Cn" w:hAnsi="HelveticaNeueLTStd-Cn"/>
          <w:spacing w:val="-6"/>
          <w:sz w:val="18"/>
        </w:rPr>
        <w:t> </w:t>
      </w:r>
      <w:r>
        <w:rPr>
          <w:rFonts w:ascii="HelveticaNeueLTStd-Cn" w:hAnsi="HelveticaNeueLTStd-Cn"/>
          <w:sz w:val="18"/>
        </w:rPr>
        <w:t>il</w:t>
      </w:r>
      <w:r>
        <w:rPr>
          <w:rFonts w:ascii="HelveticaNeueLTStd-Cn" w:hAnsi="HelveticaNeueLTStd-Cn"/>
          <w:spacing w:val="-6"/>
          <w:sz w:val="18"/>
        </w:rPr>
        <w:t> </w:t>
      </w:r>
      <w:r>
        <w:rPr>
          <w:rFonts w:ascii="HelveticaNeueLTStd-Cn" w:hAnsi="HelveticaNeueLTStd-Cn"/>
          <w:sz w:val="18"/>
        </w:rPr>
        <w:t>volume</w:t>
      </w:r>
      <w:r>
        <w:rPr>
          <w:rFonts w:ascii="HelveticaNeueLTStd-Cn" w:hAnsi="HelveticaNeueLTStd-Cn"/>
          <w:spacing w:val="-6"/>
          <w:sz w:val="18"/>
        </w:rPr>
        <w:t> </w:t>
      </w:r>
      <w:r>
        <w:rPr>
          <w:rFonts w:ascii="HelveticaNeueLTStd-Cn" w:hAnsi="HelveticaNeueLTStd-Cn"/>
          <w:sz w:val="18"/>
        </w:rPr>
        <w:t>di</w:t>
      </w:r>
      <w:r>
        <w:rPr>
          <w:rFonts w:ascii="HelveticaNeueLTStd-Cn" w:hAnsi="HelveticaNeueLTStd-Cn"/>
          <w:spacing w:val="-6"/>
          <w:sz w:val="18"/>
        </w:rPr>
        <w:t> </w:t>
      </w:r>
      <w:r>
        <w:rPr>
          <w:rFonts w:ascii="HelveticaNeueLTStd-Cn" w:hAnsi="HelveticaNeueLTStd-Cn"/>
          <w:sz w:val="18"/>
        </w:rPr>
        <w:t>affari</w:t>
      </w:r>
      <w:r>
        <w:rPr>
          <w:rFonts w:ascii="HelveticaNeueLTStd-Cn" w:hAnsi="HelveticaNeueLTStd-Cn"/>
          <w:spacing w:val="-6"/>
          <w:sz w:val="18"/>
        </w:rPr>
        <w:t> </w:t>
      </w:r>
      <w:r>
        <w:rPr>
          <w:rFonts w:ascii="HelveticaNeueLTStd-Cn" w:hAnsi="HelveticaNeueLTStd-Cn"/>
          <w:sz w:val="18"/>
        </w:rPr>
        <w:t>derivante</w:t>
      </w:r>
      <w:r>
        <w:rPr>
          <w:rFonts w:ascii="HelveticaNeueLTStd-Cn" w:hAnsi="HelveticaNeueLTStd-Cn"/>
          <w:spacing w:val="-6"/>
          <w:sz w:val="18"/>
        </w:rPr>
        <w:t> </w:t>
      </w:r>
      <w:r>
        <w:rPr>
          <w:rFonts w:ascii="HelveticaNeueLTStd-Cn" w:hAnsi="HelveticaNeueLTStd-Cn"/>
          <w:sz w:val="18"/>
        </w:rPr>
        <w:t>da</w:t>
      </w:r>
      <w:r>
        <w:rPr>
          <w:rFonts w:ascii="HelveticaNeueLTStd-Cn" w:hAnsi="HelveticaNeueLTStd-Cn"/>
          <w:spacing w:val="-6"/>
          <w:sz w:val="18"/>
        </w:rPr>
        <w:t> </w:t>
      </w:r>
      <w:r>
        <w:rPr>
          <w:rFonts w:ascii="HelveticaNeueLTStd-Cn" w:hAnsi="HelveticaNeueLTStd-Cn"/>
          <w:sz w:val="18"/>
        </w:rPr>
        <w:t>attività</w:t>
      </w:r>
      <w:r>
        <w:rPr>
          <w:rFonts w:ascii="HelveticaNeueLTStd-Cn" w:hAnsi="HelveticaNeueLTStd-Cn"/>
          <w:spacing w:val="-6"/>
          <w:sz w:val="18"/>
        </w:rPr>
        <w:t> </w:t>
      </w:r>
      <w:r>
        <w:rPr>
          <w:rFonts w:ascii="HelveticaNeueLTStd-Cn" w:hAnsi="HelveticaNeueLTStd-Cn"/>
          <w:sz w:val="18"/>
        </w:rPr>
        <w:t>agricole</w:t>
      </w:r>
      <w:r>
        <w:rPr>
          <w:rFonts w:ascii="HelveticaNeueLTStd-Cn" w:hAnsi="HelveticaNeueLTStd-Cn"/>
          <w:spacing w:val="-6"/>
          <w:sz w:val="18"/>
        </w:rPr>
        <w:t> </w:t>
      </w:r>
      <w:r>
        <w:rPr>
          <w:rFonts w:ascii="HelveticaNeueLTStd-Cn" w:hAnsi="HelveticaNeueLTStd-Cn"/>
          <w:sz w:val="18"/>
        </w:rPr>
        <w:t>del</w:t>
      </w:r>
      <w:r>
        <w:rPr>
          <w:rFonts w:ascii="HelveticaNeueLTStd-Cn" w:hAnsi="HelveticaNeueLTStd-Cn"/>
          <w:spacing w:val="-6"/>
          <w:sz w:val="18"/>
        </w:rPr>
        <w:t> </w:t>
      </w:r>
      <w:r>
        <w:rPr>
          <w:rFonts w:ascii="HelveticaNeueLTStd-Cn" w:hAnsi="HelveticaNeueLTStd-Cn"/>
          <w:sz w:val="18"/>
        </w:rPr>
        <w:t>soggetto</w:t>
      </w:r>
      <w:r>
        <w:rPr>
          <w:rFonts w:ascii="HelveticaNeueLTStd-Cn" w:hAnsi="HelveticaNeueLTStd-Cn"/>
          <w:spacing w:val="-6"/>
          <w:sz w:val="18"/>
        </w:rPr>
        <w:t> </w:t>
      </w:r>
      <w:r>
        <w:rPr>
          <w:rFonts w:ascii="HelveticaNeueLTStd-Cn" w:hAnsi="HelveticaNeueLTStd-Cn"/>
          <w:sz w:val="18"/>
        </w:rPr>
        <w:t>che</w:t>
      </w:r>
      <w:r>
        <w:rPr>
          <w:rFonts w:ascii="HelveticaNeueLTStd-Cn" w:hAnsi="HelveticaNeueLTStd-Cn"/>
          <w:spacing w:val="-6"/>
          <w:sz w:val="18"/>
        </w:rPr>
        <w:t> </w:t>
      </w:r>
      <w:r>
        <w:rPr>
          <w:rFonts w:ascii="HelveticaNeueLTStd-Cn" w:hAnsi="HelveticaNeueLTStd-Cn"/>
          <w:sz w:val="18"/>
        </w:rPr>
        <w:t>conduce</w:t>
      </w:r>
      <w:r>
        <w:rPr>
          <w:rFonts w:ascii="HelveticaNeueLTStd-Cn" w:hAnsi="HelveticaNeueLTStd-Cn"/>
          <w:spacing w:val="-6"/>
          <w:sz w:val="18"/>
        </w:rPr>
        <w:t> </w:t>
      </w:r>
      <w:r>
        <w:rPr>
          <w:rFonts w:ascii="HelveticaNeueLTStd-Cn" w:hAnsi="HelveticaNeueLTStd-Cn"/>
          <w:sz w:val="18"/>
        </w:rPr>
        <w:t>il</w:t>
      </w:r>
      <w:r>
        <w:rPr>
          <w:rFonts w:ascii="HelveticaNeueLTStd-Cn" w:hAnsi="HelveticaNeueLTStd-Cn"/>
          <w:spacing w:val="-6"/>
          <w:sz w:val="18"/>
        </w:rPr>
        <w:t> </w:t>
      </w:r>
      <w:r>
        <w:rPr>
          <w:rFonts w:ascii="HelveticaNeueLTStd-Cn" w:hAnsi="HelveticaNeueLTStd-Cn"/>
          <w:sz w:val="18"/>
        </w:rPr>
        <w:t>fondo</w:t>
      </w:r>
      <w:r>
        <w:rPr>
          <w:rFonts w:ascii="HelveticaNeueLTStd-Cn" w:hAnsi="HelveticaNeueLTStd-Cn"/>
          <w:spacing w:val="-6"/>
          <w:sz w:val="18"/>
        </w:rPr>
        <w:t> </w:t>
      </w:r>
      <w:r>
        <w:rPr>
          <w:rFonts w:ascii="HelveticaNeueLTStd-Cn" w:hAnsi="HelveticaNeueLTStd-Cn"/>
          <w:sz w:val="18"/>
        </w:rPr>
        <w:t>deve</w:t>
      </w:r>
      <w:r>
        <w:rPr>
          <w:rFonts w:ascii="HelveticaNeueLTStd-Cn" w:hAnsi="HelveticaNeueLTStd-Cn"/>
          <w:spacing w:val="-6"/>
          <w:sz w:val="18"/>
        </w:rPr>
        <w:t> </w:t>
      </w:r>
      <w:r>
        <w:rPr>
          <w:rFonts w:ascii="HelveticaNeueLTStd-Cn" w:hAnsi="HelveticaNeueLTStd-Cn"/>
          <w:sz w:val="18"/>
        </w:rPr>
        <w:t>risultare</w:t>
      </w:r>
      <w:r>
        <w:rPr>
          <w:rFonts w:ascii="HelveticaNeueLTStd-Cn" w:hAnsi="HelveticaNeueLTStd-Cn"/>
          <w:spacing w:val="-6"/>
          <w:sz w:val="18"/>
        </w:rPr>
        <w:t> </w:t>
      </w:r>
      <w:r>
        <w:rPr>
          <w:rFonts w:ascii="HelveticaNeueLTStd-Cn" w:hAnsi="HelveticaNeueLTStd-Cn"/>
          <w:sz w:val="18"/>
        </w:rPr>
        <w:t>superio- re</w:t>
      </w:r>
      <w:r>
        <w:rPr>
          <w:rFonts w:ascii="HelveticaNeueLTStd-Cn" w:hAnsi="HelveticaNeueLTStd-Cn"/>
          <w:spacing w:val="-2"/>
          <w:sz w:val="18"/>
        </w:rPr>
        <w:t> </w:t>
      </w:r>
      <w:r>
        <w:rPr>
          <w:rFonts w:ascii="HelveticaNeueLTStd-Cn" w:hAnsi="HelveticaNeueLTStd-Cn"/>
          <w:sz w:val="18"/>
        </w:rPr>
        <w:t>ad</w:t>
      </w:r>
      <w:r>
        <w:rPr>
          <w:rFonts w:ascii="HelveticaNeueLTStd-Cn" w:hAnsi="HelveticaNeueLTStd-Cn"/>
          <w:spacing w:val="-2"/>
          <w:sz w:val="18"/>
        </w:rPr>
        <w:t> </w:t>
      </w:r>
      <w:r>
        <w:rPr>
          <w:rFonts w:ascii="HelveticaNeueLTStd-Cn" w:hAnsi="HelveticaNeueLTStd-Cn"/>
          <w:sz w:val="18"/>
        </w:rPr>
        <w:t>un</w:t>
      </w:r>
      <w:r>
        <w:rPr>
          <w:rFonts w:ascii="HelveticaNeueLTStd-Cn" w:hAnsi="HelveticaNeueLTStd-Cn"/>
          <w:spacing w:val="-2"/>
          <w:sz w:val="18"/>
        </w:rPr>
        <w:t> </w:t>
      </w:r>
      <w:r>
        <w:rPr>
          <w:rFonts w:ascii="HelveticaNeueLTStd-Cn" w:hAnsi="HelveticaNeueLTStd-Cn"/>
          <w:sz w:val="18"/>
        </w:rPr>
        <w:t>quarto</w:t>
      </w:r>
      <w:r>
        <w:rPr>
          <w:rFonts w:ascii="HelveticaNeueLTStd-Cn" w:hAnsi="HelveticaNeueLTStd-Cn"/>
          <w:spacing w:val="-2"/>
          <w:sz w:val="18"/>
        </w:rPr>
        <w:t> </w:t>
      </w:r>
      <w:r>
        <w:rPr>
          <w:rFonts w:ascii="HelveticaNeueLTStd-Cn" w:hAnsi="HelveticaNeueLTStd-Cn"/>
          <w:sz w:val="18"/>
        </w:rPr>
        <w:t>del</w:t>
      </w:r>
      <w:r>
        <w:rPr>
          <w:rFonts w:ascii="HelveticaNeueLTStd-Cn" w:hAnsi="HelveticaNeueLTStd-Cn"/>
          <w:spacing w:val="-2"/>
          <w:sz w:val="18"/>
        </w:rPr>
        <w:t> </w:t>
      </w:r>
      <w:r>
        <w:rPr>
          <w:rFonts w:ascii="HelveticaNeueLTStd-Cn" w:hAnsi="HelveticaNeueLTStd-Cn"/>
          <w:sz w:val="18"/>
        </w:rPr>
        <w:t>suo</w:t>
      </w:r>
      <w:r>
        <w:rPr>
          <w:rFonts w:ascii="HelveticaNeueLTStd-Cn" w:hAnsi="HelveticaNeueLTStd-Cn"/>
          <w:spacing w:val="-2"/>
          <w:sz w:val="18"/>
        </w:rPr>
        <w:t> </w:t>
      </w:r>
      <w:r>
        <w:rPr>
          <w:rFonts w:ascii="HelveticaNeueLTStd-Cn" w:hAnsi="HelveticaNeueLTStd-Cn"/>
          <w:sz w:val="18"/>
        </w:rPr>
        <w:t>reddito</w:t>
      </w:r>
      <w:r>
        <w:rPr>
          <w:rFonts w:ascii="HelveticaNeueLTStd-Cn" w:hAnsi="HelveticaNeueLTStd-Cn"/>
          <w:spacing w:val="-2"/>
          <w:sz w:val="18"/>
        </w:rPr>
        <w:t> </w:t>
      </w:r>
      <w:r>
        <w:rPr>
          <w:rFonts w:ascii="HelveticaNeueLTStd-Cn" w:hAnsi="HelveticaNeueLTStd-Cn"/>
          <w:sz w:val="18"/>
        </w:rPr>
        <w:t>complessivo,</w:t>
      </w:r>
      <w:r>
        <w:rPr>
          <w:rFonts w:ascii="HelveticaNeueLTStd-Cn" w:hAnsi="HelveticaNeueLTStd-Cn"/>
          <w:spacing w:val="-2"/>
          <w:sz w:val="18"/>
        </w:rPr>
        <w:t> </w:t>
      </w:r>
      <w:r>
        <w:rPr>
          <w:rFonts w:ascii="HelveticaNeueLTStd-Cn" w:hAnsi="HelveticaNeueLTStd-Cn"/>
          <w:sz w:val="18"/>
        </w:rPr>
        <w:t>determinato</w:t>
      </w:r>
      <w:r>
        <w:rPr>
          <w:rFonts w:ascii="HelveticaNeueLTStd-Cn" w:hAnsi="HelveticaNeueLTStd-Cn"/>
          <w:spacing w:val="-2"/>
          <w:sz w:val="18"/>
        </w:rPr>
        <w:t> </w:t>
      </w:r>
      <w:r>
        <w:rPr>
          <w:rFonts w:ascii="HelveticaNeueLTStd-Cn" w:hAnsi="HelveticaNeueLTStd-Cn"/>
          <w:sz w:val="18"/>
        </w:rPr>
        <w:t>secondo</w:t>
      </w:r>
      <w:r>
        <w:rPr>
          <w:rFonts w:ascii="HelveticaNeueLTStd-Cn" w:hAnsi="HelveticaNeueLTStd-Cn"/>
          <w:spacing w:val="-2"/>
          <w:sz w:val="18"/>
        </w:rPr>
        <w:t> </w:t>
      </w:r>
      <w:r>
        <w:rPr>
          <w:rFonts w:ascii="HelveticaNeueLTStd-Cn" w:hAnsi="HelveticaNeueLTStd-Cn"/>
          <w:sz w:val="18"/>
        </w:rPr>
        <w:t>la</w:t>
      </w:r>
      <w:r>
        <w:rPr>
          <w:rFonts w:ascii="HelveticaNeueLTStd-Cn" w:hAnsi="HelveticaNeueLTStd-Cn"/>
          <w:spacing w:val="-2"/>
          <w:sz w:val="18"/>
        </w:rPr>
        <w:t> </w:t>
      </w:r>
      <w:r>
        <w:rPr>
          <w:rFonts w:ascii="HelveticaNeueLTStd-Cn" w:hAnsi="HelveticaNeueLTStd-Cn"/>
          <w:sz w:val="18"/>
        </w:rPr>
        <w:t>disposizione</w:t>
      </w:r>
      <w:r>
        <w:rPr>
          <w:rFonts w:ascii="HelveticaNeueLTStd-Cn" w:hAnsi="HelveticaNeueLTStd-Cn"/>
          <w:spacing w:val="-2"/>
          <w:sz w:val="18"/>
        </w:rPr>
        <w:t> </w:t>
      </w:r>
      <w:r>
        <w:rPr>
          <w:rFonts w:ascii="HelveticaNeueLTStd-Cn" w:hAnsi="HelveticaNeueLTStd-Cn"/>
          <w:sz w:val="18"/>
        </w:rPr>
        <w:t>del</w:t>
      </w:r>
      <w:r>
        <w:rPr>
          <w:rFonts w:ascii="HelveticaNeueLTStd-Cn" w:hAnsi="HelveticaNeueLTStd-Cn"/>
          <w:spacing w:val="-2"/>
          <w:sz w:val="18"/>
        </w:rPr>
        <w:t> </w:t>
      </w:r>
      <w:r>
        <w:rPr>
          <w:rFonts w:ascii="HelveticaNeueLTStd-Cn" w:hAnsi="HelveticaNeueLTStd-Cn"/>
          <w:sz w:val="18"/>
        </w:rPr>
        <w:t>periodo</w:t>
      </w:r>
      <w:r>
        <w:rPr>
          <w:rFonts w:ascii="HelveticaNeueLTStd-Cn" w:hAnsi="HelveticaNeueLTStd-Cn"/>
          <w:spacing w:val="-2"/>
          <w:sz w:val="18"/>
        </w:rPr>
        <w:t> </w:t>
      </w:r>
      <w:r>
        <w:rPr>
          <w:rFonts w:ascii="HelveticaNeueLTStd-Cn" w:hAnsi="HelveticaNeueLTStd-Cn"/>
          <w:sz w:val="18"/>
        </w:rPr>
        <w:t>precedente.</w:t>
      </w:r>
      <w:r>
        <w:rPr>
          <w:rFonts w:ascii="HelveticaNeueLTStd-Cn" w:hAnsi="HelveticaNeueLTStd-Cn"/>
          <w:spacing w:val="-2"/>
          <w:sz w:val="18"/>
        </w:rPr>
        <w:t> </w:t>
      </w:r>
      <w:r>
        <w:rPr>
          <w:rFonts w:ascii="HelveticaNeueLTStd-Cn" w:hAnsi="HelveticaNeueLTStd-Cn"/>
          <w:sz w:val="18"/>
        </w:rPr>
        <w:t>Il</w:t>
      </w:r>
      <w:r>
        <w:rPr>
          <w:rFonts w:ascii="HelveticaNeueLTStd-Cn" w:hAnsi="HelveticaNeueLTStd-Cn"/>
          <w:spacing w:val="-2"/>
          <w:sz w:val="18"/>
        </w:rPr>
        <w:t> </w:t>
      </w:r>
      <w:r>
        <w:rPr>
          <w:rFonts w:ascii="HelveticaNeueLTStd-Cn" w:hAnsi="HelveticaNeueLTStd-Cn"/>
          <w:sz w:val="18"/>
        </w:rPr>
        <w:t>volume d’affari dei soggetti che non presentano la dichiarazione ai fini dell’IVA si presume pari al limite massimo previsto per l’esonero dall’art. 34 del d.P.R. 26 ottobre 1972, n. 633;</w:t>
      </w:r>
    </w:p>
    <w:p>
      <w:pPr>
        <w:pStyle w:val="ListParagraph"/>
        <w:numPr>
          <w:ilvl w:val="0"/>
          <w:numId w:val="138"/>
        </w:numPr>
        <w:tabs>
          <w:tab w:pos="1305" w:val="left" w:leader="none"/>
        </w:tabs>
        <w:spacing w:line="240" w:lineRule="auto" w:before="0" w:after="0"/>
        <w:ind w:left="1304" w:right="734" w:hanging="284"/>
        <w:jc w:val="left"/>
        <w:rPr>
          <w:rFonts w:ascii="HelveticaNeueLTStd-Cn" w:hAnsi="HelveticaNeueLTStd-Cn"/>
          <w:sz w:val="18"/>
        </w:rPr>
      </w:pPr>
      <w:r>
        <w:rPr>
          <w:rFonts w:ascii="HelveticaNeueLTStd-Cn" w:hAnsi="HelveticaNeueLTStd-Cn"/>
          <w:sz w:val="18"/>
        </w:rPr>
        <w:t>i fabbricati ad uso abitativo, che hanno le caratteristiche delle unità immobiliari urbane appartenenti alle categorie A/1</w:t>
      </w:r>
      <w:r>
        <w:rPr>
          <w:rFonts w:ascii="HelveticaNeueLTStd-Cn" w:hAnsi="HelveticaNeueLTStd-Cn"/>
          <w:spacing w:val="-3"/>
          <w:sz w:val="18"/>
        </w:rPr>
        <w:t> </w:t>
      </w:r>
      <w:r>
        <w:rPr>
          <w:rFonts w:ascii="HelveticaNeueLTStd-Cn" w:hAnsi="HelveticaNeueLTStd-Cn"/>
          <w:sz w:val="18"/>
        </w:rPr>
        <w:t>ed</w:t>
      </w:r>
      <w:r>
        <w:rPr>
          <w:rFonts w:ascii="HelveticaNeueLTStd-Cn" w:hAnsi="HelveticaNeueLTStd-Cn"/>
          <w:spacing w:val="-3"/>
          <w:sz w:val="18"/>
        </w:rPr>
        <w:t> </w:t>
      </w:r>
      <w:r>
        <w:rPr>
          <w:rFonts w:ascii="HelveticaNeueLTStd-Cn" w:hAnsi="HelveticaNeueLTStd-Cn"/>
          <w:sz w:val="18"/>
        </w:rPr>
        <w:t>A/8,</w:t>
      </w:r>
      <w:r>
        <w:rPr>
          <w:rFonts w:ascii="HelveticaNeueLTStd-Cn" w:hAnsi="HelveticaNeueLTStd-Cn"/>
          <w:spacing w:val="-3"/>
          <w:sz w:val="18"/>
        </w:rPr>
        <w:t> </w:t>
      </w:r>
      <w:r>
        <w:rPr>
          <w:rFonts w:ascii="HelveticaNeueLTStd-Cn" w:hAnsi="HelveticaNeueLTStd-Cn"/>
          <w:sz w:val="18"/>
        </w:rPr>
        <w:t>ovvero</w:t>
      </w:r>
      <w:r>
        <w:rPr>
          <w:rFonts w:ascii="HelveticaNeueLTStd-Cn" w:hAnsi="HelveticaNeueLTStd-Cn"/>
          <w:spacing w:val="-3"/>
          <w:sz w:val="18"/>
        </w:rPr>
        <w:t> </w:t>
      </w:r>
      <w:r>
        <w:rPr>
          <w:rFonts w:ascii="HelveticaNeueLTStd-Cn" w:hAnsi="HelveticaNeueLTStd-Cn"/>
          <w:sz w:val="18"/>
        </w:rPr>
        <w:t>le</w:t>
      </w:r>
      <w:r>
        <w:rPr>
          <w:rFonts w:ascii="HelveticaNeueLTStd-Cn" w:hAnsi="HelveticaNeueLTStd-Cn"/>
          <w:spacing w:val="-3"/>
          <w:sz w:val="18"/>
        </w:rPr>
        <w:t> </w:t>
      </w:r>
      <w:r>
        <w:rPr>
          <w:rFonts w:ascii="HelveticaNeueLTStd-Cn" w:hAnsi="HelveticaNeueLTStd-Cn"/>
          <w:sz w:val="18"/>
        </w:rPr>
        <w:t>caratteristiche</w:t>
      </w:r>
      <w:r>
        <w:rPr>
          <w:rFonts w:ascii="HelveticaNeueLTStd-Cn" w:hAnsi="HelveticaNeueLTStd-Cn"/>
          <w:spacing w:val="-3"/>
          <w:sz w:val="18"/>
        </w:rPr>
        <w:t> </w:t>
      </w:r>
      <w:r>
        <w:rPr>
          <w:rFonts w:ascii="HelveticaNeueLTStd-Cn" w:hAnsi="HelveticaNeueLTStd-Cn"/>
          <w:sz w:val="18"/>
        </w:rPr>
        <w:t>di</w:t>
      </w:r>
      <w:r>
        <w:rPr>
          <w:rFonts w:ascii="HelveticaNeueLTStd-Cn" w:hAnsi="HelveticaNeueLTStd-Cn"/>
          <w:spacing w:val="-3"/>
          <w:sz w:val="18"/>
        </w:rPr>
        <w:t> </w:t>
      </w:r>
      <w:r>
        <w:rPr>
          <w:rFonts w:ascii="HelveticaNeueLTStd-Cn" w:hAnsi="HelveticaNeueLTStd-Cn"/>
          <w:sz w:val="18"/>
        </w:rPr>
        <w:t>lusso</w:t>
      </w:r>
      <w:r>
        <w:rPr>
          <w:rFonts w:ascii="HelveticaNeueLTStd-Cn" w:hAnsi="HelveticaNeueLTStd-Cn"/>
          <w:spacing w:val="-3"/>
          <w:sz w:val="18"/>
        </w:rPr>
        <w:t> </w:t>
      </w:r>
      <w:r>
        <w:rPr>
          <w:rFonts w:ascii="HelveticaNeueLTStd-Cn" w:hAnsi="HelveticaNeueLTStd-Cn"/>
          <w:sz w:val="18"/>
        </w:rPr>
        <w:t>previste</w:t>
      </w:r>
      <w:r>
        <w:rPr>
          <w:rFonts w:ascii="HelveticaNeueLTStd-Cn" w:hAnsi="HelveticaNeueLTStd-Cn"/>
          <w:spacing w:val="-3"/>
          <w:sz w:val="18"/>
        </w:rPr>
        <w:t> </w:t>
      </w:r>
      <w:r>
        <w:rPr>
          <w:rFonts w:ascii="HelveticaNeueLTStd-Cn" w:hAnsi="HelveticaNeueLTStd-Cn"/>
          <w:sz w:val="18"/>
        </w:rPr>
        <w:t>dal</w:t>
      </w:r>
      <w:r>
        <w:rPr>
          <w:rFonts w:ascii="HelveticaNeueLTStd-Cn" w:hAnsi="HelveticaNeueLTStd-Cn"/>
          <w:spacing w:val="-3"/>
          <w:sz w:val="18"/>
        </w:rPr>
        <w:t> </w:t>
      </w:r>
      <w:r>
        <w:rPr>
          <w:rFonts w:ascii="HelveticaNeueLTStd-Cn" w:hAnsi="HelveticaNeueLTStd-Cn"/>
          <w:sz w:val="18"/>
        </w:rPr>
        <w:t>d.m.</w:t>
      </w:r>
      <w:r>
        <w:rPr>
          <w:rFonts w:ascii="HelveticaNeueLTStd-Cn" w:hAnsi="HelveticaNeueLTStd-Cn"/>
          <w:spacing w:val="-3"/>
          <w:sz w:val="18"/>
        </w:rPr>
        <w:t> </w:t>
      </w:r>
      <w:r>
        <w:rPr>
          <w:rFonts w:ascii="HelveticaNeueLTStd-Cn" w:hAnsi="HelveticaNeueLTStd-Cn"/>
          <w:sz w:val="18"/>
        </w:rPr>
        <w:t>2</w:t>
      </w:r>
      <w:r>
        <w:rPr>
          <w:rFonts w:ascii="HelveticaNeueLTStd-Cn" w:hAnsi="HelveticaNeueLTStd-Cn"/>
          <w:spacing w:val="-3"/>
          <w:sz w:val="18"/>
        </w:rPr>
        <w:t> </w:t>
      </w:r>
      <w:r>
        <w:rPr>
          <w:rFonts w:ascii="HelveticaNeueLTStd-Cn" w:hAnsi="HelveticaNeueLTStd-Cn"/>
          <w:sz w:val="18"/>
        </w:rPr>
        <w:t>agosto</w:t>
      </w:r>
      <w:r>
        <w:rPr>
          <w:rFonts w:ascii="HelveticaNeueLTStd-Cn" w:hAnsi="HelveticaNeueLTStd-Cn"/>
          <w:spacing w:val="-3"/>
          <w:sz w:val="18"/>
        </w:rPr>
        <w:t> </w:t>
      </w:r>
      <w:r>
        <w:rPr>
          <w:rFonts w:ascii="HelveticaNeueLTStd-Cn" w:hAnsi="HelveticaNeueLTStd-Cn"/>
          <w:sz w:val="18"/>
        </w:rPr>
        <w:t>1969</w:t>
      </w:r>
      <w:r>
        <w:rPr>
          <w:rFonts w:ascii="HelveticaNeueLTStd-Cn" w:hAnsi="HelveticaNeueLTStd-Cn"/>
          <w:spacing w:val="-3"/>
          <w:sz w:val="18"/>
        </w:rPr>
        <w:t> </w:t>
      </w:r>
      <w:r>
        <w:rPr>
          <w:rFonts w:ascii="HelveticaNeueLTStd-Cn" w:hAnsi="HelveticaNeueLTStd-Cn"/>
          <w:sz w:val="18"/>
        </w:rPr>
        <w:t>adottato</w:t>
      </w:r>
      <w:r>
        <w:rPr>
          <w:rFonts w:ascii="HelveticaNeueLTStd-Cn" w:hAnsi="HelveticaNeueLTStd-Cn"/>
          <w:spacing w:val="-3"/>
          <w:sz w:val="18"/>
        </w:rPr>
        <w:t> </w:t>
      </w:r>
      <w:r>
        <w:rPr>
          <w:rFonts w:ascii="HelveticaNeueLTStd-Cn" w:hAnsi="HelveticaNeueLTStd-Cn"/>
          <w:sz w:val="18"/>
        </w:rPr>
        <w:t>in</w:t>
      </w:r>
      <w:r>
        <w:rPr>
          <w:rFonts w:ascii="HelveticaNeueLTStd-Cn" w:hAnsi="HelveticaNeueLTStd-Cn"/>
          <w:spacing w:val="-3"/>
          <w:sz w:val="18"/>
        </w:rPr>
        <w:t> </w:t>
      </w:r>
      <w:r>
        <w:rPr>
          <w:rFonts w:ascii="HelveticaNeueLTStd-Cn" w:hAnsi="HelveticaNeueLTStd-Cn"/>
          <w:sz w:val="18"/>
        </w:rPr>
        <w:t>attuazione</w:t>
      </w:r>
      <w:r>
        <w:rPr>
          <w:rFonts w:ascii="HelveticaNeueLTStd-Cn" w:hAnsi="HelveticaNeueLTStd-Cn"/>
          <w:spacing w:val="-3"/>
          <w:sz w:val="18"/>
        </w:rPr>
        <w:t> </w:t>
      </w:r>
      <w:r>
        <w:rPr>
          <w:rFonts w:ascii="HelveticaNeueLTStd-Cn" w:hAnsi="HelveticaNeueLTStd-Cn"/>
          <w:sz w:val="18"/>
        </w:rPr>
        <w:t>dell’art.</w:t>
      </w:r>
      <w:r>
        <w:rPr>
          <w:rFonts w:ascii="HelveticaNeueLTStd-Cn" w:hAnsi="HelveticaNeueLTStd-Cn"/>
          <w:spacing w:val="-3"/>
          <w:sz w:val="18"/>
        </w:rPr>
        <w:t> </w:t>
      </w:r>
      <w:r>
        <w:rPr>
          <w:rFonts w:ascii="HelveticaNeueLTStd-Cn" w:hAnsi="HelveticaNeueLTStd-Cn"/>
          <w:sz w:val="18"/>
        </w:rPr>
        <w:t>13</w:t>
      </w:r>
      <w:r>
        <w:rPr>
          <w:rFonts w:ascii="HelveticaNeueLTStd-Cn" w:hAnsi="HelveticaNeueLTStd-Cn"/>
          <w:spacing w:val="-3"/>
          <w:sz w:val="18"/>
        </w:rPr>
        <w:t> </w:t>
      </w:r>
      <w:r>
        <w:rPr>
          <w:rFonts w:ascii="HelveticaNeueLTStd-Cn" w:hAnsi="HelveticaNeueLTStd-Cn"/>
          <w:sz w:val="18"/>
        </w:rPr>
        <w:t>della</w:t>
      </w:r>
    </w:p>
    <w:p>
      <w:pPr>
        <w:spacing w:line="237" w:lineRule="auto" w:before="0"/>
        <w:ind w:left="1304" w:right="715" w:firstLine="0"/>
        <w:jc w:val="left"/>
        <w:rPr>
          <w:rFonts w:ascii="HelveticaNeueLTStd-Cn"/>
          <w:sz w:val="18"/>
        </w:rPr>
      </w:pPr>
      <w:r>
        <w:rPr>
          <w:rFonts w:ascii="HelveticaNeueLTStd-Cn"/>
          <w:sz w:val="18"/>
        </w:rPr>
        <w:t>l. 2 luglio 1949, n. 408, e pubblicato nella G.U. 27 agosto 1969, n. 218, non possono comunque essere riconosciuti rurali.</w:t>
      </w:r>
    </w:p>
    <w:p>
      <w:pPr>
        <w:spacing w:before="0"/>
        <w:ind w:left="1020" w:right="655" w:firstLine="0"/>
        <w:jc w:val="left"/>
        <w:rPr>
          <w:rFonts w:ascii="HelveticaNeueLTStd-Cn" w:hAnsi="HelveticaNeueLTStd-Cn"/>
          <w:sz w:val="18"/>
        </w:rPr>
      </w:pPr>
      <w:r>
        <w:rPr>
          <w:rFonts w:ascii="HelveticaNeueLTStd-Cn" w:hAnsi="HelveticaNeueLTStd-Cn"/>
          <w:sz w:val="18"/>
        </w:rPr>
        <w:t>3-bis. Ai fini fiscali deve riconoscersi carattere di ruralità alle costruzioni strumentali necessarie allo svolgimento dell’at- tività agricola di cui all’art. 2135 c.c. e in particolare destinate:</w:t>
      </w:r>
    </w:p>
    <w:p>
      <w:pPr>
        <w:pStyle w:val="ListParagraph"/>
        <w:numPr>
          <w:ilvl w:val="0"/>
          <w:numId w:val="139"/>
        </w:numPr>
        <w:tabs>
          <w:tab w:pos="1305" w:val="left" w:leader="none"/>
        </w:tabs>
        <w:spacing w:line="237" w:lineRule="exact" w:before="0" w:after="0"/>
        <w:ind w:left="1304" w:right="0" w:hanging="284"/>
        <w:jc w:val="left"/>
        <w:rPr>
          <w:rFonts w:ascii="HelveticaNeueLTStd-Cn"/>
          <w:sz w:val="18"/>
        </w:rPr>
      </w:pPr>
      <w:r>
        <w:rPr>
          <w:rFonts w:ascii="HelveticaNeueLTStd-Cn"/>
          <w:sz w:val="18"/>
        </w:rPr>
        <w:t>alla protezione delle piante;</w:t>
      </w:r>
    </w:p>
    <w:p>
      <w:pPr>
        <w:pStyle w:val="ListParagraph"/>
        <w:numPr>
          <w:ilvl w:val="0"/>
          <w:numId w:val="139"/>
        </w:numPr>
        <w:tabs>
          <w:tab w:pos="1305" w:val="left" w:leader="none"/>
        </w:tabs>
        <w:spacing w:line="240" w:lineRule="exact" w:before="0" w:after="0"/>
        <w:ind w:left="1304" w:right="0" w:hanging="284"/>
        <w:jc w:val="left"/>
        <w:rPr>
          <w:rFonts w:ascii="HelveticaNeueLTStd-Cn"/>
          <w:sz w:val="18"/>
        </w:rPr>
      </w:pPr>
      <w:r>
        <w:rPr>
          <w:rFonts w:ascii="HelveticaNeueLTStd-Cn"/>
          <w:sz w:val="18"/>
        </w:rPr>
        <w:t>alla conservazione dei prodotti agricoli;</w:t>
      </w:r>
    </w:p>
    <w:p>
      <w:pPr>
        <w:pStyle w:val="ListParagraph"/>
        <w:numPr>
          <w:ilvl w:val="0"/>
          <w:numId w:val="139"/>
        </w:numPr>
        <w:tabs>
          <w:tab w:pos="1305" w:val="left" w:leader="none"/>
        </w:tabs>
        <w:spacing w:line="240" w:lineRule="exact" w:before="0" w:after="0"/>
        <w:ind w:left="1304" w:right="0" w:hanging="284"/>
        <w:jc w:val="left"/>
        <w:rPr>
          <w:rFonts w:ascii="HelveticaNeueLTStd-Cn" w:hAnsi="HelveticaNeueLTStd-Cn"/>
          <w:sz w:val="18"/>
        </w:rPr>
      </w:pPr>
      <w:r>
        <w:rPr>
          <w:rFonts w:ascii="HelveticaNeueLTStd-Cn" w:hAnsi="HelveticaNeueLTStd-Cn"/>
          <w:sz w:val="18"/>
        </w:rPr>
        <w:t>alla custodia delle macchine agricole, degli attrezzi e delle scorte occorrenti per la coltivazione e l’allevamento;</w:t>
      </w:r>
    </w:p>
    <w:p>
      <w:pPr>
        <w:pStyle w:val="ListParagraph"/>
        <w:numPr>
          <w:ilvl w:val="0"/>
          <w:numId w:val="139"/>
        </w:numPr>
        <w:tabs>
          <w:tab w:pos="1305" w:val="left" w:leader="none"/>
        </w:tabs>
        <w:spacing w:line="240" w:lineRule="exact" w:before="0" w:after="0"/>
        <w:ind w:left="1304" w:right="0" w:hanging="284"/>
        <w:jc w:val="left"/>
        <w:rPr>
          <w:rFonts w:ascii="HelveticaNeueLTStd-Cn" w:hAnsi="HelveticaNeueLTStd-Cn"/>
          <w:sz w:val="18"/>
        </w:rPr>
      </w:pPr>
      <w:r>
        <w:rPr>
          <w:rFonts w:ascii="HelveticaNeueLTStd-Cn" w:hAnsi="HelveticaNeueLTStd-Cn"/>
          <w:sz w:val="18"/>
        </w:rPr>
        <w:t>all’allevamento e al ricovero degli animali;</w:t>
      </w:r>
    </w:p>
    <w:p>
      <w:pPr>
        <w:pStyle w:val="ListParagraph"/>
        <w:numPr>
          <w:ilvl w:val="0"/>
          <w:numId w:val="139"/>
        </w:numPr>
        <w:tabs>
          <w:tab w:pos="1305" w:val="left" w:leader="none"/>
        </w:tabs>
        <w:spacing w:line="240" w:lineRule="exact" w:before="0" w:after="0"/>
        <w:ind w:left="1304" w:right="0" w:hanging="284"/>
        <w:jc w:val="left"/>
        <w:rPr>
          <w:rFonts w:ascii="HelveticaNeueLTStd-Cn" w:hAnsi="HelveticaNeueLTStd-Cn"/>
          <w:sz w:val="18"/>
        </w:rPr>
      </w:pPr>
      <w:r>
        <w:rPr>
          <w:rFonts w:ascii="HelveticaNeueLTStd-Cn" w:hAnsi="HelveticaNeueLTStd-Cn"/>
          <w:sz w:val="18"/>
        </w:rPr>
        <w:t>all’agriturismo in conformità a quanto previsto dalla l. 20 febbraio 2006, n. 96;</w:t>
      </w:r>
    </w:p>
    <w:p>
      <w:pPr>
        <w:pStyle w:val="ListParagraph"/>
        <w:numPr>
          <w:ilvl w:val="0"/>
          <w:numId w:val="139"/>
        </w:numPr>
        <w:tabs>
          <w:tab w:pos="1305" w:val="left" w:leader="none"/>
        </w:tabs>
        <w:spacing w:line="240" w:lineRule="auto" w:before="0" w:after="0"/>
        <w:ind w:left="1304" w:right="735" w:hanging="284"/>
        <w:jc w:val="both"/>
        <w:rPr>
          <w:rFonts w:ascii="HelveticaNeueLTStd-Cn" w:hAnsi="HelveticaNeueLTStd-Cn"/>
          <w:sz w:val="18"/>
        </w:rPr>
      </w:pPr>
      <w:r>
        <w:rPr>
          <w:rFonts w:ascii="HelveticaNeueLTStd-Cn" w:hAnsi="HelveticaNeueLTStd-Cn"/>
          <w:sz w:val="18"/>
        </w:rPr>
        <w:t>ad abitazione dei dipendenti esercenti attività agricole nell’azienda a tempo indeterminato o a tempo determinato per un numero annuo di giornate lavorative superiore a 100, assunti in conformità alla normativa vigente in</w:t>
      </w:r>
      <w:r>
        <w:rPr>
          <w:rFonts w:ascii="HelveticaNeueLTStd-Cn" w:hAnsi="HelveticaNeueLTStd-Cn"/>
          <w:spacing w:val="-17"/>
          <w:sz w:val="18"/>
        </w:rPr>
        <w:t> </w:t>
      </w:r>
      <w:r>
        <w:rPr>
          <w:rFonts w:ascii="HelveticaNeueLTStd-Cn" w:hAnsi="HelveticaNeueLTStd-Cn"/>
          <w:sz w:val="18"/>
        </w:rPr>
        <w:t>materia di collocamento;</w:t>
      </w:r>
    </w:p>
    <w:p>
      <w:pPr>
        <w:pStyle w:val="ListParagraph"/>
        <w:numPr>
          <w:ilvl w:val="0"/>
          <w:numId w:val="139"/>
        </w:numPr>
        <w:tabs>
          <w:tab w:pos="1305" w:val="left" w:leader="none"/>
        </w:tabs>
        <w:spacing w:line="235" w:lineRule="exact" w:before="0" w:after="0"/>
        <w:ind w:left="1304" w:right="0" w:hanging="284"/>
        <w:jc w:val="left"/>
        <w:rPr>
          <w:rFonts w:ascii="HelveticaNeueLTStd-Cn" w:hAnsi="HelveticaNeueLTStd-Cn"/>
          <w:sz w:val="18"/>
        </w:rPr>
      </w:pPr>
      <w:r>
        <w:rPr>
          <w:rFonts w:ascii="HelveticaNeueLTStd-Cn" w:hAnsi="HelveticaNeueLTStd-Cn"/>
          <w:sz w:val="18"/>
        </w:rPr>
        <w:t>alle persone addette all’attività di alpeggio in zona di montagna;</w:t>
      </w:r>
    </w:p>
    <w:p>
      <w:pPr>
        <w:pStyle w:val="ListParagraph"/>
        <w:numPr>
          <w:ilvl w:val="0"/>
          <w:numId w:val="139"/>
        </w:numPr>
        <w:tabs>
          <w:tab w:pos="1305" w:val="left" w:leader="none"/>
        </w:tabs>
        <w:spacing w:line="241" w:lineRule="exact" w:before="0" w:after="0"/>
        <w:ind w:left="1304" w:right="0" w:hanging="284"/>
        <w:jc w:val="left"/>
        <w:rPr>
          <w:rFonts w:ascii="HelveticaNeueLTStd-Cn" w:hAnsi="HelveticaNeueLTStd-Cn"/>
          <w:sz w:val="18"/>
        </w:rPr>
      </w:pPr>
      <w:r>
        <w:rPr>
          <w:rFonts w:ascii="HelveticaNeueLTStd-Cn" w:hAnsi="HelveticaNeueLTStd-Cn"/>
          <w:sz w:val="18"/>
        </w:rPr>
        <w:t>ad uso di ufficio dell’azienda agricola;</w:t>
      </w:r>
    </w:p>
    <w:p>
      <w:pPr>
        <w:spacing w:after="0" w:line="241" w:lineRule="exact"/>
        <w:jc w:val="left"/>
        <w:rPr>
          <w:rFonts w:ascii="HelveticaNeueLTStd-Cn" w:hAnsi="HelveticaNeueLTStd-Cn"/>
          <w:sz w:val="18"/>
        </w:rPr>
        <w:sectPr>
          <w:headerReference w:type="default" r:id="rId206"/>
          <w:footerReference w:type="default" r:id="rId207"/>
          <w:pgSz w:w="11060" w:h="15310"/>
          <w:pgMar w:header="0" w:footer="566" w:top="1340" w:bottom="760" w:left="680" w:right="680"/>
        </w:sectPr>
      </w:pPr>
    </w:p>
    <w:p>
      <w:pPr>
        <w:tabs>
          <w:tab w:pos="2958" w:val="left" w:leader="none"/>
          <w:tab w:pos="8957" w:val="left" w:leader="none"/>
        </w:tabs>
        <w:spacing w:before="116"/>
        <w:ind w:left="737" w:right="0" w:firstLine="0"/>
        <w:jc w:val="left"/>
        <w:rPr>
          <w:rFonts w:ascii="HelveticaNeueLTStd-Cn" w:hAnsi="HelveticaNeueLTStd-Cn"/>
          <w:sz w:val="16"/>
        </w:rPr>
      </w:pPr>
      <w:r>
        <w:rPr>
          <w:rFonts w:ascii="HelveticaNeueLTStd-Cn" w:hAnsi="HelveticaNeueLTStd-Cn"/>
          <w:color w:val="706F6F"/>
          <w:sz w:val="16"/>
          <w:u w:val="single" w:color="706F6F"/>
        </w:rPr>
        <w:t> </w:t>
        <w:tab/>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before="25"/>
        <w:ind w:left="243" w:right="0" w:firstLine="0"/>
        <w:jc w:val="left"/>
        <w:rPr>
          <w:rFonts w:ascii="HelveticaNeueLTStd-Cn"/>
          <w:sz w:val="24"/>
        </w:rPr>
      </w:pPr>
      <w:r>
        <w:rPr/>
        <w:br w:type="column"/>
      </w:r>
      <w:r>
        <w:rPr>
          <w:rFonts w:ascii="HelveticaNeueLTStd-Cn"/>
          <w:color w:val="706F6F"/>
          <w:sz w:val="24"/>
        </w:rPr>
        <w:t>107</w:t>
      </w:r>
    </w:p>
    <w:p>
      <w:pPr>
        <w:spacing w:after="0"/>
        <w:jc w:val="left"/>
        <w:rPr>
          <w:rFonts w:ascii="HelveticaNeueLTStd-Cn"/>
          <w:sz w:val="24"/>
        </w:rPr>
        <w:sectPr>
          <w:headerReference w:type="default" r:id="rId208"/>
          <w:footerReference w:type="default" r:id="rId209"/>
          <w:pgSz w:w="11060" w:h="15310"/>
          <w:pgMar w:header="0" w:footer="566" w:top="1340" w:bottom="760" w:left="680" w:right="680"/>
          <w:cols w:num="2" w:equalWidth="0">
            <w:col w:w="8958" w:space="40"/>
            <w:col w:w="702"/>
          </w:cols>
        </w:sectPr>
      </w:pPr>
    </w:p>
    <w:p>
      <w:pPr>
        <w:pStyle w:val="BodyText"/>
        <w:rPr>
          <w:rFonts w:ascii="HelveticaNeueLTStd-Cn"/>
        </w:rPr>
      </w:pPr>
    </w:p>
    <w:p>
      <w:pPr>
        <w:pStyle w:val="BodyText"/>
        <w:rPr>
          <w:rFonts w:ascii="HelveticaNeueLTStd-Cn"/>
          <w:sz w:val="17"/>
        </w:rPr>
      </w:pPr>
    </w:p>
    <w:p>
      <w:pPr>
        <w:pStyle w:val="ListParagraph"/>
        <w:numPr>
          <w:ilvl w:val="0"/>
          <w:numId w:val="140"/>
        </w:numPr>
        <w:tabs>
          <w:tab w:pos="1304" w:val="left" w:leader="none"/>
          <w:tab w:pos="1305" w:val="left" w:leader="none"/>
        </w:tabs>
        <w:spacing w:line="240" w:lineRule="auto" w:before="0" w:after="0"/>
        <w:ind w:left="1304" w:right="735" w:hanging="284"/>
        <w:jc w:val="left"/>
        <w:rPr>
          <w:rFonts w:ascii="HelveticaNeueLTStd-Cn" w:hAnsi="HelveticaNeueLTStd-Cn"/>
          <w:sz w:val="18"/>
        </w:rPr>
      </w:pPr>
      <w:r>
        <w:rPr/>
        <w:pict>
          <v:line style="position:absolute;mso-position-horizontal-relative:page;mso-position-vertical-relative:paragraph;z-index:1744" from="73.700798pt,87.596606pt" to="73.700798pt,.927606pt" stroked="true" strokeweight="4pt" strokecolor="#9d1d64">
            <v:stroke dashstyle="solid"/>
            <w10:wrap type="none"/>
          </v:line>
        </w:pict>
      </w:r>
      <w:r>
        <w:rPr>
          <w:rFonts w:ascii="HelveticaNeueLTStd-Cn" w:hAnsi="HelveticaNeueLTStd-Cn"/>
          <w:sz w:val="18"/>
        </w:rPr>
        <w:t>alla</w:t>
      </w:r>
      <w:r>
        <w:rPr>
          <w:rFonts w:ascii="HelveticaNeueLTStd-Cn" w:hAnsi="HelveticaNeueLTStd-Cn"/>
          <w:spacing w:val="-8"/>
          <w:sz w:val="18"/>
        </w:rPr>
        <w:t> </w:t>
      </w:r>
      <w:r>
        <w:rPr>
          <w:rFonts w:ascii="HelveticaNeueLTStd-Cn" w:hAnsi="HelveticaNeueLTStd-Cn"/>
          <w:sz w:val="18"/>
        </w:rPr>
        <w:t>manipolazione,</w:t>
      </w:r>
      <w:r>
        <w:rPr>
          <w:rFonts w:ascii="HelveticaNeueLTStd-Cn" w:hAnsi="HelveticaNeueLTStd-Cn"/>
          <w:spacing w:val="-8"/>
          <w:sz w:val="18"/>
        </w:rPr>
        <w:t> </w:t>
      </w:r>
      <w:r>
        <w:rPr>
          <w:rFonts w:ascii="HelveticaNeueLTStd-Cn" w:hAnsi="HelveticaNeueLTStd-Cn"/>
          <w:sz w:val="18"/>
        </w:rPr>
        <w:t>trasformazione,</w:t>
      </w:r>
      <w:r>
        <w:rPr>
          <w:rFonts w:ascii="HelveticaNeueLTStd-Cn" w:hAnsi="HelveticaNeueLTStd-Cn"/>
          <w:spacing w:val="-7"/>
          <w:sz w:val="18"/>
        </w:rPr>
        <w:t> </w:t>
      </w:r>
      <w:r>
        <w:rPr>
          <w:rFonts w:ascii="HelveticaNeueLTStd-Cn" w:hAnsi="HelveticaNeueLTStd-Cn"/>
          <w:sz w:val="18"/>
        </w:rPr>
        <w:t>conservazione,</w:t>
      </w:r>
      <w:r>
        <w:rPr>
          <w:rFonts w:ascii="HelveticaNeueLTStd-Cn" w:hAnsi="HelveticaNeueLTStd-Cn"/>
          <w:spacing w:val="-8"/>
          <w:sz w:val="18"/>
        </w:rPr>
        <w:t> </w:t>
      </w:r>
      <w:r>
        <w:rPr>
          <w:rFonts w:ascii="HelveticaNeueLTStd-Cn" w:hAnsi="HelveticaNeueLTStd-Cn"/>
          <w:sz w:val="18"/>
        </w:rPr>
        <w:t>valorizzazione</w:t>
      </w:r>
      <w:r>
        <w:rPr>
          <w:rFonts w:ascii="HelveticaNeueLTStd-Cn" w:hAnsi="HelveticaNeueLTStd-Cn"/>
          <w:spacing w:val="-8"/>
          <w:sz w:val="18"/>
        </w:rPr>
        <w:t> </w:t>
      </w:r>
      <w:r>
        <w:rPr>
          <w:rFonts w:ascii="HelveticaNeueLTStd-Cn" w:hAnsi="HelveticaNeueLTStd-Cn"/>
          <w:sz w:val="18"/>
        </w:rPr>
        <w:t>o</w:t>
      </w:r>
      <w:r>
        <w:rPr>
          <w:rFonts w:ascii="HelveticaNeueLTStd-Cn" w:hAnsi="HelveticaNeueLTStd-Cn"/>
          <w:spacing w:val="-7"/>
          <w:sz w:val="18"/>
        </w:rPr>
        <w:t> </w:t>
      </w:r>
      <w:r>
        <w:rPr>
          <w:rFonts w:ascii="HelveticaNeueLTStd-Cn" w:hAnsi="HelveticaNeueLTStd-Cn"/>
          <w:sz w:val="18"/>
        </w:rPr>
        <w:t>commercializzazione</w:t>
      </w:r>
      <w:r>
        <w:rPr>
          <w:rFonts w:ascii="HelveticaNeueLTStd-Cn" w:hAnsi="HelveticaNeueLTStd-Cn"/>
          <w:spacing w:val="-8"/>
          <w:sz w:val="18"/>
        </w:rPr>
        <w:t> </w:t>
      </w:r>
      <w:r>
        <w:rPr>
          <w:rFonts w:ascii="HelveticaNeueLTStd-Cn" w:hAnsi="HelveticaNeueLTStd-Cn"/>
          <w:sz w:val="18"/>
        </w:rPr>
        <w:t>dei</w:t>
      </w:r>
      <w:r>
        <w:rPr>
          <w:rFonts w:ascii="HelveticaNeueLTStd-Cn" w:hAnsi="HelveticaNeueLTStd-Cn"/>
          <w:spacing w:val="-7"/>
          <w:sz w:val="18"/>
        </w:rPr>
        <w:t> </w:t>
      </w:r>
      <w:r>
        <w:rPr>
          <w:rFonts w:ascii="HelveticaNeueLTStd-Cn" w:hAnsi="HelveticaNeueLTStd-Cn"/>
          <w:sz w:val="18"/>
        </w:rPr>
        <w:t>prodotti</w:t>
      </w:r>
      <w:r>
        <w:rPr>
          <w:rFonts w:ascii="HelveticaNeueLTStd-Cn" w:hAnsi="HelveticaNeueLTStd-Cn"/>
          <w:spacing w:val="-8"/>
          <w:sz w:val="18"/>
        </w:rPr>
        <w:t> </w:t>
      </w:r>
      <w:r>
        <w:rPr>
          <w:rFonts w:ascii="HelveticaNeueLTStd-Cn" w:hAnsi="HelveticaNeueLTStd-Cn"/>
          <w:sz w:val="18"/>
        </w:rPr>
        <w:t>agricoli,</w:t>
      </w:r>
      <w:r>
        <w:rPr>
          <w:rFonts w:ascii="HelveticaNeueLTStd-Cn" w:hAnsi="HelveticaNeueLTStd-Cn"/>
          <w:spacing w:val="-8"/>
          <w:sz w:val="18"/>
        </w:rPr>
        <w:t> </w:t>
      </w:r>
      <w:r>
        <w:rPr>
          <w:rFonts w:ascii="HelveticaNeueLTStd-Cn" w:hAnsi="HelveticaNeueLTStd-Cn"/>
          <w:spacing w:val="-4"/>
          <w:sz w:val="18"/>
        </w:rPr>
        <w:t>anche </w:t>
      </w:r>
      <w:r>
        <w:rPr>
          <w:rFonts w:ascii="HelveticaNeueLTStd-Cn" w:hAnsi="HelveticaNeueLTStd-Cn"/>
          <w:sz w:val="18"/>
        </w:rPr>
        <w:t>se effettuate da cooperative e loro consorzi di cui all’art. 1, comma 2, del d.lgs. 18 maggio 2001, n.</w:t>
      </w:r>
      <w:r>
        <w:rPr>
          <w:rFonts w:ascii="HelveticaNeueLTStd-Cn" w:hAnsi="HelveticaNeueLTStd-Cn"/>
          <w:spacing w:val="-1"/>
          <w:sz w:val="18"/>
        </w:rPr>
        <w:t> </w:t>
      </w:r>
      <w:r>
        <w:rPr>
          <w:rFonts w:ascii="HelveticaNeueLTStd-Cn" w:hAnsi="HelveticaNeueLTStd-Cn"/>
          <w:sz w:val="18"/>
        </w:rPr>
        <w:t>228;</w:t>
      </w:r>
    </w:p>
    <w:p>
      <w:pPr>
        <w:tabs>
          <w:tab w:pos="1304" w:val="left" w:leader="none"/>
        </w:tabs>
        <w:spacing w:line="237" w:lineRule="exact" w:before="0"/>
        <w:ind w:left="1020" w:right="0" w:firstLine="0"/>
        <w:jc w:val="left"/>
        <w:rPr>
          <w:rFonts w:ascii="HelveticaNeueLTStd-Cn" w:hAnsi="HelveticaNeueLTStd-Cn"/>
          <w:sz w:val="18"/>
        </w:rPr>
      </w:pPr>
      <w:r>
        <w:rPr>
          <w:rFonts w:ascii="HelveticaNeueLTStd-Cn" w:hAnsi="HelveticaNeueLTStd-Cn"/>
          <w:sz w:val="18"/>
        </w:rPr>
        <w:t>l)</w:t>
        <w:tab/>
        <w:t>all’esercizio dell’attività agricola in maso chiuso.</w:t>
      </w:r>
    </w:p>
    <w:p>
      <w:pPr>
        <w:spacing w:before="0"/>
        <w:ind w:left="1020" w:right="735" w:firstLine="0"/>
        <w:jc w:val="left"/>
        <w:rPr>
          <w:rFonts w:ascii="HelveticaNeueLTStd-Cn"/>
          <w:sz w:val="18"/>
        </w:rPr>
      </w:pPr>
      <w:r>
        <w:rPr>
          <w:rFonts w:ascii="HelveticaNeueLTStd-Cn"/>
          <w:sz w:val="18"/>
        </w:rPr>
        <w:t>3-ter. Le porzioni di immobili di cui al comma 3-bis, destinate ad abitazione, sono censite in catasto, autonomamente, in una delle categorie del gruppo A.</w:t>
      </w:r>
    </w:p>
    <w:p>
      <w:pPr>
        <w:pStyle w:val="ListParagraph"/>
        <w:numPr>
          <w:ilvl w:val="0"/>
          <w:numId w:val="137"/>
        </w:numPr>
        <w:tabs>
          <w:tab w:pos="1198" w:val="left" w:leader="none"/>
        </w:tabs>
        <w:spacing w:line="237" w:lineRule="auto" w:before="0" w:after="0"/>
        <w:ind w:left="1020" w:right="735" w:firstLine="0"/>
        <w:jc w:val="left"/>
        <w:rPr>
          <w:rFonts w:ascii="HelveticaNeueLTStd-Cn" w:hAnsi="HelveticaNeueLTStd-Cn"/>
          <w:sz w:val="18"/>
        </w:rPr>
      </w:pPr>
      <w:r>
        <w:rPr>
          <w:rFonts w:ascii="HelveticaNeueLTStd-Cn" w:hAnsi="HelveticaNeueLTStd-Cn"/>
          <w:sz w:val="18"/>
        </w:rPr>
        <w:t>Fermi restando i requisiti previsti dal comma 3, si considera rurale anche il fabbricato che non insiste sui terreni </w:t>
      </w:r>
      <w:r>
        <w:rPr>
          <w:rFonts w:ascii="HelveticaNeueLTStd-Cn" w:hAnsi="HelveticaNeueLTStd-Cn"/>
          <w:spacing w:val="-5"/>
          <w:sz w:val="18"/>
        </w:rPr>
        <w:t>cui </w:t>
      </w:r>
      <w:r>
        <w:rPr>
          <w:rFonts w:ascii="HelveticaNeueLTStd-Cn" w:hAnsi="HelveticaNeueLTStd-Cn"/>
          <w:sz w:val="18"/>
        </w:rPr>
        <w:t>l’immobile è asservito, purché entrambi risultino ubicati nello stesso Comune o in Comuni</w:t>
      </w:r>
      <w:r>
        <w:rPr>
          <w:rFonts w:ascii="HelveticaNeueLTStd-Cn" w:hAnsi="HelveticaNeueLTStd-Cn"/>
          <w:spacing w:val="-1"/>
          <w:sz w:val="18"/>
        </w:rPr>
        <w:t> </w:t>
      </w:r>
      <w:r>
        <w:rPr>
          <w:rFonts w:ascii="HelveticaNeueLTStd-Cn" w:hAnsi="HelveticaNeueLTStd-Cn"/>
          <w:sz w:val="18"/>
        </w:rPr>
        <w:t>confinanti.</w:t>
      </w:r>
    </w:p>
    <w:p>
      <w:pPr>
        <w:pStyle w:val="BodyText"/>
        <w:spacing w:before="7"/>
        <w:rPr>
          <w:rFonts w:ascii="HelveticaNeueLTStd-Cn"/>
          <w:sz w:val="21"/>
        </w:rPr>
      </w:pPr>
      <w:r>
        <w:rPr/>
        <w:pict>
          <v:shape style="position:absolute;margin-left:75.700798pt;margin-top:15.701968pt;width:57.55pt;height:10pt;mso-position-horizontal-relative:page;mso-position-vertical-relative:paragraph;z-index:-328;mso-wrap-distance-left:0;mso-wrap-distance-right:0" type="#_x0000_t202" filled="true" fillcolor="#9d1d64" stroked="false">
            <v:textbox inset="0,0,0,0">
              <w:txbxContent>
                <w:p>
                  <w:pPr>
                    <w:spacing w:line="200" w:lineRule="exact" w:before="0"/>
                    <w:ind w:left="186" w:right="0" w:firstLine="0"/>
                    <w:jc w:val="left"/>
                    <w:rPr>
                      <w:rFonts w:ascii="Helvetica Neue LT Std 77"/>
                      <w:b/>
                      <w:sz w:val="18"/>
                    </w:rPr>
                  </w:pPr>
                  <w:r>
                    <w:rPr>
                      <w:rFonts w:ascii="Helvetica Neue LT Std 77"/>
                      <w:b/>
                      <w:color w:val="FFFFFF"/>
                      <w:sz w:val="18"/>
                    </w:rPr>
                    <w:t>NORMATIVA</w:t>
                  </w:r>
                </w:p>
              </w:txbxContent>
            </v:textbox>
            <v:fill type="solid"/>
            <w10:wrap type="topAndBottom"/>
          </v:shape>
        </w:pict>
      </w:r>
    </w:p>
    <w:p>
      <w:pPr>
        <w:spacing w:line="230" w:lineRule="auto" w:before="0"/>
        <w:ind w:left="1020" w:right="676" w:firstLine="0"/>
        <w:jc w:val="left"/>
        <w:rPr>
          <w:rFonts w:ascii="Helvetica Neue LT Std 77" w:hAnsi="Helvetica Neue LT Std 77"/>
          <w:b/>
          <w:sz w:val="18"/>
        </w:rPr>
      </w:pPr>
      <w:r>
        <w:rPr>
          <w:rFonts w:ascii="Helvetica Neue LT Std 77" w:hAnsi="Helvetica Neue LT Std 77"/>
          <w:b/>
          <w:sz w:val="18"/>
        </w:rPr>
        <w:t>D.P.R. 23 marzo 1998, n. 139 - Regolamento recante norme per la revisione dei criteri di accatastamento dei fabbricati rurali, a norma dell’art. 3, comma 156, della l. 23 dicembre 1996, n. 662</w:t>
      </w:r>
    </w:p>
    <w:p>
      <w:pPr>
        <w:pStyle w:val="BodyText"/>
        <w:spacing w:before="5"/>
        <w:rPr>
          <w:rFonts w:ascii="Helvetica Neue LT Std 77"/>
          <w:b/>
          <w:sz w:val="16"/>
        </w:rPr>
      </w:pPr>
    </w:p>
    <w:p>
      <w:pPr>
        <w:spacing w:line="251" w:lineRule="exact" w:before="0"/>
        <w:ind w:left="1020" w:right="0" w:firstLine="0"/>
        <w:jc w:val="both"/>
        <w:rPr>
          <w:rFonts w:ascii="HelveticaNeueLTStd-BdCnO" w:hAnsi="HelveticaNeueLTStd-BdCnO"/>
          <w:b/>
          <w:i/>
          <w:sz w:val="18"/>
        </w:rPr>
      </w:pPr>
      <w:r>
        <w:rPr/>
        <w:pict>
          <v:group style="position:absolute;margin-left:71.700798pt;margin-top:-45.939194pt;width:4pt;height:181.85pt;mso-position-horizontal-relative:page;mso-position-vertical-relative:paragraph;z-index:1768" coordorigin="1434,-919" coordsize="80,3637">
            <v:line style="position:absolute" from="1474,-642" to="1474,-919" stroked="true" strokeweight="4pt" strokecolor="#9d1d64">
              <v:stroke dashstyle="solid"/>
            </v:line>
            <v:line style="position:absolute" from="1474,2718" to="1474,-696" stroked="true" strokeweight="4pt" strokecolor="#9d1d64">
              <v:stroke dashstyle="solid"/>
            </v:line>
            <w10:wrap type="none"/>
          </v:group>
        </w:pict>
      </w:r>
      <w:r>
        <w:rPr>
          <w:rFonts w:ascii="Helvetica Neue LT Std 77" w:hAnsi="Helvetica Neue LT Std 77"/>
          <w:b/>
          <w:sz w:val="18"/>
        </w:rPr>
        <w:t>Art 1 - </w:t>
      </w:r>
      <w:r>
        <w:rPr>
          <w:rFonts w:ascii="HelveticaNeueLTStd-BdCnO" w:hAnsi="HelveticaNeueLTStd-BdCnO"/>
          <w:b/>
          <w:i/>
          <w:sz w:val="18"/>
        </w:rPr>
        <w:t>Norme per l’accatastamento</w:t>
      </w:r>
    </w:p>
    <w:p>
      <w:pPr>
        <w:pStyle w:val="ListParagraph"/>
        <w:numPr>
          <w:ilvl w:val="0"/>
          <w:numId w:val="141"/>
        </w:numPr>
        <w:tabs>
          <w:tab w:pos="1194" w:val="left" w:leader="none"/>
        </w:tabs>
        <w:spacing w:line="240" w:lineRule="exact" w:before="0" w:after="0"/>
        <w:ind w:left="1193" w:right="0" w:hanging="173"/>
        <w:jc w:val="both"/>
        <w:rPr>
          <w:rFonts w:ascii="HelveticaNeueLTStd-Cn"/>
          <w:sz w:val="18"/>
        </w:rPr>
      </w:pPr>
      <w:r>
        <w:rPr>
          <w:rFonts w:ascii="HelveticaNeueLTStd-CnO"/>
          <w:i/>
          <w:sz w:val="18"/>
        </w:rPr>
        <w:t>(omissis)</w:t>
      </w:r>
      <w:r>
        <w:rPr>
          <w:rFonts w:ascii="HelveticaNeueLTStd-Cn"/>
          <w:sz w:val="18"/>
        </w:rPr>
        <w:t>.</w:t>
      </w:r>
    </w:p>
    <w:p>
      <w:pPr>
        <w:pStyle w:val="ListParagraph"/>
        <w:numPr>
          <w:ilvl w:val="0"/>
          <w:numId w:val="141"/>
        </w:numPr>
        <w:tabs>
          <w:tab w:pos="1194" w:val="left" w:leader="none"/>
        </w:tabs>
        <w:spacing w:line="235" w:lineRule="exact" w:before="0" w:after="0"/>
        <w:ind w:left="1193" w:right="0" w:hanging="173"/>
        <w:jc w:val="both"/>
        <w:rPr>
          <w:rFonts w:ascii="HelveticaNeueLTStd-Cn"/>
          <w:sz w:val="18"/>
        </w:rPr>
      </w:pPr>
      <w:r>
        <w:rPr>
          <w:rFonts w:ascii="HelveticaNeueLTStd-Cn"/>
          <w:sz w:val="18"/>
        </w:rPr>
        <w:t>(abrogato).</w:t>
      </w:r>
    </w:p>
    <w:p>
      <w:pPr>
        <w:pStyle w:val="ListParagraph"/>
        <w:numPr>
          <w:ilvl w:val="0"/>
          <w:numId w:val="141"/>
        </w:numPr>
        <w:tabs>
          <w:tab w:pos="1194" w:val="left" w:leader="none"/>
        </w:tabs>
        <w:spacing w:line="245" w:lineRule="exact" w:before="0" w:after="0"/>
        <w:ind w:left="1193" w:right="0" w:hanging="173"/>
        <w:jc w:val="both"/>
        <w:rPr>
          <w:rFonts w:ascii="HelveticaNeueLTStd-Cn"/>
          <w:sz w:val="18"/>
        </w:rPr>
      </w:pPr>
      <w:r>
        <w:rPr>
          <w:rFonts w:ascii="HelveticaNeueLTStd-CnO"/>
          <w:i/>
          <w:sz w:val="18"/>
        </w:rPr>
        <w:t>(omissis)</w:t>
      </w:r>
      <w:r>
        <w:rPr>
          <w:rFonts w:ascii="HelveticaNeueLTStd-Cn"/>
          <w:sz w:val="18"/>
        </w:rPr>
        <w:t>.</w:t>
      </w:r>
    </w:p>
    <w:p>
      <w:pPr>
        <w:pStyle w:val="ListParagraph"/>
        <w:numPr>
          <w:ilvl w:val="0"/>
          <w:numId w:val="141"/>
        </w:numPr>
        <w:tabs>
          <w:tab w:pos="1190" w:val="left" w:leader="none"/>
        </w:tabs>
        <w:spacing w:line="237" w:lineRule="auto" w:before="0" w:after="0"/>
        <w:ind w:left="1020" w:right="734" w:firstLine="0"/>
        <w:jc w:val="left"/>
        <w:rPr>
          <w:rFonts w:ascii="HelveticaNeueLTStd-Cn" w:hAnsi="HelveticaNeueLTStd-Cn"/>
          <w:sz w:val="18"/>
        </w:rPr>
      </w:pPr>
      <w:r>
        <w:rPr>
          <w:rFonts w:ascii="HelveticaNeueLTStd-Cn" w:hAnsi="HelveticaNeueLTStd-Cn"/>
          <w:sz w:val="18"/>
        </w:rPr>
        <w:t>Le</w:t>
      </w:r>
      <w:r>
        <w:rPr>
          <w:rFonts w:ascii="HelveticaNeueLTStd-Cn" w:hAnsi="HelveticaNeueLTStd-Cn"/>
          <w:spacing w:val="-5"/>
          <w:sz w:val="18"/>
        </w:rPr>
        <w:t> </w:t>
      </w:r>
      <w:r>
        <w:rPr>
          <w:rFonts w:ascii="HelveticaNeueLTStd-Cn" w:hAnsi="HelveticaNeueLTStd-Cn"/>
          <w:sz w:val="18"/>
        </w:rPr>
        <w:t>costruzioni</w:t>
      </w:r>
      <w:r>
        <w:rPr>
          <w:rFonts w:ascii="HelveticaNeueLTStd-Cn" w:hAnsi="HelveticaNeueLTStd-Cn"/>
          <w:spacing w:val="-5"/>
          <w:sz w:val="18"/>
        </w:rPr>
        <w:t> </w:t>
      </w:r>
      <w:r>
        <w:rPr>
          <w:rFonts w:ascii="HelveticaNeueLTStd-Cn" w:hAnsi="HelveticaNeueLTStd-Cn"/>
          <w:sz w:val="18"/>
        </w:rPr>
        <w:t>rurali</w:t>
      </w:r>
      <w:r>
        <w:rPr>
          <w:rFonts w:ascii="HelveticaNeueLTStd-Cn" w:hAnsi="HelveticaNeueLTStd-Cn"/>
          <w:spacing w:val="-5"/>
          <w:sz w:val="18"/>
        </w:rPr>
        <w:t> </w:t>
      </w:r>
      <w:r>
        <w:rPr>
          <w:rFonts w:ascii="HelveticaNeueLTStd-Cn" w:hAnsi="HelveticaNeueLTStd-Cn"/>
          <w:sz w:val="18"/>
        </w:rPr>
        <w:t>costituenti</w:t>
      </w:r>
      <w:r>
        <w:rPr>
          <w:rFonts w:ascii="HelveticaNeueLTStd-Cn" w:hAnsi="HelveticaNeueLTStd-Cn"/>
          <w:spacing w:val="-5"/>
          <w:sz w:val="18"/>
        </w:rPr>
        <w:t> </w:t>
      </w:r>
      <w:r>
        <w:rPr>
          <w:rFonts w:ascii="HelveticaNeueLTStd-Cn" w:hAnsi="HelveticaNeueLTStd-Cn"/>
          <w:sz w:val="18"/>
        </w:rPr>
        <w:t>unità</w:t>
      </w:r>
      <w:r>
        <w:rPr>
          <w:rFonts w:ascii="HelveticaNeueLTStd-Cn" w:hAnsi="HelveticaNeueLTStd-Cn"/>
          <w:spacing w:val="-5"/>
          <w:sz w:val="18"/>
        </w:rPr>
        <w:t> </w:t>
      </w:r>
      <w:r>
        <w:rPr>
          <w:rFonts w:ascii="HelveticaNeueLTStd-Cn" w:hAnsi="HelveticaNeueLTStd-Cn"/>
          <w:sz w:val="18"/>
        </w:rPr>
        <w:t>immobiliari</w:t>
      </w:r>
      <w:r>
        <w:rPr>
          <w:rFonts w:ascii="HelveticaNeueLTStd-Cn" w:hAnsi="HelveticaNeueLTStd-Cn"/>
          <w:spacing w:val="-5"/>
          <w:sz w:val="18"/>
        </w:rPr>
        <w:t> </w:t>
      </w:r>
      <w:r>
        <w:rPr>
          <w:rFonts w:ascii="HelveticaNeueLTStd-Cn" w:hAnsi="HelveticaNeueLTStd-Cn"/>
          <w:sz w:val="18"/>
        </w:rPr>
        <w:t>destinate</w:t>
      </w:r>
      <w:r>
        <w:rPr>
          <w:rFonts w:ascii="HelveticaNeueLTStd-Cn" w:hAnsi="HelveticaNeueLTStd-Cn"/>
          <w:spacing w:val="-5"/>
          <w:sz w:val="18"/>
        </w:rPr>
        <w:t> </w:t>
      </w:r>
      <w:r>
        <w:rPr>
          <w:rFonts w:ascii="HelveticaNeueLTStd-Cn" w:hAnsi="HelveticaNeueLTStd-Cn"/>
          <w:sz w:val="18"/>
        </w:rPr>
        <w:t>ad</w:t>
      </w:r>
      <w:r>
        <w:rPr>
          <w:rFonts w:ascii="HelveticaNeueLTStd-Cn" w:hAnsi="HelveticaNeueLTStd-Cn"/>
          <w:spacing w:val="-5"/>
          <w:sz w:val="18"/>
        </w:rPr>
        <w:t> </w:t>
      </w:r>
      <w:r>
        <w:rPr>
          <w:rFonts w:ascii="HelveticaNeueLTStd-Cn" w:hAnsi="HelveticaNeueLTStd-Cn"/>
          <w:sz w:val="18"/>
        </w:rPr>
        <w:t>abitazione</w:t>
      </w:r>
      <w:r>
        <w:rPr>
          <w:rFonts w:ascii="HelveticaNeueLTStd-Cn" w:hAnsi="HelveticaNeueLTStd-Cn"/>
          <w:spacing w:val="-5"/>
          <w:sz w:val="18"/>
        </w:rPr>
        <w:t> </w:t>
      </w:r>
      <w:r>
        <w:rPr>
          <w:rFonts w:ascii="HelveticaNeueLTStd-Cn" w:hAnsi="HelveticaNeueLTStd-Cn"/>
          <w:sz w:val="18"/>
        </w:rPr>
        <w:t>e</w:t>
      </w:r>
      <w:r>
        <w:rPr>
          <w:rFonts w:ascii="HelveticaNeueLTStd-Cn" w:hAnsi="HelveticaNeueLTStd-Cn"/>
          <w:spacing w:val="-5"/>
          <w:sz w:val="18"/>
        </w:rPr>
        <w:t> </w:t>
      </w:r>
      <w:r>
        <w:rPr>
          <w:rFonts w:ascii="HelveticaNeueLTStd-Cn" w:hAnsi="HelveticaNeueLTStd-Cn"/>
          <w:sz w:val="18"/>
        </w:rPr>
        <w:t>loro</w:t>
      </w:r>
      <w:r>
        <w:rPr>
          <w:rFonts w:ascii="HelveticaNeueLTStd-Cn" w:hAnsi="HelveticaNeueLTStd-Cn"/>
          <w:spacing w:val="-5"/>
          <w:sz w:val="18"/>
        </w:rPr>
        <w:t> </w:t>
      </w:r>
      <w:r>
        <w:rPr>
          <w:rFonts w:ascii="HelveticaNeueLTStd-Cn" w:hAnsi="HelveticaNeueLTStd-Cn"/>
          <w:sz w:val="18"/>
        </w:rPr>
        <w:t>pertinenze</w:t>
      </w:r>
      <w:r>
        <w:rPr>
          <w:rFonts w:ascii="HelveticaNeueLTStd-Cn" w:hAnsi="HelveticaNeueLTStd-Cn"/>
          <w:spacing w:val="-5"/>
          <w:sz w:val="18"/>
        </w:rPr>
        <w:t> </w:t>
      </w:r>
      <w:r>
        <w:rPr>
          <w:rFonts w:ascii="HelveticaNeueLTStd-Cn" w:hAnsi="HelveticaNeueLTStd-Cn"/>
          <w:sz w:val="18"/>
        </w:rPr>
        <w:t>vengono</w:t>
      </w:r>
      <w:r>
        <w:rPr>
          <w:rFonts w:ascii="HelveticaNeueLTStd-Cn" w:hAnsi="HelveticaNeueLTStd-Cn"/>
          <w:spacing w:val="-5"/>
          <w:sz w:val="18"/>
        </w:rPr>
        <w:t> </w:t>
      </w:r>
      <w:r>
        <w:rPr>
          <w:rFonts w:ascii="HelveticaNeueLTStd-Cn" w:hAnsi="HelveticaNeueLTStd-Cn"/>
          <w:sz w:val="18"/>
        </w:rPr>
        <w:t>censite</w:t>
      </w:r>
      <w:r>
        <w:rPr>
          <w:rFonts w:ascii="HelveticaNeueLTStd-Cn" w:hAnsi="HelveticaNeueLTStd-Cn"/>
          <w:spacing w:val="-5"/>
          <w:sz w:val="18"/>
        </w:rPr>
        <w:t> </w:t>
      </w:r>
      <w:r>
        <w:rPr>
          <w:rFonts w:ascii="HelveticaNeueLTStd-Cn" w:hAnsi="HelveticaNeueLTStd-Cn"/>
          <w:sz w:val="18"/>
        </w:rPr>
        <w:t>autonoma- mente</w:t>
      </w:r>
      <w:r>
        <w:rPr>
          <w:rFonts w:ascii="HelveticaNeueLTStd-Cn" w:hAnsi="HelveticaNeueLTStd-Cn"/>
          <w:spacing w:val="-4"/>
          <w:sz w:val="18"/>
        </w:rPr>
        <w:t> </w:t>
      </w:r>
      <w:r>
        <w:rPr>
          <w:rFonts w:ascii="HelveticaNeueLTStd-Cn" w:hAnsi="HelveticaNeueLTStd-Cn"/>
          <w:sz w:val="18"/>
        </w:rPr>
        <w:t>mediante</w:t>
      </w:r>
      <w:r>
        <w:rPr>
          <w:rFonts w:ascii="HelveticaNeueLTStd-Cn" w:hAnsi="HelveticaNeueLTStd-Cn"/>
          <w:spacing w:val="-4"/>
          <w:sz w:val="18"/>
        </w:rPr>
        <w:t> </w:t>
      </w:r>
      <w:r>
        <w:rPr>
          <w:rFonts w:ascii="HelveticaNeueLTStd-Cn" w:hAnsi="HelveticaNeueLTStd-Cn"/>
          <w:sz w:val="18"/>
        </w:rPr>
        <w:t>l’attribuzione</w:t>
      </w:r>
      <w:r>
        <w:rPr>
          <w:rFonts w:ascii="HelveticaNeueLTStd-Cn" w:hAnsi="HelveticaNeueLTStd-Cn"/>
          <w:spacing w:val="-4"/>
          <w:sz w:val="18"/>
        </w:rPr>
        <w:t> </w:t>
      </w:r>
      <w:r>
        <w:rPr>
          <w:rFonts w:ascii="HelveticaNeueLTStd-Cn" w:hAnsi="HelveticaNeueLTStd-Cn"/>
          <w:sz w:val="18"/>
        </w:rPr>
        <w:t>di</w:t>
      </w:r>
      <w:r>
        <w:rPr>
          <w:rFonts w:ascii="HelveticaNeueLTStd-Cn" w:hAnsi="HelveticaNeueLTStd-Cn"/>
          <w:spacing w:val="-4"/>
          <w:sz w:val="18"/>
        </w:rPr>
        <w:t> </w:t>
      </w:r>
      <w:r>
        <w:rPr>
          <w:rFonts w:ascii="HelveticaNeueLTStd-Cn" w:hAnsi="HelveticaNeueLTStd-Cn"/>
          <w:sz w:val="18"/>
        </w:rPr>
        <w:t>classamento,</w:t>
      </w:r>
      <w:r>
        <w:rPr>
          <w:rFonts w:ascii="HelveticaNeueLTStd-Cn" w:hAnsi="HelveticaNeueLTStd-Cn"/>
          <w:spacing w:val="-4"/>
          <w:sz w:val="18"/>
        </w:rPr>
        <w:t> </w:t>
      </w:r>
      <w:r>
        <w:rPr>
          <w:rFonts w:ascii="HelveticaNeueLTStd-Cn" w:hAnsi="HelveticaNeueLTStd-Cn"/>
          <w:sz w:val="18"/>
        </w:rPr>
        <w:t>sulla</w:t>
      </w:r>
      <w:r>
        <w:rPr>
          <w:rFonts w:ascii="HelveticaNeueLTStd-Cn" w:hAnsi="HelveticaNeueLTStd-Cn"/>
          <w:spacing w:val="-3"/>
          <w:sz w:val="18"/>
        </w:rPr>
        <w:t> </w:t>
      </w:r>
      <w:r>
        <w:rPr>
          <w:rFonts w:ascii="HelveticaNeueLTStd-Cn" w:hAnsi="HelveticaNeueLTStd-Cn"/>
          <w:sz w:val="18"/>
        </w:rPr>
        <w:t>base</w:t>
      </w:r>
      <w:r>
        <w:rPr>
          <w:rFonts w:ascii="HelveticaNeueLTStd-Cn" w:hAnsi="HelveticaNeueLTStd-Cn"/>
          <w:spacing w:val="-4"/>
          <w:sz w:val="18"/>
        </w:rPr>
        <w:t> </w:t>
      </w:r>
      <w:r>
        <w:rPr>
          <w:rFonts w:ascii="HelveticaNeueLTStd-Cn" w:hAnsi="HelveticaNeueLTStd-Cn"/>
          <w:sz w:val="18"/>
        </w:rPr>
        <w:t>dei</w:t>
      </w:r>
      <w:r>
        <w:rPr>
          <w:rFonts w:ascii="HelveticaNeueLTStd-Cn" w:hAnsi="HelveticaNeueLTStd-Cn"/>
          <w:spacing w:val="-4"/>
          <w:sz w:val="18"/>
        </w:rPr>
        <w:t> </w:t>
      </w:r>
      <w:r>
        <w:rPr>
          <w:rFonts w:ascii="HelveticaNeueLTStd-Cn" w:hAnsi="HelveticaNeueLTStd-Cn"/>
          <w:sz w:val="18"/>
        </w:rPr>
        <w:t>quadri</w:t>
      </w:r>
      <w:r>
        <w:rPr>
          <w:rFonts w:ascii="HelveticaNeueLTStd-Cn" w:hAnsi="HelveticaNeueLTStd-Cn"/>
          <w:spacing w:val="-4"/>
          <w:sz w:val="18"/>
        </w:rPr>
        <w:t> </w:t>
      </w:r>
      <w:r>
        <w:rPr>
          <w:rFonts w:ascii="HelveticaNeueLTStd-Cn" w:hAnsi="HelveticaNeueLTStd-Cn"/>
          <w:sz w:val="18"/>
        </w:rPr>
        <w:t>di</w:t>
      </w:r>
      <w:r>
        <w:rPr>
          <w:rFonts w:ascii="HelveticaNeueLTStd-Cn" w:hAnsi="HelveticaNeueLTStd-Cn"/>
          <w:spacing w:val="-4"/>
          <w:sz w:val="18"/>
        </w:rPr>
        <w:t> </w:t>
      </w:r>
      <w:r>
        <w:rPr>
          <w:rFonts w:ascii="HelveticaNeueLTStd-Cn" w:hAnsi="HelveticaNeueLTStd-Cn"/>
          <w:sz w:val="18"/>
        </w:rPr>
        <w:t>qualificazione</w:t>
      </w:r>
      <w:r>
        <w:rPr>
          <w:rFonts w:ascii="HelveticaNeueLTStd-Cn" w:hAnsi="HelveticaNeueLTStd-Cn"/>
          <w:spacing w:val="-3"/>
          <w:sz w:val="18"/>
        </w:rPr>
        <w:t> </w:t>
      </w:r>
      <w:r>
        <w:rPr>
          <w:rFonts w:ascii="HelveticaNeueLTStd-Cn" w:hAnsi="HelveticaNeueLTStd-Cn"/>
          <w:sz w:val="18"/>
        </w:rPr>
        <w:t>vigenti</w:t>
      </w:r>
      <w:r>
        <w:rPr>
          <w:rFonts w:ascii="HelveticaNeueLTStd-Cn" w:hAnsi="HelveticaNeueLTStd-Cn"/>
          <w:spacing w:val="-4"/>
          <w:sz w:val="18"/>
        </w:rPr>
        <w:t> </w:t>
      </w:r>
      <w:r>
        <w:rPr>
          <w:rFonts w:ascii="HelveticaNeueLTStd-Cn" w:hAnsi="HelveticaNeueLTStd-Cn"/>
          <w:sz w:val="18"/>
        </w:rPr>
        <w:t>in</w:t>
      </w:r>
      <w:r>
        <w:rPr>
          <w:rFonts w:ascii="HelveticaNeueLTStd-Cn" w:hAnsi="HelveticaNeueLTStd-Cn"/>
          <w:spacing w:val="-4"/>
          <w:sz w:val="18"/>
        </w:rPr>
        <w:t> </w:t>
      </w:r>
      <w:r>
        <w:rPr>
          <w:rFonts w:ascii="HelveticaNeueLTStd-Cn" w:hAnsi="HelveticaNeueLTStd-Cn"/>
          <w:sz w:val="18"/>
        </w:rPr>
        <w:t>ciascuna</w:t>
      </w:r>
      <w:r>
        <w:rPr>
          <w:rFonts w:ascii="HelveticaNeueLTStd-Cn" w:hAnsi="HelveticaNeueLTStd-Cn"/>
          <w:spacing w:val="-4"/>
          <w:sz w:val="18"/>
        </w:rPr>
        <w:t> </w:t>
      </w:r>
      <w:r>
        <w:rPr>
          <w:rFonts w:ascii="HelveticaNeueLTStd-Cn" w:hAnsi="HelveticaNeueLTStd-Cn"/>
          <w:sz w:val="18"/>
        </w:rPr>
        <w:t>zona</w:t>
      </w:r>
      <w:r>
        <w:rPr>
          <w:rFonts w:ascii="HelveticaNeueLTStd-Cn" w:hAnsi="HelveticaNeueLTStd-Cn"/>
          <w:spacing w:val="-4"/>
          <w:sz w:val="18"/>
        </w:rPr>
        <w:t> </w:t>
      </w:r>
      <w:r>
        <w:rPr>
          <w:rFonts w:ascii="HelveticaNeueLTStd-Cn" w:hAnsi="HelveticaNeueLTStd-Cn"/>
          <w:sz w:val="18"/>
        </w:rPr>
        <w:t>censuaria.</w:t>
      </w:r>
    </w:p>
    <w:p>
      <w:pPr>
        <w:pStyle w:val="ListParagraph"/>
        <w:numPr>
          <w:ilvl w:val="0"/>
          <w:numId w:val="141"/>
        </w:numPr>
        <w:tabs>
          <w:tab w:pos="1215" w:val="left" w:leader="none"/>
        </w:tabs>
        <w:spacing w:line="240" w:lineRule="auto" w:before="0" w:after="0"/>
        <w:ind w:left="1020" w:right="735" w:firstLine="0"/>
        <w:jc w:val="both"/>
        <w:rPr>
          <w:rFonts w:ascii="HelveticaNeueLTStd-Cn" w:hAnsi="HelveticaNeueLTStd-Cn"/>
          <w:sz w:val="18"/>
        </w:rPr>
      </w:pPr>
      <w:r>
        <w:rPr>
          <w:rFonts w:ascii="HelveticaNeueLTStd-Cn" w:hAnsi="HelveticaNeueLTStd-Cn"/>
          <w:sz w:val="18"/>
        </w:rPr>
        <w:t>Le costruzioni strumentali all’esercizio dell’attività agricola diverse dalle abitazioni, comprese quelle destinate </w:t>
      </w:r>
      <w:r>
        <w:rPr>
          <w:rFonts w:ascii="HelveticaNeueLTStd-Cn" w:hAnsi="HelveticaNeueLTStd-Cn"/>
          <w:spacing w:val="-6"/>
          <w:sz w:val="18"/>
        </w:rPr>
        <w:t>ad </w:t>
      </w:r>
      <w:r>
        <w:rPr>
          <w:rFonts w:ascii="HelveticaNeueLTStd-Cn" w:hAnsi="HelveticaNeueLTStd-Cn"/>
          <w:sz w:val="18"/>
        </w:rPr>
        <w:t>attività agrituristiche, vengono censite nella categoria speciale «D/10 - fabbricati per funzioni produttive connesse alle attività</w:t>
      </w:r>
      <w:r>
        <w:rPr>
          <w:rFonts w:ascii="HelveticaNeueLTStd-Cn" w:hAnsi="HelveticaNeueLTStd-Cn"/>
          <w:spacing w:val="-9"/>
          <w:sz w:val="18"/>
        </w:rPr>
        <w:t> </w:t>
      </w:r>
      <w:r>
        <w:rPr>
          <w:rFonts w:ascii="HelveticaNeueLTStd-Cn" w:hAnsi="HelveticaNeueLTStd-Cn"/>
          <w:sz w:val="18"/>
        </w:rPr>
        <w:t>agricole»,</w:t>
      </w:r>
      <w:r>
        <w:rPr>
          <w:rFonts w:ascii="HelveticaNeueLTStd-Cn" w:hAnsi="HelveticaNeueLTStd-Cn"/>
          <w:spacing w:val="-9"/>
          <w:sz w:val="18"/>
        </w:rPr>
        <w:t> </w:t>
      </w:r>
      <w:r>
        <w:rPr>
          <w:rFonts w:ascii="HelveticaNeueLTStd-Cn" w:hAnsi="HelveticaNeueLTStd-Cn"/>
          <w:sz w:val="18"/>
        </w:rPr>
        <w:t>nel</w:t>
      </w:r>
      <w:r>
        <w:rPr>
          <w:rFonts w:ascii="HelveticaNeueLTStd-Cn" w:hAnsi="HelveticaNeueLTStd-Cn"/>
          <w:spacing w:val="-9"/>
          <w:sz w:val="18"/>
        </w:rPr>
        <w:t> </w:t>
      </w:r>
      <w:r>
        <w:rPr>
          <w:rFonts w:ascii="HelveticaNeueLTStd-Cn" w:hAnsi="HelveticaNeueLTStd-Cn"/>
          <w:sz w:val="18"/>
        </w:rPr>
        <w:t>caso</w:t>
      </w:r>
      <w:r>
        <w:rPr>
          <w:rFonts w:ascii="HelveticaNeueLTStd-Cn" w:hAnsi="HelveticaNeueLTStd-Cn"/>
          <w:spacing w:val="-8"/>
          <w:sz w:val="18"/>
        </w:rPr>
        <w:t> </w:t>
      </w:r>
      <w:r>
        <w:rPr>
          <w:rFonts w:ascii="HelveticaNeueLTStd-Cn" w:hAnsi="HelveticaNeueLTStd-Cn"/>
          <w:sz w:val="18"/>
        </w:rPr>
        <w:t>in</w:t>
      </w:r>
      <w:r>
        <w:rPr>
          <w:rFonts w:ascii="HelveticaNeueLTStd-Cn" w:hAnsi="HelveticaNeueLTStd-Cn"/>
          <w:spacing w:val="-9"/>
          <w:sz w:val="18"/>
        </w:rPr>
        <w:t> </w:t>
      </w:r>
      <w:r>
        <w:rPr>
          <w:rFonts w:ascii="HelveticaNeueLTStd-Cn" w:hAnsi="HelveticaNeueLTStd-Cn"/>
          <w:sz w:val="18"/>
        </w:rPr>
        <w:t>cui</w:t>
      </w:r>
      <w:r>
        <w:rPr>
          <w:rFonts w:ascii="HelveticaNeueLTStd-Cn" w:hAnsi="HelveticaNeueLTStd-Cn"/>
          <w:spacing w:val="-8"/>
          <w:sz w:val="18"/>
        </w:rPr>
        <w:t> </w:t>
      </w:r>
      <w:r>
        <w:rPr>
          <w:rFonts w:ascii="HelveticaNeueLTStd-Cn" w:hAnsi="HelveticaNeueLTStd-Cn"/>
          <w:sz w:val="18"/>
        </w:rPr>
        <w:t>le</w:t>
      </w:r>
      <w:r>
        <w:rPr>
          <w:rFonts w:ascii="HelveticaNeueLTStd-Cn" w:hAnsi="HelveticaNeueLTStd-Cn"/>
          <w:spacing w:val="-9"/>
          <w:sz w:val="18"/>
        </w:rPr>
        <w:t> </w:t>
      </w:r>
      <w:r>
        <w:rPr>
          <w:rFonts w:ascii="HelveticaNeueLTStd-Cn" w:hAnsi="HelveticaNeueLTStd-Cn"/>
          <w:sz w:val="18"/>
        </w:rPr>
        <w:t>caratteristiche</w:t>
      </w:r>
      <w:r>
        <w:rPr>
          <w:rFonts w:ascii="HelveticaNeueLTStd-Cn" w:hAnsi="HelveticaNeueLTStd-Cn"/>
          <w:spacing w:val="-9"/>
          <w:sz w:val="18"/>
        </w:rPr>
        <w:t> </w:t>
      </w:r>
      <w:r>
        <w:rPr>
          <w:rFonts w:ascii="HelveticaNeueLTStd-Cn" w:hAnsi="HelveticaNeueLTStd-Cn"/>
          <w:sz w:val="18"/>
        </w:rPr>
        <w:t>di</w:t>
      </w:r>
      <w:r>
        <w:rPr>
          <w:rFonts w:ascii="HelveticaNeueLTStd-Cn" w:hAnsi="HelveticaNeueLTStd-Cn"/>
          <w:spacing w:val="-9"/>
          <w:sz w:val="18"/>
        </w:rPr>
        <w:t> </w:t>
      </w:r>
      <w:r>
        <w:rPr>
          <w:rFonts w:ascii="HelveticaNeueLTStd-Cn" w:hAnsi="HelveticaNeueLTStd-Cn"/>
          <w:sz w:val="18"/>
        </w:rPr>
        <w:t>destinazione</w:t>
      </w:r>
      <w:r>
        <w:rPr>
          <w:rFonts w:ascii="HelveticaNeueLTStd-Cn" w:hAnsi="HelveticaNeueLTStd-Cn"/>
          <w:spacing w:val="-9"/>
          <w:sz w:val="18"/>
        </w:rPr>
        <w:t> </w:t>
      </w:r>
      <w:r>
        <w:rPr>
          <w:rFonts w:ascii="HelveticaNeueLTStd-Cn" w:hAnsi="HelveticaNeueLTStd-Cn"/>
          <w:sz w:val="18"/>
        </w:rPr>
        <w:t>e</w:t>
      </w:r>
      <w:r>
        <w:rPr>
          <w:rFonts w:ascii="HelveticaNeueLTStd-Cn" w:hAnsi="HelveticaNeueLTStd-Cn"/>
          <w:spacing w:val="-8"/>
          <w:sz w:val="18"/>
        </w:rPr>
        <w:t> </w:t>
      </w:r>
      <w:r>
        <w:rPr>
          <w:rFonts w:ascii="HelveticaNeueLTStd-Cn" w:hAnsi="HelveticaNeueLTStd-Cn"/>
          <w:sz w:val="18"/>
        </w:rPr>
        <w:t>tipologiche</w:t>
      </w:r>
      <w:r>
        <w:rPr>
          <w:rFonts w:ascii="HelveticaNeueLTStd-Cn" w:hAnsi="HelveticaNeueLTStd-Cn"/>
          <w:spacing w:val="-8"/>
          <w:sz w:val="18"/>
        </w:rPr>
        <w:t> </w:t>
      </w:r>
      <w:r>
        <w:rPr>
          <w:rFonts w:ascii="HelveticaNeueLTStd-Cn" w:hAnsi="HelveticaNeueLTStd-Cn"/>
          <w:sz w:val="18"/>
        </w:rPr>
        <w:t>siano</w:t>
      </w:r>
      <w:r>
        <w:rPr>
          <w:rFonts w:ascii="HelveticaNeueLTStd-Cn" w:hAnsi="HelveticaNeueLTStd-Cn"/>
          <w:spacing w:val="-8"/>
          <w:sz w:val="18"/>
        </w:rPr>
        <w:t> </w:t>
      </w:r>
      <w:r>
        <w:rPr>
          <w:rFonts w:ascii="HelveticaNeueLTStd-Cn" w:hAnsi="HelveticaNeueLTStd-Cn"/>
          <w:sz w:val="18"/>
        </w:rPr>
        <w:t>tali</w:t>
      </w:r>
      <w:r>
        <w:rPr>
          <w:rFonts w:ascii="HelveticaNeueLTStd-Cn" w:hAnsi="HelveticaNeueLTStd-Cn"/>
          <w:spacing w:val="-9"/>
          <w:sz w:val="18"/>
        </w:rPr>
        <w:t> </w:t>
      </w:r>
      <w:r>
        <w:rPr>
          <w:rFonts w:ascii="HelveticaNeueLTStd-Cn" w:hAnsi="HelveticaNeueLTStd-Cn"/>
          <w:sz w:val="18"/>
        </w:rPr>
        <w:t>da</w:t>
      </w:r>
      <w:r>
        <w:rPr>
          <w:rFonts w:ascii="HelveticaNeueLTStd-Cn" w:hAnsi="HelveticaNeueLTStd-Cn"/>
          <w:spacing w:val="-8"/>
          <w:sz w:val="18"/>
        </w:rPr>
        <w:t> </w:t>
      </w:r>
      <w:r>
        <w:rPr>
          <w:rFonts w:ascii="HelveticaNeueLTStd-Cn" w:hAnsi="HelveticaNeueLTStd-Cn"/>
          <w:sz w:val="18"/>
        </w:rPr>
        <w:t>non</w:t>
      </w:r>
      <w:r>
        <w:rPr>
          <w:rFonts w:ascii="HelveticaNeueLTStd-Cn" w:hAnsi="HelveticaNeueLTStd-Cn"/>
          <w:spacing w:val="-8"/>
          <w:sz w:val="18"/>
        </w:rPr>
        <w:t> </w:t>
      </w:r>
      <w:r>
        <w:rPr>
          <w:rFonts w:ascii="HelveticaNeueLTStd-Cn" w:hAnsi="HelveticaNeueLTStd-Cn"/>
          <w:sz w:val="18"/>
        </w:rPr>
        <w:t>consentire,</w:t>
      </w:r>
      <w:r>
        <w:rPr>
          <w:rFonts w:ascii="HelveticaNeueLTStd-Cn" w:hAnsi="HelveticaNeueLTStd-Cn"/>
          <w:spacing w:val="-9"/>
          <w:sz w:val="18"/>
        </w:rPr>
        <w:t> </w:t>
      </w:r>
      <w:r>
        <w:rPr>
          <w:rFonts w:ascii="HelveticaNeueLTStd-Cn" w:hAnsi="HelveticaNeueLTStd-Cn"/>
          <w:sz w:val="18"/>
        </w:rPr>
        <w:t>senza</w:t>
      </w:r>
      <w:r>
        <w:rPr>
          <w:rFonts w:ascii="HelveticaNeueLTStd-Cn" w:hAnsi="HelveticaNeueLTStd-Cn"/>
          <w:spacing w:val="-8"/>
          <w:sz w:val="18"/>
        </w:rPr>
        <w:t> </w:t>
      </w:r>
      <w:r>
        <w:rPr>
          <w:rFonts w:ascii="HelveticaNeueLTStd-Cn" w:hAnsi="HelveticaNeueLTStd-Cn"/>
          <w:sz w:val="18"/>
        </w:rPr>
        <w:t>radicali trasformazioni, una destinazione diversa da quella per la quale furono originariamente</w:t>
      </w:r>
      <w:r>
        <w:rPr>
          <w:rFonts w:ascii="HelveticaNeueLTStd-Cn" w:hAnsi="HelveticaNeueLTStd-Cn"/>
          <w:spacing w:val="-1"/>
          <w:sz w:val="18"/>
        </w:rPr>
        <w:t> </w:t>
      </w:r>
      <w:r>
        <w:rPr>
          <w:rFonts w:ascii="HelveticaNeueLTStd-Cn" w:hAnsi="HelveticaNeueLTStd-Cn"/>
          <w:sz w:val="18"/>
        </w:rPr>
        <w:t>costruite.</w:t>
      </w:r>
    </w:p>
    <w:p>
      <w:pPr>
        <w:pStyle w:val="ListParagraph"/>
        <w:numPr>
          <w:ilvl w:val="0"/>
          <w:numId w:val="141"/>
        </w:numPr>
        <w:tabs>
          <w:tab w:pos="1194" w:val="left" w:leader="none"/>
        </w:tabs>
        <w:spacing w:line="245" w:lineRule="exact" w:before="0" w:after="0"/>
        <w:ind w:left="1193" w:right="0" w:hanging="173"/>
        <w:jc w:val="left"/>
        <w:rPr>
          <w:rFonts w:ascii="HelveticaNeueLTStd-Cn"/>
          <w:sz w:val="18"/>
        </w:rPr>
      </w:pPr>
      <w:r>
        <w:rPr>
          <w:rFonts w:ascii="HelveticaNeueLTStd-CnO"/>
          <w:i/>
          <w:sz w:val="18"/>
        </w:rPr>
        <w:t>(omissis)</w:t>
      </w:r>
      <w:r>
        <w:rPr>
          <w:rFonts w:ascii="HelveticaNeueLTStd-Cn"/>
          <w:sz w:val="18"/>
        </w:rPr>
        <w:t>.</w:t>
      </w:r>
    </w:p>
    <w:p>
      <w:pPr>
        <w:pStyle w:val="BodyText"/>
        <w:spacing w:line="305" w:lineRule="exact" w:before="179"/>
        <w:ind w:left="737"/>
      </w:pPr>
      <w:r>
        <w:rPr/>
        <w:t>Sono compresi nel reddito dominicale ed agrario su cui insistono (art. 12 del d.lgs. 29 marzo 2004, n.</w:t>
      </w:r>
    </w:p>
    <w:p>
      <w:pPr>
        <w:pStyle w:val="BodyText"/>
        <w:spacing w:line="232" w:lineRule="auto" w:before="2"/>
        <w:ind w:left="737" w:right="732"/>
        <w:jc w:val="both"/>
      </w:pPr>
      <w:r>
        <w:rPr/>
        <w:t>99) i redditi dei fabbricati situati nelle zone rurali (cioè nella zona agricola «E» del piano regolatore) e non utilizzabili ad uso abitativo al giorno 7 maggio 2004, che sono ristrutturati, rispettando le norme edilizie, dall’imprenditore agricolo-proprietario acquisendo l’abitabilità, se concessi in locazione per almeno cinque anni, per il periodo previsto dal primo contratto (e, comunque, per non più di nove anni).</w:t>
      </w:r>
    </w:p>
    <w:p>
      <w:pPr>
        <w:pStyle w:val="Heading7"/>
        <w:numPr>
          <w:ilvl w:val="0"/>
          <w:numId w:val="136"/>
        </w:numPr>
        <w:tabs>
          <w:tab w:pos="975" w:val="left" w:leader="none"/>
        </w:tabs>
        <w:spacing w:line="313" w:lineRule="exact" w:before="152" w:after="0"/>
        <w:ind w:left="974" w:right="0" w:hanging="237"/>
        <w:jc w:val="left"/>
      </w:pPr>
      <w:r>
        <w:rPr/>
        <w:t>Gli impianti fotovoltaici</w:t>
      </w:r>
    </w:p>
    <w:p>
      <w:pPr>
        <w:pStyle w:val="BodyText"/>
        <w:spacing w:line="232" w:lineRule="auto" w:before="2"/>
        <w:ind w:left="737" w:right="734"/>
        <w:jc w:val="both"/>
      </w:pPr>
      <w:r>
        <w:rPr/>
        <w:t>Le</w:t>
      </w:r>
      <w:r>
        <w:rPr>
          <w:spacing w:val="-8"/>
        </w:rPr>
        <w:t> </w:t>
      </w:r>
      <w:r>
        <w:rPr/>
        <w:t>porzioni</w:t>
      </w:r>
      <w:r>
        <w:rPr>
          <w:spacing w:val="-8"/>
        </w:rPr>
        <w:t> </w:t>
      </w:r>
      <w:r>
        <w:rPr/>
        <w:t>di</w:t>
      </w:r>
      <w:r>
        <w:rPr>
          <w:spacing w:val="-8"/>
        </w:rPr>
        <w:t> </w:t>
      </w:r>
      <w:r>
        <w:rPr/>
        <w:t>immobili</w:t>
      </w:r>
      <w:r>
        <w:rPr>
          <w:spacing w:val="-8"/>
        </w:rPr>
        <w:t> </w:t>
      </w:r>
      <w:r>
        <w:rPr/>
        <w:t>che</w:t>
      </w:r>
      <w:r>
        <w:rPr>
          <w:spacing w:val="-8"/>
        </w:rPr>
        <w:t> </w:t>
      </w:r>
      <w:r>
        <w:rPr/>
        <w:t>ospitano</w:t>
      </w:r>
      <w:r>
        <w:rPr>
          <w:spacing w:val="-8"/>
        </w:rPr>
        <w:t> </w:t>
      </w:r>
      <w:r>
        <w:rPr/>
        <w:t>impianti</w:t>
      </w:r>
      <w:r>
        <w:rPr>
          <w:spacing w:val="-8"/>
        </w:rPr>
        <w:t> </w:t>
      </w:r>
      <w:r>
        <w:rPr/>
        <w:t>di</w:t>
      </w:r>
      <w:r>
        <w:rPr>
          <w:spacing w:val="-8"/>
        </w:rPr>
        <w:t> </w:t>
      </w:r>
      <w:r>
        <w:rPr/>
        <w:t>modesta</w:t>
      </w:r>
      <w:r>
        <w:rPr>
          <w:spacing w:val="-8"/>
        </w:rPr>
        <w:t> </w:t>
      </w:r>
      <w:r>
        <w:rPr/>
        <w:t>entità,</w:t>
      </w:r>
      <w:r>
        <w:rPr>
          <w:spacing w:val="-8"/>
        </w:rPr>
        <w:t> </w:t>
      </w:r>
      <w:r>
        <w:rPr/>
        <w:t>in</w:t>
      </w:r>
      <w:r>
        <w:rPr>
          <w:spacing w:val="-8"/>
        </w:rPr>
        <w:t> </w:t>
      </w:r>
      <w:r>
        <w:rPr/>
        <w:t>termini</w:t>
      </w:r>
      <w:r>
        <w:rPr>
          <w:spacing w:val="-8"/>
        </w:rPr>
        <w:t> </w:t>
      </w:r>
      <w:r>
        <w:rPr/>
        <w:t>di</w:t>
      </w:r>
      <w:r>
        <w:rPr>
          <w:spacing w:val="-7"/>
        </w:rPr>
        <w:t> </w:t>
      </w:r>
      <w:r>
        <w:rPr/>
        <w:t>dimensione</w:t>
      </w:r>
      <w:r>
        <w:rPr>
          <w:spacing w:val="-8"/>
        </w:rPr>
        <w:t> </w:t>
      </w:r>
      <w:r>
        <w:rPr/>
        <w:t>e</w:t>
      </w:r>
      <w:r>
        <w:rPr>
          <w:spacing w:val="-8"/>
        </w:rPr>
        <w:t> </w:t>
      </w:r>
      <w:r>
        <w:rPr/>
        <w:t>potenza</w:t>
      </w:r>
      <w:r>
        <w:rPr>
          <w:spacing w:val="-8"/>
        </w:rPr>
        <w:t> </w:t>
      </w:r>
      <w:r>
        <w:rPr>
          <w:spacing w:val="-6"/>
        </w:rPr>
        <w:t>(ad </w:t>
      </w:r>
      <w:r>
        <w:rPr/>
        <w:t>esempio, quelli destinati a consumi domestici) non hanno autonoma rilevanza catastale, per cui </w:t>
      </w:r>
      <w:r>
        <w:rPr>
          <w:spacing w:val="-4"/>
        </w:rPr>
        <w:t>sono </w:t>
      </w:r>
      <w:r>
        <w:rPr/>
        <w:t>semplici pertinenze. Sussiste l’esonero dalla dichiarazione al catasto, né come unità immobiliare </w:t>
      </w:r>
      <w:r>
        <w:rPr>
          <w:spacing w:val="-4"/>
        </w:rPr>
        <w:t>auto- </w:t>
      </w:r>
      <w:r>
        <w:rPr/>
        <w:t>noma né come variazione della rendita, se è soddisfatto almeno uno dei seguenti requisiti:</w:t>
      </w:r>
    </w:p>
    <w:p>
      <w:pPr>
        <w:pStyle w:val="ListParagraph"/>
        <w:numPr>
          <w:ilvl w:val="0"/>
          <w:numId w:val="142"/>
        </w:numPr>
        <w:tabs>
          <w:tab w:pos="1021" w:val="left" w:leader="none"/>
        </w:tabs>
        <w:spacing w:line="296" w:lineRule="exact" w:before="0" w:after="0"/>
        <w:ind w:left="1020" w:right="0" w:hanging="283"/>
        <w:jc w:val="left"/>
        <w:rPr>
          <w:sz w:val="20"/>
        </w:rPr>
      </w:pPr>
      <w:r>
        <w:rPr>
          <w:sz w:val="20"/>
        </w:rPr>
        <w:t>potenza nominale dell’impianto non superiore a kw 3 per ogni unità immobiliare;</w:t>
      </w:r>
    </w:p>
    <w:p>
      <w:pPr>
        <w:pStyle w:val="ListParagraph"/>
        <w:numPr>
          <w:ilvl w:val="0"/>
          <w:numId w:val="142"/>
        </w:numPr>
        <w:tabs>
          <w:tab w:pos="1021" w:val="left" w:leader="none"/>
        </w:tabs>
        <w:spacing w:line="232" w:lineRule="auto" w:before="2" w:after="0"/>
        <w:ind w:left="1020" w:right="736" w:hanging="283"/>
        <w:jc w:val="left"/>
        <w:rPr>
          <w:sz w:val="20"/>
        </w:rPr>
      </w:pPr>
      <w:r>
        <w:rPr>
          <w:sz w:val="20"/>
        </w:rPr>
        <w:t>potenza nominale complessiva non superiore a tre volte il numero delle unità le cui parti comuni sono asservite;</w:t>
      </w:r>
    </w:p>
    <w:p>
      <w:pPr>
        <w:pStyle w:val="ListParagraph"/>
        <w:numPr>
          <w:ilvl w:val="0"/>
          <w:numId w:val="142"/>
        </w:numPr>
        <w:tabs>
          <w:tab w:pos="1021" w:val="left" w:leader="none"/>
        </w:tabs>
        <w:spacing w:line="232" w:lineRule="auto" w:before="0" w:after="0"/>
        <w:ind w:left="1020" w:right="734" w:hanging="283"/>
        <w:jc w:val="both"/>
        <w:rPr>
          <w:sz w:val="20"/>
        </w:rPr>
      </w:pPr>
      <w:r>
        <w:rPr>
          <w:sz w:val="20"/>
        </w:rPr>
        <w:t>per</w:t>
      </w:r>
      <w:r>
        <w:rPr>
          <w:spacing w:val="-4"/>
          <w:sz w:val="20"/>
        </w:rPr>
        <w:t> </w:t>
      </w:r>
      <w:r>
        <w:rPr>
          <w:sz w:val="20"/>
        </w:rPr>
        <w:t>le</w:t>
      </w:r>
      <w:r>
        <w:rPr>
          <w:spacing w:val="-4"/>
          <w:sz w:val="20"/>
        </w:rPr>
        <w:t> </w:t>
      </w:r>
      <w:r>
        <w:rPr>
          <w:sz w:val="20"/>
        </w:rPr>
        <w:t>entità</w:t>
      </w:r>
      <w:r>
        <w:rPr>
          <w:spacing w:val="-4"/>
          <w:sz w:val="20"/>
        </w:rPr>
        <w:t> </w:t>
      </w:r>
      <w:r>
        <w:rPr>
          <w:sz w:val="20"/>
        </w:rPr>
        <w:t>ubicate</w:t>
      </w:r>
      <w:r>
        <w:rPr>
          <w:spacing w:val="-4"/>
          <w:sz w:val="20"/>
        </w:rPr>
        <w:t> </w:t>
      </w:r>
      <w:r>
        <w:rPr>
          <w:sz w:val="20"/>
        </w:rPr>
        <w:t>al</w:t>
      </w:r>
      <w:r>
        <w:rPr>
          <w:spacing w:val="-4"/>
          <w:sz w:val="20"/>
        </w:rPr>
        <w:t> </w:t>
      </w:r>
      <w:r>
        <w:rPr>
          <w:sz w:val="20"/>
        </w:rPr>
        <w:t>suolo,</w:t>
      </w:r>
      <w:r>
        <w:rPr>
          <w:spacing w:val="-4"/>
          <w:sz w:val="20"/>
        </w:rPr>
        <w:t> </w:t>
      </w:r>
      <w:r>
        <w:rPr>
          <w:sz w:val="20"/>
        </w:rPr>
        <w:t>volume</w:t>
      </w:r>
      <w:r>
        <w:rPr>
          <w:spacing w:val="-3"/>
          <w:sz w:val="20"/>
        </w:rPr>
        <w:t> </w:t>
      </w:r>
      <w:r>
        <w:rPr>
          <w:sz w:val="20"/>
        </w:rPr>
        <w:t>dell’area</w:t>
      </w:r>
      <w:r>
        <w:rPr>
          <w:spacing w:val="-4"/>
          <w:sz w:val="20"/>
        </w:rPr>
        <w:t> </w:t>
      </w:r>
      <w:r>
        <w:rPr>
          <w:sz w:val="20"/>
        </w:rPr>
        <w:t>(compresi</w:t>
      </w:r>
      <w:r>
        <w:rPr>
          <w:spacing w:val="-4"/>
          <w:sz w:val="20"/>
        </w:rPr>
        <w:t> </w:t>
      </w:r>
      <w:r>
        <w:rPr>
          <w:sz w:val="20"/>
        </w:rPr>
        <w:t>gli</w:t>
      </w:r>
      <w:r>
        <w:rPr>
          <w:spacing w:val="-4"/>
          <w:sz w:val="20"/>
        </w:rPr>
        <w:t> </w:t>
      </w:r>
      <w:r>
        <w:rPr>
          <w:sz w:val="20"/>
        </w:rPr>
        <w:t>spazi</w:t>
      </w:r>
      <w:r>
        <w:rPr>
          <w:spacing w:val="-4"/>
          <w:sz w:val="20"/>
        </w:rPr>
        <w:t> </w:t>
      </w:r>
      <w:r>
        <w:rPr>
          <w:sz w:val="20"/>
        </w:rPr>
        <w:t>liberi)</w:t>
      </w:r>
      <w:r>
        <w:rPr>
          <w:spacing w:val="-4"/>
          <w:sz w:val="20"/>
        </w:rPr>
        <w:t> </w:t>
      </w:r>
      <w:r>
        <w:rPr>
          <w:sz w:val="20"/>
        </w:rPr>
        <w:t>e</w:t>
      </w:r>
      <w:r>
        <w:rPr>
          <w:spacing w:val="-4"/>
          <w:sz w:val="20"/>
        </w:rPr>
        <w:t> </w:t>
      </w:r>
      <w:r>
        <w:rPr>
          <w:sz w:val="20"/>
        </w:rPr>
        <w:t>dell’altezza</w:t>
      </w:r>
      <w:r>
        <w:rPr>
          <w:spacing w:val="-3"/>
          <w:sz w:val="20"/>
        </w:rPr>
        <w:t> </w:t>
      </w:r>
      <w:r>
        <w:rPr>
          <w:sz w:val="20"/>
        </w:rPr>
        <w:t>relativi</w:t>
      </w:r>
      <w:r>
        <w:rPr>
          <w:spacing w:val="-4"/>
          <w:sz w:val="20"/>
        </w:rPr>
        <w:t> </w:t>
      </w:r>
      <w:r>
        <w:rPr>
          <w:sz w:val="20"/>
        </w:rPr>
        <w:t>all’asse orizzontale mediano dei pannelli inferiore a 150 metri cubi, in coerenza con il limite volumetrico</w:t>
      </w:r>
      <w:r>
        <w:rPr>
          <w:spacing w:val="-30"/>
          <w:sz w:val="20"/>
        </w:rPr>
        <w:t> </w:t>
      </w:r>
      <w:r>
        <w:rPr>
          <w:sz w:val="20"/>
        </w:rPr>
        <w:t>di cui all’art. 3, comma 3, lett. e), del d.m. 2 gennaio 1998, n. 28.</w:t>
      </w:r>
    </w:p>
    <w:p>
      <w:pPr>
        <w:pStyle w:val="BodyText"/>
        <w:spacing w:line="232" w:lineRule="auto" w:before="168"/>
        <w:ind w:left="737" w:right="735"/>
        <w:jc w:val="both"/>
      </w:pPr>
      <w:r>
        <w:rPr/>
        <w:t>Il</w:t>
      </w:r>
      <w:r>
        <w:rPr>
          <w:spacing w:val="-6"/>
        </w:rPr>
        <w:t> </w:t>
      </w:r>
      <w:r>
        <w:rPr/>
        <w:t>carattere</w:t>
      </w:r>
      <w:r>
        <w:rPr>
          <w:spacing w:val="-5"/>
        </w:rPr>
        <w:t> </w:t>
      </w:r>
      <w:r>
        <w:rPr/>
        <w:t>rurale</w:t>
      </w:r>
      <w:r>
        <w:rPr>
          <w:spacing w:val="-5"/>
        </w:rPr>
        <w:t> </w:t>
      </w:r>
      <w:r>
        <w:rPr/>
        <w:t>è</w:t>
      </w:r>
      <w:r>
        <w:rPr>
          <w:spacing w:val="-5"/>
        </w:rPr>
        <w:t> </w:t>
      </w:r>
      <w:r>
        <w:rPr/>
        <w:t>correlato</w:t>
      </w:r>
      <w:r>
        <w:rPr>
          <w:spacing w:val="-6"/>
        </w:rPr>
        <w:t> </w:t>
      </w:r>
      <w:r>
        <w:rPr/>
        <w:t>all’azienda</w:t>
      </w:r>
      <w:r>
        <w:rPr>
          <w:spacing w:val="-5"/>
        </w:rPr>
        <w:t> </w:t>
      </w:r>
      <w:r>
        <w:rPr/>
        <w:t>agricola,</w:t>
      </w:r>
      <w:r>
        <w:rPr>
          <w:spacing w:val="-5"/>
        </w:rPr>
        <w:t> </w:t>
      </w:r>
      <w:r>
        <w:rPr/>
        <w:t>con</w:t>
      </w:r>
      <w:r>
        <w:rPr>
          <w:spacing w:val="-5"/>
        </w:rPr>
        <w:t> </w:t>
      </w:r>
      <w:r>
        <w:rPr/>
        <w:t>classificazione</w:t>
      </w:r>
      <w:r>
        <w:rPr>
          <w:spacing w:val="-5"/>
        </w:rPr>
        <w:t> </w:t>
      </w:r>
      <w:r>
        <w:rPr/>
        <w:t>nella</w:t>
      </w:r>
      <w:r>
        <w:rPr>
          <w:spacing w:val="-6"/>
        </w:rPr>
        <w:t> </w:t>
      </w:r>
      <w:r>
        <w:rPr/>
        <w:t>categoria</w:t>
      </w:r>
      <w:r>
        <w:rPr>
          <w:spacing w:val="-5"/>
        </w:rPr>
        <w:t> </w:t>
      </w:r>
      <w:r>
        <w:rPr/>
        <w:t>D/10</w:t>
      </w:r>
      <w:r>
        <w:rPr>
          <w:spacing w:val="-5"/>
        </w:rPr>
        <w:t> </w:t>
      </w:r>
      <w:r>
        <w:rPr/>
        <w:t>“fabbricati</w:t>
      </w:r>
      <w:r>
        <w:rPr>
          <w:spacing w:val="-5"/>
        </w:rPr>
        <w:t> per </w:t>
      </w:r>
      <w:r>
        <w:rPr/>
        <w:t>funzioni produttive connesse ad attività agricole”.</w:t>
      </w:r>
    </w:p>
    <w:p>
      <w:pPr>
        <w:spacing w:after="0" w:line="232" w:lineRule="auto"/>
        <w:jc w:val="both"/>
        <w:sectPr>
          <w:type w:val="continuous"/>
          <w:pgSz w:w="11060" w:h="15310"/>
          <w:pgMar w:top="1320" w:bottom="28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bookmarkStart w:name="9.3.21. I redditi di fonte immobiliare " w:id="176"/>
      <w:bookmarkEnd w:id="176"/>
      <w:r>
        <w:rPr/>
      </w:r>
      <w:bookmarkStart w:name="_bookmark63" w:id="177"/>
      <w:bookmarkEnd w:id="177"/>
      <w:r>
        <w:rPr/>
      </w:r>
      <w:r>
        <w:rPr>
          <w:rFonts w:ascii="HelveticaNeueLTStd-Cn" w:hAnsi="HelveticaNeueLTStd-Cn"/>
          <w:color w:val="706F6F"/>
          <w:sz w:val="24"/>
        </w:rPr>
        <w:t>108</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737" w:right="734"/>
        <w:jc w:val="both"/>
      </w:pPr>
      <w:r>
        <w:rPr/>
        <w:t>Le centrali elettriche a pannelli fotovoltaici sono accertate nella categoria «D/1 - opifici»; nella rendita catastale</w:t>
      </w:r>
      <w:r>
        <w:rPr>
          <w:spacing w:val="-8"/>
        </w:rPr>
        <w:t> </w:t>
      </w:r>
      <w:r>
        <w:rPr/>
        <w:t>sono</w:t>
      </w:r>
      <w:r>
        <w:rPr>
          <w:spacing w:val="-8"/>
        </w:rPr>
        <w:t> </w:t>
      </w:r>
      <w:r>
        <w:rPr/>
        <w:t>inclusi</w:t>
      </w:r>
      <w:r>
        <w:rPr>
          <w:spacing w:val="-8"/>
        </w:rPr>
        <w:t> </w:t>
      </w:r>
      <w:r>
        <w:rPr/>
        <w:t>i</w:t>
      </w:r>
      <w:r>
        <w:rPr>
          <w:spacing w:val="-8"/>
        </w:rPr>
        <w:t> </w:t>
      </w:r>
      <w:r>
        <w:rPr/>
        <w:t>pannelli</w:t>
      </w:r>
      <w:r>
        <w:rPr>
          <w:spacing w:val="-8"/>
        </w:rPr>
        <w:t> </w:t>
      </w:r>
      <w:r>
        <w:rPr/>
        <w:t>fotovoltaici</w:t>
      </w:r>
      <w:r>
        <w:rPr>
          <w:spacing w:val="-8"/>
        </w:rPr>
        <w:t> </w:t>
      </w:r>
      <w:r>
        <w:rPr/>
        <w:t>(ris.</w:t>
      </w:r>
      <w:r>
        <w:rPr>
          <w:spacing w:val="-7"/>
        </w:rPr>
        <w:t> </w:t>
      </w:r>
      <w:r>
        <w:rPr/>
        <w:t>6</w:t>
      </w:r>
      <w:r>
        <w:rPr>
          <w:spacing w:val="-8"/>
        </w:rPr>
        <w:t> </w:t>
      </w:r>
      <w:r>
        <w:rPr/>
        <w:t>novembre</w:t>
      </w:r>
      <w:r>
        <w:rPr>
          <w:spacing w:val="-8"/>
        </w:rPr>
        <w:t> </w:t>
      </w:r>
      <w:r>
        <w:rPr/>
        <w:t>2008,</w:t>
      </w:r>
      <w:r>
        <w:rPr>
          <w:spacing w:val="-8"/>
        </w:rPr>
        <w:t> </w:t>
      </w:r>
      <w:r>
        <w:rPr/>
        <w:t>n.</w:t>
      </w:r>
      <w:r>
        <w:rPr>
          <w:spacing w:val="-8"/>
        </w:rPr>
        <w:t> </w:t>
      </w:r>
      <w:r>
        <w:rPr/>
        <w:t>3,</w:t>
      </w:r>
      <w:r>
        <w:rPr>
          <w:spacing w:val="-8"/>
        </w:rPr>
        <w:t> </w:t>
      </w:r>
      <w:r>
        <w:rPr/>
        <w:t>dell’Agenzia</w:t>
      </w:r>
      <w:r>
        <w:rPr>
          <w:spacing w:val="-8"/>
        </w:rPr>
        <w:t> </w:t>
      </w:r>
      <w:r>
        <w:rPr/>
        <w:t>del</w:t>
      </w:r>
      <w:r>
        <w:rPr>
          <w:spacing w:val="-7"/>
        </w:rPr>
        <w:t> </w:t>
      </w:r>
      <w:r>
        <w:rPr/>
        <w:t>territorio).</w:t>
      </w:r>
      <w:r>
        <w:rPr>
          <w:spacing w:val="-8"/>
        </w:rPr>
        <w:t> </w:t>
      </w:r>
      <w:r>
        <w:rPr>
          <w:spacing w:val="-4"/>
        </w:rPr>
        <w:t>Sono </w:t>
      </w:r>
      <w:r>
        <w:rPr/>
        <w:t>pertinenze di fabbricati rurali gli impianti di produzione di energia destinati prevalentemente ad usi domestici. Per effetto dell’art. 1, comma 21, della l. 28 dicembre 2015, n. 208, la determinazione della rendita catastale degli immobili a destinazione speciale e particolare censibili nelle categorie catastali dei</w:t>
      </w:r>
      <w:r>
        <w:rPr>
          <w:spacing w:val="-5"/>
        </w:rPr>
        <w:t> </w:t>
      </w:r>
      <w:r>
        <w:rPr/>
        <w:t>gruppi</w:t>
      </w:r>
      <w:r>
        <w:rPr>
          <w:spacing w:val="-5"/>
        </w:rPr>
        <w:t> </w:t>
      </w:r>
      <w:r>
        <w:rPr/>
        <w:t>D</w:t>
      </w:r>
      <w:r>
        <w:rPr>
          <w:spacing w:val="-5"/>
        </w:rPr>
        <w:t> </w:t>
      </w:r>
      <w:r>
        <w:rPr/>
        <w:t>ed</w:t>
      </w:r>
      <w:r>
        <w:rPr>
          <w:spacing w:val="-5"/>
        </w:rPr>
        <w:t> </w:t>
      </w:r>
      <w:r>
        <w:rPr/>
        <w:t>e</w:t>
      </w:r>
      <w:r>
        <w:rPr>
          <w:spacing w:val="-5"/>
        </w:rPr>
        <w:t> </w:t>
      </w:r>
      <w:r>
        <w:rPr/>
        <w:t>è</w:t>
      </w:r>
      <w:r>
        <w:rPr>
          <w:spacing w:val="-5"/>
        </w:rPr>
        <w:t> </w:t>
      </w:r>
      <w:r>
        <w:rPr/>
        <w:t>fatta,</w:t>
      </w:r>
      <w:r>
        <w:rPr>
          <w:spacing w:val="-5"/>
        </w:rPr>
        <w:t> </w:t>
      </w:r>
      <w:r>
        <w:rPr/>
        <w:t>tramite</w:t>
      </w:r>
      <w:r>
        <w:rPr>
          <w:spacing w:val="-5"/>
        </w:rPr>
        <w:t> </w:t>
      </w:r>
      <w:r>
        <w:rPr/>
        <w:t>stima</w:t>
      </w:r>
      <w:r>
        <w:rPr>
          <w:spacing w:val="-5"/>
        </w:rPr>
        <w:t> </w:t>
      </w:r>
      <w:r>
        <w:rPr/>
        <w:t>diretta,</w:t>
      </w:r>
      <w:r>
        <w:rPr>
          <w:spacing w:val="-5"/>
        </w:rPr>
        <w:t> </w:t>
      </w:r>
      <w:r>
        <w:rPr/>
        <w:t>tenendo</w:t>
      </w:r>
      <w:r>
        <w:rPr>
          <w:spacing w:val="-5"/>
        </w:rPr>
        <w:t> </w:t>
      </w:r>
      <w:r>
        <w:rPr/>
        <w:t>conto</w:t>
      </w:r>
      <w:r>
        <w:rPr>
          <w:spacing w:val="-5"/>
        </w:rPr>
        <w:t> </w:t>
      </w:r>
      <w:r>
        <w:rPr/>
        <w:t>del</w:t>
      </w:r>
      <w:r>
        <w:rPr>
          <w:spacing w:val="-5"/>
        </w:rPr>
        <w:t> </w:t>
      </w:r>
      <w:r>
        <w:rPr/>
        <w:t>suolo</w:t>
      </w:r>
      <w:r>
        <w:rPr>
          <w:spacing w:val="-5"/>
        </w:rPr>
        <w:t> </w:t>
      </w:r>
      <w:r>
        <w:rPr/>
        <w:t>e</w:t>
      </w:r>
      <w:r>
        <w:rPr>
          <w:spacing w:val="-5"/>
        </w:rPr>
        <w:t> </w:t>
      </w:r>
      <w:r>
        <w:rPr/>
        <w:t>delle</w:t>
      </w:r>
      <w:r>
        <w:rPr>
          <w:spacing w:val="-5"/>
        </w:rPr>
        <w:t> </w:t>
      </w:r>
      <w:r>
        <w:rPr/>
        <w:t>costruzioni,</w:t>
      </w:r>
      <w:r>
        <w:rPr>
          <w:spacing w:val="-5"/>
        </w:rPr>
        <w:t> </w:t>
      </w:r>
      <w:r>
        <w:rPr/>
        <w:t>nonché</w:t>
      </w:r>
      <w:r>
        <w:rPr>
          <w:spacing w:val="-5"/>
        </w:rPr>
        <w:t> </w:t>
      </w:r>
      <w:r>
        <w:rPr/>
        <w:t>degli elementi strutturalmente connessi che ne accrescono la qualità e l’utilità, nei limiti dell’ordinario </w:t>
      </w:r>
      <w:r>
        <w:rPr>
          <w:spacing w:val="-5"/>
        </w:rPr>
        <w:t>ap- </w:t>
      </w:r>
      <w:r>
        <w:rPr/>
        <w:t>prezzamento.</w:t>
      </w:r>
      <w:r>
        <w:rPr>
          <w:spacing w:val="-7"/>
        </w:rPr>
        <w:t> </w:t>
      </w:r>
      <w:r>
        <w:rPr/>
        <w:t>Sono</w:t>
      </w:r>
      <w:r>
        <w:rPr>
          <w:spacing w:val="-7"/>
        </w:rPr>
        <w:t> </w:t>
      </w:r>
      <w:r>
        <w:rPr/>
        <w:t>esclusi</w:t>
      </w:r>
      <w:r>
        <w:rPr>
          <w:spacing w:val="-7"/>
        </w:rPr>
        <w:t> </w:t>
      </w:r>
      <w:r>
        <w:rPr/>
        <w:t>dalla</w:t>
      </w:r>
      <w:r>
        <w:rPr>
          <w:spacing w:val="-7"/>
        </w:rPr>
        <w:t> </w:t>
      </w:r>
      <w:r>
        <w:rPr/>
        <w:t>stima</w:t>
      </w:r>
      <w:r>
        <w:rPr>
          <w:spacing w:val="-7"/>
        </w:rPr>
        <w:t> </w:t>
      </w:r>
      <w:r>
        <w:rPr/>
        <w:t>diretta</w:t>
      </w:r>
      <w:r>
        <w:rPr>
          <w:spacing w:val="-7"/>
        </w:rPr>
        <w:t> </w:t>
      </w:r>
      <w:r>
        <w:rPr/>
        <w:t>i</w:t>
      </w:r>
      <w:r>
        <w:rPr>
          <w:spacing w:val="-7"/>
        </w:rPr>
        <w:t> </w:t>
      </w:r>
      <w:r>
        <w:rPr/>
        <w:t>macchinari,</w:t>
      </w:r>
      <w:r>
        <w:rPr>
          <w:spacing w:val="-7"/>
        </w:rPr>
        <w:t> </w:t>
      </w:r>
      <w:r>
        <w:rPr/>
        <w:t>i</w:t>
      </w:r>
      <w:r>
        <w:rPr>
          <w:spacing w:val="-7"/>
        </w:rPr>
        <w:t> </w:t>
      </w:r>
      <w:r>
        <w:rPr/>
        <w:t>congegni,</w:t>
      </w:r>
      <w:r>
        <w:rPr>
          <w:spacing w:val="-7"/>
        </w:rPr>
        <w:t> </w:t>
      </w:r>
      <w:r>
        <w:rPr/>
        <w:t>le</w:t>
      </w:r>
      <w:r>
        <w:rPr>
          <w:spacing w:val="-7"/>
        </w:rPr>
        <w:t> </w:t>
      </w:r>
      <w:r>
        <w:rPr/>
        <w:t>attrezzature</w:t>
      </w:r>
      <w:r>
        <w:rPr>
          <w:spacing w:val="-7"/>
        </w:rPr>
        <w:t> </w:t>
      </w:r>
      <w:r>
        <w:rPr/>
        <w:t>e</w:t>
      </w:r>
      <w:r>
        <w:rPr>
          <w:spacing w:val="-7"/>
        </w:rPr>
        <w:t> </w:t>
      </w:r>
      <w:r>
        <w:rPr/>
        <w:t>gli</w:t>
      </w:r>
      <w:r>
        <w:rPr>
          <w:spacing w:val="-7"/>
        </w:rPr>
        <w:t> </w:t>
      </w:r>
      <w:r>
        <w:rPr/>
        <w:t>altri</w:t>
      </w:r>
      <w:r>
        <w:rPr>
          <w:spacing w:val="-7"/>
        </w:rPr>
        <w:t> </w:t>
      </w:r>
      <w:r>
        <w:rPr/>
        <w:t>impianti, funzionali allo specifico processo produttivo. Tale regola, applicabile ai c.d. “imbullonati”, compresi gli impianti fotovoltaici, ad eccezione di quelli integrati nella struttura e costituenti copertura o pareti </w:t>
      </w:r>
      <w:r>
        <w:rPr>
          <w:spacing w:val="-7"/>
        </w:rPr>
        <w:t>di </w:t>
      </w:r>
      <w:r>
        <w:rPr/>
        <w:t>costruzioni, comporta una minore base imponibile ai fini</w:t>
      </w:r>
      <w:r>
        <w:rPr>
          <w:spacing w:val="-1"/>
        </w:rPr>
        <w:t> </w:t>
      </w:r>
      <w:r>
        <w:rPr/>
        <w:t>dell’IMU.</w:t>
      </w:r>
    </w:p>
    <w:p>
      <w:pPr>
        <w:pStyle w:val="BodyText"/>
        <w:spacing w:line="232" w:lineRule="auto" w:before="164"/>
        <w:ind w:left="737" w:right="734"/>
        <w:jc w:val="both"/>
      </w:pPr>
      <w:r>
        <w:rPr/>
        <w:t>Qualora</w:t>
      </w:r>
      <w:r>
        <w:rPr>
          <w:spacing w:val="-9"/>
        </w:rPr>
        <w:t> </w:t>
      </w:r>
      <w:r>
        <w:rPr/>
        <w:t>il</w:t>
      </w:r>
      <w:r>
        <w:rPr>
          <w:spacing w:val="-8"/>
        </w:rPr>
        <w:t> </w:t>
      </w:r>
      <w:r>
        <w:rPr/>
        <w:t>reddito</w:t>
      </w:r>
      <w:r>
        <w:rPr>
          <w:spacing w:val="-9"/>
        </w:rPr>
        <w:t> </w:t>
      </w:r>
      <w:r>
        <w:rPr/>
        <w:t>venga</w:t>
      </w:r>
      <w:r>
        <w:rPr>
          <w:spacing w:val="-8"/>
        </w:rPr>
        <w:t> </w:t>
      </w:r>
      <w:r>
        <w:rPr/>
        <w:t>determinato</w:t>
      </w:r>
      <w:r>
        <w:rPr>
          <w:spacing w:val="-8"/>
        </w:rPr>
        <w:t> </w:t>
      </w:r>
      <w:r>
        <w:rPr/>
        <w:t>secondo</w:t>
      </w:r>
      <w:r>
        <w:rPr>
          <w:spacing w:val="-9"/>
        </w:rPr>
        <w:t> </w:t>
      </w:r>
      <w:r>
        <w:rPr/>
        <w:t>le</w:t>
      </w:r>
      <w:r>
        <w:rPr>
          <w:spacing w:val="-8"/>
        </w:rPr>
        <w:t> </w:t>
      </w:r>
      <w:r>
        <w:rPr/>
        <w:t>regole</w:t>
      </w:r>
      <w:r>
        <w:rPr>
          <w:spacing w:val="-8"/>
        </w:rPr>
        <w:t> </w:t>
      </w:r>
      <w:r>
        <w:rPr/>
        <w:t>ordinarie,</w:t>
      </w:r>
      <w:r>
        <w:rPr>
          <w:spacing w:val="-9"/>
        </w:rPr>
        <w:t> </w:t>
      </w:r>
      <w:r>
        <w:rPr/>
        <w:t>agli</w:t>
      </w:r>
      <w:r>
        <w:rPr>
          <w:spacing w:val="-8"/>
        </w:rPr>
        <w:t> </w:t>
      </w:r>
      <w:r>
        <w:rPr/>
        <w:t>impianti</w:t>
      </w:r>
      <w:r>
        <w:rPr>
          <w:spacing w:val="-9"/>
        </w:rPr>
        <w:t> </w:t>
      </w:r>
      <w:r>
        <w:rPr/>
        <w:t>fotovoltaici</w:t>
      </w:r>
      <w:r>
        <w:rPr>
          <w:spacing w:val="-8"/>
        </w:rPr>
        <w:t> </w:t>
      </w:r>
      <w:r>
        <w:rPr/>
        <w:t>ed</w:t>
      </w:r>
      <w:r>
        <w:rPr>
          <w:spacing w:val="-8"/>
        </w:rPr>
        <w:t> </w:t>
      </w:r>
      <w:r>
        <w:rPr/>
        <w:t>eolici</w:t>
      </w:r>
      <w:r>
        <w:rPr>
          <w:spacing w:val="-9"/>
        </w:rPr>
        <w:t> </w:t>
      </w:r>
      <w:r>
        <w:rPr>
          <w:spacing w:val="-3"/>
        </w:rPr>
        <w:t>fissi </w:t>
      </w:r>
      <w:r>
        <w:rPr/>
        <w:t>al</w:t>
      </w:r>
      <w:r>
        <w:rPr>
          <w:spacing w:val="-5"/>
        </w:rPr>
        <w:t> </w:t>
      </w:r>
      <w:r>
        <w:rPr/>
        <w:t>suolo</w:t>
      </w:r>
      <w:r>
        <w:rPr>
          <w:spacing w:val="-5"/>
        </w:rPr>
        <w:t> </w:t>
      </w:r>
      <w:r>
        <w:rPr/>
        <w:t>si</w:t>
      </w:r>
      <w:r>
        <w:rPr>
          <w:spacing w:val="-5"/>
        </w:rPr>
        <w:t> </w:t>
      </w:r>
      <w:r>
        <w:rPr/>
        <w:t>applica</w:t>
      </w:r>
      <w:r>
        <w:rPr>
          <w:spacing w:val="-5"/>
        </w:rPr>
        <w:t> </w:t>
      </w:r>
      <w:r>
        <w:rPr/>
        <w:t>il</w:t>
      </w:r>
      <w:r>
        <w:rPr>
          <w:spacing w:val="-5"/>
        </w:rPr>
        <w:t> </w:t>
      </w:r>
      <w:r>
        <w:rPr/>
        <w:t>coefficiente</w:t>
      </w:r>
      <w:r>
        <w:rPr>
          <w:spacing w:val="-5"/>
        </w:rPr>
        <w:t> </w:t>
      </w:r>
      <w:r>
        <w:rPr/>
        <w:t>di</w:t>
      </w:r>
      <w:r>
        <w:rPr>
          <w:spacing w:val="-5"/>
        </w:rPr>
        <w:t> </w:t>
      </w:r>
      <w:r>
        <w:rPr/>
        <w:t>ammortamento</w:t>
      </w:r>
      <w:r>
        <w:rPr>
          <w:spacing w:val="-4"/>
        </w:rPr>
        <w:t> </w:t>
      </w:r>
      <w:r>
        <w:rPr/>
        <w:t>del</w:t>
      </w:r>
      <w:r>
        <w:rPr>
          <w:spacing w:val="-5"/>
        </w:rPr>
        <w:t> </w:t>
      </w:r>
      <w:r>
        <w:rPr/>
        <w:t>9%,</w:t>
      </w:r>
      <w:r>
        <w:rPr>
          <w:spacing w:val="-5"/>
        </w:rPr>
        <w:t> </w:t>
      </w:r>
      <w:r>
        <w:rPr/>
        <w:t>ridotto</w:t>
      </w:r>
      <w:r>
        <w:rPr>
          <w:spacing w:val="-5"/>
        </w:rPr>
        <w:t> </w:t>
      </w:r>
      <w:r>
        <w:rPr/>
        <w:t>al</w:t>
      </w:r>
      <w:r>
        <w:rPr>
          <w:spacing w:val="-5"/>
        </w:rPr>
        <w:t> </w:t>
      </w:r>
      <w:r>
        <w:rPr/>
        <w:t>4%</w:t>
      </w:r>
      <w:r>
        <w:rPr>
          <w:spacing w:val="-5"/>
        </w:rPr>
        <w:t> </w:t>
      </w:r>
      <w:r>
        <w:rPr/>
        <w:t>per</w:t>
      </w:r>
      <w:r>
        <w:rPr>
          <w:spacing w:val="-5"/>
        </w:rPr>
        <w:t> </w:t>
      </w:r>
      <w:r>
        <w:rPr/>
        <w:t>le</w:t>
      </w:r>
      <w:r>
        <w:rPr>
          <w:spacing w:val="-4"/>
        </w:rPr>
        <w:t> </w:t>
      </w:r>
      <w:r>
        <w:rPr/>
        <w:t>parti</w:t>
      </w:r>
      <w:r>
        <w:rPr>
          <w:spacing w:val="-5"/>
        </w:rPr>
        <w:t> </w:t>
      </w:r>
      <w:r>
        <w:rPr/>
        <w:t>che</w:t>
      </w:r>
      <w:r>
        <w:rPr>
          <w:spacing w:val="-5"/>
        </w:rPr>
        <w:t> </w:t>
      </w:r>
      <w:r>
        <w:rPr/>
        <w:t>sono</w:t>
      </w:r>
      <w:r>
        <w:rPr>
          <w:spacing w:val="-5"/>
        </w:rPr>
        <w:t> </w:t>
      </w:r>
      <w:r>
        <w:rPr/>
        <w:t>qualificate come</w:t>
      </w:r>
      <w:r>
        <w:rPr>
          <w:spacing w:val="-8"/>
        </w:rPr>
        <w:t> </w:t>
      </w:r>
      <w:r>
        <w:rPr/>
        <w:t>fabbricati,</w:t>
      </w:r>
      <w:r>
        <w:rPr>
          <w:spacing w:val="-8"/>
        </w:rPr>
        <w:t> </w:t>
      </w:r>
      <w:r>
        <w:rPr/>
        <w:t>mentre</w:t>
      </w:r>
      <w:r>
        <w:rPr>
          <w:spacing w:val="-7"/>
        </w:rPr>
        <w:t> </w:t>
      </w:r>
      <w:r>
        <w:rPr/>
        <w:t>per</w:t>
      </w:r>
      <w:r>
        <w:rPr>
          <w:spacing w:val="-8"/>
        </w:rPr>
        <w:t> </w:t>
      </w:r>
      <w:r>
        <w:rPr/>
        <w:t>le</w:t>
      </w:r>
      <w:r>
        <w:rPr>
          <w:spacing w:val="-8"/>
        </w:rPr>
        <w:t> </w:t>
      </w:r>
      <w:r>
        <w:rPr/>
        <w:t>alte</w:t>
      </w:r>
      <w:r>
        <w:rPr>
          <w:spacing w:val="-7"/>
        </w:rPr>
        <w:t> </w:t>
      </w:r>
      <w:r>
        <w:rPr/>
        <w:t>componenti</w:t>
      </w:r>
      <w:r>
        <w:rPr>
          <w:spacing w:val="-8"/>
        </w:rPr>
        <w:t> </w:t>
      </w:r>
      <w:r>
        <w:rPr/>
        <w:t>impiantistiche</w:t>
      </w:r>
      <w:r>
        <w:rPr>
          <w:spacing w:val="-7"/>
        </w:rPr>
        <w:t> </w:t>
      </w:r>
      <w:r>
        <w:rPr/>
        <w:t>si</w:t>
      </w:r>
      <w:r>
        <w:rPr>
          <w:spacing w:val="-8"/>
        </w:rPr>
        <w:t> </w:t>
      </w:r>
      <w:r>
        <w:rPr/>
        <w:t>applicano</w:t>
      </w:r>
      <w:r>
        <w:rPr>
          <w:spacing w:val="-8"/>
        </w:rPr>
        <w:t> </w:t>
      </w:r>
      <w:r>
        <w:rPr/>
        <w:t>i</w:t>
      </w:r>
      <w:r>
        <w:rPr>
          <w:spacing w:val="-7"/>
        </w:rPr>
        <w:t> </w:t>
      </w:r>
      <w:r>
        <w:rPr/>
        <w:t>coefficienti</w:t>
      </w:r>
      <w:r>
        <w:rPr>
          <w:spacing w:val="-8"/>
        </w:rPr>
        <w:t> </w:t>
      </w:r>
      <w:r>
        <w:rPr/>
        <w:t>previsti</w:t>
      </w:r>
      <w:r>
        <w:rPr>
          <w:spacing w:val="-8"/>
        </w:rPr>
        <w:t> </w:t>
      </w:r>
      <w:r>
        <w:rPr/>
        <w:t>dal</w:t>
      </w:r>
      <w:r>
        <w:rPr>
          <w:spacing w:val="-7"/>
        </w:rPr>
        <w:t> </w:t>
      </w:r>
      <w:r>
        <w:rPr>
          <w:spacing w:val="-5"/>
        </w:rPr>
        <w:t>d.m. </w:t>
      </w:r>
      <w:r>
        <w:rPr/>
        <w:t>31 dicembre 1988 al Gruppo XVII, specie 1/b.</w:t>
      </w:r>
    </w:p>
    <w:p>
      <w:pPr>
        <w:pStyle w:val="Heading7"/>
        <w:numPr>
          <w:ilvl w:val="0"/>
          <w:numId w:val="136"/>
        </w:numPr>
        <w:tabs>
          <w:tab w:pos="981" w:val="left" w:leader="none"/>
        </w:tabs>
        <w:spacing w:line="314" w:lineRule="exact" w:before="152" w:after="0"/>
        <w:ind w:left="980" w:right="0" w:hanging="243"/>
        <w:jc w:val="both"/>
      </w:pPr>
      <w:r>
        <w:rPr/>
        <w:t>La perdita del requisito di ruralità</w:t>
      </w:r>
    </w:p>
    <w:p>
      <w:pPr>
        <w:pStyle w:val="BodyText"/>
        <w:spacing w:line="232" w:lineRule="auto" w:before="3"/>
        <w:ind w:left="737" w:right="734"/>
        <w:jc w:val="both"/>
      </w:pPr>
      <w:r>
        <w:rPr/>
        <w:t>Se manca presentazione degli atti di aggiornamento catastale, l’Agenzia del territorio ne richiede l’a- dempimento al soggetto obbligato. Se questi non provvede entro 90 giorni, l’ufficio effettua autono- mamente l’aggiornamento applicando diritti, tributi, sanzioni e spese di notifica (determinazione 30 giugno 2005 dell’Agenzia del territorio e art. 1, commi 336 e 339, della l. 30 dicembre 2004, n. 311).</w:t>
      </w:r>
    </w:p>
    <w:p>
      <w:pPr>
        <w:pStyle w:val="BodyText"/>
        <w:spacing w:line="232" w:lineRule="auto" w:before="168"/>
        <w:ind w:left="737" w:right="734"/>
        <w:jc w:val="both"/>
      </w:pPr>
      <w:r>
        <w:rPr/>
        <w:t>Se il Comune constata la presenza di immobili non dichiarati in catasto ovvero la situazione di </w:t>
      </w:r>
      <w:r>
        <w:rPr>
          <w:spacing w:val="-4"/>
        </w:rPr>
        <w:t>fatto </w:t>
      </w:r>
      <w:r>
        <w:rPr/>
        <w:t>non più coerente con il classamento catastale, chiede al titolare del diritto reale di effettuare l’aggiorna- mento,</w:t>
      </w:r>
      <w:r>
        <w:rPr>
          <w:spacing w:val="-3"/>
        </w:rPr>
        <w:t> </w:t>
      </w:r>
      <w:r>
        <w:rPr/>
        <w:t>ai</w:t>
      </w:r>
      <w:r>
        <w:rPr>
          <w:spacing w:val="-3"/>
        </w:rPr>
        <w:t> </w:t>
      </w:r>
      <w:r>
        <w:rPr/>
        <w:t>sensi</w:t>
      </w:r>
      <w:r>
        <w:rPr>
          <w:spacing w:val="-3"/>
        </w:rPr>
        <w:t> </w:t>
      </w:r>
      <w:r>
        <w:rPr/>
        <w:t>del</w:t>
      </w:r>
      <w:r>
        <w:rPr>
          <w:spacing w:val="-3"/>
        </w:rPr>
        <w:t> </w:t>
      </w:r>
      <w:r>
        <w:rPr/>
        <w:t>d.m.</w:t>
      </w:r>
      <w:r>
        <w:rPr>
          <w:spacing w:val="-3"/>
        </w:rPr>
        <w:t> </w:t>
      </w:r>
      <w:r>
        <w:rPr/>
        <w:t>19</w:t>
      </w:r>
      <w:r>
        <w:rPr>
          <w:spacing w:val="-3"/>
        </w:rPr>
        <w:t> </w:t>
      </w:r>
      <w:r>
        <w:rPr/>
        <w:t>aprile</w:t>
      </w:r>
      <w:r>
        <w:rPr>
          <w:spacing w:val="-3"/>
        </w:rPr>
        <w:t> </w:t>
      </w:r>
      <w:r>
        <w:rPr/>
        <w:t>1994,</w:t>
      </w:r>
      <w:r>
        <w:rPr>
          <w:spacing w:val="-3"/>
        </w:rPr>
        <w:t> </w:t>
      </w:r>
      <w:r>
        <w:rPr/>
        <w:t>n.</w:t>
      </w:r>
      <w:r>
        <w:rPr>
          <w:spacing w:val="-3"/>
        </w:rPr>
        <w:t> </w:t>
      </w:r>
      <w:r>
        <w:rPr/>
        <w:t>701,</w:t>
      </w:r>
      <w:r>
        <w:rPr>
          <w:spacing w:val="-3"/>
        </w:rPr>
        <w:t> </w:t>
      </w:r>
      <w:r>
        <w:rPr/>
        <w:t>dandone</w:t>
      </w:r>
      <w:r>
        <w:rPr>
          <w:spacing w:val="-3"/>
        </w:rPr>
        <w:t> </w:t>
      </w:r>
      <w:r>
        <w:rPr/>
        <w:t>notizia</w:t>
      </w:r>
      <w:r>
        <w:rPr>
          <w:spacing w:val="-3"/>
        </w:rPr>
        <w:t> </w:t>
      </w:r>
      <w:r>
        <w:rPr/>
        <w:t>anche</w:t>
      </w:r>
      <w:r>
        <w:rPr>
          <w:spacing w:val="-3"/>
        </w:rPr>
        <w:t> </w:t>
      </w:r>
      <w:r>
        <w:rPr/>
        <w:t>all’Agenzia</w:t>
      </w:r>
      <w:r>
        <w:rPr>
          <w:spacing w:val="-3"/>
        </w:rPr>
        <w:t> </w:t>
      </w:r>
      <w:r>
        <w:rPr/>
        <w:t>del</w:t>
      </w:r>
      <w:r>
        <w:rPr>
          <w:spacing w:val="-3"/>
        </w:rPr>
        <w:t> </w:t>
      </w:r>
      <w:r>
        <w:rPr/>
        <w:t>territorio.</w:t>
      </w:r>
      <w:r>
        <w:rPr>
          <w:spacing w:val="-3"/>
        </w:rPr>
        <w:t> </w:t>
      </w:r>
      <w:r>
        <w:rPr/>
        <w:t>Decorsi inutilmente</w:t>
      </w:r>
      <w:r>
        <w:rPr>
          <w:spacing w:val="-6"/>
        </w:rPr>
        <w:t> </w:t>
      </w:r>
      <w:r>
        <w:rPr/>
        <w:t>90</w:t>
      </w:r>
      <w:r>
        <w:rPr>
          <w:spacing w:val="-5"/>
        </w:rPr>
        <w:t> </w:t>
      </w:r>
      <w:r>
        <w:rPr/>
        <w:t>giorni,</w:t>
      </w:r>
      <w:r>
        <w:rPr>
          <w:spacing w:val="-5"/>
        </w:rPr>
        <w:t> </w:t>
      </w:r>
      <w:r>
        <w:rPr/>
        <w:t>conseguono</w:t>
      </w:r>
      <w:r>
        <w:rPr>
          <w:spacing w:val="-5"/>
        </w:rPr>
        <w:t> </w:t>
      </w:r>
      <w:r>
        <w:rPr/>
        <w:t>l’aggiornamento</w:t>
      </w:r>
      <w:r>
        <w:rPr>
          <w:spacing w:val="-6"/>
        </w:rPr>
        <w:t> </w:t>
      </w:r>
      <w:r>
        <w:rPr/>
        <w:t>catastale</w:t>
      </w:r>
      <w:r>
        <w:rPr>
          <w:spacing w:val="-5"/>
        </w:rPr>
        <w:t> </w:t>
      </w:r>
      <w:r>
        <w:rPr/>
        <w:t>con</w:t>
      </w:r>
      <w:r>
        <w:rPr>
          <w:spacing w:val="-5"/>
        </w:rPr>
        <w:t> </w:t>
      </w:r>
      <w:r>
        <w:rPr/>
        <w:t>la</w:t>
      </w:r>
      <w:r>
        <w:rPr>
          <w:spacing w:val="-5"/>
        </w:rPr>
        <w:t> </w:t>
      </w:r>
      <w:r>
        <w:rPr/>
        <w:t>notifica</w:t>
      </w:r>
      <w:r>
        <w:rPr>
          <w:spacing w:val="-6"/>
        </w:rPr>
        <w:t> </w:t>
      </w:r>
      <w:r>
        <w:rPr/>
        <w:t>della</w:t>
      </w:r>
      <w:r>
        <w:rPr>
          <w:spacing w:val="-5"/>
        </w:rPr>
        <w:t> </w:t>
      </w:r>
      <w:r>
        <w:rPr/>
        <w:t>rendita</w:t>
      </w:r>
      <w:r>
        <w:rPr>
          <w:spacing w:val="-5"/>
        </w:rPr>
        <w:t> </w:t>
      </w:r>
      <w:r>
        <w:rPr/>
        <w:t>attribuita</w:t>
      </w:r>
      <w:r>
        <w:rPr>
          <w:spacing w:val="-5"/>
        </w:rPr>
        <w:t> (con </w:t>
      </w:r>
      <w:r>
        <w:rPr/>
        <w:t>effetto dal 1° gennaio dell’anno successivo alla data cui si riferisce l’omessa denuncia) e l’irrogazione della sanzione da € 250 a € 2.000.</w:t>
      </w:r>
    </w:p>
    <w:p>
      <w:pPr>
        <w:pStyle w:val="BodyText"/>
        <w:spacing w:line="232" w:lineRule="auto" w:before="167"/>
        <w:ind w:left="737" w:right="735"/>
        <w:jc w:val="both"/>
      </w:pPr>
      <w:r>
        <w:rPr/>
        <w:t>L’immobile rurale è iscritto nella categoria A/6 se ad uso abitativo o D/10 se ad uso strumentale. </w:t>
      </w:r>
      <w:r>
        <w:rPr>
          <w:spacing w:val="-4"/>
        </w:rPr>
        <w:t>Con- </w:t>
      </w:r>
      <w:r>
        <w:rPr/>
        <w:t>statati</w:t>
      </w:r>
      <w:r>
        <w:rPr>
          <w:spacing w:val="-4"/>
        </w:rPr>
        <w:t> </w:t>
      </w:r>
      <w:r>
        <w:rPr/>
        <w:t>i</w:t>
      </w:r>
      <w:r>
        <w:rPr>
          <w:spacing w:val="-4"/>
        </w:rPr>
        <w:t> </w:t>
      </w:r>
      <w:r>
        <w:rPr/>
        <w:t>requisiti</w:t>
      </w:r>
      <w:r>
        <w:rPr>
          <w:spacing w:val="-4"/>
        </w:rPr>
        <w:t> </w:t>
      </w:r>
      <w:r>
        <w:rPr/>
        <w:t>di</w:t>
      </w:r>
      <w:r>
        <w:rPr>
          <w:spacing w:val="-4"/>
        </w:rPr>
        <w:t> </w:t>
      </w:r>
      <w:r>
        <w:rPr/>
        <w:t>ruralità,</w:t>
      </w:r>
      <w:r>
        <w:rPr>
          <w:spacing w:val="-4"/>
        </w:rPr>
        <w:t> </w:t>
      </w:r>
      <w:r>
        <w:rPr/>
        <w:t>viene</w:t>
      </w:r>
      <w:r>
        <w:rPr>
          <w:spacing w:val="-4"/>
        </w:rPr>
        <w:t> </w:t>
      </w:r>
      <w:r>
        <w:rPr/>
        <w:t>attribuita</w:t>
      </w:r>
      <w:r>
        <w:rPr>
          <w:spacing w:val="-4"/>
        </w:rPr>
        <w:t> </w:t>
      </w:r>
      <w:r>
        <w:rPr/>
        <w:t>la</w:t>
      </w:r>
      <w:r>
        <w:rPr>
          <w:spacing w:val="-4"/>
        </w:rPr>
        <w:t> </w:t>
      </w:r>
      <w:r>
        <w:rPr/>
        <w:t>categoria</w:t>
      </w:r>
      <w:r>
        <w:rPr>
          <w:spacing w:val="-4"/>
        </w:rPr>
        <w:t> </w:t>
      </w:r>
      <w:r>
        <w:rPr/>
        <w:t>richiesta:</w:t>
      </w:r>
      <w:r>
        <w:rPr>
          <w:spacing w:val="-4"/>
        </w:rPr>
        <w:t> </w:t>
      </w:r>
      <w:r>
        <w:rPr/>
        <w:t>A/6</w:t>
      </w:r>
      <w:r>
        <w:rPr>
          <w:spacing w:val="-4"/>
        </w:rPr>
        <w:t> </w:t>
      </w:r>
      <w:r>
        <w:rPr/>
        <w:t>per</w:t>
      </w:r>
      <w:r>
        <w:rPr>
          <w:spacing w:val="-4"/>
        </w:rPr>
        <w:t> </w:t>
      </w:r>
      <w:r>
        <w:rPr/>
        <w:t>l’unità</w:t>
      </w:r>
      <w:r>
        <w:rPr>
          <w:spacing w:val="-4"/>
        </w:rPr>
        <w:t> </w:t>
      </w:r>
      <w:r>
        <w:rPr/>
        <w:t>ad</w:t>
      </w:r>
      <w:r>
        <w:rPr>
          <w:spacing w:val="-4"/>
        </w:rPr>
        <w:t> </w:t>
      </w:r>
      <w:r>
        <w:rPr/>
        <w:t>uso</w:t>
      </w:r>
      <w:r>
        <w:rPr>
          <w:spacing w:val="-4"/>
        </w:rPr>
        <w:t> </w:t>
      </w:r>
      <w:r>
        <w:rPr/>
        <w:t>abitativo,</w:t>
      </w:r>
      <w:r>
        <w:rPr>
          <w:spacing w:val="-4"/>
        </w:rPr>
        <w:t> </w:t>
      </w:r>
      <w:r>
        <w:rPr/>
        <w:t>con</w:t>
      </w:r>
      <w:r>
        <w:rPr>
          <w:spacing w:val="-4"/>
        </w:rPr>
        <w:t> </w:t>
      </w:r>
      <w:r>
        <w:rPr/>
        <w:t>la classe «R», senza determinazione di rendita catastale, e D/10 per l’unità strumentale, con attribuzione di rendita in base a stima diretta.</w:t>
      </w:r>
    </w:p>
    <w:p>
      <w:pPr>
        <w:pStyle w:val="BodyText"/>
        <w:spacing w:before="15"/>
        <w:rPr>
          <w:sz w:val="16"/>
        </w:rPr>
      </w:pPr>
    </w:p>
    <w:p>
      <w:pPr>
        <w:pStyle w:val="Heading5"/>
        <w:numPr>
          <w:ilvl w:val="2"/>
          <w:numId w:val="134"/>
        </w:numPr>
        <w:tabs>
          <w:tab w:pos="1362" w:val="left" w:leader="none"/>
        </w:tabs>
        <w:spacing w:line="240" w:lineRule="auto" w:before="0" w:after="0"/>
        <w:ind w:left="1361" w:right="0" w:hanging="624"/>
        <w:jc w:val="both"/>
      </w:pPr>
      <w:r>
        <w:rPr>
          <w:color w:val="244B5A"/>
        </w:rPr>
        <w:t>I redditi di fonte immobiliare</w:t>
      </w:r>
    </w:p>
    <w:p>
      <w:pPr>
        <w:pStyle w:val="Heading7"/>
        <w:spacing w:before="51"/>
        <w:ind w:left="737" w:firstLine="0"/>
      </w:pPr>
      <w:r>
        <w:rPr/>
        <w:t>A) La natura del reddito</w:t>
      </w:r>
    </w:p>
    <w:p>
      <w:pPr>
        <w:pStyle w:val="BodyText"/>
        <w:spacing w:line="232" w:lineRule="auto" w:before="2"/>
        <w:ind w:left="737" w:right="736"/>
        <w:jc w:val="both"/>
      </w:pPr>
      <w:r>
        <w:rPr/>
        <w:t>Gli immobili posseduti da un’impresa vengono distinti in strumentali, che vanno inclusi nella deter- minazione del reddito d’impresa, e non strumentali, il cui reddito viene determinato secondo le regole catastali (art. 90 del d.P.R. 22 dicembre 1986, n. 917).</w:t>
      </w:r>
    </w:p>
    <w:p>
      <w:pPr>
        <w:spacing w:after="0" w:line="232" w:lineRule="auto"/>
        <w:jc w:val="both"/>
        <w:sectPr>
          <w:headerReference w:type="default" r:id="rId210"/>
          <w:footerReference w:type="default" r:id="rId211"/>
          <w:pgSz w:w="11060" w:h="15310"/>
          <w:pgMar w:header="0" w:footer="566" w:top="1340" w:bottom="760" w:left="680" w:right="680"/>
        </w:sectPr>
      </w:pPr>
    </w:p>
    <w:p>
      <w:pPr>
        <w:tabs>
          <w:tab w:pos="2958" w:val="left" w:leader="none"/>
          <w:tab w:pos="8957" w:val="left" w:leader="none"/>
        </w:tabs>
        <w:spacing w:before="116"/>
        <w:ind w:left="737" w:right="0" w:firstLine="0"/>
        <w:jc w:val="left"/>
        <w:rPr>
          <w:rFonts w:ascii="HelveticaNeueLTStd-Cn" w:hAnsi="HelveticaNeueLTStd-Cn"/>
          <w:sz w:val="16"/>
        </w:rPr>
      </w:pPr>
      <w:r>
        <w:rPr>
          <w:rFonts w:ascii="HelveticaNeueLTStd-Cn" w:hAnsi="HelveticaNeueLTStd-Cn"/>
          <w:color w:val="706F6F"/>
          <w:sz w:val="16"/>
          <w:u w:val="single" w:color="706F6F"/>
        </w:rPr>
        <w:t> </w:t>
        <w:tab/>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before="25"/>
        <w:ind w:left="243" w:right="0" w:firstLine="0"/>
        <w:jc w:val="left"/>
        <w:rPr>
          <w:rFonts w:ascii="HelveticaNeueLTStd-Cn"/>
          <w:sz w:val="24"/>
        </w:rPr>
      </w:pPr>
      <w:r>
        <w:rPr/>
        <w:br w:type="column"/>
      </w:r>
      <w:r>
        <w:rPr>
          <w:rFonts w:ascii="HelveticaNeueLTStd-Cn"/>
          <w:color w:val="706F6F"/>
          <w:sz w:val="24"/>
        </w:rPr>
        <w:t>109</w:t>
      </w:r>
    </w:p>
    <w:p>
      <w:pPr>
        <w:spacing w:after="0"/>
        <w:jc w:val="left"/>
        <w:rPr>
          <w:rFonts w:ascii="HelveticaNeueLTStd-Cn"/>
          <w:sz w:val="24"/>
        </w:rPr>
        <w:sectPr>
          <w:headerReference w:type="default" r:id="rId212"/>
          <w:footerReference w:type="default" r:id="rId213"/>
          <w:pgSz w:w="11060" w:h="15310"/>
          <w:pgMar w:header="0" w:footer="566" w:top="1340" w:bottom="760" w:left="680" w:right="680"/>
          <w:cols w:num="2" w:equalWidth="0">
            <w:col w:w="8958" w:space="40"/>
            <w:col w:w="702"/>
          </w:cols>
        </w:sectPr>
      </w:pPr>
    </w:p>
    <w:p>
      <w:pPr>
        <w:pStyle w:val="BodyText"/>
        <w:rPr>
          <w:rFonts w:ascii="HelveticaNeueLTStd-Cn"/>
        </w:rPr>
      </w:pPr>
    </w:p>
    <w:p>
      <w:pPr>
        <w:pStyle w:val="BodyText"/>
        <w:spacing w:line="232" w:lineRule="auto" w:before="219"/>
        <w:ind w:left="737" w:right="736"/>
        <w:jc w:val="both"/>
      </w:pPr>
      <w:r>
        <w:rPr/>
        <w:t>Il</w:t>
      </w:r>
      <w:r>
        <w:rPr>
          <w:spacing w:val="-15"/>
        </w:rPr>
        <w:t> </w:t>
      </w:r>
      <w:r>
        <w:rPr/>
        <w:t>carattere</w:t>
      </w:r>
      <w:r>
        <w:rPr>
          <w:spacing w:val="-14"/>
        </w:rPr>
        <w:t> </w:t>
      </w:r>
      <w:r>
        <w:rPr/>
        <w:t>strumentale</w:t>
      </w:r>
      <w:r>
        <w:rPr>
          <w:spacing w:val="-14"/>
        </w:rPr>
        <w:t> </w:t>
      </w:r>
      <w:r>
        <w:rPr/>
        <w:t>è</w:t>
      </w:r>
      <w:r>
        <w:rPr>
          <w:spacing w:val="-15"/>
        </w:rPr>
        <w:t> </w:t>
      </w:r>
      <w:r>
        <w:rPr/>
        <w:t>riferito</w:t>
      </w:r>
      <w:r>
        <w:rPr>
          <w:spacing w:val="-14"/>
        </w:rPr>
        <w:t> </w:t>
      </w:r>
      <w:r>
        <w:rPr/>
        <w:t>ai</w:t>
      </w:r>
      <w:r>
        <w:rPr>
          <w:spacing w:val="-14"/>
        </w:rPr>
        <w:t> </w:t>
      </w:r>
      <w:r>
        <w:rPr/>
        <w:t>beni</w:t>
      </w:r>
      <w:r>
        <w:rPr>
          <w:spacing w:val="-15"/>
        </w:rPr>
        <w:t> </w:t>
      </w:r>
      <w:r>
        <w:rPr/>
        <w:t>immobili</w:t>
      </w:r>
      <w:r>
        <w:rPr>
          <w:spacing w:val="-14"/>
        </w:rPr>
        <w:t> </w:t>
      </w:r>
      <w:r>
        <w:rPr/>
        <w:t>utilizzati</w:t>
      </w:r>
      <w:r>
        <w:rPr>
          <w:spacing w:val="-14"/>
        </w:rPr>
        <w:t> </w:t>
      </w:r>
      <w:r>
        <w:rPr/>
        <w:t>nell’esercizio</w:t>
      </w:r>
      <w:r>
        <w:rPr>
          <w:spacing w:val="-15"/>
        </w:rPr>
        <w:t> </w:t>
      </w:r>
      <w:r>
        <w:rPr/>
        <w:t>di</w:t>
      </w:r>
      <w:r>
        <w:rPr>
          <w:spacing w:val="-14"/>
        </w:rPr>
        <w:t> </w:t>
      </w:r>
      <w:r>
        <w:rPr/>
        <w:t>imprese</w:t>
      </w:r>
      <w:r>
        <w:rPr>
          <w:spacing w:val="-14"/>
        </w:rPr>
        <w:t> </w:t>
      </w:r>
      <w:r>
        <w:rPr/>
        <w:t>commerciali</w:t>
      </w:r>
      <w:r>
        <w:rPr>
          <w:spacing w:val="-14"/>
        </w:rPr>
        <w:t> </w:t>
      </w:r>
      <w:r>
        <w:rPr/>
        <w:t>da</w:t>
      </w:r>
      <w:r>
        <w:rPr>
          <w:spacing w:val="-15"/>
        </w:rPr>
        <w:t> </w:t>
      </w:r>
      <w:r>
        <w:rPr>
          <w:spacing w:val="-5"/>
        </w:rPr>
        <w:t>parte </w:t>
      </w:r>
      <w:r>
        <w:rPr/>
        <w:t>del</w:t>
      </w:r>
      <w:r>
        <w:rPr>
          <w:spacing w:val="-16"/>
        </w:rPr>
        <w:t> </w:t>
      </w:r>
      <w:r>
        <w:rPr/>
        <w:t>possessore</w:t>
      </w:r>
      <w:r>
        <w:rPr>
          <w:spacing w:val="-15"/>
        </w:rPr>
        <w:t> </w:t>
      </w:r>
      <w:r>
        <w:rPr/>
        <w:t>o</w:t>
      </w:r>
      <w:r>
        <w:rPr>
          <w:spacing w:val="-16"/>
        </w:rPr>
        <w:t> </w:t>
      </w:r>
      <w:r>
        <w:rPr/>
        <w:t>posseduti</w:t>
      </w:r>
      <w:r>
        <w:rPr>
          <w:spacing w:val="-15"/>
        </w:rPr>
        <w:t> </w:t>
      </w:r>
      <w:r>
        <w:rPr/>
        <w:t>da</w:t>
      </w:r>
      <w:r>
        <w:rPr>
          <w:spacing w:val="-16"/>
        </w:rPr>
        <w:t> </w:t>
      </w:r>
      <w:r>
        <w:rPr/>
        <w:t>società</w:t>
      </w:r>
      <w:r>
        <w:rPr>
          <w:spacing w:val="-15"/>
        </w:rPr>
        <w:t> </w:t>
      </w:r>
      <w:r>
        <w:rPr/>
        <w:t>in</w:t>
      </w:r>
      <w:r>
        <w:rPr>
          <w:spacing w:val="-16"/>
        </w:rPr>
        <w:t> </w:t>
      </w:r>
      <w:r>
        <w:rPr/>
        <w:t>nome</w:t>
      </w:r>
      <w:r>
        <w:rPr>
          <w:spacing w:val="-15"/>
        </w:rPr>
        <w:t> </w:t>
      </w:r>
      <w:r>
        <w:rPr/>
        <w:t>collettivo</w:t>
      </w:r>
      <w:r>
        <w:rPr>
          <w:spacing w:val="-16"/>
        </w:rPr>
        <w:t> </w:t>
      </w:r>
      <w:r>
        <w:rPr/>
        <w:t>ed</w:t>
      </w:r>
      <w:r>
        <w:rPr>
          <w:spacing w:val="-15"/>
        </w:rPr>
        <w:t> </w:t>
      </w:r>
      <w:r>
        <w:rPr/>
        <w:t>in</w:t>
      </w:r>
      <w:r>
        <w:rPr>
          <w:spacing w:val="-15"/>
        </w:rPr>
        <w:t> </w:t>
      </w:r>
      <w:r>
        <w:rPr/>
        <w:t>accomandita</w:t>
      </w:r>
      <w:r>
        <w:rPr>
          <w:spacing w:val="-16"/>
        </w:rPr>
        <w:t> </w:t>
      </w:r>
      <w:r>
        <w:rPr/>
        <w:t>semplice</w:t>
      </w:r>
      <w:r>
        <w:rPr>
          <w:spacing w:val="-15"/>
        </w:rPr>
        <w:t> </w:t>
      </w:r>
      <w:r>
        <w:rPr/>
        <w:t>o</w:t>
      </w:r>
      <w:r>
        <w:rPr>
          <w:spacing w:val="-16"/>
        </w:rPr>
        <w:t> </w:t>
      </w:r>
      <w:r>
        <w:rPr/>
        <w:t>da</w:t>
      </w:r>
      <w:r>
        <w:rPr>
          <w:spacing w:val="-15"/>
        </w:rPr>
        <w:t> </w:t>
      </w:r>
      <w:r>
        <w:rPr/>
        <w:t>società</w:t>
      </w:r>
      <w:r>
        <w:rPr>
          <w:spacing w:val="-16"/>
        </w:rPr>
        <w:t> </w:t>
      </w:r>
      <w:r>
        <w:rPr/>
        <w:t>di</w:t>
      </w:r>
      <w:r>
        <w:rPr>
          <w:spacing w:val="-15"/>
        </w:rPr>
        <w:t> </w:t>
      </w:r>
      <w:r>
        <w:rPr>
          <w:spacing w:val="-4"/>
        </w:rPr>
        <w:t>capitali </w:t>
      </w:r>
      <w:r>
        <w:rPr/>
        <w:t>e</w:t>
      </w:r>
      <w:r>
        <w:rPr>
          <w:spacing w:val="-10"/>
        </w:rPr>
        <w:t> </w:t>
      </w:r>
      <w:r>
        <w:rPr/>
        <w:t>da</w:t>
      </w:r>
      <w:r>
        <w:rPr>
          <w:spacing w:val="-9"/>
        </w:rPr>
        <w:t> </w:t>
      </w:r>
      <w:r>
        <w:rPr/>
        <w:t>enti</w:t>
      </w:r>
      <w:r>
        <w:rPr>
          <w:spacing w:val="-10"/>
        </w:rPr>
        <w:t> </w:t>
      </w:r>
      <w:r>
        <w:rPr/>
        <w:t>pubblici</w:t>
      </w:r>
      <w:r>
        <w:rPr>
          <w:spacing w:val="-9"/>
        </w:rPr>
        <w:t> </w:t>
      </w:r>
      <w:r>
        <w:rPr/>
        <w:t>e</w:t>
      </w:r>
      <w:r>
        <w:rPr>
          <w:spacing w:val="-10"/>
        </w:rPr>
        <w:t> </w:t>
      </w:r>
      <w:r>
        <w:rPr/>
        <w:t>privati</w:t>
      </w:r>
      <w:r>
        <w:rPr>
          <w:spacing w:val="-9"/>
        </w:rPr>
        <w:t> </w:t>
      </w:r>
      <w:r>
        <w:rPr/>
        <w:t>aventi</w:t>
      </w:r>
      <w:r>
        <w:rPr>
          <w:spacing w:val="-10"/>
        </w:rPr>
        <w:t> </w:t>
      </w:r>
      <w:r>
        <w:rPr/>
        <w:t>per</w:t>
      </w:r>
      <w:r>
        <w:rPr>
          <w:spacing w:val="-9"/>
        </w:rPr>
        <w:t> </w:t>
      </w:r>
      <w:r>
        <w:rPr/>
        <w:t>oggetto</w:t>
      </w:r>
      <w:r>
        <w:rPr>
          <w:spacing w:val="-10"/>
        </w:rPr>
        <w:t> </w:t>
      </w:r>
      <w:r>
        <w:rPr/>
        <w:t>esclusivo</w:t>
      </w:r>
      <w:r>
        <w:rPr>
          <w:spacing w:val="-9"/>
        </w:rPr>
        <w:t> </w:t>
      </w:r>
      <w:r>
        <w:rPr/>
        <w:t>o</w:t>
      </w:r>
      <w:r>
        <w:rPr>
          <w:spacing w:val="-10"/>
        </w:rPr>
        <w:t> </w:t>
      </w:r>
      <w:r>
        <w:rPr/>
        <w:t>principale</w:t>
      </w:r>
      <w:r>
        <w:rPr>
          <w:spacing w:val="-9"/>
        </w:rPr>
        <w:t> </w:t>
      </w:r>
      <w:r>
        <w:rPr/>
        <w:t>l’esercizio</w:t>
      </w:r>
      <w:r>
        <w:rPr>
          <w:spacing w:val="-10"/>
        </w:rPr>
        <w:t> </w:t>
      </w:r>
      <w:r>
        <w:rPr/>
        <w:t>di</w:t>
      </w:r>
      <w:r>
        <w:rPr>
          <w:spacing w:val="-9"/>
        </w:rPr>
        <w:t> </w:t>
      </w:r>
      <w:r>
        <w:rPr/>
        <w:t>attività</w:t>
      </w:r>
      <w:r>
        <w:rPr>
          <w:spacing w:val="-10"/>
        </w:rPr>
        <w:t> </w:t>
      </w:r>
      <w:r>
        <w:rPr>
          <w:spacing w:val="-2"/>
        </w:rPr>
        <w:t>commerciali.</w:t>
      </w:r>
    </w:p>
    <w:p>
      <w:pPr>
        <w:pStyle w:val="BodyText"/>
        <w:spacing w:line="232" w:lineRule="auto" w:before="168"/>
        <w:ind w:left="737" w:right="734"/>
        <w:jc w:val="both"/>
      </w:pPr>
      <w:r>
        <w:rPr/>
        <w:t>Sono considerati “strumentali” gli immobili che sono direttamente impiegati nell’attività tipicamente imprenditoriale, non essendo idonei a produrre un reddito autonomo rispetto a quello del complesso aziendale nel quale sono inseriti (Corte di Cassazione, sentenza 13 ottobre 1983, n. 1367).</w:t>
      </w:r>
    </w:p>
    <w:p>
      <w:pPr>
        <w:pStyle w:val="BodyText"/>
        <w:spacing w:before="162"/>
        <w:ind w:left="737"/>
      </w:pPr>
      <w:r>
        <w:rPr/>
        <w:t>Il reddito determinato su base catastale e prescinde dai proventi e costi contabilizzati.</w:t>
      </w:r>
    </w:p>
    <w:p>
      <w:pPr>
        <w:pStyle w:val="Heading7"/>
        <w:numPr>
          <w:ilvl w:val="0"/>
          <w:numId w:val="143"/>
        </w:numPr>
        <w:tabs>
          <w:tab w:pos="975" w:val="left" w:leader="none"/>
        </w:tabs>
        <w:spacing w:line="314" w:lineRule="exact" w:before="151" w:after="0"/>
        <w:ind w:left="974" w:right="0" w:hanging="237"/>
        <w:jc w:val="both"/>
      </w:pPr>
      <w:r>
        <w:rPr/>
        <w:t>Il contratto di locazione finanziaria su beni</w:t>
      </w:r>
      <w:r>
        <w:rPr>
          <w:spacing w:val="-1"/>
        </w:rPr>
        <w:t> </w:t>
      </w:r>
      <w:r>
        <w:rPr/>
        <w:t>immobili</w:t>
      </w:r>
    </w:p>
    <w:p>
      <w:pPr>
        <w:pStyle w:val="BodyText"/>
        <w:spacing w:line="232" w:lineRule="auto" w:before="2"/>
        <w:ind w:left="737" w:right="737"/>
        <w:jc w:val="both"/>
      </w:pPr>
      <w:r>
        <w:rPr/>
        <w:t>La società che esercita il leasing, anche immobiliare, non determina il reddito applicando le regole ca- tastali.</w:t>
      </w:r>
    </w:p>
    <w:p>
      <w:pPr>
        <w:pStyle w:val="BodyText"/>
        <w:spacing w:line="232" w:lineRule="auto" w:before="169"/>
        <w:ind w:left="737" w:right="736"/>
        <w:jc w:val="both"/>
      </w:pPr>
      <w:r>
        <w:rPr/>
        <w:t>Il</w:t>
      </w:r>
      <w:r>
        <w:rPr>
          <w:spacing w:val="-4"/>
        </w:rPr>
        <w:t> </w:t>
      </w:r>
      <w:r>
        <w:rPr/>
        <w:t>conduttore</w:t>
      </w:r>
      <w:r>
        <w:rPr>
          <w:spacing w:val="-3"/>
        </w:rPr>
        <w:t> </w:t>
      </w:r>
      <w:r>
        <w:rPr/>
        <w:t>esercita</w:t>
      </w:r>
      <w:r>
        <w:rPr>
          <w:spacing w:val="-3"/>
        </w:rPr>
        <w:t> </w:t>
      </w:r>
      <w:r>
        <w:rPr/>
        <w:t>un</w:t>
      </w:r>
      <w:r>
        <w:rPr>
          <w:spacing w:val="-3"/>
        </w:rPr>
        <w:t> </w:t>
      </w:r>
      <w:r>
        <w:rPr/>
        <w:t>diritto</w:t>
      </w:r>
      <w:r>
        <w:rPr>
          <w:spacing w:val="-3"/>
        </w:rPr>
        <w:t> </w:t>
      </w:r>
      <w:r>
        <w:rPr/>
        <w:t>di</w:t>
      </w:r>
      <w:r>
        <w:rPr>
          <w:spacing w:val="-3"/>
        </w:rPr>
        <w:t> </w:t>
      </w:r>
      <w:r>
        <w:rPr/>
        <w:t>godimento</w:t>
      </w:r>
      <w:r>
        <w:rPr>
          <w:spacing w:val="-3"/>
        </w:rPr>
        <w:t> </w:t>
      </w:r>
      <w:r>
        <w:rPr/>
        <w:t>sul</w:t>
      </w:r>
      <w:r>
        <w:rPr>
          <w:spacing w:val="-3"/>
        </w:rPr>
        <w:t> </w:t>
      </w:r>
      <w:r>
        <w:rPr/>
        <w:t>bene</w:t>
      </w:r>
      <w:r>
        <w:rPr>
          <w:spacing w:val="-3"/>
        </w:rPr>
        <w:t> </w:t>
      </w:r>
      <w:r>
        <w:rPr/>
        <w:t>che</w:t>
      </w:r>
      <w:r>
        <w:rPr>
          <w:spacing w:val="-3"/>
        </w:rPr>
        <w:t> </w:t>
      </w:r>
      <w:r>
        <w:rPr/>
        <w:t>resta</w:t>
      </w:r>
      <w:r>
        <w:rPr>
          <w:spacing w:val="-3"/>
        </w:rPr>
        <w:t> </w:t>
      </w:r>
      <w:r>
        <w:rPr/>
        <w:t>sempre</w:t>
      </w:r>
      <w:r>
        <w:rPr>
          <w:spacing w:val="-3"/>
        </w:rPr>
        <w:t> </w:t>
      </w:r>
      <w:r>
        <w:rPr/>
        <w:t>di</w:t>
      </w:r>
      <w:r>
        <w:rPr>
          <w:spacing w:val="-3"/>
        </w:rPr>
        <w:t> </w:t>
      </w:r>
      <w:r>
        <w:rPr/>
        <w:t>proprietà</w:t>
      </w:r>
      <w:r>
        <w:rPr>
          <w:spacing w:val="-3"/>
        </w:rPr>
        <w:t> </w:t>
      </w:r>
      <w:r>
        <w:rPr/>
        <w:t>del</w:t>
      </w:r>
      <w:r>
        <w:rPr>
          <w:spacing w:val="-3"/>
        </w:rPr>
        <w:t> </w:t>
      </w:r>
      <w:r>
        <w:rPr/>
        <w:t>locatore</w:t>
      </w:r>
      <w:r>
        <w:rPr>
          <w:spacing w:val="-3"/>
        </w:rPr>
        <w:t> </w:t>
      </w:r>
      <w:r>
        <w:rPr/>
        <w:t>finché non interviene il riscatto o la risoluzione o, alla scadenza, la relativa restituzione. Pertanto, il proprieta- rio del bene:</w:t>
      </w:r>
    </w:p>
    <w:p>
      <w:pPr>
        <w:pStyle w:val="ListParagraph"/>
        <w:numPr>
          <w:ilvl w:val="0"/>
          <w:numId w:val="144"/>
        </w:numPr>
        <w:tabs>
          <w:tab w:pos="1021" w:val="left" w:leader="none"/>
        </w:tabs>
        <w:spacing w:line="296" w:lineRule="exact" w:before="0" w:after="0"/>
        <w:ind w:left="1020" w:right="0" w:hanging="283"/>
        <w:jc w:val="left"/>
        <w:rPr>
          <w:sz w:val="20"/>
        </w:rPr>
      </w:pPr>
      <w:r>
        <w:rPr>
          <w:sz w:val="20"/>
        </w:rPr>
        <w:t>computa le quote di ammortamento sul costo del bene locato;</w:t>
      </w:r>
    </w:p>
    <w:p>
      <w:pPr>
        <w:pStyle w:val="ListParagraph"/>
        <w:numPr>
          <w:ilvl w:val="0"/>
          <w:numId w:val="144"/>
        </w:numPr>
        <w:tabs>
          <w:tab w:pos="1021" w:val="left" w:leader="none"/>
        </w:tabs>
        <w:spacing w:line="232" w:lineRule="auto" w:before="3" w:after="0"/>
        <w:ind w:left="1020" w:right="734" w:hanging="283"/>
        <w:jc w:val="both"/>
        <w:rPr>
          <w:sz w:val="20"/>
        </w:rPr>
      </w:pPr>
      <w:r>
        <w:rPr>
          <w:sz w:val="20"/>
        </w:rPr>
        <w:t>alla scadenza del contratto, è privato del bene che acquistato dall’utilizzatore in base al prezzo di riscatto;</w:t>
      </w:r>
      <w:r>
        <w:rPr>
          <w:spacing w:val="-3"/>
          <w:sz w:val="20"/>
        </w:rPr>
        <w:t> </w:t>
      </w:r>
      <w:r>
        <w:rPr>
          <w:sz w:val="20"/>
        </w:rPr>
        <w:t>tuttavia,</w:t>
      </w:r>
      <w:r>
        <w:rPr>
          <w:spacing w:val="-3"/>
          <w:sz w:val="20"/>
        </w:rPr>
        <w:t> </w:t>
      </w:r>
      <w:r>
        <w:rPr>
          <w:sz w:val="20"/>
        </w:rPr>
        <w:t>nel</w:t>
      </w:r>
      <w:r>
        <w:rPr>
          <w:spacing w:val="-3"/>
          <w:sz w:val="20"/>
        </w:rPr>
        <w:t> </w:t>
      </w:r>
      <w:r>
        <w:rPr>
          <w:sz w:val="20"/>
        </w:rPr>
        <w:t>caso</w:t>
      </w:r>
      <w:r>
        <w:rPr>
          <w:spacing w:val="-2"/>
          <w:sz w:val="20"/>
        </w:rPr>
        <w:t> </w:t>
      </w:r>
      <w:r>
        <w:rPr>
          <w:sz w:val="20"/>
        </w:rPr>
        <w:t>opposto,</w:t>
      </w:r>
      <w:r>
        <w:rPr>
          <w:spacing w:val="-3"/>
          <w:sz w:val="20"/>
        </w:rPr>
        <w:t> </w:t>
      </w:r>
      <w:r>
        <w:rPr>
          <w:sz w:val="20"/>
        </w:rPr>
        <w:t>ha</w:t>
      </w:r>
      <w:r>
        <w:rPr>
          <w:spacing w:val="-3"/>
          <w:sz w:val="20"/>
        </w:rPr>
        <w:t> </w:t>
      </w:r>
      <w:r>
        <w:rPr>
          <w:sz w:val="20"/>
        </w:rPr>
        <w:t>la</w:t>
      </w:r>
      <w:r>
        <w:rPr>
          <w:spacing w:val="-3"/>
          <w:sz w:val="20"/>
        </w:rPr>
        <w:t> </w:t>
      </w:r>
      <w:r>
        <w:rPr>
          <w:sz w:val="20"/>
        </w:rPr>
        <w:t>possibilità</w:t>
      </w:r>
      <w:r>
        <w:rPr>
          <w:spacing w:val="-2"/>
          <w:sz w:val="20"/>
        </w:rPr>
        <w:t> </w:t>
      </w:r>
      <w:r>
        <w:rPr>
          <w:sz w:val="20"/>
        </w:rPr>
        <w:t>di</w:t>
      </w:r>
      <w:r>
        <w:rPr>
          <w:spacing w:val="-3"/>
          <w:sz w:val="20"/>
        </w:rPr>
        <w:t> </w:t>
      </w:r>
      <w:r>
        <w:rPr>
          <w:sz w:val="20"/>
        </w:rPr>
        <w:t>rientrare</w:t>
      </w:r>
      <w:r>
        <w:rPr>
          <w:spacing w:val="-3"/>
          <w:sz w:val="20"/>
        </w:rPr>
        <w:t> </w:t>
      </w:r>
      <w:r>
        <w:rPr>
          <w:sz w:val="20"/>
        </w:rPr>
        <w:t>in</w:t>
      </w:r>
      <w:r>
        <w:rPr>
          <w:spacing w:val="-3"/>
          <w:sz w:val="20"/>
        </w:rPr>
        <w:t> </w:t>
      </w:r>
      <w:r>
        <w:rPr>
          <w:sz w:val="20"/>
        </w:rPr>
        <w:t>possesso</w:t>
      </w:r>
      <w:r>
        <w:rPr>
          <w:spacing w:val="-2"/>
          <w:sz w:val="20"/>
        </w:rPr>
        <w:t> </w:t>
      </w:r>
      <w:r>
        <w:rPr>
          <w:sz w:val="20"/>
        </w:rPr>
        <w:t>di</w:t>
      </w:r>
      <w:r>
        <w:rPr>
          <w:spacing w:val="-3"/>
          <w:sz w:val="20"/>
        </w:rPr>
        <w:t> </w:t>
      </w:r>
      <w:r>
        <w:rPr>
          <w:sz w:val="20"/>
        </w:rPr>
        <w:t>un</w:t>
      </w:r>
      <w:r>
        <w:rPr>
          <w:spacing w:val="-3"/>
          <w:sz w:val="20"/>
        </w:rPr>
        <w:t> </w:t>
      </w:r>
      <w:r>
        <w:rPr>
          <w:sz w:val="20"/>
        </w:rPr>
        <w:t>cespite</w:t>
      </w:r>
      <w:r>
        <w:rPr>
          <w:spacing w:val="-2"/>
          <w:sz w:val="20"/>
        </w:rPr>
        <w:t> </w:t>
      </w:r>
      <w:r>
        <w:rPr>
          <w:sz w:val="20"/>
        </w:rPr>
        <w:t>il</w:t>
      </w:r>
      <w:r>
        <w:rPr>
          <w:spacing w:val="-3"/>
          <w:sz w:val="20"/>
        </w:rPr>
        <w:t> </w:t>
      </w:r>
      <w:r>
        <w:rPr>
          <w:sz w:val="20"/>
        </w:rPr>
        <w:t>cui</w:t>
      </w:r>
      <w:r>
        <w:rPr>
          <w:spacing w:val="-3"/>
          <w:sz w:val="20"/>
        </w:rPr>
        <w:t> valore </w:t>
      </w:r>
      <w:r>
        <w:rPr>
          <w:sz w:val="20"/>
        </w:rPr>
        <w:t>è stato decurtato dall’usura.</w:t>
      </w:r>
    </w:p>
    <w:p>
      <w:pPr>
        <w:pStyle w:val="BodyText"/>
        <w:spacing w:line="232" w:lineRule="auto" w:before="168"/>
        <w:ind w:left="737" w:right="734"/>
        <w:jc w:val="both"/>
      </w:pPr>
      <w:r>
        <w:rPr/>
        <w:t>L’utilizzatore, invece, deve considerare come elementi negativi di reddito i canoni corrisposti ovvero </w:t>
      </w:r>
      <w:r>
        <w:rPr>
          <w:spacing w:val="-8"/>
        </w:rPr>
        <w:t>la </w:t>
      </w:r>
      <w:r>
        <w:rPr/>
        <w:t>quota parte imputabile al periodo d’imposta.</w:t>
      </w:r>
    </w:p>
    <w:p>
      <w:pPr>
        <w:pStyle w:val="BodyText"/>
        <w:spacing w:line="232" w:lineRule="auto" w:before="169"/>
        <w:ind w:left="737" w:right="735"/>
        <w:jc w:val="both"/>
      </w:pPr>
      <w:r>
        <w:rPr/>
        <w:t>Non sono deducibili dal reddito i canoni relativi ad un terreno acquisito in leasing poiché questo </w:t>
      </w:r>
      <w:r>
        <w:rPr>
          <w:spacing w:val="-6"/>
        </w:rPr>
        <w:t>non  </w:t>
      </w:r>
      <w:r>
        <w:rPr/>
        <w:t>è considerato un bene ammortizzabile, anche se ha la funzione di bene strumentale. Tuttavia hanno </w:t>
      </w:r>
      <w:r>
        <w:rPr>
          <w:spacing w:val="-6"/>
        </w:rPr>
        <w:t>ri- </w:t>
      </w:r>
      <w:r>
        <w:rPr/>
        <w:t>conoscimento</w:t>
      </w:r>
      <w:r>
        <w:rPr>
          <w:spacing w:val="-5"/>
        </w:rPr>
        <w:t> </w:t>
      </w:r>
      <w:r>
        <w:rPr/>
        <w:t>fiscale</w:t>
      </w:r>
      <w:r>
        <w:rPr>
          <w:spacing w:val="-4"/>
        </w:rPr>
        <w:t> </w:t>
      </w:r>
      <w:r>
        <w:rPr/>
        <w:t>gli</w:t>
      </w:r>
      <w:r>
        <w:rPr>
          <w:spacing w:val="-5"/>
        </w:rPr>
        <w:t> </w:t>
      </w:r>
      <w:r>
        <w:rPr/>
        <w:t>interessi</w:t>
      </w:r>
      <w:r>
        <w:rPr>
          <w:spacing w:val="-4"/>
        </w:rPr>
        <w:t> </w:t>
      </w:r>
      <w:r>
        <w:rPr/>
        <w:t>passivi</w:t>
      </w:r>
      <w:r>
        <w:rPr>
          <w:spacing w:val="-4"/>
        </w:rPr>
        <w:t> </w:t>
      </w:r>
      <w:r>
        <w:rPr/>
        <w:t>inerenti</w:t>
      </w:r>
      <w:r>
        <w:rPr>
          <w:spacing w:val="-5"/>
        </w:rPr>
        <w:t> </w:t>
      </w:r>
      <w:r>
        <w:rPr/>
        <w:t>all’esercizio,</w:t>
      </w:r>
      <w:r>
        <w:rPr>
          <w:spacing w:val="-4"/>
        </w:rPr>
        <w:t> </w:t>
      </w:r>
      <w:r>
        <w:rPr/>
        <w:t>ai</w:t>
      </w:r>
      <w:r>
        <w:rPr>
          <w:spacing w:val="-5"/>
        </w:rPr>
        <w:t> </w:t>
      </w:r>
      <w:r>
        <w:rPr/>
        <w:t>sensi</w:t>
      </w:r>
      <w:r>
        <w:rPr>
          <w:spacing w:val="-4"/>
        </w:rPr>
        <w:t> </w:t>
      </w:r>
      <w:r>
        <w:rPr/>
        <w:t>dell’art.</w:t>
      </w:r>
      <w:r>
        <w:rPr>
          <w:spacing w:val="-5"/>
        </w:rPr>
        <w:t> </w:t>
      </w:r>
      <w:r>
        <w:rPr/>
        <w:t>96</w:t>
      </w:r>
      <w:r>
        <w:rPr>
          <w:spacing w:val="-4"/>
        </w:rPr>
        <w:t> </w:t>
      </w:r>
      <w:r>
        <w:rPr/>
        <w:t>del</w:t>
      </w:r>
      <w:r>
        <w:rPr>
          <w:spacing w:val="-4"/>
        </w:rPr>
        <w:t> </w:t>
      </w:r>
      <w:r>
        <w:rPr/>
        <w:t>d.P.R.</w:t>
      </w:r>
      <w:r>
        <w:rPr>
          <w:spacing w:val="-5"/>
        </w:rPr>
        <w:t> </w:t>
      </w:r>
      <w:r>
        <w:rPr/>
        <w:t>22</w:t>
      </w:r>
      <w:r>
        <w:rPr>
          <w:spacing w:val="-4"/>
        </w:rPr>
        <w:t> </w:t>
      </w:r>
      <w:r>
        <w:rPr/>
        <w:t>dicembre 1986, n. 917 (ris. 23 febbraio 2004, n. 19/E).</w:t>
      </w:r>
    </w:p>
    <w:p>
      <w:pPr>
        <w:pStyle w:val="Heading7"/>
        <w:numPr>
          <w:ilvl w:val="0"/>
          <w:numId w:val="143"/>
        </w:numPr>
        <w:tabs>
          <w:tab w:pos="981" w:val="left" w:leader="none"/>
        </w:tabs>
        <w:spacing w:line="314" w:lineRule="exact" w:before="152" w:after="0"/>
        <w:ind w:left="980" w:right="0" w:hanging="243"/>
        <w:jc w:val="both"/>
      </w:pPr>
      <w:r>
        <w:rPr/>
        <w:t>L’affitto di</w:t>
      </w:r>
      <w:r>
        <w:rPr>
          <w:spacing w:val="-1"/>
        </w:rPr>
        <w:t> </w:t>
      </w:r>
      <w:r>
        <w:rPr/>
        <w:t>azienda</w:t>
      </w:r>
    </w:p>
    <w:p>
      <w:pPr>
        <w:pStyle w:val="BodyText"/>
        <w:spacing w:line="305" w:lineRule="exact"/>
        <w:ind w:left="737"/>
      </w:pPr>
      <w:r>
        <w:rPr/>
        <w:t>Il contratto di affitto di un immobile è soggetto alle regole catastali.</w:t>
      </w:r>
    </w:p>
    <w:p>
      <w:pPr>
        <w:pStyle w:val="BodyText"/>
        <w:spacing w:line="232" w:lineRule="auto" w:before="168"/>
        <w:ind w:left="737" w:right="734"/>
        <w:jc w:val="both"/>
      </w:pPr>
      <w:r>
        <w:rPr/>
        <w:t>I</w:t>
      </w:r>
      <w:r>
        <w:rPr>
          <w:spacing w:val="-3"/>
        </w:rPr>
        <w:t> </w:t>
      </w:r>
      <w:r>
        <w:rPr/>
        <w:t>proventi</w:t>
      </w:r>
      <w:r>
        <w:rPr>
          <w:spacing w:val="-3"/>
        </w:rPr>
        <w:t> </w:t>
      </w:r>
      <w:r>
        <w:rPr/>
        <w:t>dell’affitto</w:t>
      </w:r>
      <w:r>
        <w:rPr>
          <w:spacing w:val="-2"/>
        </w:rPr>
        <w:t> </w:t>
      </w:r>
      <w:r>
        <w:rPr/>
        <w:t>di</w:t>
      </w:r>
      <w:r>
        <w:rPr>
          <w:spacing w:val="-3"/>
        </w:rPr>
        <w:t> </w:t>
      </w:r>
      <w:r>
        <w:rPr/>
        <w:t>terreni</w:t>
      </w:r>
      <w:r>
        <w:rPr>
          <w:spacing w:val="-3"/>
        </w:rPr>
        <w:t> </w:t>
      </w:r>
      <w:r>
        <w:rPr/>
        <w:t>per</w:t>
      </w:r>
      <w:r>
        <w:rPr>
          <w:spacing w:val="-2"/>
        </w:rPr>
        <w:t> </w:t>
      </w:r>
      <w:r>
        <w:rPr/>
        <w:t>uso</w:t>
      </w:r>
      <w:r>
        <w:rPr>
          <w:spacing w:val="-3"/>
        </w:rPr>
        <w:t> </w:t>
      </w:r>
      <w:r>
        <w:rPr/>
        <w:t>non</w:t>
      </w:r>
      <w:r>
        <w:rPr>
          <w:spacing w:val="-2"/>
        </w:rPr>
        <w:t> </w:t>
      </w:r>
      <w:r>
        <w:rPr/>
        <w:t>agricolo</w:t>
      </w:r>
      <w:r>
        <w:rPr>
          <w:spacing w:val="-3"/>
        </w:rPr>
        <w:t> </w:t>
      </w:r>
      <w:r>
        <w:rPr/>
        <w:t>e</w:t>
      </w:r>
      <w:r>
        <w:rPr>
          <w:spacing w:val="-3"/>
        </w:rPr>
        <w:t> </w:t>
      </w:r>
      <w:r>
        <w:rPr/>
        <w:t>dell’affitto</w:t>
      </w:r>
      <w:r>
        <w:rPr>
          <w:spacing w:val="-2"/>
        </w:rPr>
        <w:t> </w:t>
      </w:r>
      <w:r>
        <w:rPr/>
        <w:t>dell’unica</w:t>
      </w:r>
      <w:r>
        <w:rPr>
          <w:spacing w:val="-3"/>
        </w:rPr>
        <w:t> </w:t>
      </w:r>
      <w:r>
        <w:rPr/>
        <w:t>azienda</w:t>
      </w:r>
      <w:r>
        <w:rPr>
          <w:spacing w:val="-2"/>
        </w:rPr>
        <w:t> </w:t>
      </w:r>
      <w:r>
        <w:rPr/>
        <w:t>sono</w:t>
      </w:r>
      <w:r>
        <w:rPr>
          <w:spacing w:val="-3"/>
        </w:rPr>
        <w:t> </w:t>
      </w:r>
      <w:r>
        <w:rPr/>
        <w:t>“redditi</w:t>
      </w:r>
      <w:r>
        <w:rPr>
          <w:spacing w:val="-3"/>
        </w:rPr>
        <w:t> </w:t>
      </w:r>
      <w:r>
        <w:rPr/>
        <w:t>diver- si” (art. 67, comma 1, lett. e) e h), del d.P.R. 22 dicembre 1986, n. 917).</w:t>
      </w:r>
    </w:p>
    <w:p>
      <w:pPr>
        <w:pStyle w:val="BodyText"/>
        <w:spacing w:line="232" w:lineRule="auto" w:before="169"/>
        <w:ind w:left="737" w:right="734"/>
        <w:jc w:val="both"/>
      </w:pPr>
      <w:r>
        <w:rPr/>
        <w:t>Se una società semplice affitta l’azienda agricola di proprietà (costituita da terreni e immobili pertinen- ziali) e, ad altro soggetto, una porzione di immobile pertinenziale strumentale, si producono i seguenti effetti (ris. 23 novembre 2007, n. 340/E):</w:t>
      </w:r>
    </w:p>
    <w:p>
      <w:pPr>
        <w:pStyle w:val="ListParagraph"/>
        <w:numPr>
          <w:ilvl w:val="0"/>
          <w:numId w:val="144"/>
        </w:numPr>
        <w:tabs>
          <w:tab w:pos="1021" w:val="left" w:leader="none"/>
        </w:tabs>
        <w:spacing w:line="232" w:lineRule="auto" w:before="0" w:after="0"/>
        <w:ind w:left="1020" w:right="734" w:hanging="283"/>
        <w:jc w:val="left"/>
        <w:rPr>
          <w:sz w:val="20"/>
        </w:rPr>
      </w:pPr>
      <w:r>
        <w:rPr>
          <w:sz w:val="20"/>
        </w:rPr>
        <w:t>non</w:t>
      </w:r>
      <w:r>
        <w:rPr>
          <w:spacing w:val="-6"/>
          <w:sz w:val="20"/>
        </w:rPr>
        <w:t> </w:t>
      </w:r>
      <w:r>
        <w:rPr>
          <w:sz w:val="20"/>
        </w:rPr>
        <w:t>dichiara</w:t>
      </w:r>
      <w:r>
        <w:rPr>
          <w:spacing w:val="-5"/>
          <w:sz w:val="20"/>
        </w:rPr>
        <w:t> </w:t>
      </w:r>
      <w:r>
        <w:rPr>
          <w:sz w:val="20"/>
        </w:rPr>
        <w:t>il</w:t>
      </w:r>
      <w:r>
        <w:rPr>
          <w:spacing w:val="-5"/>
          <w:sz w:val="20"/>
        </w:rPr>
        <w:t> </w:t>
      </w:r>
      <w:r>
        <w:rPr>
          <w:sz w:val="20"/>
        </w:rPr>
        <w:t>reddito</w:t>
      </w:r>
      <w:r>
        <w:rPr>
          <w:spacing w:val="-6"/>
          <w:sz w:val="20"/>
        </w:rPr>
        <w:t> </w:t>
      </w:r>
      <w:r>
        <w:rPr>
          <w:sz w:val="20"/>
        </w:rPr>
        <w:t>dominicale</w:t>
      </w:r>
      <w:r>
        <w:rPr>
          <w:spacing w:val="-5"/>
          <w:sz w:val="20"/>
        </w:rPr>
        <w:t> </w:t>
      </w:r>
      <w:r>
        <w:rPr>
          <w:sz w:val="20"/>
        </w:rPr>
        <w:t>dei</w:t>
      </w:r>
      <w:r>
        <w:rPr>
          <w:spacing w:val="-5"/>
          <w:sz w:val="20"/>
        </w:rPr>
        <w:t> </w:t>
      </w:r>
      <w:r>
        <w:rPr>
          <w:sz w:val="20"/>
        </w:rPr>
        <w:t>terreni</w:t>
      </w:r>
      <w:r>
        <w:rPr>
          <w:spacing w:val="-5"/>
          <w:sz w:val="20"/>
        </w:rPr>
        <w:t> </w:t>
      </w:r>
      <w:r>
        <w:rPr>
          <w:sz w:val="20"/>
        </w:rPr>
        <w:t>oggetto</w:t>
      </w:r>
      <w:r>
        <w:rPr>
          <w:spacing w:val="-6"/>
          <w:sz w:val="20"/>
        </w:rPr>
        <w:t> </w:t>
      </w:r>
      <w:r>
        <w:rPr>
          <w:sz w:val="20"/>
        </w:rPr>
        <w:t>del</w:t>
      </w:r>
      <w:r>
        <w:rPr>
          <w:spacing w:val="-5"/>
          <w:sz w:val="20"/>
        </w:rPr>
        <w:t> </w:t>
      </w:r>
      <w:r>
        <w:rPr>
          <w:sz w:val="20"/>
        </w:rPr>
        <w:t>contratto</w:t>
      </w:r>
      <w:r>
        <w:rPr>
          <w:spacing w:val="-5"/>
          <w:sz w:val="20"/>
        </w:rPr>
        <w:t> </w:t>
      </w:r>
      <w:r>
        <w:rPr>
          <w:sz w:val="20"/>
        </w:rPr>
        <w:t>di</w:t>
      </w:r>
      <w:r>
        <w:rPr>
          <w:spacing w:val="-5"/>
          <w:sz w:val="20"/>
        </w:rPr>
        <w:t> </w:t>
      </w:r>
      <w:r>
        <w:rPr>
          <w:sz w:val="20"/>
        </w:rPr>
        <w:t>affitto</w:t>
      </w:r>
      <w:r>
        <w:rPr>
          <w:spacing w:val="-6"/>
          <w:sz w:val="20"/>
        </w:rPr>
        <w:t> </w:t>
      </w:r>
      <w:r>
        <w:rPr>
          <w:sz w:val="20"/>
        </w:rPr>
        <w:t>ma</w:t>
      </w:r>
      <w:r>
        <w:rPr>
          <w:spacing w:val="-5"/>
          <w:sz w:val="20"/>
        </w:rPr>
        <w:t> </w:t>
      </w:r>
      <w:r>
        <w:rPr>
          <w:sz w:val="20"/>
        </w:rPr>
        <w:t>qualifica</w:t>
      </w:r>
      <w:r>
        <w:rPr>
          <w:spacing w:val="-5"/>
          <w:sz w:val="20"/>
        </w:rPr>
        <w:t> </w:t>
      </w:r>
      <w:r>
        <w:rPr>
          <w:sz w:val="20"/>
        </w:rPr>
        <w:t>l’operazio- ne come «reddito diverso»;</w:t>
      </w:r>
    </w:p>
    <w:p>
      <w:pPr>
        <w:spacing w:after="0" w:line="232" w:lineRule="auto"/>
        <w:jc w:val="left"/>
        <w:rPr>
          <w:sz w:val="20"/>
        </w:rPr>
        <w:sectPr>
          <w:type w:val="continuous"/>
          <w:pgSz w:w="11060" w:h="15310"/>
          <w:pgMar w:top="1320" w:bottom="28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r>
        <w:rPr>
          <w:rFonts w:ascii="HelveticaNeueLTStd-Cn" w:hAnsi="HelveticaNeueLTStd-Cn"/>
          <w:color w:val="706F6F"/>
          <w:sz w:val="24"/>
        </w:rPr>
        <w:t>110</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ListParagraph"/>
        <w:numPr>
          <w:ilvl w:val="0"/>
          <w:numId w:val="145"/>
        </w:numPr>
        <w:tabs>
          <w:tab w:pos="1021" w:val="left" w:leader="none"/>
        </w:tabs>
        <w:spacing w:line="232" w:lineRule="auto" w:before="219" w:after="0"/>
        <w:ind w:left="1020" w:right="735" w:hanging="283"/>
        <w:jc w:val="both"/>
        <w:rPr>
          <w:sz w:val="20"/>
        </w:rPr>
      </w:pPr>
      <w:r>
        <w:rPr>
          <w:sz w:val="20"/>
        </w:rPr>
        <w:t>non</w:t>
      </w:r>
      <w:r>
        <w:rPr>
          <w:spacing w:val="-7"/>
          <w:sz w:val="20"/>
        </w:rPr>
        <w:t> </w:t>
      </w:r>
      <w:r>
        <w:rPr>
          <w:sz w:val="20"/>
        </w:rPr>
        <w:t>può</w:t>
      </w:r>
      <w:r>
        <w:rPr>
          <w:spacing w:val="-7"/>
          <w:sz w:val="20"/>
        </w:rPr>
        <w:t> </w:t>
      </w:r>
      <w:r>
        <w:rPr>
          <w:sz w:val="20"/>
        </w:rPr>
        <w:t>applicare</w:t>
      </w:r>
      <w:r>
        <w:rPr>
          <w:spacing w:val="-7"/>
          <w:sz w:val="20"/>
        </w:rPr>
        <w:t> </w:t>
      </w:r>
      <w:r>
        <w:rPr>
          <w:sz w:val="20"/>
        </w:rPr>
        <w:t>il</w:t>
      </w:r>
      <w:r>
        <w:rPr>
          <w:spacing w:val="-7"/>
          <w:sz w:val="20"/>
        </w:rPr>
        <w:t> </w:t>
      </w:r>
      <w:r>
        <w:rPr>
          <w:sz w:val="20"/>
        </w:rPr>
        <w:t>reddito</w:t>
      </w:r>
      <w:r>
        <w:rPr>
          <w:spacing w:val="-6"/>
          <w:sz w:val="20"/>
        </w:rPr>
        <w:t> </w:t>
      </w:r>
      <w:r>
        <w:rPr>
          <w:sz w:val="20"/>
        </w:rPr>
        <w:t>dominicale</w:t>
      </w:r>
      <w:r>
        <w:rPr>
          <w:spacing w:val="-7"/>
          <w:sz w:val="20"/>
        </w:rPr>
        <w:t> </w:t>
      </w:r>
      <w:r>
        <w:rPr>
          <w:sz w:val="20"/>
        </w:rPr>
        <w:t>per</w:t>
      </w:r>
      <w:r>
        <w:rPr>
          <w:spacing w:val="-7"/>
          <w:sz w:val="20"/>
        </w:rPr>
        <w:t> </w:t>
      </w:r>
      <w:r>
        <w:rPr>
          <w:sz w:val="20"/>
        </w:rPr>
        <w:t>i</w:t>
      </w:r>
      <w:r>
        <w:rPr>
          <w:spacing w:val="-7"/>
          <w:sz w:val="20"/>
        </w:rPr>
        <w:t> </w:t>
      </w:r>
      <w:r>
        <w:rPr>
          <w:sz w:val="20"/>
        </w:rPr>
        <w:t>canoni</w:t>
      </w:r>
      <w:r>
        <w:rPr>
          <w:spacing w:val="-7"/>
          <w:sz w:val="20"/>
        </w:rPr>
        <w:t> </w:t>
      </w:r>
      <w:r>
        <w:rPr>
          <w:sz w:val="20"/>
        </w:rPr>
        <w:t>percepiti</w:t>
      </w:r>
      <w:r>
        <w:rPr>
          <w:spacing w:val="-7"/>
          <w:sz w:val="20"/>
        </w:rPr>
        <w:t> </w:t>
      </w:r>
      <w:r>
        <w:rPr>
          <w:sz w:val="20"/>
        </w:rPr>
        <w:t>per</w:t>
      </w:r>
      <w:r>
        <w:rPr>
          <w:spacing w:val="-6"/>
          <w:sz w:val="20"/>
        </w:rPr>
        <w:t> </w:t>
      </w:r>
      <w:r>
        <w:rPr>
          <w:sz w:val="20"/>
        </w:rPr>
        <w:t>l’affitto</w:t>
      </w:r>
      <w:r>
        <w:rPr>
          <w:spacing w:val="-7"/>
          <w:sz w:val="20"/>
        </w:rPr>
        <w:t> </w:t>
      </w:r>
      <w:r>
        <w:rPr>
          <w:sz w:val="20"/>
        </w:rPr>
        <w:t>della</w:t>
      </w:r>
      <w:r>
        <w:rPr>
          <w:spacing w:val="-7"/>
          <w:sz w:val="20"/>
        </w:rPr>
        <w:t> </w:t>
      </w:r>
      <w:r>
        <w:rPr>
          <w:sz w:val="20"/>
        </w:rPr>
        <w:t>porzione</w:t>
      </w:r>
      <w:r>
        <w:rPr>
          <w:spacing w:val="-7"/>
          <w:sz w:val="20"/>
        </w:rPr>
        <w:t> </w:t>
      </w:r>
      <w:r>
        <w:rPr>
          <w:sz w:val="20"/>
        </w:rPr>
        <w:t>di</w:t>
      </w:r>
      <w:r>
        <w:rPr>
          <w:spacing w:val="-7"/>
          <w:sz w:val="20"/>
        </w:rPr>
        <w:t> </w:t>
      </w:r>
      <w:r>
        <w:rPr>
          <w:sz w:val="20"/>
        </w:rPr>
        <w:t>fabbrica- to</w:t>
      </w:r>
      <w:r>
        <w:rPr>
          <w:spacing w:val="-5"/>
          <w:sz w:val="20"/>
        </w:rPr>
        <w:t> </w:t>
      </w:r>
      <w:r>
        <w:rPr>
          <w:sz w:val="20"/>
        </w:rPr>
        <w:t>strumentale</w:t>
      </w:r>
      <w:r>
        <w:rPr>
          <w:spacing w:val="-5"/>
          <w:sz w:val="20"/>
        </w:rPr>
        <w:t> </w:t>
      </w:r>
      <w:r>
        <w:rPr>
          <w:sz w:val="20"/>
        </w:rPr>
        <w:t>ma</w:t>
      </w:r>
      <w:r>
        <w:rPr>
          <w:spacing w:val="-5"/>
          <w:sz w:val="20"/>
        </w:rPr>
        <w:t> </w:t>
      </w:r>
      <w:r>
        <w:rPr>
          <w:sz w:val="20"/>
        </w:rPr>
        <w:t>considera</w:t>
      </w:r>
      <w:r>
        <w:rPr>
          <w:spacing w:val="-5"/>
          <w:sz w:val="20"/>
        </w:rPr>
        <w:t> </w:t>
      </w:r>
      <w:r>
        <w:rPr>
          <w:sz w:val="20"/>
        </w:rPr>
        <w:t>le</w:t>
      </w:r>
      <w:r>
        <w:rPr>
          <w:spacing w:val="-4"/>
          <w:sz w:val="20"/>
        </w:rPr>
        <w:t> </w:t>
      </w:r>
      <w:r>
        <w:rPr>
          <w:sz w:val="20"/>
        </w:rPr>
        <w:t>regole</w:t>
      </w:r>
      <w:r>
        <w:rPr>
          <w:spacing w:val="-5"/>
          <w:sz w:val="20"/>
        </w:rPr>
        <w:t> </w:t>
      </w:r>
      <w:r>
        <w:rPr>
          <w:sz w:val="20"/>
        </w:rPr>
        <w:t>in</w:t>
      </w:r>
      <w:r>
        <w:rPr>
          <w:spacing w:val="-5"/>
          <w:sz w:val="20"/>
        </w:rPr>
        <w:t> </w:t>
      </w:r>
      <w:r>
        <w:rPr>
          <w:sz w:val="20"/>
        </w:rPr>
        <w:t>materia</w:t>
      </w:r>
      <w:r>
        <w:rPr>
          <w:spacing w:val="-5"/>
          <w:sz w:val="20"/>
        </w:rPr>
        <w:t> </w:t>
      </w:r>
      <w:r>
        <w:rPr>
          <w:sz w:val="20"/>
        </w:rPr>
        <w:t>di</w:t>
      </w:r>
      <w:r>
        <w:rPr>
          <w:spacing w:val="-4"/>
          <w:sz w:val="20"/>
        </w:rPr>
        <w:t> </w:t>
      </w:r>
      <w:r>
        <w:rPr>
          <w:sz w:val="20"/>
        </w:rPr>
        <w:t>«reddito</w:t>
      </w:r>
      <w:r>
        <w:rPr>
          <w:spacing w:val="-5"/>
          <w:sz w:val="20"/>
        </w:rPr>
        <w:t> </w:t>
      </w:r>
      <w:r>
        <w:rPr>
          <w:sz w:val="20"/>
        </w:rPr>
        <w:t>di</w:t>
      </w:r>
      <w:r>
        <w:rPr>
          <w:spacing w:val="-5"/>
          <w:sz w:val="20"/>
        </w:rPr>
        <w:t> </w:t>
      </w:r>
      <w:r>
        <w:rPr>
          <w:sz w:val="20"/>
        </w:rPr>
        <w:t>fabbricati»</w:t>
      </w:r>
      <w:r>
        <w:rPr>
          <w:spacing w:val="-5"/>
          <w:sz w:val="20"/>
        </w:rPr>
        <w:t> </w:t>
      </w:r>
      <w:r>
        <w:rPr>
          <w:sz w:val="20"/>
        </w:rPr>
        <w:t>(cioè</w:t>
      </w:r>
      <w:r>
        <w:rPr>
          <w:spacing w:val="-4"/>
          <w:sz w:val="20"/>
        </w:rPr>
        <w:t> </w:t>
      </w:r>
      <w:r>
        <w:rPr>
          <w:sz w:val="20"/>
        </w:rPr>
        <w:t>i</w:t>
      </w:r>
      <w:r>
        <w:rPr>
          <w:spacing w:val="-5"/>
          <w:sz w:val="20"/>
        </w:rPr>
        <w:t> </w:t>
      </w:r>
      <w:r>
        <w:rPr>
          <w:sz w:val="20"/>
        </w:rPr>
        <w:t>canoni</w:t>
      </w:r>
      <w:r>
        <w:rPr>
          <w:spacing w:val="-5"/>
          <w:sz w:val="20"/>
        </w:rPr>
        <w:t> </w:t>
      </w:r>
      <w:r>
        <w:rPr>
          <w:sz w:val="20"/>
        </w:rPr>
        <w:t>sono</w:t>
      </w:r>
      <w:r>
        <w:rPr>
          <w:spacing w:val="-5"/>
          <w:sz w:val="20"/>
        </w:rPr>
        <w:t> </w:t>
      </w:r>
      <w:r>
        <w:rPr>
          <w:spacing w:val="-3"/>
          <w:sz w:val="20"/>
        </w:rPr>
        <w:t>ridotti </w:t>
      </w:r>
      <w:r>
        <w:rPr>
          <w:sz w:val="20"/>
        </w:rPr>
        <w:t>del 5%); se non è perso il requisito di ruralità, i canoni percepiti sono «redditi diversi», non essendo determinabili catastalmente.</w:t>
      </w:r>
    </w:p>
    <w:p>
      <w:pPr>
        <w:pStyle w:val="Heading7"/>
        <w:numPr>
          <w:ilvl w:val="0"/>
          <w:numId w:val="143"/>
        </w:numPr>
        <w:tabs>
          <w:tab w:pos="997" w:val="left" w:leader="none"/>
        </w:tabs>
        <w:spacing w:line="314" w:lineRule="exact" w:before="152" w:after="0"/>
        <w:ind w:left="996" w:right="0" w:hanging="259"/>
        <w:jc w:val="both"/>
      </w:pPr>
      <w:r>
        <w:rPr/>
        <w:t>I beni immobili non strumentali</w:t>
      </w:r>
    </w:p>
    <w:p>
      <w:pPr>
        <w:pStyle w:val="BodyText"/>
        <w:spacing w:line="232" w:lineRule="auto" w:before="2"/>
        <w:ind w:left="737" w:right="734"/>
        <w:jc w:val="both"/>
      </w:pPr>
      <w:r>
        <w:rPr/>
        <w:t>Per</w:t>
      </w:r>
      <w:r>
        <w:rPr>
          <w:spacing w:val="-8"/>
        </w:rPr>
        <w:t> </w:t>
      </w:r>
      <w:r>
        <w:rPr/>
        <w:t>i</w:t>
      </w:r>
      <w:r>
        <w:rPr>
          <w:spacing w:val="-8"/>
        </w:rPr>
        <w:t> </w:t>
      </w:r>
      <w:r>
        <w:rPr/>
        <w:t>beni</w:t>
      </w:r>
      <w:r>
        <w:rPr>
          <w:spacing w:val="-8"/>
        </w:rPr>
        <w:t> </w:t>
      </w:r>
      <w:r>
        <w:rPr/>
        <w:t>non</w:t>
      </w:r>
      <w:r>
        <w:rPr>
          <w:spacing w:val="-7"/>
        </w:rPr>
        <w:t> </w:t>
      </w:r>
      <w:r>
        <w:rPr/>
        <w:t>strumentali</w:t>
      </w:r>
      <w:r>
        <w:rPr>
          <w:spacing w:val="-8"/>
        </w:rPr>
        <w:t> </w:t>
      </w:r>
      <w:r>
        <w:rPr/>
        <w:t>la</w:t>
      </w:r>
      <w:r>
        <w:rPr>
          <w:spacing w:val="-8"/>
        </w:rPr>
        <w:t> </w:t>
      </w:r>
      <w:r>
        <w:rPr/>
        <w:t>determinazione</w:t>
      </w:r>
      <w:r>
        <w:rPr>
          <w:spacing w:val="-8"/>
        </w:rPr>
        <w:t> </w:t>
      </w:r>
      <w:r>
        <w:rPr/>
        <w:t>del</w:t>
      </w:r>
      <w:r>
        <w:rPr>
          <w:spacing w:val="-7"/>
        </w:rPr>
        <w:t> </w:t>
      </w:r>
      <w:r>
        <w:rPr/>
        <w:t>reddito</w:t>
      </w:r>
      <w:r>
        <w:rPr>
          <w:spacing w:val="-8"/>
        </w:rPr>
        <w:t> </w:t>
      </w:r>
      <w:r>
        <w:rPr/>
        <w:t>con</w:t>
      </w:r>
      <w:r>
        <w:rPr>
          <w:spacing w:val="-8"/>
        </w:rPr>
        <w:t> </w:t>
      </w:r>
      <w:r>
        <w:rPr/>
        <w:t>criteri</w:t>
      </w:r>
      <w:r>
        <w:rPr>
          <w:spacing w:val="-8"/>
        </w:rPr>
        <w:t> </w:t>
      </w:r>
      <w:r>
        <w:rPr/>
        <w:t>catastali</w:t>
      </w:r>
      <w:r>
        <w:rPr>
          <w:spacing w:val="-7"/>
        </w:rPr>
        <w:t> </w:t>
      </w:r>
      <w:r>
        <w:rPr/>
        <w:t>si</w:t>
      </w:r>
      <w:r>
        <w:rPr>
          <w:spacing w:val="-8"/>
        </w:rPr>
        <w:t> </w:t>
      </w:r>
      <w:r>
        <w:rPr/>
        <w:t>affianca</w:t>
      </w:r>
      <w:r>
        <w:rPr>
          <w:spacing w:val="-8"/>
        </w:rPr>
        <w:t> </w:t>
      </w:r>
      <w:r>
        <w:rPr/>
        <w:t>a</w:t>
      </w:r>
      <w:r>
        <w:rPr>
          <w:spacing w:val="-8"/>
        </w:rPr>
        <w:t> </w:t>
      </w:r>
      <w:r>
        <w:rPr/>
        <w:t>quella</w:t>
      </w:r>
      <w:r>
        <w:rPr>
          <w:spacing w:val="-7"/>
        </w:rPr>
        <w:t> </w:t>
      </w:r>
      <w:r>
        <w:rPr/>
        <w:t>d’impre- sa ed ambedue le componenti concorrono a formare il reddito complessivo che, sempre, è considerato di impresa.</w:t>
      </w:r>
    </w:p>
    <w:p>
      <w:pPr>
        <w:pStyle w:val="BodyText"/>
        <w:spacing w:line="305" w:lineRule="exact" w:before="162"/>
        <w:ind w:left="737"/>
        <w:jc w:val="both"/>
      </w:pPr>
      <w:r>
        <w:rPr/>
        <w:t>Sono considerati beni non strumentali:</w:t>
      </w:r>
    </w:p>
    <w:p>
      <w:pPr>
        <w:pStyle w:val="ListParagraph"/>
        <w:numPr>
          <w:ilvl w:val="0"/>
          <w:numId w:val="145"/>
        </w:numPr>
        <w:tabs>
          <w:tab w:pos="1021" w:val="left" w:leader="none"/>
        </w:tabs>
        <w:spacing w:line="300" w:lineRule="exact" w:before="0" w:after="0"/>
        <w:ind w:left="1020" w:right="0" w:hanging="283"/>
        <w:jc w:val="both"/>
        <w:rPr>
          <w:sz w:val="20"/>
        </w:rPr>
      </w:pPr>
      <w:r>
        <w:rPr>
          <w:sz w:val="20"/>
        </w:rPr>
        <w:t>i terreni, indipendentemente dall’uso;</w:t>
      </w:r>
    </w:p>
    <w:p>
      <w:pPr>
        <w:pStyle w:val="ListParagraph"/>
        <w:numPr>
          <w:ilvl w:val="0"/>
          <w:numId w:val="145"/>
        </w:numPr>
        <w:tabs>
          <w:tab w:pos="1021" w:val="left" w:leader="none"/>
        </w:tabs>
        <w:spacing w:line="305" w:lineRule="exact" w:before="0" w:after="0"/>
        <w:ind w:left="1020" w:right="0" w:hanging="283"/>
        <w:jc w:val="both"/>
        <w:rPr>
          <w:sz w:val="20"/>
        </w:rPr>
      </w:pPr>
      <w:r>
        <w:rPr>
          <w:sz w:val="20"/>
        </w:rPr>
        <w:t>i fabbricati che non sono utilizzati come strumentali.</w:t>
      </w:r>
    </w:p>
    <w:p>
      <w:pPr>
        <w:pStyle w:val="BodyText"/>
        <w:spacing w:line="232" w:lineRule="auto" w:before="167"/>
        <w:ind w:left="737" w:right="735"/>
        <w:jc w:val="both"/>
      </w:pPr>
      <w:r>
        <w:rPr/>
        <w:t>Le persone fisiche applicano le tariffe di reddito dominicale e di reddito agrario. I redditi dei fabbricati rurali sono inclusi nelle tariffe di estimo catastale.</w:t>
      </w:r>
    </w:p>
    <w:p>
      <w:pPr>
        <w:pStyle w:val="BodyText"/>
        <w:spacing w:line="232" w:lineRule="auto" w:before="169"/>
        <w:ind w:left="737" w:right="734"/>
        <w:jc w:val="both"/>
      </w:pPr>
      <w:r>
        <w:rPr/>
        <w:t>Le</w:t>
      </w:r>
      <w:r>
        <w:rPr>
          <w:spacing w:val="-4"/>
        </w:rPr>
        <w:t> </w:t>
      </w:r>
      <w:r>
        <w:rPr/>
        <w:t>s.n.c.</w:t>
      </w:r>
      <w:r>
        <w:rPr>
          <w:spacing w:val="-4"/>
        </w:rPr>
        <w:t> </w:t>
      </w:r>
      <w:r>
        <w:rPr/>
        <w:t>e</w:t>
      </w:r>
      <w:r>
        <w:rPr>
          <w:spacing w:val="-3"/>
        </w:rPr>
        <w:t> </w:t>
      </w:r>
      <w:r>
        <w:rPr/>
        <w:t>le</w:t>
      </w:r>
      <w:r>
        <w:rPr>
          <w:spacing w:val="-4"/>
        </w:rPr>
        <w:t> </w:t>
      </w:r>
      <w:r>
        <w:rPr/>
        <w:t>s.a.s.</w:t>
      </w:r>
      <w:r>
        <w:rPr>
          <w:spacing w:val="-4"/>
        </w:rPr>
        <w:t> </w:t>
      </w:r>
      <w:r>
        <w:rPr/>
        <w:t>e</w:t>
      </w:r>
      <w:r>
        <w:rPr>
          <w:spacing w:val="-3"/>
        </w:rPr>
        <w:t> </w:t>
      </w:r>
      <w:r>
        <w:rPr/>
        <w:t>le</w:t>
      </w:r>
      <w:r>
        <w:rPr>
          <w:spacing w:val="-4"/>
        </w:rPr>
        <w:t> </w:t>
      </w:r>
      <w:r>
        <w:rPr/>
        <w:t>società</w:t>
      </w:r>
      <w:r>
        <w:rPr>
          <w:spacing w:val="-3"/>
        </w:rPr>
        <w:t> </w:t>
      </w:r>
      <w:r>
        <w:rPr/>
        <w:t>di</w:t>
      </w:r>
      <w:r>
        <w:rPr>
          <w:spacing w:val="-4"/>
        </w:rPr>
        <w:t> </w:t>
      </w:r>
      <w:r>
        <w:rPr/>
        <w:t>capitali</w:t>
      </w:r>
      <w:r>
        <w:rPr>
          <w:spacing w:val="-4"/>
        </w:rPr>
        <w:t> </w:t>
      </w:r>
      <w:r>
        <w:rPr/>
        <w:t>determinano</w:t>
      </w:r>
      <w:r>
        <w:rPr>
          <w:spacing w:val="-3"/>
        </w:rPr>
        <w:t> </w:t>
      </w:r>
      <w:r>
        <w:rPr/>
        <w:t>il</w:t>
      </w:r>
      <w:r>
        <w:rPr>
          <w:spacing w:val="-4"/>
        </w:rPr>
        <w:t> </w:t>
      </w:r>
      <w:r>
        <w:rPr/>
        <w:t>reddito</w:t>
      </w:r>
      <w:r>
        <w:rPr>
          <w:spacing w:val="-3"/>
        </w:rPr>
        <w:t> </w:t>
      </w:r>
      <w:r>
        <w:rPr/>
        <w:t>d’impresa</w:t>
      </w:r>
      <w:r>
        <w:rPr>
          <w:spacing w:val="-4"/>
        </w:rPr>
        <w:t> </w:t>
      </w:r>
      <w:r>
        <w:rPr/>
        <w:t>partendo</w:t>
      </w:r>
      <w:r>
        <w:rPr>
          <w:spacing w:val="-4"/>
        </w:rPr>
        <w:t> </w:t>
      </w:r>
      <w:r>
        <w:rPr/>
        <w:t>dall’utile</w:t>
      </w:r>
      <w:r>
        <w:rPr>
          <w:spacing w:val="-3"/>
        </w:rPr>
        <w:t> </w:t>
      </w:r>
      <w:r>
        <w:rPr/>
        <w:t>di</w:t>
      </w:r>
      <w:r>
        <w:rPr>
          <w:spacing w:val="-4"/>
        </w:rPr>
        <w:t> </w:t>
      </w:r>
      <w:r>
        <w:rPr/>
        <w:t>bilancio, apportando le opportune variazioni aumentative e diminutive da imputare, riferite ai beni immobili non strumentali:</w:t>
      </w:r>
    </w:p>
    <w:p>
      <w:pPr>
        <w:pStyle w:val="ListParagraph"/>
        <w:numPr>
          <w:ilvl w:val="1"/>
          <w:numId w:val="143"/>
        </w:numPr>
        <w:tabs>
          <w:tab w:pos="1021" w:val="left" w:leader="none"/>
        </w:tabs>
        <w:spacing w:line="296" w:lineRule="exact" w:before="0" w:after="0"/>
        <w:ind w:left="1020" w:right="0" w:hanging="283"/>
        <w:jc w:val="both"/>
        <w:rPr>
          <w:sz w:val="20"/>
        </w:rPr>
      </w:pPr>
      <w:r>
        <w:rPr>
          <w:sz w:val="20"/>
        </w:rPr>
        <w:t>sono “variazioni in aumento”:</w:t>
      </w:r>
    </w:p>
    <w:p>
      <w:pPr>
        <w:pStyle w:val="ListParagraph"/>
        <w:numPr>
          <w:ilvl w:val="2"/>
          <w:numId w:val="143"/>
        </w:numPr>
        <w:tabs>
          <w:tab w:pos="1305" w:val="left" w:leader="none"/>
        </w:tabs>
        <w:spacing w:line="300" w:lineRule="exact" w:before="0" w:after="0"/>
        <w:ind w:left="1304" w:right="0" w:hanging="284"/>
        <w:jc w:val="left"/>
        <w:rPr>
          <w:sz w:val="20"/>
        </w:rPr>
      </w:pPr>
      <w:r>
        <w:rPr>
          <w:sz w:val="20"/>
        </w:rPr>
        <w:t>il reddito agrario per la parte compresa nei limiti fissati dall’art.</w:t>
      </w:r>
      <w:r>
        <w:rPr>
          <w:spacing w:val="-1"/>
          <w:sz w:val="20"/>
        </w:rPr>
        <w:t> </w:t>
      </w:r>
      <w:r>
        <w:rPr>
          <w:sz w:val="20"/>
        </w:rPr>
        <w:t>32;</w:t>
      </w:r>
    </w:p>
    <w:p>
      <w:pPr>
        <w:pStyle w:val="ListParagraph"/>
        <w:numPr>
          <w:ilvl w:val="2"/>
          <w:numId w:val="143"/>
        </w:numPr>
        <w:tabs>
          <w:tab w:pos="1305" w:val="left" w:leader="none"/>
        </w:tabs>
        <w:spacing w:line="300" w:lineRule="exact" w:before="0" w:after="0"/>
        <w:ind w:left="1304" w:right="0" w:hanging="284"/>
        <w:jc w:val="left"/>
        <w:rPr>
          <w:sz w:val="20"/>
        </w:rPr>
      </w:pPr>
      <w:r>
        <w:rPr>
          <w:sz w:val="20"/>
        </w:rPr>
        <w:t>le spese e gli oneri imputati all’attività compresa nei limiti;</w:t>
      </w:r>
    </w:p>
    <w:p>
      <w:pPr>
        <w:pStyle w:val="ListParagraph"/>
        <w:numPr>
          <w:ilvl w:val="1"/>
          <w:numId w:val="143"/>
        </w:numPr>
        <w:tabs>
          <w:tab w:pos="1021" w:val="left" w:leader="none"/>
        </w:tabs>
        <w:spacing w:line="305" w:lineRule="exact" w:before="0" w:after="0"/>
        <w:ind w:left="1020" w:right="0" w:hanging="283"/>
        <w:jc w:val="both"/>
        <w:rPr>
          <w:sz w:val="20"/>
        </w:rPr>
      </w:pPr>
      <w:r>
        <w:rPr>
          <w:sz w:val="20"/>
        </w:rPr>
        <w:t>sono “variazioni in diminuzione” i ricavi e i proventi riferiti all’attività compresa nei limiti</w:t>
      </w:r>
      <w:r>
        <w:rPr>
          <w:spacing w:val="-28"/>
          <w:sz w:val="20"/>
        </w:rPr>
        <w:t> </w:t>
      </w:r>
      <w:r>
        <w:rPr>
          <w:sz w:val="20"/>
        </w:rPr>
        <w:t>suddetti.</w:t>
      </w:r>
    </w:p>
    <w:p>
      <w:pPr>
        <w:pStyle w:val="BodyText"/>
        <w:spacing w:line="232" w:lineRule="auto" w:before="167"/>
        <w:ind w:left="737" w:right="735"/>
        <w:jc w:val="both"/>
      </w:pPr>
      <w:r>
        <w:rPr/>
        <w:t>Di conseguenza, nel Quadro RA vanno indicati i terreni sui quali è esercitata l’attività agricola e nel Quadro RD i terreni sui quali è esercitata l’attività di produzione di vegetali e quella di allevamento di animali ai sensi della lett. b) dell’art. 32, per la parte eccedente la potenzialità del terreno.</w:t>
      </w:r>
    </w:p>
    <w:p>
      <w:pPr>
        <w:pStyle w:val="BodyText"/>
        <w:spacing w:line="232" w:lineRule="auto" w:before="169"/>
        <w:ind w:left="737" w:right="734"/>
        <w:jc w:val="both"/>
      </w:pPr>
      <w:r>
        <w:rPr/>
        <w:t>Sono considerati redditi d’impresa i redditi dei terreni derivanti dalle attività agricole di cui all’art. </w:t>
      </w:r>
      <w:r>
        <w:rPr>
          <w:spacing w:val="-6"/>
        </w:rPr>
        <w:t>32 </w:t>
      </w:r>
      <w:r>
        <w:rPr/>
        <w:t>del</w:t>
      </w:r>
      <w:r>
        <w:rPr>
          <w:spacing w:val="-2"/>
        </w:rPr>
        <w:t> </w:t>
      </w:r>
      <w:r>
        <w:rPr/>
        <w:t>d.P.R.</w:t>
      </w:r>
      <w:r>
        <w:rPr>
          <w:spacing w:val="-2"/>
        </w:rPr>
        <w:t> </w:t>
      </w:r>
      <w:r>
        <w:rPr/>
        <w:t>22</w:t>
      </w:r>
      <w:r>
        <w:rPr>
          <w:spacing w:val="-2"/>
        </w:rPr>
        <w:t> </w:t>
      </w:r>
      <w:r>
        <w:rPr/>
        <w:t>dicembre</w:t>
      </w:r>
      <w:r>
        <w:rPr>
          <w:spacing w:val="-2"/>
        </w:rPr>
        <w:t> </w:t>
      </w:r>
      <w:r>
        <w:rPr/>
        <w:t>1986,</w:t>
      </w:r>
      <w:r>
        <w:rPr>
          <w:spacing w:val="-2"/>
        </w:rPr>
        <w:t> </w:t>
      </w:r>
      <w:r>
        <w:rPr/>
        <w:t>n.</w:t>
      </w:r>
      <w:r>
        <w:rPr>
          <w:spacing w:val="-2"/>
        </w:rPr>
        <w:t> </w:t>
      </w:r>
      <w:r>
        <w:rPr/>
        <w:t>917,</w:t>
      </w:r>
      <w:r>
        <w:rPr>
          <w:spacing w:val="-2"/>
        </w:rPr>
        <w:t> </w:t>
      </w:r>
      <w:r>
        <w:rPr/>
        <w:t>ove</w:t>
      </w:r>
      <w:r>
        <w:rPr>
          <w:spacing w:val="-2"/>
        </w:rPr>
        <w:t> </w:t>
      </w:r>
      <w:r>
        <w:rPr/>
        <w:t>dette</w:t>
      </w:r>
      <w:r>
        <w:rPr>
          <w:spacing w:val="-2"/>
        </w:rPr>
        <w:t> </w:t>
      </w:r>
      <w:r>
        <w:rPr/>
        <w:t>attività</w:t>
      </w:r>
      <w:r>
        <w:rPr>
          <w:spacing w:val="-2"/>
        </w:rPr>
        <w:t> </w:t>
      </w:r>
      <w:r>
        <w:rPr/>
        <w:t>siano</w:t>
      </w:r>
      <w:r>
        <w:rPr>
          <w:spacing w:val="-2"/>
        </w:rPr>
        <w:t> </w:t>
      </w:r>
      <w:r>
        <w:rPr/>
        <w:t>esercitate</w:t>
      </w:r>
      <w:r>
        <w:rPr>
          <w:spacing w:val="-2"/>
        </w:rPr>
        <w:t> </w:t>
      </w:r>
      <w:r>
        <w:rPr/>
        <w:t>dai</w:t>
      </w:r>
      <w:r>
        <w:rPr>
          <w:spacing w:val="-2"/>
        </w:rPr>
        <w:t> </w:t>
      </w:r>
      <w:r>
        <w:rPr/>
        <w:t>soggetti</w:t>
      </w:r>
      <w:r>
        <w:rPr>
          <w:spacing w:val="-2"/>
        </w:rPr>
        <w:t> </w:t>
      </w:r>
      <w:r>
        <w:rPr/>
        <w:t>indicati</w:t>
      </w:r>
      <w:r>
        <w:rPr>
          <w:spacing w:val="-2"/>
        </w:rPr>
        <w:t> </w:t>
      </w:r>
      <w:r>
        <w:rPr/>
        <w:t>alle</w:t>
      </w:r>
      <w:r>
        <w:rPr>
          <w:spacing w:val="-2"/>
        </w:rPr>
        <w:t> </w:t>
      </w:r>
      <w:r>
        <w:rPr/>
        <w:t>lett.</w:t>
      </w:r>
      <w:r>
        <w:rPr>
          <w:spacing w:val="-2"/>
        </w:rPr>
        <w:t> </w:t>
      </w:r>
      <w:r>
        <w:rPr/>
        <w:t>a),</w:t>
      </w:r>
      <w:r>
        <w:rPr>
          <w:spacing w:val="-2"/>
        </w:rPr>
        <w:t> </w:t>
      </w:r>
      <w:r>
        <w:rPr/>
        <w:t>b) e</w:t>
      </w:r>
      <w:r>
        <w:rPr>
          <w:spacing w:val="-5"/>
        </w:rPr>
        <w:t> </w:t>
      </w:r>
      <w:r>
        <w:rPr/>
        <w:t>a)</w:t>
      </w:r>
      <w:r>
        <w:rPr>
          <w:spacing w:val="-6"/>
        </w:rPr>
        <w:t> </w:t>
      </w:r>
      <w:r>
        <w:rPr/>
        <w:t>del</w:t>
      </w:r>
      <w:r>
        <w:rPr>
          <w:spacing w:val="-5"/>
        </w:rPr>
        <w:t> </w:t>
      </w:r>
      <w:r>
        <w:rPr/>
        <w:t>comma</w:t>
      </w:r>
      <w:r>
        <w:rPr>
          <w:spacing w:val="-6"/>
        </w:rPr>
        <w:t> </w:t>
      </w:r>
      <w:r>
        <w:rPr/>
        <w:t>1,</w:t>
      </w:r>
      <w:r>
        <w:rPr>
          <w:spacing w:val="-6"/>
        </w:rPr>
        <w:t> </w:t>
      </w:r>
      <w:r>
        <w:rPr/>
        <w:t>del</w:t>
      </w:r>
      <w:r>
        <w:rPr>
          <w:spacing w:val="-5"/>
        </w:rPr>
        <w:t> </w:t>
      </w:r>
      <w:r>
        <w:rPr/>
        <w:t>successivo</w:t>
      </w:r>
      <w:r>
        <w:rPr>
          <w:spacing w:val="-6"/>
        </w:rPr>
        <w:t> </w:t>
      </w:r>
      <w:r>
        <w:rPr/>
        <w:t>art.</w:t>
      </w:r>
      <w:r>
        <w:rPr>
          <w:spacing w:val="-6"/>
        </w:rPr>
        <w:t> </w:t>
      </w:r>
      <w:r>
        <w:rPr/>
        <w:t>73</w:t>
      </w:r>
      <w:r>
        <w:rPr>
          <w:spacing w:val="-5"/>
        </w:rPr>
        <w:t> </w:t>
      </w:r>
      <w:r>
        <w:rPr/>
        <w:t>e</w:t>
      </w:r>
      <w:r>
        <w:rPr>
          <w:spacing w:val="-6"/>
        </w:rPr>
        <w:t> </w:t>
      </w:r>
      <w:r>
        <w:rPr/>
        <w:t>dalle</w:t>
      </w:r>
      <w:r>
        <w:rPr>
          <w:spacing w:val="-6"/>
        </w:rPr>
        <w:t> </w:t>
      </w:r>
      <w:r>
        <w:rPr/>
        <w:t>s.n.c</w:t>
      </w:r>
      <w:r>
        <w:rPr>
          <w:spacing w:val="-5"/>
        </w:rPr>
        <w:t> </w:t>
      </w:r>
      <w:r>
        <w:rPr/>
        <w:t>e</w:t>
      </w:r>
      <w:r>
        <w:rPr>
          <w:spacing w:val="-6"/>
        </w:rPr>
        <w:t> </w:t>
      </w:r>
      <w:r>
        <w:rPr/>
        <w:t>s.a.s.</w:t>
      </w:r>
      <w:r>
        <w:rPr>
          <w:spacing w:val="-5"/>
        </w:rPr>
        <w:t> </w:t>
      </w:r>
      <w:r>
        <w:rPr/>
        <w:t>Questi</w:t>
      </w:r>
      <w:r>
        <w:rPr>
          <w:spacing w:val="-5"/>
        </w:rPr>
        <w:t> </w:t>
      </w:r>
      <w:r>
        <w:rPr/>
        <w:t>non</w:t>
      </w:r>
      <w:r>
        <w:rPr>
          <w:spacing w:val="-6"/>
        </w:rPr>
        <w:t> </w:t>
      </w:r>
      <w:r>
        <w:rPr/>
        <w:t>sono</w:t>
      </w:r>
      <w:r>
        <w:rPr>
          <w:spacing w:val="-5"/>
        </w:rPr>
        <w:t> </w:t>
      </w:r>
      <w:r>
        <w:rPr/>
        <w:t>tenuti</w:t>
      </w:r>
      <w:r>
        <w:rPr>
          <w:spacing w:val="-6"/>
        </w:rPr>
        <w:t> </w:t>
      </w:r>
      <w:r>
        <w:rPr/>
        <w:t>a</w:t>
      </w:r>
      <w:r>
        <w:rPr>
          <w:spacing w:val="-5"/>
        </w:rPr>
        <w:t> </w:t>
      </w:r>
      <w:r>
        <w:rPr/>
        <w:t>compilare</w:t>
      </w:r>
      <w:r>
        <w:rPr>
          <w:spacing w:val="-6"/>
        </w:rPr>
        <w:t> </w:t>
      </w:r>
      <w:r>
        <w:rPr/>
        <w:t>la</w:t>
      </w:r>
      <w:r>
        <w:rPr>
          <w:spacing w:val="-5"/>
        </w:rPr>
        <w:t> </w:t>
      </w:r>
      <w:r>
        <w:rPr/>
        <w:t>sezione relativa al reddito agrario e la sezione relativa al reddito dominicale.</w:t>
      </w:r>
    </w:p>
    <w:p>
      <w:pPr>
        <w:pStyle w:val="BodyText"/>
        <w:spacing w:line="232" w:lineRule="auto" w:before="168"/>
        <w:ind w:left="737" w:right="734"/>
        <w:jc w:val="both"/>
      </w:pPr>
      <w:r>
        <w:rPr/>
        <w:t>Le</w:t>
      </w:r>
      <w:r>
        <w:rPr>
          <w:spacing w:val="-7"/>
        </w:rPr>
        <w:t> </w:t>
      </w:r>
      <w:r>
        <w:rPr/>
        <w:t>società</w:t>
      </w:r>
      <w:r>
        <w:rPr>
          <w:spacing w:val="-6"/>
        </w:rPr>
        <w:t> </w:t>
      </w:r>
      <w:r>
        <w:rPr/>
        <w:t>di</w:t>
      </w:r>
      <w:r>
        <w:rPr>
          <w:spacing w:val="-7"/>
        </w:rPr>
        <w:t> </w:t>
      </w:r>
      <w:r>
        <w:rPr/>
        <w:t>persone,</w:t>
      </w:r>
      <w:r>
        <w:rPr>
          <w:spacing w:val="-6"/>
        </w:rPr>
        <w:t> </w:t>
      </w:r>
      <w:r>
        <w:rPr/>
        <w:t>le</w:t>
      </w:r>
      <w:r>
        <w:rPr>
          <w:spacing w:val="-6"/>
        </w:rPr>
        <w:t> </w:t>
      </w:r>
      <w:r>
        <w:rPr/>
        <w:t>società</w:t>
      </w:r>
      <w:r>
        <w:rPr>
          <w:spacing w:val="-7"/>
        </w:rPr>
        <w:t> </w:t>
      </w:r>
      <w:r>
        <w:rPr/>
        <w:t>a</w:t>
      </w:r>
      <w:r>
        <w:rPr>
          <w:spacing w:val="-6"/>
        </w:rPr>
        <w:t> </w:t>
      </w:r>
      <w:r>
        <w:rPr/>
        <w:t>responsabilità</w:t>
      </w:r>
      <w:r>
        <w:rPr>
          <w:spacing w:val="-6"/>
        </w:rPr>
        <w:t> </w:t>
      </w:r>
      <w:r>
        <w:rPr/>
        <w:t>limitata</w:t>
      </w:r>
      <w:r>
        <w:rPr>
          <w:spacing w:val="-7"/>
        </w:rPr>
        <w:t> </w:t>
      </w:r>
      <w:r>
        <w:rPr/>
        <w:t>e</w:t>
      </w:r>
      <w:r>
        <w:rPr>
          <w:spacing w:val="-6"/>
        </w:rPr>
        <w:t> </w:t>
      </w:r>
      <w:r>
        <w:rPr/>
        <w:t>le</w:t>
      </w:r>
      <w:r>
        <w:rPr>
          <w:spacing w:val="-6"/>
        </w:rPr>
        <w:t> </w:t>
      </w:r>
      <w:r>
        <w:rPr/>
        <w:t>società</w:t>
      </w:r>
      <w:r>
        <w:rPr>
          <w:spacing w:val="-7"/>
        </w:rPr>
        <w:t> </w:t>
      </w:r>
      <w:r>
        <w:rPr/>
        <w:t>cooperative,</w:t>
      </w:r>
      <w:r>
        <w:rPr>
          <w:spacing w:val="-6"/>
        </w:rPr>
        <w:t> </w:t>
      </w:r>
      <w:r>
        <w:rPr/>
        <w:t>che</w:t>
      </w:r>
      <w:r>
        <w:rPr>
          <w:spacing w:val="-6"/>
        </w:rPr>
        <w:t> </w:t>
      </w:r>
      <w:r>
        <w:rPr/>
        <w:t>rivestono</w:t>
      </w:r>
      <w:r>
        <w:rPr>
          <w:spacing w:val="-7"/>
        </w:rPr>
        <w:t> </w:t>
      </w:r>
      <w:r>
        <w:rPr/>
        <w:t>la</w:t>
      </w:r>
      <w:r>
        <w:rPr>
          <w:spacing w:val="-6"/>
        </w:rPr>
        <w:t> </w:t>
      </w:r>
      <w:r>
        <w:rPr/>
        <w:t>qualifi- ca</w:t>
      </w:r>
      <w:r>
        <w:rPr>
          <w:spacing w:val="-3"/>
        </w:rPr>
        <w:t> </w:t>
      </w:r>
      <w:r>
        <w:rPr/>
        <w:t>di</w:t>
      </w:r>
      <w:r>
        <w:rPr>
          <w:spacing w:val="-3"/>
        </w:rPr>
        <w:t> </w:t>
      </w:r>
      <w:r>
        <w:rPr/>
        <w:t>società</w:t>
      </w:r>
      <w:r>
        <w:rPr>
          <w:spacing w:val="-2"/>
        </w:rPr>
        <w:t> </w:t>
      </w:r>
      <w:r>
        <w:rPr/>
        <w:t>agricola</w:t>
      </w:r>
      <w:r>
        <w:rPr>
          <w:spacing w:val="-3"/>
        </w:rPr>
        <w:t> </w:t>
      </w:r>
      <w:r>
        <w:rPr/>
        <w:t>ai</w:t>
      </w:r>
      <w:r>
        <w:rPr>
          <w:spacing w:val="-2"/>
        </w:rPr>
        <w:t> </w:t>
      </w:r>
      <w:r>
        <w:rPr/>
        <w:t>sensi</w:t>
      </w:r>
      <w:r>
        <w:rPr>
          <w:spacing w:val="-3"/>
        </w:rPr>
        <w:t> </w:t>
      </w:r>
      <w:r>
        <w:rPr/>
        <w:t>dell’art.</w:t>
      </w:r>
      <w:r>
        <w:rPr>
          <w:spacing w:val="-2"/>
        </w:rPr>
        <w:t> </w:t>
      </w:r>
      <w:r>
        <w:rPr/>
        <w:t>2</w:t>
      </w:r>
      <w:r>
        <w:rPr>
          <w:spacing w:val="-3"/>
        </w:rPr>
        <w:t> </w:t>
      </w:r>
      <w:r>
        <w:rPr/>
        <w:t>del</w:t>
      </w:r>
      <w:r>
        <w:rPr>
          <w:spacing w:val="-2"/>
        </w:rPr>
        <w:t> </w:t>
      </w:r>
      <w:r>
        <w:rPr/>
        <w:t>d.lgs.</w:t>
      </w:r>
      <w:r>
        <w:rPr>
          <w:spacing w:val="-3"/>
        </w:rPr>
        <w:t> </w:t>
      </w:r>
      <w:r>
        <w:rPr/>
        <w:t>29</w:t>
      </w:r>
      <w:r>
        <w:rPr>
          <w:spacing w:val="-2"/>
        </w:rPr>
        <w:t> </w:t>
      </w:r>
      <w:r>
        <w:rPr/>
        <w:t>marzo</w:t>
      </w:r>
      <w:r>
        <w:rPr>
          <w:spacing w:val="-3"/>
        </w:rPr>
        <w:t> </w:t>
      </w:r>
      <w:r>
        <w:rPr/>
        <w:t>2004,</w:t>
      </w:r>
      <w:r>
        <w:rPr>
          <w:spacing w:val="-2"/>
        </w:rPr>
        <w:t> </w:t>
      </w:r>
      <w:r>
        <w:rPr/>
        <w:t>n.</w:t>
      </w:r>
      <w:r>
        <w:rPr>
          <w:spacing w:val="-3"/>
        </w:rPr>
        <w:t> </w:t>
      </w:r>
      <w:r>
        <w:rPr/>
        <w:t>99,</w:t>
      </w:r>
      <w:r>
        <w:rPr>
          <w:spacing w:val="-2"/>
        </w:rPr>
        <w:t> </w:t>
      </w:r>
      <w:r>
        <w:rPr/>
        <w:t>possono</w:t>
      </w:r>
      <w:r>
        <w:rPr>
          <w:spacing w:val="-3"/>
        </w:rPr>
        <w:t> </w:t>
      </w:r>
      <w:r>
        <w:rPr/>
        <w:t>optare</w:t>
      </w:r>
      <w:r>
        <w:rPr>
          <w:spacing w:val="-2"/>
        </w:rPr>
        <w:t> </w:t>
      </w:r>
      <w:r>
        <w:rPr/>
        <w:t>per</w:t>
      </w:r>
      <w:r>
        <w:rPr>
          <w:spacing w:val="-3"/>
        </w:rPr>
        <w:t> </w:t>
      </w:r>
      <w:r>
        <w:rPr>
          <w:spacing w:val="-2"/>
        </w:rPr>
        <w:t>l’imposizione </w:t>
      </w:r>
      <w:r>
        <w:rPr/>
        <w:t>sui</w:t>
      </w:r>
      <w:r>
        <w:rPr>
          <w:spacing w:val="-3"/>
        </w:rPr>
        <w:t> </w:t>
      </w:r>
      <w:r>
        <w:rPr/>
        <w:t>redditi</w:t>
      </w:r>
      <w:r>
        <w:rPr>
          <w:spacing w:val="-3"/>
        </w:rPr>
        <w:t> </w:t>
      </w:r>
      <w:r>
        <w:rPr/>
        <w:t>ai</w:t>
      </w:r>
      <w:r>
        <w:rPr>
          <w:spacing w:val="-3"/>
        </w:rPr>
        <w:t> </w:t>
      </w:r>
      <w:r>
        <w:rPr/>
        <w:t>sensi</w:t>
      </w:r>
      <w:r>
        <w:rPr>
          <w:spacing w:val="-3"/>
        </w:rPr>
        <w:t> </w:t>
      </w:r>
      <w:r>
        <w:rPr/>
        <w:t>dell’art.</w:t>
      </w:r>
      <w:r>
        <w:rPr>
          <w:spacing w:val="-3"/>
        </w:rPr>
        <w:t> </w:t>
      </w:r>
      <w:r>
        <w:rPr/>
        <w:t>32</w:t>
      </w:r>
      <w:r>
        <w:rPr>
          <w:spacing w:val="-3"/>
        </w:rPr>
        <w:t> </w:t>
      </w:r>
      <w:r>
        <w:rPr/>
        <w:t>del</w:t>
      </w:r>
      <w:r>
        <w:rPr>
          <w:spacing w:val="-3"/>
        </w:rPr>
        <w:t> </w:t>
      </w:r>
      <w:r>
        <w:rPr/>
        <w:t>d.P.R.</w:t>
      </w:r>
      <w:r>
        <w:rPr>
          <w:spacing w:val="-3"/>
        </w:rPr>
        <w:t> </w:t>
      </w:r>
      <w:r>
        <w:rPr/>
        <w:t>22</w:t>
      </w:r>
      <w:r>
        <w:rPr>
          <w:spacing w:val="-3"/>
        </w:rPr>
        <w:t> </w:t>
      </w:r>
      <w:r>
        <w:rPr/>
        <w:t>dicembre</w:t>
      </w:r>
      <w:r>
        <w:rPr>
          <w:spacing w:val="-3"/>
        </w:rPr>
        <w:t> </w:t>
      </w:r>
      <w:r>
        <w:rPr/>
        <w:t>1986,</w:t>
      </w:r>
      <w:r>
        <w:rPr>
          <w:spacing w:val="-3"/>
        </w:rPr>
        <w:t> </w:t>
      </w:r>
      <w:r>
        <w:rPr/>
        <w:t>n.</w:t>
      </w:r>
      <w:r>
        <w:rPr>
          <w:spacing w:val="-3"/>
        </w:rPr>
        <w:t> </w:t>
      </w:r>
      <w:r>
        <w:rPr/>
        <w:t>917,</w:t>
      </w:r>
      <w:r>
        <w:rPr>
          <w:spacing w:val="-3"/>
        </w:rPr>
        <w:t> </w:t>
      </w:r>
      <w:r>
        <w:rPr/>
        <w:t>secondo</w:t>
      </w:r>
      <w:r>
        <w:rPr>
          <w:spacing w:val="-3"/>
        </w:rPr>
        <w:t> </w:t>
      </w:r>
      <w:r>
        <w:rPr/>
        <w:t>le</w:t>
      </w:r>
      <w:r>
        <w:rPr>
          <w:spacing w:val="-3"/>
        </w:rPr>
        <w:t> </w:t>
      </w:r>
      <w:r>
        <w:rPr/>
        <w:t>modalità</w:t>
      </w:r>
      <w:r>
        <w:rPr>
          <w:spacing w:val="-3"/>
        </w:rPr>
        <w:t> </w:t>
      </w:r>
      <w:r>
        <w:rPr/>
        <w:t>indicate</w:t>
      </w:r>
      <w:r>
        <w:rPr>
          <w:spacing w:val="-3"/>
        </w:rPr>
        <w:t> </w:t>
      </w:r>
      <w:r>
        <w:rPr/>
        <w:t>nel</w:t>
      </w:r>
      <w:r>
        <w:rPr>
          <w:spacing w:val="-3"/>
        </w:rPr>
        <w:t> </w:t>
      </w:r>
      <w:r>
        <w:rPr/>
        <w:t>d.m. 27 settembre 2007, n. 213.</w:t>
      </w:r>
    </w:p>
    <w:p>
      <w:pPr>
        <w:pStyle w:val="Heading7"/>
        <w:numPr>
          <w:ilvl w:val="0"/>
          <w:numId w:val="143"/>
        </w:numPr>
        <w:tabs>
          <w:tab w:pos="965" w:val="left" w:leader="none"/>
        </w:tabs>
        <w:spacing w:line="314" w:lineRule="exact" w:before="152" w:after="0"/>
        <w:ind w:left="964" w:right="0" w:hanging="227"/>
        <w:jc w:val="both"/>
      </w:pPr>
      <w:r>
        <w:rPr/>
        <w:t>Il diritto di</w:t>
      </w:r>
      <w:r>
        <w:rPr>
          <w:spacing w:val="-1"/>
        </w:rPr>
        <w:t> </w:t>
      </w:r>
      <w:r>
        <w:rPr/>
        <w:t>superficie</w:t>
      </w:r>
    </w:p>
    <w:p>
      <w:pPr>
        <w:pStyle w:val="BodyText"/>
        <w:spacing w:line="232" w:lineRule="auto" w:before="2"/>
        <w:ind w:left="737" w:right="735"/>
        <w:jc w:val="both"/>
      </w:pPr>
      <w:r>
        <w:rPr/>
        <w:t>Il</w:t>
      </w:r>
      <w:r>
        <w:rPr>
          <w:spacing w:val="-5"/>
        </w:rPr>
        <w:t> </w:t>
      </w:r>
      <w:r>
        <w:rPr/>
        <w:t>proprietario</w:t>
      </w:r>
      <w:r>
        <w:rPr>
          <w:spacing w:val="-4"/>
        </w:rPr>
        <w:t> </w:t>
      </w:r>
      <w:r>
        <w:rPr/>
        <w:t>del</w:t>
      </w:r>
      <w:r>
        <w:rPr>
          <w:spacing w:val="-4"/>
        </w:rPr>
        <w:t> </w:t>
      </w:r>
      <w:r>
        <w:rPr/>
        <w:t>terreno,</w:t>
      </w:r>
      <w:r>
        <w:rPr>
          <w:spacing w:val="-4"/>
        </w:rPr>
        <w:t> </w:t>
      </w:r>
      <w:r>
        <w:rPr/>
        <w:t>ai</w:t>
      </w:r>
      <w:r>
        <w:rPr>
          <w:spacing w:val="-4"/>
        </w:rPr>
        <w:t> </w:t>
      </w:r>
      <w:r>
        <w:rPr/>
        <w:t>sensi</w:t>
      </w:r>
      <w:r>
        <w:rPr>
          <w:spacing w:val="-4"/>
        </w:rPr>
        <w:t> </w:t>
      </w:r>
      <w:r>
        <w:rPr/>
        <w:t>dell’art.</w:t>
      </w:r>
      <w:r>
        <w:rPr>
          <w:spacing w:val="-5"/>
        </w:rPr>
        <w:t> </w:t>
      </w:r>
      <w:r>
        <w:rPr/>
        <w:t>952</w:t>
      </w:r>
      <w:r>
        <w:rPr>
          <w:spacing w:val="-4"/>
        </w:rPr>
        <w:t> </w:t>
      </w:r>
      <w:r>
        <w:rPr/>
        <w:t>c.c.,</w:t>
      </w:r>
      <w:r>
        <w:rPr>
          <w:spacing w:val="-4"/>
        </w:rPr>
        <w:t> </w:t>
      </w:r>
      <w:r>
        <w:rPr/>
        <w:t>può</w:t>
      </w:r>
      <w:r>
        <w:rPr>
          <w:spacing w:val="-4"/>
        </w:rPr>
        <w:t> </w:t>
      </w:r>
      <w:r>
        <w:rPr/>
        <w:t>costituire</w:t>
      </w:r>
      <w:r>
        <w:rPr>
          <w:spacing w:val="-4"/>
        </w:rPr>
        <w:t> </w:t>
      </w:r>
      <w:r>
        <w:rPr/>
        <w:t>il</w:t>
      </w:r>
      <w:r>
        <w:rPr>
          <w:spacing w:val="-4"/>
        </w:rPr>
        <w:t> </w:t>
      </w:r>
      <w:r>
        <w:rPr/>
        <w:t>diritto</w:t>
      </w:r>
      <w:r>
        <w:rPr>
          <w:spacing w:val="-5"/>
        </w:rPr>
        <w:t> </w:t>
      </w:r>
      <w:r>
        <w:rPr/>
        <w:t>di</w:t>
      </w:r>
      <w:r>
        <w:rPr>
          <w:spacing w:val="-4"/>
        </w:rPr>
        <w:t> </w:t>
      </w:r>
      <w:r>
        <w:rPr/>
        <w:t>superficie</w:t>
      </w:r>
      <w:r>
        <w:rPr>
          <w:spacing w:val="-4"/>
        </w:rPr>
        <w:t> </w:t>
      </w:r>
      <w:r>
        <w:rPr/>
        <w:t>sul</w:t>
      </w:r>
      <w:r>
        <w:rPr>
          <w:spacing w:val="-4"/>
        </w:rPr>
        <w:t> </w:t>
      </w:r>
      <w:r>
        <w:rPr/>
        <w:t>terreno,</w:t>
      </w:r>
      <w:r>
        <w:rPr>
          <w:spacing w:val="-4"/>
        </w:rPr>
        <w:t> </w:t>
      </w:r>
      <w:r>
        <w:rPr>
          <w:spacing w:val="-5"/>
        </w:rPr>
        <w:t>cioè </w:t>
      </w:r>
      <w:r>
        <w:rPr/>
        <w:t>di</w:t>
      </w:r>
      <w:r>
        <w:rPr>
          <w:spacing w:val="-3"/>
        </w:rPr>
        <w:t> </w:t>
      </w:r>
      <w:r>
        <w:rPr/>
        <w:t>fare</w:t>
      </w:r>
      <w:r>
        <w:rPr>
          <w:spacing w:val="-3"/>
        </w:rPr>
        <w:t> </w:t>
      </w:r>
      <w:r>
        <w:rPr/>
        <w:t>e</w:t>
      </w:r>
      <w:r>
        <w:rPr>
          <w:spacing w:val="-3"/>
        </w:rPr>
        <w:t> </w:t>
      </w:r>
      <w:r>
        <w:rPr/>
        <w:t>mantenere</w:t>
      </w:r>
      <w:r>
        <w:rPr>
          <w:spacing w:val="-2"/>
        </w:rPr>
        <w:t> </w:t>
      </w:r>
      <w:r>
        <w:rPr/>
        <w:t>al</w:t>
      </w:r>
      <w:r>
        <w:rPr>
          <w:spacing w:val="-3"/>
        </w:rPr>
        <w:t> </w:t>
      </w:r>
      <w:r>
        <w:rPr/>
        <w:t>di</w:t>
      </w:r>
      <w:r>
        <w:rPr>
          <w:spacing w:val="-3"/>
        </w:rPr>
        <w:t> </w:t>
      </w:r>
      <w:r>
        <w:rPr/>
        <w:t>sopra</w:t>
      </w:r>
      <w:r>
        <w:rPr>
          <w:spacing w:val="-2"/>
        </w:rPr>
        <w:t> </w:t>
      </w:r>
      <w:r>
        <w:rPr/>
        <w:t>del</w:t>
      </w:r>
      <w:r>
        <w:rPr>
          <w:spacing w:val="-3"/>
        </w:rPr>
        <w:t> </w:t>
      </w:r>
      <w:r>
        <w:rPr/>
        <w:t>suolo</w:t>
      </w:r>
      <w:r>
        <w:rPr>
          <w:spacing w:val="-3"/>
        </w:rPr>
        <w:t> </w:t>
      </w:r>
      <w:r>
        <w:rPr/>
        <w:t>una</w:t>
      </w:r>
      <w:r>
        <w:rPr>
          <w:spacing w:val="-2"/>
        </w:rPr>
        <w:t> </w:t>
      </w:r>
      <w:r>
        <w:rPr/>
        <w:t>costruzione</w:t>
      </w:r>
      <w:r>
        <w:rPr>
          <w:spacing w:val="-3"/>
        </w:rPr>
        <w:t> </w:t>
      </w:r>
      <w:r>
        <w:rPr/>
        <w:t>a</w:t>
      </w:r>
      <w:r>
        <w:rPr>
          <w:spacing w:val="-3"/>
        </w:rPr>
        <w:t> </w:t>
      </w:r>
      <w:r>
        <w:rPr/>
        <w:t>favore</w:t>
      </w:r>
      <w:r>
        <w:rPr>
          <w:spacing w:val="-3"/>
        </w:rPr>
        <w:t> </w:t>
      </w:r>
      <w:r>
        <w:rPr/>
        <w:t>di</w:t>
      </w:r>
      <w:r>
        <w:rPr>
          <w:spacing w:val="-2"/>
        </w:rPr>
        <w:t> </w:t>
      </w:r>
      <w:r>
        <w:rPr/>
        <w:t>altri,</w:t>
      </w:r>
      <w:r>
        <w:rPr>
          <w:spacing w:val="-3"/>
        </w:rPr>
        <w:t> </w:t>
      </w:r>
      <w:r>
        <w:rPr/>
        <w:t>che</w:t>
      </w:r>
      <w:r>
        <w:rPr>
          <w:spacing w:val="-3"/>
        </w:rPr>
        <w:t> </w:t>
      </w:r>
      <w:r>
        <w:rPr/>
        <w:t>ne</w:t>
      </w:r>
      <w:r>
        <w:rPr>
          <w:spacing w:val="-2"/>
        </w:rPr>
        <w:t> </w:t>
      </w:r>
      <w:r>
        <w:rPr/>
        <w:t>acquisisce</w:t>
      </w:r>
      <w:r>
        <w:rPr>
          <w:spacing w:val="-3"/>
        </w:rPr>
        <w:t> </w:t>
      </w:r>
      <w:r>
        <w:rPr/>
        <w:t>la</w:t>
      </w:r>
      <w:r>
        <w:rPr>
          <w:spacing w:val="-3"/>
        </w:rPr>
        <w:t> </w:t>
      </w:r>
      <w:r>
        <w:rPr/>
        <w:t>proprietà.</w:t>
      </w:r>
    </w:p>
    <w:p>
      <w:pPr>
        <w:spacing w:after="0" w:line="232" w:lineRule="auto"/>
        <w:jc w:val="both"/>
        <w:sectPr>
          <w:headerReference w:type="default" r:id="rId214"/>
          <w:footerReference w:type="default" r:id="rId215"/>
          <w:pgSz w:w="11060" w:h="15310"/>
          <w:pgMar w:header="0" w:footer="566" w:top="1340" w:bottom="760" w:left="680" w:right="680"/>
        </w:sectPr>
      </w:pPr>
    </w:p>
    <w:p>
      <w:pPr>
        <w:tabs>
          <w:tab w:pos="2958" w:val="left" w:leader="none"/>
          <w:tab w:pos="8957" w:val="left" w:leader="none"/>
        </w:tabs>
        <w:spacing w:before="116"/>
        <w:ind w:left="737" w:right="0" w:firstLine="0"/>
        <w:jc w:val="left"/>
        <w:rPr>
          <w:rFonts w:ascii="HelveticaNeueLTStd-Cn" w:hAnsi="HelveticaNeueLTStd-Cn"/>
          <w:sz w:val="16"/>
        </w:rPr>
      </w:pPr>
      <w:bookmarkStart w:name="9.3.22. L’agriturismo " w:id="178"/>
      <w:bookmarkEnd w:id="178"/>
      <w:r>
        <w:rPr/>
      </w:r>
      <w:bookmarkStart w:name="_bookmark64" w:id="179"/>
      <w:bookmarkEnd w:id="179"/>
      <w:r>
        <w:rPr/>
      </w:r>
      <w:r>
        <w:rPr>
          <w:rFonts w:ascii="HelveticaNeueLTStd-Cn" w:hAnsi="HelveticaNeueLTStd-Cn"/>
          <w:color w:val="706F6F"/>
          <w:sz w:val="16"/>
          <w:u w:val="single" w:color="706F6F"/>
        </w:rPr>
        <w:t> </w:t>
        <w:tab/>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before="25"/>
        <w:ind w:left="243" w:right="0" w:firstLine="0"/>
        <w:jc w:val="left"/>
        <w:rPr>
          <w:rFonts w:ascii="HelveticaNeueLTStd-Cn"/>
          <w:sz w:val="24"/>
        </w:rPr>
      </w:pPr>
      <w:r>
        <w:rPr/>
        <w:br w:type="column"/>
      </w:r>
      <w:r>
        <w:rPr>
          <w:rFonts w:ascii="HelveticaNeueLTStd-Cn"/>
          <w:color w:val="706F6F"/>
          <w:sz w:val="24"/>
        </w:rPr>
        <w:t>111</w:t>
      </w:r>
    </w:p>
    <w:p>
      <w:pPr>
        <w:spacing w:after="0"/>
        <w:jc w:val="left"/>
        <w:rPr>
          <w:rFonts w:ascii="HelveticaNeueLTStd-Cn"/>
          <w:sz w:val="24"/>
        </w:rPr>
        <w:sectPr>
          <w:headerReference w:type="default" r:id="rId216"/>
          <w:footerReference w:type="default" r:id="rId217"/>
          <w:pgSz w:w="11060" w:h="15310"/>
          <w:pgMar w:header="0" w:footer="566" w:top="1340" w:bottom="760" w:left="680" w:right="680"/>
          <w:cols w:num="2" w:equalWidth="0">
            <w:col w:w="8958" w:space="40"/>
            <w:col w:w="702"/>
          </w:cols>
        </w:sectPr>
      </w:pPr>
    </w:p>
    <w:p>
      <w:pPr>
        <w:pStyle w:val="BodyText"/>
        <w:rPr>
          <w:rFonts w:ascii="HelveticaNeueLTStd-Cn"/>
        </w:rPr>
      </w:pPr>
    </w:p>
    <w:p>
      <w:pPr>
        <w:pStyle w:val="BodyText"/>
        <w:spacing w:before="212"/>
        <w:ind w:left="737"/>
      </w:pPr>
      <w:r>
        <w:rPr/>
        <w:t>Pertanto, la proprietà del suolo è distinta da quella della costruzione.</w:t>
      </w:r>
    </w:p>
    <w:p>
      <w:pPr>
        <w:pStyle w:val="BodyText"/>
        <w:spacing w:line="232" w:lineRule="auto" w:before="167"/>
        <w:ind w:left="737" w:right="734"/>
        <w:jc w:val="both"/>
      </w:pPr>
      <w:r>
        <w:rPr/>
        <w:t>Nel</w:t>
      </w:r>
      <w:r>
        <w:rPr>
          <w:spacing w:val="-7"/>
        </w:rPr>
        <w:t> </w:t>
      </w:r>
      <w:r>
        <w:rPr/>
        <w:t>caso</w:t>
      </w:r>
      <w:r>
        <w:rPr>
          <w:spacing w:val="-6"/>
        </w:rPr>
        <w:t> </w:t>
      </w:r>
      <w:r>
        <w:rPr/>
        <w:t>di</w:t>
      </w:r>
      <w:r>
        <w:rPr>
          <w:spacing w:val="-6"/>
        </w:rPr>
        <w:t> </w:t>
      </w:r>
      <w:r>
        <w:rPr/>
        <w:t>terreno</w:t>
      </w:r>
      <w:r>
        <w:rPr>
          <w:spacing w:val="-6"/>
        </w:rPr>
        <w:t> </w:t>
      </w:r>
      <w:r>
        <w:rPr/>
        <w:t>agricolo</w:t>
      </w:r>
      <w:r>
        <w:rPr>
          <w:spacing w:val="-7"/>
        </w:rPr>
        <w:t> </w:t>
      </w:r>
      <w:r>
        <w:rPr/>
        <w:t>ceduto</w:t>
      </w:r>
      <w:r>
        <w:rPr>
          <w:spacing w:val="-6"/>
        </w:rPr>
        <w:t> </w:t>
      </w:r>
      <w:r>
        <w:rPr/>
        <w:t>da</w:t>
      </w:r>
      <w:r>
        <w:rPr>
          <w:spacing w:val="-6"/>
        </w:rPr>
        <w:t> </w:t>
      </w:r>
      <w:r>
        <w:rPr/>
        <w:t>una</w:t>
      </w:r>
      <w:r>
        <w:rPr>
          <w:spacing w:val="-6"/>
        </w:rPr>
        <w:t> </w:t>
      </w:r>
      <w:r>
        <w:rPr/>
        <w:t>persona</w:t>
      </w:r>
      <w:r>
        <w:rPr>
          <w:spacing w:val="-6"/>
        </w:rPr>
        <w:t> </w:t>
      </w:r>
      <w:r>
        <w:rPr/>
        <w:t>fisica</w:t>
      </w:r>
      <w:r>
        <w:rPr>
          <w:spacing w:val="-7"/>
        </w:rPr>
        <w:t> </w:t>
      </w:r>
      <w:r>
        <w:rPr/>
        <w:t>il</w:t>
      </w:r>
      <w:r>
        <w:rPr>
          <w:spacing w:val="-6"/>
        </w:rPr>
        <w:t> </w:t>
      </w:r>
      <w:r>
        <w:rPr/>
        <w:t>corrispettivo</w:t>
      </w:r>
      <w:r>
        <w:rPr>
          <w:spacing w:val="-6"/>
        </w:rPr>
        <w:t> </w:t>
      </w:r>
      <w:r>
        <w:rPr/>
        <w:t>non</w:t>
      </w:r>
      <w:r>
        <w:rPr>
          <w:spacing w:val="-6"/>
        </w:rPr>
        <w:t> </w:t>
      </w:r>
      <w:r>
        <w:rPr/>
        <w:t>è</w:t>
      </w:r>
      <w:r>
        <w:rPr>
          <w:spacing w:val="-6"/>
        </w:rPr>
        <w:t> </w:t>
      </w:r>
      <w:r>
        <w:rPr/>
        <w:t>soggetto</w:t>
      </w:r>
      <w:r>
        <w:rPr>
          <w:spacing w:val="-7"/>
        </w:rPr>
        <w:t> </w:t>
      </w:r>
      <w:r>
        <w:rPr/>
        <w:t>a</w:t>
      </w:r>
      <w:r>
        <w:rPr>
          <w:spacing w:val="-6"/>
        </w:rPr>
        <w:t> </w:t>
      </w:r>
      <w:r>
        <w:rPr/>
        <w:t>tassazione,</w:t>
      </w:r>
      <w:r>
        <w:rPr>
          <w:spacing w:val="-6"/>
        </w:rPr>
        <w:t> </w:t>
      </w:r>
      <w:r>
        <w:rPr>
          <w:spacing w:val="-4"/>
        </w:rPr>
        <w:t>fat- </w:t>
      </w:r>
      <w:r>
        <w:rPr/>
        <w:t>ta</w:t>
      </w:r>
      <w:r>
        <w:rPr>
          <w:spacing w:val="-3"/>
        </w:rPr>
        <w:t> </w:t>
      </w:r>
      <w:r>
        <w:rPr/>
        <w:t>eccezione</w:t>
      </w:r>
      <w:r>
        <w:rPr>
          <w:spacing w:val="-2"/>
        </w:rPr>
        <w:t> </w:t>
      </w:r>
      <w:r>
        <w:rPr/>
        <w:t>per</w:t>
      </w:r>
      <w:r>
        <w:rPr>
          <w:spacing w:val="-2"/>
        </w:rPr>
        <w:t> </w:t>
      </w:r>
      <w:r>
        <w:rPr/>
        <w:t>il</w:t>
      </w:r>
      <w:r>
        <w:rPr>
          <w:spacing w:val="-2"/>
        </w:rPr>
        <w:t> </w:t>
      </w:r>
      <w:r>
        <w:rPr/>
        <w:t>caso</w:t>
      </w:r>
      <w:r>
        <w:rPr>
          <w:spacing w:val="-2"/>
        </w:rPr>
        <w:t> </w:t>
      </w:r>
      <w:r>
        <w:rPr/>
        <w:t>in</w:t>
      </w:r>
      <w:r>
        <w:rPr>
          <w:spacing w:val="-2"/>
        </w:rPr>
        <w:t> </w:t>
      </w:r>
      <w:r>
        <w:rPr/>
        <w:t>cui</w:t>
      </w:r>
      <w:r>
        <w:rPr>
          <w:spacing w:val="-2"/>
        </w:rPr>
        <w:t> </w:t>
      </w:r>
      <w:r>
        <w:rPr/>
        <w:t>non</w:t>
      </w:r>
      <w:r>
        <w:rPr>
          <w:spacing w:val="-2"/>
        </w:rPr>
        <w:t> </w:t>
      </w:r>
      <w:r>
        <w:rPr/>
        <w:t>siano</w:t>
      </w:r>
      <w:r>
        <w:rPr>
          <w:spacing w:val="-2"/>
        </w:rPr>
        <w:t> </w:t>
      </w:r>
      <w:r>
        <w:rPr/>
        <w:t>trascorsi</w:t>
      </w:r>
      <w:r>
        <w:rPr>
          <w:spacing w:val="-2"/>
        </w:rPr>
        <w:t> </w:t>
      </w:r>
      <w:r>
        <w:rPr/>
        <w:t>almeno</w:t>
      </w:r>
      <w:r>
        <w:rPr>
          <w:spacing w:val="-2"/>
        </w:rPr>
        <w:t> </w:t>
      </w:r>
      <w:r>
        <w:rPr/>
        <w:t>cinque</w:t>
      </w:r>
      <w:r>
        <w:rPr>
          <w:spacing w:val="-3"/>
        </w:rPr>
        <w:t> </w:t>
      </w:r>
      <w:r>
        <w:rPr/>
        <w:t>anni.</w:t>
      </w:r>
      <w:r>
        <w:rPr>
          <w:spacing w:val="-2"/>
        </w:rPr>
        <w:t> </w:t>
      </w:r>
      <w:r>
        <w:rPr/>
        <w:t>Il</w:t>
      </w:r>
      <w:r>
        <w:rPr>
          <w:spacing w:val="-2"/>
        </w:rPr>
        <w:t> </w:t>
      </w:r>
      <w:r>
        <w:rPr/>
        <w:t>diritto</w:t>
      </w:r>
      <w:r>
        <w:rPr>
          <w:spacing w:val="-2"/>
        </w:rPr>
        <w:t> </w:t>
      </w:r>
      <w:r>
        <w:rPr/>
        <w:t>di</w:t>
      </w:r>
      <w:r>
        <w:rPr>
          <w:spacing w:val="-2"/>
        </w:rPr>
        <w:t> </w:t>
      </w:r>
      <w:r>
        <w:rPr/>
        <w:t>superficie</w:t>
      </w:r>
      <w:r>
        <w:rPr>
          <w:spacing w:val="-2"/>
        </w:rPr>
        <w:t> </w:t>
      </w:r>
      <w:r>
        <w:rPr/>
        <w:t>è</w:t>
      </w:r>
      <w:r>
        <w:rPr>
          <w:spacing w:val="-2"/>
        </w:rPr>
        <w:t> </w:t>
      </w:r>
      <w:r>
        <w:rPr/>
        <w:t>un</w:t>
      </w:r>
      <w:r>
        <w:rPr>
          <w:spacing w:val="-2"/>
        </w:rPr>
        <w:t> </w:t>
      </w:r>
      <w:r>
        <w:rPr>
          <w:spacing w:val="-3"/>
        </w:rPr>
        <w:t>diritto </w:t>
      </w:r>
      <w:r>
        <w:rPr/>
        <w:t>reale</w:t>
      </w:r>
      <w:r>
        <w:rPr>
          <w:spacing w:val="-7"/>
        </w:rPr>
        <w:t> </w:t>
      </w:r>
      <w:r>
        <w:rPr/>
        <w:t>per</w:t>
      </w:r>
      <w:r>
        <w:rPr>
          <w:spacing w:val="-7"/>
        </w:rPr>
        <w:t> </w:t>
      </w:r>
      <w:r>
        <w:rPr/>
        <w:t>cui</w:t>
      </w:r>
      <w:r>
        <w:rPr>
          <w:spacing w:val="-7"/>
        </w:rPr>
        <w:t> </w:t>
      </w:r>
      <w:r>
        <w:rPr/>
        <w:t>non</w:t>
      </w:r>
      <w:r>
        <w:rPr>
          <w:spacing w:val="-7"/>
        </w:rPr>
        <w:t> </w:t>
      </w:r>
      <w:r>
        <w:rPr/>
        <w:t>è</w:t>
      </w:r>
      <w:r>
        <w:rPr>
          <w:spacing w:val="-7"/>
        </w:rPr>
        <w:t> </w:t>
      </w:r>
      <w:r>
        <w:rPr/>
        <w:t>corretto</w:t>
      </w:r>
      <w:r>
        <w:rPr>
          <w:spacing w:val="-7"/>
        </w:rPr>
        <w:t> </w:t>
      </w:r>
      <w:r>
        <w:rPr/>
        <w:t>ritenere</w:t>
      </w:r>
      <w:r>
        <w:rPr>
          <w:spacing w:val="-7"/>
        </w:rPr>
        <w:t> </w:t>
      </w:r>
      <w:r>
        <w:rPr/>
        <w:t>che</w:t>
      </w:r>
      <w:r>
        <w:rPr>
          <w:spacing w:val="-7"/>
        </w:rPr>
        <w:t> </w:t>
      </w:r>
      <w:r>
        <w:rPr/>
        <w:t>sussista</w:t>
      </w:r>
      <w:r>
        <w:rPr>
          <w:spacing w:val="-7"/>
        </w:rPr>
        <w:t> </w:t>
      </w:r>
      <w:r>
        <w:rPr/>
        <w:t>la</w:t>
      </w:r>
      <w:r>
        <w:rPr>
          <w:spacing w:val="-7"/>
        </w:rPr>
        <w:t> </w:t>
      </w:r>
      <w:r>
        <w:rPr/>
        <w:t>previsione</w:t>
      </w:r>
      <w:r>
        <w:rPr>
          <w:spacing w:val="-7"/>
        </w:rPr>
        <w:t> </w:t>
      </w:r>
      <w:r>
        <w:rPr/>
        <w:t>di</w:t>
      </w:r>
      <w:r>
        <w:rPr>
          <w:spacing w:val="-7"/>
        </w:rPr>
        <w:t> </w:t>
      </w:r>
      <w:r>
        <w:rPr/>
        <w:t>“redditi</w:t>
      </w:r>
      <w:r>
        <w:rPr>
          <w:spacing w:val="-7"/>
        </w:rPr>
        <w:t> </w:t>
      </w:r>
      <w:r>
        <w:rPr/>
        <w:t>diversi”</w:t>
      </w:r>
      <w:r>
        <w:rPr>
          <w:spacing w:val="-7"/>
        </w:rPr>
        <w:t> </w:t>
      </w:r>
      <w:r>
        <w:rPr/>
        <w:t>di</w:t>
      </w:r>
      <w:r>
        <w:rPr>
          <w:spacing w:val="-7"/>
        </w:rPr>
        <w:t> </w:t>
      </w:r>
      <w:r>
        <w:rPr/>
        <w:t>cui</w:t>
      </w:r>
      <w:r>
        <w:rPr>
          <w:spacing w:val="-7"/>
        </w:rPr>
        <w:t> </w:t>
      </w:r>
      <w:r>
        <w:rPr/>
        <w:t>all’art.</w:t>
      </w:r>
      <w:r>
        <w:rPr>
          <w:spacing w:val="-7"/>
        </w:rPr>
        <w:t> </w:t>
      </w:r>
      <w:r>
        <w:rPr/>
        <w:t>67,</w:t>
      </w:r>
      <w:r>
        <w:rPr>
          <w:spacing w:val="-7"/>
        </w:rPr>
        <w:t> </w:t>
      </w:r>
      <w:r>
        <w:rPr/>
        <w:t>lett.</w:t>
      </w:r>
      <w:r>
        <w:rPr>
          <w:spacing w:val="-7"/>
        </w:rPr>
        <w:t> </w:t>
      </w:r>
      <w:r>
        <w:rPr/>
        <w:t>h), del d.P.R. 22 dicembre 1986, n. 917, che è collegata a diritti di natura personale.</w:t>
      </w:r>
    </w:p>
    <w:p>
      <w:pPr>
        <w:pStyle w:val="BodyText"/>
        <w:spacing w:line="232" w:lineRule="auto" w:before="168"/>
        <w:ind w:left="737" w:right="734"/>
        <w:jc w:val="both"/>
      </w:pPr>
      <w:r>
        <w:rPr/>
        <w:t>In caso di costituzione anticipata, sussiste la previsione impositiva sulla differenza tra la somma perce- pita e il costo di acquisto del diritto. Se manca il “precedente acquisto a titolo oneroso, la plusvalenza sarà determinata individuandone il “prezzo di acquisto” originario del diritto secondo un criterio di tipo</w:t>
      </w:r>
      <w:r>
        <w:rPr>
          <w:spacing w:val="-8"/>
        </w:rPr>
        <w:t> </w:t>
      </w:r>
      <w:r>
        <w:rPr/>
        <w:t>proporzionale,</w:t>
      </w:r>
      <w:r>
        <w:rPr>
          <w:spacing w:val="-7"/>
        </w:rPr>
        <w:t> </w:t>
      </w:r>
      <w:r>
        <w:rPr/>
        <w:t>fondato</w:t>
      </w:r>
      <w:r>
        <w:rPr>
          <w:spacing w:val="-7"/>
        </w:rPr>
        <w:t> </w:t>
      </w:r>
      <w:r>
        <w:rPr/>
        <w:t>sul</w:t>
      </w:r>
      <w:r>
        <w:rPr>
          <w:spacing w:val="-7"/>
        </w:rPr>
        <w:t> </w:t>
      </w:r>
      <w:r>
        <w:rPr/>
        <w:t>rapporto</w:t>
      </w:r>
      <w:r>
        <w:rPr>
          <w:spacing w:val="-7"/>
        </w:rPr>
        <w:t> </w:t>
      </w:r>
      <w:r>
        <w:rPr/>
        <w:t>tra</w:t>
      </w:r>
      <w:r>
        <w:rPr>
          <w:spacing w:val="-7"/>
        </w:rPr>
        <w:t> </w:t>
      </w:r>
      <w:r>
        <w:rPr/>
        <w:t>il</w:t>
      </w:r>
      <w:r>
        <w:rPr>
          <w:spacing w:val="-7"/>
        </w:rPr>
        <w:t> </w:t>
      </w:r>
      <w:r>
        <w:rPr/>
        <w:t>valore</w:t>
      </w:r>
      <w:r>
        <w:rPr>
          <w:spacing w:val="-7"/>
        </w:rPr>
        <w:t> </w:t>
      </w:r>
      <w:r>
        <w:rPr/>
        <w:t>complessivo</w:t>
      </w:r>
      <w:r>
        <w:rPr>
          <w:spacing w:val="-7"/>
        </w:rPr>
        <w:t> </w:t>
      </w:r>
      <w:r>
        <w:rPr/>
        <w:t>attuale</w:t>
      </w:r>
      <w:r>
        <w:rPr>
          <w:spacing w:val="-7"/>
        </w:rPr>
        <w:t> </w:t>
      </w:r>
      <w:r>
        <w:rPr/>
        <w:t>del</w:t>
      </w:r>
      <w:r>
        <w:rPr>
          <w:spacing w:val="-7"/>
        </w:rPr>
        <w:t> </w:t>
      </w:r>
      <w:r>
        <w:rPr/>
        <w:t>terreno</w:t>
      </w:r>
      <w:r>
        <w:rPr>
          <w:spacing w:val="-7"/>
        </w:rPr>
        <w:t> </w:t>
      </w:r>
      <w:r>
        <w:rPr/>
        <w:t>agricolo</w:t>
      </w:r>
      <w:r>
        <w:rPr>
          <w:spacing w:val="-7"/>
        </w:rPr>
        <w:t> </w:t>
      </w:r>
      <w:r>
        <w:rPr/>
        <w:t>o</w:t>
      </w:r>
      <w:r>
        <w:rPr>
          <w:spacing w:val="-7"/>
        </w:rPr>
        <w:t> </w:t>
      </w:r>
      <w:r>
        <w:rPr/>
        <w:t>dell’area fabbricabile e il corrispettivo percepito per la costituzione del diritto di superficie, da applicare al </w:t>
      </w:r>
      <w:r>
        <w:rPr>
          <w:spacing w:val="-3"/>
        </w:rPr>
        <w:t>costo </w:t>
      </w:r>
      <w:r>
        <w:rPr/>
        <w:t>originario di acquisto del terreno” (circolare 20 aprile 2018, n. 6/E).</w:t>
      </w:r>
    </w:p>
    <w:p>
      <w:pPr>
        <w:pStyle w:val="BodyText"/>
        <w:spacing w:line="232" w:lineRule="auto" w:before="167"/>
        <w:ind w:left="737" w:right="735"/>
        <w:jc w:val="both"/>
      </w:pPr>
      <w:r>
        <w:rPr/>
        <w:t>Se un soggetto passivo IRES costituisce il diritto di superficie a tempo determinato, sussiste l’equipa- razione con il contratto di locazione per cui non si ravvisa una plusvalenza ma è corretta “la conta- bilizzazione dei ricavi alla maturazione contrattuale, analogamente a quanto avviene nella locazione” (risoluzione 15 maggio 2018, n. 37/E).</w:t>
      </w:r>
    </w:p>
    <w:p>
      <w:pPr>
        <w:pStyle w:val="Heading7"/>
        <w:ind w:left="737" w:firstLine="0"/>
        <w:jc w:val="left"/>
      </w:pPr>
      <w:r>
        <w:rPr/>
        <w:t>F) Gli altri redditi di natura fondiaria</w:t>
      </w:r>
    </w:p>
    <w:p>
      <w:pPr>
        <w:pStyle w:val="BodyText"/>
        <w:spacing w:line="232" w:lineRule="auto" w:before="2"/>
        <w:ind w:left="737" w:right="735"/>
        <w:jc w:val="both"/>
      </w:pPr>
      <w:r>
        <w:rPr/>
        <w:t>Lo sfruttamento di miniere, di cave, di torbiere, di laghi e di altre acque interne (art. 55) è un’attività commerciale. Se il possessore li concede in affitto, il provento è attratto tra i «redditi diversi».</w:t>
      </w:r>
    </w:p>
    <w:p>
      <w:pPr>
        <w:pStyle w:val="BodyText"/>
        <w:spacing w:before="1"/>
        <w:rPr>
          <w:sz w:val="17"/>
        </w:rPr>
      </w:pPr>
    </w:p>
    <w:p>
      <w:pPr>
        <w:pStyle w:val="Heading5"/>
        <w:numPr>
          <w:ilvl w:val="2"/>
          <w:numId w:val="134"/>
        </w:numPr>
        <w:tabs>
          <w:tab w:pos="1362" w:val="left" w:leader="none"/>
        </w:tabs>
        <w:spacing w:line="240" w:lineRule="auto" w:before="0" w:after="0"/>
        <w:ind w:left="1361" w:right="0" w:hanging="624"/>
        <w:jc w:val="left"/>
      </w:pPr>
      <w:r>
        <w:rPr>
          <w:color w:val="244B5A"/>
        </w:rPr>
        <w:t>L’agriturismo</w:t>
      </w:r>
    </w:p>
    <w:p>
      <w:pPr>
        <w:pStyle w:val="BodyText"/>
        <w:spacing w:line="232" w:lineRule="auto" w:before="67"/>
        <w:ind w:left="737" w:right="734"/>
        <w:jc w:val="both"/>
      </w:pPr>
      <w:r>
        <w:rPr/>
        <w:t>L’art. 2 della l. 20 febbraio 2006, n. 96 (che ha sostituito la l. 5 dicembre 1985, n. 730), disciplina le atti- vità</w:t>
      </w:r>
      <w:r>
        <w:rPr>
          <w:spacing w:val="-3"/>
        </w:rPr>
        <w:t> </w:t>
      </w:r>
      <w:r>
        <w:rPr/>
        <w:t>agrituristiche</w:t>
      </w:r>
      <w:r>
        <w:rPr>
          <w:spacing w:val="-3"/>
        </w:rPr>
        <w:t> </w:t>
      </w:r>
      <w:r>
        <w:rPr/>
        <w:t>che</w:t>
      </w:r>
      <w:r>
        <w:rPr>
          <w:spacing w:val="-3"/>
        </w:rPr>
        <w:t> </w:t>
      </w:r>
      <w:r>
        <w:rPr/>
        <w:t>consistono</w:t>
      </w:r>
      <w:r>
        <w:rPr>
          <w:spacing w:val="-3"/>
        </w:rPr>
        <w:t> </w:t>
      </w:r>
      <w:r>
        <w:rPr/>
        <w:t>nello</w:t>
      </w:r>
      <w:r>
        <w:rPr>
          <w:spacing w:val="-3"/>
        </w:rPr>
        <w:t> </w:t>
      </w:r>
      <w:r>
        <w:rPr/>
        <w:t>svolgimento</w:t>
      </w:r>
      <w:r>
        <w:rPr>
          <w:spacing w:val="-3"/>
        </w:rPr>
        <w:t> </w:t>
      </w:r>
      <w:r>
        <w:rPr/>
        <w:t>di</w:t>
      </w:r>
      <w:r>
        <w:rPr>
          <w:spacing w:val="-3"/>
        </w:rPr>
        <w:t> </w:t>
      </w:r>
      <w:r>
        <w:rPr/>
        <w:t>attività</w:t>
      </w:r>
      <w:r>
        <w:rPr>
          <w:spacing w:val="-3"/>
        </w:rPr>
        <w:t> </w:t>
      </w:r>
      <w:r>
        <w:rPr/>
        <w:t>di</w:t>
      </w:r>
      <w:r>
        <w:rPr>
          <w:spacing w:val="-3"/>
        </w:rPr>
        <w:t> </w:t>
      </w:r>
      <w:r>
        <w:rPr/>
        <w:t>ricezione</w:t>
      </w:r>
      <w:r>
        <w:rPr>
          <w:spacing w:val="-3"/>
        </w:rPr>
        <w:t> </w:t>
      </w:r>
      <w:r>
        <w:rPr/>
        <w:t>e</w:t>
      </w:r>
      <w:r>
        <w:rPr>
          <w:spacing w:val="-3"/>
        </w:rPr>
        <w:t> </w:t>
      </w:r>
      <w:r>
        <w:rPr/>
        <w:t>di</w:t>
      </w:r>
      <w:r>
        <w:rPr>
          <w:spacing w:val="-3"/>
        </w:rPr>
        <w:t> </w:t>
      </w:r>
      <w:r>
        <w:rPr/>
        <w:t>ospitalità</w:t>
      </w:r>
      <w:r>
        <w:rPr>
          <w:spacing w:val="-3"/>
        </w:rPr>
        <w:t> </w:t>
      </w:r>
      <w:r>
        <w:rPr/>
        <w:t>esercitate</w:t>
      </w:r>
      <w:r>
        <w:rPr>
          <w:spacing w:val="-3"/>
        </w:rPr>
        <w:t> dagli </w:t>
      </w:r>
      <w:r>
        <w:rPr/>
        <w:t>imprenditori agricoli di cui all’art. 2135 c.c., attraverso l’utilizzazione della propria azienda agricola </w:t>
      </w:r>
      <w:r>
        <w:rPr>
          <w:spacing w:val="-8"/>
        </w:rPr>
        <w:t>in </w:t>
      </w:r>
      <w:r>
        <w:rPr/>
        <w:t>rapporto di connessione.</w:t>
      </w:r>
    </w:p>
    <w:p>
      <w:pPr>
        <w:pStyle w:val="BodyText"/>
        <w:spacing w:line="232" w:lineRule="auto" w:before="168"/>
        <w:ind w:left="737" w:right="734"/>
        <w:jc w:val="both"/>
      </w:pPr>
      <w:r>
        <w:rPr/>
        <w:t>Se manca l’iscrizione dell’agriturismo nell’apposito elenco regionale decade la ruralità agli immobili destinati a tale attività (Corte di Cassazione, sent. 1° agosto 2008, n. 20955).</w:t>
      </w:r>
    </w:p>
    <w:p>
      <w:pPr>
        <w:pStyle w:val="BodyText"/>
        <w:spacing w:line="232" w:lineRule="auto" w:before="169"/>
        <w:ind w:left="737" w:right="736"/>
        <w:jc w:val="both"/>
      </w:pPr>
      <w:r>
        <w:rPr/>
        <w:t>La piscina, se realizzata in osservanza della normativa regionale e messa esclusivamente a disposizione degli ospiti, è strumentale all’attività agrituristica (ris. 16 marzo 2009, n. 65/E).</w:t>
      </w:r>
    </w:p>
    <w:p>
      <w:pPr>
        <w:pStyle w:val="BodyText"/>
        <w:spacing w:line="232" w:lineRule="auto" w:before="169"/>
        <w:ind w:left="737" w:right="734"/>
        <w:jc w:val="both"/>
      </w:pPr>
      <w:r>
        <w:rPr/>
        <w:t>Per le somministrazioni di pasti e di bevande e le prestazioni di alloggio si applica l’art. 5 della l. 30 di- cembre 1991, n. 413, per cui l’agricoltore compila:</w:t>
      </w:r>
    </w:p>
    <w:p>
      <w:pPr>
        <w:pStyle w:val="ListParagraph"/>
        <w:numPr>
          <w:ilvl w:val="0"/>
          <w:numId w:val="146"/>
        </w:numPr>
        <w:tabs>
          <w:tab w:pos="1021" w:val="left" w:leader="none"/>
        </w:tabs>
        <w:spacing w:line="297" w:lineRule="exact" w:before="0" w:after="0"/>
        <w:ind w:left="1020" w:right="0" w:hanging="283"/>
        <w:jc w:val="left"/>
        <w:rPr>
          <w:sz w:val="20"/>
        </w:rPr>
      </w:pPr>
      <w:r>
        <w:rPr>
          <w:sz w:val="20"/>
        </w:rPr>
        <w:t>il Quadro RA del modello REDDITI esponendo:</w:t>
      </w:r>
    </w:p>
    <w:p>
      <w:pPr>
        <w:pStyle w:val="ListParagraph"/>
        <w:numPr>
          <w:ilvl w:val="1"/>
          <w:numId w:val="146"/>
        </w:numPr>
        <w:tabs>
          <w:tab w:pos="1305" w:val="left" w:leader="none"/>
        </w:tabs>
        <w:spacing w:line="300" w:lineRule="exact" w:before="0" w:after="0"/>
        <w:ind w:left="1304" w:right="0" w:hanging="284"/>
        <w:jc w:val="left"/>
        <w:rPr>
          <w:sz w:val="20"/>
        </w:rPr>
      </w:pPr>
      <w:r>
        <w:rPr>
          <w:sz w:val="20"/>
        </w:rPr>
        <w:t>il reddito dominicale relativo al possesso del terreno atto alla produzione agricola;</w:t>
      </w:r>
    </w:p>
    <w:p>
      <w:pPr>
        <w:pStyle w:val="ListParagraph"/>
        <w:numPr>
          <w:ilvl w:val="1"/>
          <w:numId w:val="146"/>
        </w:numPr>
        <w:tabs>
          <w:tab w:pos="1305" w:val="left" w:leader="none"/>
        </w:tabs>
        <w:spacing w:line="300" w:lineRule="exact" w:before="0" w:after="0"/>
        <w:ind w:left="1304" w:right="0" w:hanging="284"/>
        <w:jc w:val="left"/>
        <w:rPr>
          <w:sz w:val="20"/>
        </w:rPr>
      </w:pPr>
      <w:r>
        <w:rPr>
          <w:sz w:val="20"/>
        </w:rPr>
        <w:t>il reddito agrario relativo all’azienda agricola;</w:t>
      </w:r>
    </w:p>
    <w:p>
      <w:pPr>
        <w:pStyle w:val="ListParagraph"/>
        <w:numPr>
          <w:ilvl w:val="0"/>
          <w:numId w:val="146"/>
        </w:numPr>
        <w:tabs>
          <w:tab w:pos="1021" w:val="left" w:leader="none"/>
        </w:tabs>
        <w:spacing w:line="232" w:lineRule="auto" w:before="2" w:after="0"/>
        <w:ind w:left="1020" w:right="734" w:hanging="283"/>
        <w:jc w:val="left"/>
        <w:rPr>
          <w:sz w:val="20"/>
        </w:rPr>
      </w:pPr>
      <w:r>
        <w:rPr>
          <w:sz w:val="20"/>
        </w:rPr>
        <w:t>il</w:t>
      </w:r>
      <w:r>
        <w:rPr>
          <w:spacing w:val="-9"/>
          <w:sz w:val="20"/>
        </w:rPr>
        <w:t> </w:t>
      </w:r>
      <w:r>
        <w:rPr>
          <w:sz w:val="20"/>
        </w:rPr>
        <w:t>rigo</w:t>
      </w:r>
      <w:r>
        <w:rPr>
          <w:spacing w:val="-9"/>
          <w:sz w:val="20"/>
        </w:rPr>
        <w:t> </w:t>
      </w:r>
      <w:r>
        <w:rPr>
          <w:sz w:val="20"/>
        </w:rPr>
        <w:t>RD10</w:t>
      </w:r>
      <w:r>
        <w:rPr>
          <w:spacing w:val="-9"/>
          <w:sz w:val="20"/>
        </w:rPr>
        <w:t> </w:t>
      </w:r>
      <w:r>
        <w:rPr>
          <w:sz w:val="20"/>
        </w:rPr>
        <w:t>del</w:t>
      </w:r>
      <w:r>
        <w:rPr>
          <w:spacing w:val="-9"/>
          <w:sz w:val="20"/>
        </w:rPr>
        <w:t> </w:t>
      </w:r>
      <w:r>
        <w:rPr>
          <w:sz w:val="20"/>
        </w:rPr>
        <w:t>modello</w:t>
      </w:r>
      <w:r>
        <w:rPr>
          <w:spacing w:val="-9"/>
          <w:sz w:val="20"/>
        </w:rPr>
        <w:t> </w:t>
      </w:r>
      <w:r>
        <w:rPr>
          <w:sz w:val="20"/>
        </w:rPr>
        <w:t>REDDITI</w:t>
      </w:r>
      <w:r>
        <w:rPr>
          <w:spacing w:val="-9"/>
          <w:sz w:val="20"/>
        </w:rPr>
        <w:t> </w:t>
      </w:r>
      <w:r>
        <w:rPr>
          <w:sz w:val="20"/>
        </w:rPr>
        <w:t>per</w:t>
      </w:r>
      <w:r>
        <w:rPr>
          <w:spacing w:val="-8"/>
          <w:sz w:val="20"/>
        </w:rPr>
        <w:t> </w:t>
      </w:r>
      <w:r>
        <w:rPr>
          <w:sz w:val="20"/>
        </w:rPr>
        <w:t>l’attività</w:t>
      </w:r>
      <w:r>
        <w:rPr>
          <w:spacing w:val="-9"/>
          <w:sz w:val="20"/>
        </w:rPr>
        <w:t> </w:t>
      </w:r>
      <w:r>
        <w:rPr>
          <w:sz w:val="20"/>
        </w:rPr>
        <w:t>agrituristica,</w:t>
      </w:r>
      <w:r>
        <w:rPr>
          <w:spacing w:val="-9"/>
          <w:sz w:val="20"/>
        </w:rPr>
        <w:t> </w:t>
      </w:r>
      <w:r>
        <w:rPr>
          <w:sz w:val="20"/>
        </w:rPr>
        <w:t>applicando</w:t>
      </w:r>
      <w:r>
        <w:rPr>
          <w:spacing w:val="-9"/>
          <w:sz w:val="20"/>
        </w:rPr>
        <w:t> </w:t>
      </w:r>
      <w:r>
        <w:rPr>
          <w:sz w:val="20"/>
        </w:rPr>
        <w:t>il</w:t>
      </w:r>
      <w:r>
        <w:rPr>
          <w:spacing w:val="-9"/>
          <w:sz w:val="20"/>
        </w:rPr>
        <w:t> </w:t>
      </w:r>
      <w:r>
        <w:rPr>
          <w:sz w:val="20"/>
        </w:rPr>
        <w:t>coefficiente</w:t>
      </w:r>
      <w:r>
        <w:rPr>
          <w:spacing w:val="-9"/>
          <w:sz w:val="20"/>
        </w:rPr>
        <w:t> </w:t>
      </w:r>
      <w:r>
        <w:rPr>
          <w:sz w:val="20"/>
        </w:rPr>
        <w:t>di</w:t>
      </w:r>
      <w:r>
        <w:rPr>
          <w:spacing w:val="-9"/>
          <w:sz w:val="20"/>
        </w:rPr>
        <w:t> </w:t>
      </w:r>
      <w:r>
        <w:rPr>
          <w:sz w:val="20"/>
        </w:rPr>
        <w:t>reddito</w:t>
      </w:r>
      <w:r>
        <w:rPr>
          <w:spacing w:val="-8"/>
          <w:sz w:val="20"/>
        </w:rPr>
        <w:t> </w:t>
      </w:r>
      <w:r>
        <w:rPr>
          <w:sz w:val="20"/>
        </w:rPr>
        <w:t>del 25% sull’ammontare dei ricavi conseguiti (cioè i corrispettivi al netto dell’IVA).</w:t>
      </w:r>
    </w:p>
    <w:p>
      <w:pPr>
        <w:spacing w:after="0" w:line="232" w:lineRule="auto"/>
        <w:jc w:val="left"/>
        <w:rPr>
          <w:sz w:val="20"/>
        </w:rPr>
        <w:sectPr>
          <w:type w:val="continuous"/>
          <w:pgSz w:w="11060" w:h="15310"/>
          <w:pgMar w:top="1320" w:bottom="28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bookmarkStart w:name="9.3.23. L’enoturismo" w:id="180"/>
      <w:bookmarkEnd w:id="180"/>
      <w:r>
        <w:rPr/>
      </w:r>
      <w:bookmarkStart w:name="9.3.24. La produzione di vegetali" w:id="181"/>
      <w:bookmarkEnd w:id="181"/>
      <w:r>
        <w:rPr/>
      </w:r>
      <w:bookmarkStart w:name="_bookmark65" w:id="182"/>
      <w:bookmarkEnd w:id="182"/>
      <w:r>
        <w:rPr/>
      </w:r>
      <w:r>
        <w:rPr>
          <w:rFonts w:ascii="HelveticaNeueLTStd-Cn" w:hAnsi="HelveticaNeueLTStd-Cn"/>
          <w:color w:val="706F6F"/>
          <w:sz w:val="24"/>
        </w:rPr>
        <w:t>112</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737" w:right="736"/>
        <w:jc w:val="both"/>
      </w:pPr>
      <w:r>
        <w:rPr/>
        <w:t>I soggetti IRES (art. 73, comma 1, lett. a) e b), del d.P.R. 22 dicembre 1986, n. 917) non possono forfe- tizzare il reddito.</w:t>
      </w:r>
    </w:p>
    <w:p>
      <w:pPr>
        <w:pStyle w:val="BodyText"/>
        <w:spacing w:line="232" w:lineRule="auto" w:before="169"/>
        <w:ind w:left="737" w:right="734"/>
        <w:jc w:val="both"/>
      </w:pPr>
      <w:r>
        <w:rPr/>
        <w:t>L’attività di agriturismo è esclusa dall’applicazione degli studi di settore di cui all’art. 62-sexies del d.l. 31 agosto 1993, n. 331.</w:t>
      </w:r>
    </w:p>
    <w:p>
      <w:pPr>
        <w:pStyle w:val="BodyText"/>
        <w:spacing w:line="232" w:lineRule="auto" w:before="169"/>
        <w:ind w:left="737" w:right="734"/>
        <w:jc w:val="both"/>
      </w:pPr>
      <w:r>
        <w:rPr/>
        <w:t>È possibile optare per la tassazione alla differenza tra i ricavi ed i costi, vincolante per un triennio, che comporta la compilazione degli intercalari del Mod. REDDITI:</w:t>
      </w:r>
    </w:p>
    <w:p>
      <w:pPr>
        <w:pStyle w:val="ListParagraph"/>
        <w:numPr>
          <w:ilvl w:val="0"/>
          <w:numId w:val="147"/>
        </w:numPr>
        <w:tabs>
          <w:tab w:pos="1021" w:val="left" w:leader="none"/>
        </w:tabs>
        <w:spacing w:line="297" w:lineRule="exact" w:before="0" w:after="0"/>
        <w:ind w:left="1020" w:right="0" w:hanging="283"/>
        <w:jc w:val="both"/>
        <w:rPr>
          <w:sz w:val="20"/>
        </w:rPr>
      </w:pPr>
      <w:r>
        <w:rPr>
          <w:sz w:val="20"/>
        </w:rPr>
        <w:t>Quadro RG per l’impresa minore (art. 66 del d.P.R. 22 dicembre 1986, n. 917);</w:t>
      </w:r>
    </w:p>
    <w:p>
      <w:pPr>
        <w:pStyle w:val="ListParagraph"/>
        <w:numPr>
          <w:ilvl w:val="0"/>
          <w:numId w:val="147"/>
        </w:numPr>
        <w:tabs>
          <w:tab w:pos="1021" w:val="left" w:leader="none"/>
        </w:tabs>
        <w:spacing w:line="300" w:lineRule="exact" w:before="0" w:after="0"/>
        <w:ind w:left="1020" w:right="0" w:hanging="283"/>
        <w:jc w:val="both"/>
        <w:rPr>
          <w:sz w:val="20"/>
        </w:rPr>
      </w:pPr>
      <w:r>
        <w:rPr>
          <w:sz w:val="20"/>
        </w:rPr>
        <w:t>Quadro RF, in base al bilancio, se il contribuente ha attivato il sistema ordinario di contabilità (artt.</w:t>
      </w:r>
    </w:p>
    <w:p>
      <w:pPr>
        <w:pStyle w:val="BodyText"/>
        <w:spacing w:line="305" w:lineRule="exact"/>
        <w:ind w:left="1020"/>
      </w:pPr>
      <w:r>
        <w:rPr/>
        <w:t>14 e ss. del d.P.R. 29 settembre 1973, n. 600).</w:t>
      </w:r>
    </w:p>
    <w:p>
      <w:pPr>
        <w:pStyle w:val="BodyText"/>
        <w:spacing w:line="305" w:lineRule="exact" w:before="160"/>
        <w:ind w:left="737"/>
        <w:jc w:val="both"/>
      </w:pPr>
      <w:r>
        <w:rPr/>
        <w:t>Va compilato il Quadro RL relativamente alle operazioni di:</w:t>
      </w:r>
    </w:p>
    <w:p>
      <w:pPr>
        <w:pStyle w:val="ListParagraph"/>
        <w:numPr>
          <w:ilvl w:val="0"/>
          <w:numId w:val="147"/>
        </w:numPr>
        <w:tabs>
          <w:tab w:pos="1021" w:val="left" w:leader="none"/>
        </w:tabs>
        <w:spacing w:line="300" w:lineRule="exact" w:before="0" w:after="0"/>
        <w:ind w:left="1020" w:right="0" w:hanging="283"/>
        <w:jc w:val="both"/>
        <w:rPr>
          <w:sz w:val="20"/>
        </w:rPr>
      </w:pPr>
      <w:r>
        <w:rPr>
          <w:sz w:val="20"/>
        </w:rPr>
        <w:t>locazione pura e semplice di fabbricati rurali non determinabili catastalmente;</w:t>
      </w:r>
    </w:p>
    <w:p>
      <w:pPr>
        <w:pStyle w:val="ListParagraph"/>
        <w:numPr>
          <w:ilvl w:val="0"/>
          <w:numId w:val="147"/>
        </w:numPr>
        <w:tabs>
          <w:tab w:pos="1021" w:val="left" w:leader="none"/>
        </w:tabs>
        <w:spacing w:line="232" w:lineRule="auto" w:before="2" w:after="0"/>
        <w:ind w:left="1020" w:right="736" w:hanging="283"/>
        <w:jc w:val="left"/>
        <w:rPr>
          <w:sz w:val="20"/>
        </w:rPr>
      </w:pPr>
      <w:r>
        <w:rPr>
          <w:sz w:val="20"/>
        </w:rPr>
        <w:t>locazione con somministrazione di pasti e bevande e con la prestazione di servizi accessori di </w:t>
      </w:r>
      <w:r>
        <w:rPr>
          <w:spacing w:val="-3"/>
          <w:sz w:val="20"/>
        </w:rPr>
        <w:t>carat- </w:t>
      </w:r>
      <w:r>
        <w:rPr>
          <w:sz w:val="20"/>
        </w:rPr>
        <w:t>tere occasionale;</w:t>
      </w:r>
    </w:p>
    <w:p>
      <w:pPr>
        <w:pStyle w:val="ListParagraph"/>
        <w:numPr>
          <w:ilvl w:val="0"/>
          <w:numId w:val="147"/>
        </w:numPr>
        <w:tabs>
          <w:tab w:pos="1021" w:val="left" w:leader="none"/>
        </w:tabs>
        <w:spacing w:line="302" w:lineRule="exact" w:before="0" w:after="0"/>
        <w:ind w:left="1020" w:right="0" w:hanging="283"/>
        <w:jc w:val="left"/>
        <w:rPr>
          <w:sz w:val="20"/>
        </w:rPr>
      </w:pPr>
      <w:r>
        <w:rPr>
          <w:sz w:val="20"/>
        </w:rPr>
        <w:t>terreni agricoli affittati per usi non</w:t>
      </w:r>
      <w:r>
        <w:rPr>
          <w:spacing w:val="-1"/>
          <w:sz w:val="20"/>
        </w:rPr>
        <w:t> </w:t>
      </w:r>
      <w:r>
        <w:rPr>
          <w:sz w:val="20"/>
        </w:rPr>
        <w:t>agricoli.</w:t>
      </w:r>
    </w:p>
    <w:p>
      <w:pPr>
        <w:pStyle w:val="BodyText"/>
        <w:spacing w:before="15"/>
        <w:rPr>
          <w:sz w:val="16"/>
        </w:rPr>
      </w:pPr>
    </w:p>
    <w:p>
      <w:pPr>
        <w:pStyle w:val="Heading5"/>
        <w:numPr>
          <w:ilvl w:val="2"/>
          <w:numId w:val="134"/>
        </w:numPr>
        <w:tabs>
          <w:tab w:pos="1420" w:val="left" w:leader="none"/>
        </w:tabs>
        <w:spacing w:line="240" w:lineRule="auto" w:before="0" w:after="0"/>
        <w:ind w:left="1419" w:right="0" w:hanging="682"/>
        <w:jc w:val="left"/>
      </w:pPr>
      <w:r>
        <w:rPr>
          <w:color w:val="244B5A"/>
        </w:rPr>
        <w:t>L’enoturismo</w:t>
      </w:r>
    </w:p>
    <w:p>
      <w:pPr>
        <w:pStyle w:val="BodyText"/>
        <w:spacing w:line="232" w:lineRule="auto" w:before="66"/>
        <w:ind w:left="737" w:right="736"/>
        <w:jc w:val="both"/>
      </w:pPr>
      <w:r>
        <w:rPr/>
        <w:t>L’art. 1, comma 502, della l. 27 dicembre 2017, n. 205, definisce come enoturismo “tutte le attività di conoscenza del vino espletate sul luogo di produzione, le visite nei luoghi di coltura, di produzione o di</w:t>
      </w:r>
      <w:r>
        <w:rPr>
          <w:spacing w:val="-3"/>
        </w:rPr>
        <w:t> </w:t>
      </w:r>
      <w:r>
        <w:rPr/>
        <w:t>esposizione</w:t>
      </w:r>
      <w:r>
        <w:rPr>
          <w:spacing w:val="-3"/>
        </w:rPr>
        <w:t> </w:t>
      </w:r>
      <w:r>
        <w:rPr/>
        <w:t>degli</w:t>
      </w:r>
      <w:r>
        <w:rPr>
          <w:spacing w:val="-3"/>
        </w:rPr>
        <w:t> </w:t>
      </w:r>
      <w:r>
        <w:rPr/>
        <w:t>strumenti</w:t>
      </w:r>
      <w:r>
        <w:rPr>
          <w:spacing w:val="-3"/>
        </w:rPr>
        <w:t> </w:t>
      </w:r>
      <w:r>
        <w:rPr/>
        <w:t>utili</w:t>
      </w:r>
      <w:r>
        <w:rPr>
          <w:spacing w:val="-2"/>
        </w:rPr>
        <w:t> </w:t>
      </w:r>
      <w:r>
        <w:rPr/>
        <w:t>alla</w:t>
      </w:r>
      <w:r>
        <w:rPr>
          <w:spacing w:val="-3"/>
        </w:rPr>
        <w:t> </w:t>
      </w:r>
      <w:r>
        <w:rPr/>
        <w:t>coltivazione</w:t>
      </w:r>
      <w:r>
        <w:rPr>
          <w:spacing w:val="-3"/>
        </w:rPr>
        <w:t> </w:t>
      </w:r>
      <w:r>
        <w:rPr/>
        <w:t>della</w:t>
      </w:r>
      <w:r>
        <w:rPr>
          <w:spacing w:val="-3"/>
        </w:rPr>
        <w:t> </w:t>
      </w:r>
      <w:r>
        <w:rPr/>
        <w:t>vite,</w:t>
      </w:r>
      <w:r>
        <w:rPr>
          <w:spacing w:val="-3"/>
        </w:rPr>
        <w:t> </w:t>
      </w:r>
      <w:r>
        <w:rPr/>
        <w:t>la</w:t>
      </w:r>
      <w:r>
        <w:rPr>
          <w:spacing w:val="-2"/>
        </w:rPr>
        <w:t> </w:t>
      </w:r>
      <w:r>
        <w:rPr/>
        <w:t>degustazione</w:t>
      </w:r>
      <w:r>
        <w:rPr>
          <w:spacing w:val="-3"/>
        </w:rPr>
        <w:t> </w:t>
      </w:r>
      <w:r>
        <w:rPr/>
        <w:t>e</w:t>
      </w:r>
      <w:r>
        <w:rPr>
          <w:spacing w:val="-3"/>
        </w:rPr>
        <w:t> </w:t>
      </w:r>
      <w:r>
        <w:rPr/>
        <w:t>la</w:t>
      </w:r>
      <w:r>
        <w:rPr>
          <w:spacing w:val="-3"/>
        </w:rPr>
        <w:t> </w:t>
      </w:r>
      <w:r>
        <w:rPr/>
        <w:t>commercializzazione delle produzioni vinicole aziendali, anche in abbinamento ad alimenti, le iniziative a carattere</w:t>
      </w:r>
      <w:r>
        <w:rPr>
          <w:spacing w:val="-31"/>
        </w:rPr>
        <w:t> </w:t>
      </w:r>
      <w:r>
        <w:rPr/>
        <w:t>didattico e ricreativo nell’ambito delle cantine”.</w:t>
      </w:r>
    </w:p>
    <w:p>
      <w:pPr>
        <w:pStyle w:val="BodyText"/>
        <w:spacing w:line="232" w:lineRule="auto" w:before="168"/>
        <w:ind w:left="737" w:right="734"/>
        <w:jc w:val="both"/>
      </w:pPr>
      <w:r>
        <w:rPr/>
        <w:t>Per</w:t>
      </w:r>
      <w:r>
        <w:rPr>
          <w:spacing w:val="-7"/>
        </w:rPr>
        <w:t> </w:t>
      </w:r>
      <w:r>
        <w:rPr/>
        <w:t>lo</w:t>
      </w:r>
      <w:r>
        <w:rPr>
          <w:spacing w:val="-6"/>
        </w:rPr>
        <w:t> </w:t>
      </w:r>
      <w:r>
        <w:rPr/>
        <w:t>svolgimento</w:t>
      </w:r>
      <w:r>
        <w:rPr>
          <w:spacing w:val="-6"/>
        </w:rPr>
        <w:t> </w:t>
      </w:r>
      <w:r>
        <w:rPr/>
        <w:t>dell’attività</w:t>
      </w:r>
      <w:r>
        <w:rPr>
          <w:spacing w:val="-7"/>
        </w:rPr>
        <w:t> </w:t>
      </w:r>
      <w:r>
        <w:rPr/>
        <w:t>si</w:t>
      </w:r>
      <w:r>
        <w:rPr>
          <w:spacing w:val="-6"/>
        </w:rPr>
        <w:t> </w:t>
      </w:r>
      <w:r>
        <w:rPr/>
        <w:t>applicano</w:t>
      </w:r>
      <w:r>
        <w:rPr>
          <w:spacing w:val="-6"/>
        </w:rPr>
        <w:t> </w:t>
      </w:r>
      <w:r>
        <w:rPr/>
        <w:t>le</w:t>
      </w:r>
      <w:r>
        <w:rPr>
          <w:spacing w:val="-7"/>
        </w:rPr>
        <w:t> </w:t>
      </w:r>
      <w:r>
        <w:rPr/>
        <w:t>norme</w:t>
      </w:r>
      <w:r>
        <w:rPr>
          <w:spacing w:val="-6"/>
        </w:rPr>
        <w:t> </w:t>
      </w:r>
      <w:r>
        <w:rPr/>
        <w:t>fiscali</w:t>
      </w:r>
      <w:r>
        <w:rPr>
          <w:spacing w:val="-6"/>
        </w:rPr>
        <w:t> </w:t>
      </w:r>
      <w:r>
        <w:rPr/>
        <w:t>in</w:t>
      </w:r>
      <w:r>
        <w:rPr>
          <w:spacing w:val="-7"/>
        </w:rPr>
        <w:t> </w:t>
      </w:r>
      <w:r>
        <w:rPr/>
        <w:t>materia</w:t>
      </w:r>
      <w:r>
        <w:rPr>
          <w:spacing w:val="-6"/>
        </w:rPr>
        <w:t> </w:t>
      </w:r>
      <w:r>
        <w:rPr/>
        <w:t>di</w:t>
      </w:r>
      <w:r>
        <w:rPr>
          <w:spacing w:val="-6"/>
        </w:rPr>
        <w:t> </w:t>
      </w:r>
      <w:r>
        <w:rPr/>
        <w:t>agriturismo</w:t>
      </w:r>
      <w:r>
        <w:rPr>
          <w:spacing w:val="-7"/>
        </w:rPr>
        <w:t> </w:t>
      </w:r>
      <w:r>
        <w:rPr/>
        <w:t>di</w:t>
      </w:r>
      <w:r>
        <w:rPr>
          <w:spacing w:val="-6"/>
        </w:rPr>
        <w:t> </w:t>
      </w:r>
      <w:r>
        <w:rPr/>
        <w:t>cui</w:t>
      </w:r>
      <w:r>
        <w:rPr>
          <w:spacing w:val="-6"/>
        </w:rPr>
        <w:t> </w:t>
      </w:r>
      <w:r>
        <w:rPr/>
        <w:t>all’art.</w:t>
      </w:r>
      <w:r>
        <w:rPr>
          <w:spacing w:val="-7"/>
        </w:rPr>
        <w:t> </w:t>
      </w:r>
      <w:r>
        <w:rPr/>
        <w:t>5</w:t>
      </w:r>
      <w:r>
        <w:rPr>
          <w:spacing w:val="-6"/>
        </w:rPr>
        <w:t> </w:t>
      </w:r>
      <w:r>
        <w:rPr/>
        <w:t>del- la</w:t>
      </w:r>
      <w:r>
        <w:rPr>
          <w:spacing w:val="-3"/>
        </w:rPr>
        <w:t> </w:t>
      </w:r>
      <w:r>
        <w:rPr/>
        <w:t>l.</w:t>
      </w:r>
      <w:r>
        <w:rPr>
          <w:spacing w:val="-2"/>
        </w:rPr>
        <w:t> </w:t>
      </w:r>
      <w:r>
        <w:rPr/>
        <w:t>30</w:t>
      </w:r>
      <w:r>
        <w:rPr>
          <w:spacing w:val="-2"/>
        </w:rPr>
        <w:t> </w:t>
      </w:r>
      <w:r>
        <w:rPr/>
        <w:t>dicembre</w:t>
      </w:r>
      <w:r>
        <w:rPr>
          <w:spacing w:val="-3"/>
        </w:rPr>
        <w:t> </w:t>
      </w:r>
      <w:r>
        <w:rPr/>
        <w:t>1991,</w:t>
      </w:r>
      <w:r>
        <w:rPr>
          <w:spacing w:val="-2"/>
        </w:rPr>
        <w:t> </w:t>
      </w:r>
      <w:r>
        <w:rPr/>
        <w:t>n.</w:t>
      </w:r>
      <w:r>
        <w:rPr>
          <w:spacing w:val="-3"/>
        </w:rPr>
        <w:t> </w:t>
      </w:r>
      <w:r>
        <w:rPr/>
        <w:t>413,</w:t>
      </w:r>
      <w:r>
        <w:rPr>
          <w:spacing w:val="-2"/>
        </w:rPr>
        <w:t> </w:t>
      </w:r>
      <w:r>
        <w:rPr/>
        <w:t>con</w:t>
      </w:r>
      <w:r>
        <w:rPr>
          <w:spacing w:val="-2"/>
        </w:rPr>
        <w:t> </w:t>
      </w:r>
      <w:r>
        <w:rPr/>
        <w:t>l’avvertenza</w:t>
      </w:r>
      <w:r>
        <w:rPr>
          <w:spacing w:val="-3"/>
        </w:rPr>
        <w:t> </w:t>
      </w:r>
      <w:r>
        <w:rPr/>
        <w:t>che</w:t>
      </w:r>
      <w:r>
        <w:rPr>
          <w:spacing w:val="-2"/>
        </w:rPr>
        <w:t> </w:t>
      </w:r>
      <w:r>
        <w:rPr/>
        <w:t>il</w:t>
      </w:r>
      <w:r>
        <w:rPr>
          <w:spacing w:val="-2"/>
        </w:rPr>
        <w:t> </w:t>
      </w:r>
      <w:r>
        <w:rPr/>
        <w:t>comma</w:t>
      </w:r>
      <w:r>
        <w:rPr>
          <w:spacing w:val="-3"/>
        </w:rPr>
        <w:t> </w:t>
      </w:r>
      <w:r>
        <w:rPr/>
        <w:t>2</w:t>
      </w:r>
      <w:r>
        <w:rPr>
          <w:spacing w:val="-2"/>
        </w:rPr>
        <w:t> </w:t>
      </w:r>
      <w:r>
        <w:rPr/>
        <w:t>afferma</w:t>
      </w:r>
      <w:r>
        <w:rPr>
          <w:spacing w:val="-2"/>
        </w:rPr>
        <w:t> </w:t>
      </w:r>
      <w:r>
        <w:rPr/>
        <w:t>che</w:t>
      </w:r>
      <w:r>
        <w:rPr>
          <w:spacing w:val="-3"/>
        </w:rPr>
        <w:t> </w:t>
      </w:r>
      <w:r>
        <w:rPr/>
        <w:t>la</w:t>
      </w:r>
      <w:r>
        <w:rPr>
          <w:spacing w:val="-2"/>
        </w:rPr>
        <w:t> </w:t>
      </w:r>
      <w:r>
        <w:rPr/>
        <w:t>forfetizzazione</w:t>
      </w:r>
      <w:r>
        <w:rPr>
          <w:spacing w:val="-2"/>
        </w:rPr>
        <w:t> </w:t>
      </w:r>
      <w:r>
        <w:rPr/>
        <w:t>può</w:t>
      </w:r>
      <w:r>
        <w:rPr>
          <w:spacing w:val="-3"/>
        </w:rPr>
        <w:t> </w:t>
      </w:r>
      <w:r>
        <w:rPr/>
        <w:t>essere applicata soltanto dai produttori agricoli di cui agli artt. 295 e seguenti della direttiva 2006/112/CE del Consiglio del 28 novembre 2006.</w:t>
      </w:r>
    </w:p>
    <w:p>
      <w:pPr>
        <w:pStyle w:val="BodyText"/>
        <w:spacing w:line="232" w:lineRule="auto" w:before="168"/>
        <w:ind w:left="737" w:right="734"/>
        <w:jc w:val="both"/>
      </w:pPr>
      <w:r>
        <w:rPr/>
        <w:t>Un apposito d.m. definirà le linee guida e gli indirizzi di merito. L’attività è esercitata previa presenta- zione al comune di competenza della SCIA (segnalazione certificata di inizio attività).</w:t>
      </w:r>
    </w:p>
    <w:p>
      <w:pPr>
        <w:pStyle w:val="BodyText"/>
        <w:rPr>
          <w:sz w:val="17"/>
        </w:rPr>
      </w:pPr>
    </w:p>
    <w:p>
      <w:pPr>
        <w:pStyle w:val="Heading5"/>
        <w:numPr>
          <w:ilvl w:val="2"/>
          <w:numId w:val="134"/>
        </w:numPr>
        <w:tabs>
          <w:tab w:pos="1362" w:val="left" w:leader="none"/>
        </w:tabs>
        <w:spacing w:line="240" w:lineRule="auto" w:before="0" w:after="0"/>
        <w:ind w:left="1361" w:right="0" w:hanging="624"/>
        <w:jc w:val="left"/>
      </w:pPr>
      <w:r>
        <w:rPr>
          <w:color w:val="244B5A"/>
        </w:rPr>
        <w:t>La produzione di vegetali</w:t>
      </w:r>
    </w:p>
    <w:p>
      <w:pPr>
        <w:pStyle w:val="BodyText"/>
        <w:spacing w:line="232" w:lineRule="auto" w:before="67"/>
        <w:ind w:left="737" w:right="734"/>
        <w:jc w:val="both"/>
      </w:pPr>
      <w:r>
        <w:rPr/>
        <w:t>Se l’attività di produzione di vegetali è esercitata oltre il limite indicato all’art. 32, comma 2, lett. b),     il reddito relativo alla parte eccedente forma il reddito d’impresa nell’ammontare corrispondente </w:t>
      </w:r>
      <w:r>
        <w:rPr>
          <w:spacing w:val="-8"/>
        </w:rPr>
        <w:t>al </w:t>
      </w:r>
      <w:r>
        <w:rPr/>
        <w:t>reddito agrario relativo alla superficie sulla quale la produzione insiste in proporzione alla superficie eccedente.</w:t>
      </w:r>
    </w:p>
    <w:p>
      <w:pPr>
        <w:spacing w:after="0" w:line="232" w:lineRule="auto"/>
        <w:jc w:val="both"/>
        <w:sectPr>
          <w:headerReference w:type="default" r:id="rId218"/>
          <w:footerReference w:type="default" r:id="rId219"/>
          <w:pgSz w:w="11060" w:h="15310"/>
          <w:pgMar w:header="0" w:footer="566" w:top="1340" w:bottom="760" w:left="680" w:right="680"/>
        </w:sectPr>
      </w:pPr>
    </w:p>
    <w:p>
      <w:pPr>
        <w:tabs>
          <w:tab w:pos="2958" w:val="left" w:leader="none"/>
          <w:tab w:pos="8957" w:val="left" w:leader="none"/>
        </w:tabs>
        <w:spacing w:before="116"/>
        <w:ind w:left="737" w:right="0" w:firstLine="0"/>
        <w:jc w:val="left"/>
        <w:rPr>
          <w:rFonts w:ascii="HelveticaNeueLTStd-Cn" w:hAnsi="HelveticaNeueLTStd-Cn"/>
          <w:sz w:val="16"/>
        </w:rPr>
      </w:pPr>
      <w:bookmarkStart w:name="9.3.25. Le operazioni di carattere specu" w:id="183"/>
      <w:bookmarkEnd w:id="183"/>
      <w:r>
        <w:rPr/>
      </w:r>
      <w:bookmarkStart w:name="_bookmark66" w:id="184"/>
      <w:bookmarkEnd w:id="184"/>
      <w:r>
        <w:rPr/>
      </w:r>
      <w:r>
        <w:rPr>
          <w:rFonts w:ascii="HelveticaNeueLTStd-Cn" w:hAnsi="HelveticaNeueLTStd-Cn"/>
          <w:color w:val="706F6F"/>
          <w:sz w:val="16"/>
          <w:u w:val="single" w:color="706F6F"/>
        </w:rPr>
        <w:t> </w:t>
        <w:tab/>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before="25"/>
        <w:ind w:left="243" w:right="0" w:firstLine="0"/>
        <w:jc w:val="left"/>
        <w:rPr>
          <w:rFonts w:ascii="HelveticaNeueLTStd-Cn"/>
          <w:sz w:val="24"/>
        </w:rPr>
      </w:pPr>
      <w:r>
        <w:rPr/>
        <w:br w:type="column"/>
      </w:r>
      <w:r>
        <w:rPr>
          <w:rFonts w:ascii="HelveticaNeueLTStd-Cn"/>
          <w:color w:val="706F6F"/>
          <w:sz w:val="24"/>
        </w:rPr>
        <w:t>113</w:t>
      </w:r>
    </w:p>
    <w:p>
      <w:pPr>
        <w:spacing w:after="0"/>
        <w:jc w:val="left"/>
        <w:rPr>
          <w:rFonts w:ascii="HelveticaNeueLTStd-Cn"/>
          <w:sz w:val="24"/>
        </w:rPr>
        <w:sectPr>
          <w:headerReference w:type="default" r:id="rId220"/>
          <w:footerReference w:type="default" r:id="rId221"/>
          <w:pgSz w:w="11060" w:h="15310"/>
          <w:pgMar w:header="0" w:footer="566" w:top="1340" w:bottom="760" w:left="680" w:right="680"/>
          <w:cols w:num="2" w:equalWidth="0">
            <w:col w:w="8958" w:space="40"/>
            <w:col w:w="702"/>
          </w:cols>
        </w:sectPr>
      </w:pPr>
    </w:p>
    <w:p>
      <w:pPr>
        <w:pStyle w:val="BodyText"/>
        <w:rPr>
          <w:rFonts w:ascii="HelveticaNeueLTStd-Cn"/>
        </w:rPr>
      </w:pPr>
    </w:p>
    <w:p>
      <w:pPr>
        <w:pStyle w:val="BodyText"/>
        <w:spacing w:before="8"/>
        <w:rPr>
          <w:rFonts w:ascii="HelveticaNeueLTStd-Cn"/>
          <w:sz w:val="22"/>
        </w:rPr>
      </w:pPr>
    </w:p>
    <w:tbl>
      <w:tblPr>
        <w:tblW w:w="0" w:type="auto"/>
        <w:jc w:val="left"/>
        <w:tblInd w:w="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20"/>
      </w:tblGrid>
      <w:tr>
        <w:trPr>
          <w:trHeight w:val="2134" w:hRule="atLeast"/>
        </w:trPr>
        <w:tc>
          <w:tcPr>
            <w:tcW w:w="8220" w:type="dxa"/>
            <w:shd w:val="clear" w:color="auto" w:fill="DEE0E2"/>
          </w:tcPr>
          <w:p>
            <w:pPr>
              <w:pStyle w:val="TableParagraph"/>
              <w:spacing w:before="24"/>
              <w:ind w:left="3754"/>
              <w:rPr>
                <w:rFonts w:ascii="Helvetica Neue LT Std 77"/>
                <w:b/>
                <w:sz w:val="20"/>
              </w:rPr>
            </w:pPr>
            <w:r>
              <w:rPr>
                <w:rFonts w:ascii="Helvetica Neue LT Std 77"/>
                <w:b/>
                <w:sz w:val="20"/>
              </w:rPr>
              <w:t>ESEMPIO</w:t>
            </w:r>
          </w:p>
          <w:p>
            <w:pPr>
              <w:pStyle w:val="TableParagraph"/>
              <w:spacing w:line="211" w:lineRule="auto" w:before="105"/>
              <w:ind w:left="113"/>
              <w:rPr>
                <w:sz w:val="20"/>
              </w:rPr>
            </w:pPr>
            <w:r>
              <w:rPr>
                <w:sz w:val="20"/>
              </w:rPr>
              <w:t>Se la serra è titolare di reddito agrario per l’importo di € 20.000, se la superficie del primo bancale (sul quale la produzione insiste) è 400 mq e se la superficie totale è di 1.000 mq, si ha:</w:t>
            </w:r>
          </w:p>
          <w:p>
            <w:pPr>
              <w:pStyle w:val="TableParagraph"/>
              <w:spacing w:line="211" w:lineRule="auto"/>
              <w:ind w:left="113" w:right="3520"/>
              <w:rPr>
                <w:sz w:val="20"/>
              </w:rPr>
            </w:pPr>
            <w:r>
              <w:rPr>
                <w:sz w:val="20"/>
              </w:rPr>
              <w:t>superficie rientrante nel reddito agrario 400 mq x 2 = 800 mq superficie eccedente = 200 mq</w:t>
            </w:r>
          </w:p>
          <w:p>
            <w:pPr>
              <w:pStyle w:val="TableParagraph"/>
              <w:spacing w:line="211" w:lineRule="auto"/>
              <w:ind w:left="113" w:right="3733"/>
              <w:rPr>
                <w:sz w:val="20"/>
              </w:rPr>
            </w:pPr>
            <w:r>
              <w:rPr>
                <w:sz w:val="20"/>
              </w:rPr>
              <w:t>misura del reddito eccedente = 20.000 : 200 = € 50 reddito eccedente = 200 x € 50 = € 10.000</w:t>
            </w:r>
          </w:p>
          <w:p>
            <w:pPr>
              <w:pStyle w:val="TableParagraph"/>
              <w:spacing w:line="241" w:lineRule="exact"/>
              <w:ind w:left="113"/>
              <w:rPr>
                <w:sz w:val="20"/>
              </w:rPr>
            </w:pPr>
            <w:r>
              <w:rPr>
                <w:sz w:val="20"/>
              </w:rPr>
              <w:t>reddito totale = 20.000 + 10.000 = € 30.000</w:t>
            </w:r>
          </w:p>
        </w:tc>
      </w:tr>
    </w:tbl>
    <w:p>
      <w:pPr>
        <w:pStyle w:val="BodyText"/>
        <w:spacing w:before="10"/>
        <w:rPr>
          <w:rFonts w:ascii="HelveticaNeueLTStd-Cn"/>
          <w:sz w:val="14"/>
        </w:rPr>
      </w:pPr>
    </w:p>
    <w:p>
      <w:pPr>
        <w:pStyle w:val="Heading5"/>
        <w:numPr>
          <w:ilvl w:val="2"/>
          <w:numId w:val="148"/>
        </w:numPr>
        <w:tabs>
          <w:tab w:pos="1362" w:val="left" w:leader="none"/>
        </w:tabs>
        <w:spacing w:line="240" w:lineRule="auto" w:before="56" w:after="0"/>
        <w:ind w:left="1361" w:right="0" w:hanging="624"/>
        <w:jc w:val="left"/>
      </w:pPr>
      <w:r>
        <w:rPr>
          <w:color w:val="244B5A"/>
        </w:rPr>
        <w:t>Le operazioni di carattere speculativo</w:t>
      </w:r>
    </w:p>
    <w:p>
      <w:pPr>
        <w:pStyle w:val="Heading7"/>
        <w:numPr>
          <w:ilvl w:val="0"/>
          <w:numId w:val="149"/>
        </w:numPr>
        <w:tabs>
          <w:tab w:pos="985" w:val="left" w:leader="none"/>
        </w:tabs>
        <w:spacing w:line="314" w:lineRule="exact" w:before="50" w:after="0"/>
        <w:ind w:left="984" w:right="0" w:hanging="247"/>
        <w:jc w:val="left"/>
      </w:pPr>
      <w:r>
        <w:rPr/>
        <w:t>La regola</w:t>
      </w:r>
    </w:p>
    <w:p>
      <w:pPr>
        <w:pStyle w:val="BodyText"/>
        <w:spacing w:line="232" w:lineRule="auto" w:before="3"/>
        <w:ind w:left="737" w:right="676"/>
      </w:pPr>
      <w:r>
        <w:rPr/>
        <w:t>Sono considerati “redditi diversi” le plusvalenze realizzate su beni immobili che non rientrano nell’am- bito del reddito d’impresa (art. 67 del d.P.R. 22 dicembre 1986, n. 917).</w:t>
      </w:r>
    </w:p>
    <w:p>
      <w:pPr>
        <w:pStyle w:val="BodyText"/>
        <w:spacing w:before="9"/>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5B6670"/>
          </w:tcPr>
          <w:p>
            <w:pPr>
              <w:pStyle w:val="TableParagraph"/>
              <w:spacing w:line="246" w:lineRule="exact"/>
              <w:ind w:left="1916" w:right="1911"/>
              <w:jc w:val="center"/>
              <w:rPr>
                <w:rFonts w:ascii="Helvetica Neue LT Std 77"/>
                <w:b/>
                <w:sz w:val="18"/>
              </w:rPr>
            </w:pPr>
            <w:r>
              <w:rPr>
                <w:rFonts w:ascii="Helvetica Neue LT Std 77"/>
                <w:b/>
                <w:color w:val="FFFFFF"/>
                <w:sz w:val="18"/>
              </w:rPr>
              <w:t>Le operazioni rilevanti in agricoltura</w:t>
            </w:r>
          </w:p>
        </w:tc>
      </w:tr>
      <w:tr>
        <w:trPr>
          <w:trHeight w:val="1797" w:hRule="atLeast"/>
        </w:trPr>
        <w:tc>
          <w:tcPr>
            <w:tcW w:w="8210" w:type="dxa"/>
          </w:tcPr>
          <w:p>
            <w:pPr>
              <w:pStyle w:val="TableParagraph"/>
              <w:numPr>
                <w:ilvl w:val="0"/>
                <w:numId w:val="150"/>
              </w:numPr>
              <w:tabs>
                <w:tab w:pos="364" w:val="left" w:leader="none"/>
              </w:tabs>
              <w:spacing w:line="192" w:lineRule="auto" w:before="37" w:after="0"/>
              <w:ind w:left="363" w:right="71" w:hanging="283"/>
              <w:jc w:val="both"/>
              <w:rPr>
                <w:sz w:val="18"/>
              </w:rPr>
            </w:pPr>
            <w:r>
              <w:rPr>
                <w:sz w:val="18"/>
              </w:rPr>
              <w:t>lottizzazione o esecuzione di opere intese a rendere edificabili terreni inclusi in piani regolatori o in programmi di fabbricazione e la successiva vendita anche parziale dei terreni;</w:t>
            </w:r>
          </w:p>
          <w:p>
            <w:pPr>
              <w:pStyle w:val="TableParagraph"/>
              <w:numPr>
                <w:ilvl w:val="0"/>
                <w:numId w:val="150"/>
              </w:numPr>
              <w:tabs>
                <w:tab w:pos="364" w:val="left" w:leader="none"/>
              </w:tabs>
              <w:spacing w:line="192" w:lineRule="auto" w:before="15" w:after="0"/>
              <w:ind w:left="363" w:right="73" w:hanging="283"/>
              <w:jc w:val="both"/>
              <w:rPr>
                <w:sz w:val="18"/>
              </w:rPr>
            </w:pPr>
            <w:r>
              <w:rPr>
                <w:sz w:val="18"/>
              </w:rPr>
              <w:t>acquisto e vendita di beni immobili, non destinati all’utilizzazione personale da parte dell’acquirente o dei suoi fami- liari, se il periodo di tempo intercorso non è superiore a cinque</w:t>
            </w:r>
            <w:r>
              <w:rPr>
                <w:spacing w:val="-7"/>
                <w:sz w:val="18"/>
              </w:rPr>
              <w:t> </w:t>
            </w:r>
            <w:r>
              <w:rPr>
                <w:sz w:val="18"/>
              </w:rPr>
              <w:t>anni;</w:t>
            </w:r>
          </w:p>
          <w:p>
            <w:pPr>
              <w:pStyle w:val="TableParagraph"/>
              <w:numPr>
                <w:ilvl w:val="0"/>
                <w:numId w:val="150"/>
              </w:numPr>
              <w:tabs>
                <w:tab w:pos="364" w:val="left" w:leader="none"/>
              </w:tabs>
              <w:spacing w:line="206" w:lineRule="auto" w:before="3" w:after="0"/>
              <w:ind w:left="363" w:right="71" w:hanging="283"/>
              <w:jc w:val="both"/>
              <w:rPr>
                <w:sz w:val="18"/>
              </w:rPr>
            </w:pPr>
            <w:r>
              <w:rPr>
                <w:sz w:val="18"/>
              </w:rPr>
              <w:t>plusvalenze realizzate a seguito di cessioni a titolo oneroso di terreni suscettibili di utilizzazione edificatoria secondo gli strumenti urbanistici vigenti al momento della cessione; è attribuita rilevanza impositiva anche alle plusvalenze realizzate a seguito di cessioni a titolo oneroso di terreni suscettibili di utilizzazione edificatoria secondo gli strumenti urbanistici vigenti al momento della cessione.</w:t>
            </w:r>
          </w:p>
        </w:tc>
      </w:tr>
    </w:tbl>
    <w:p>
      <w:pPr>
        <w:pStyle w:val="BodyText"/>
        <w:spacing w:line="232" w:lineRule="auto" w:before="159"/>
        <w:ind w:left="737" w:right="734"/>
        <w:jc w:val="both"/>
      </w:pPr>
      <w:r>
        <w:rPr/>
        <w:t>Un’area</w:t>
      </w:r>
      <w:r>
        <w:rPr>
          <w:spacing w:val="-3"/>
        </w:rPr>
        <w:t> </w:t>
      </w:r>
      <w:r>
        <w:rPr/>
        <w:t>è</w:t>
      </w:r>
      <w:r>
        <w:rPr>
          <w:spacing w:val="-2"/>
        </w:rPr>
        <w:t> </w:t>
      </w:r>
      <w:r>
        <w:rPr/>
        <w:t>considerata</w:t>
      </w:r>
      <w:r>
        <w:rPr>
          <w:spacing w:val="-3"/>
        </w:rPr>
        <w:t> </w:t>
      </w:r>
      <w:r>
        <w:rPr/>
        <w:t>fabbricabile</w:t>
      </w:r>
      <w:r>
        <w:rPr>
          <w:spacing w:val="-2"/>
        </w:rPr>
        <w:t> </w:t>
      </w:r>
      <w:r>
        <w:rPr/>
        <w:t>se</w:t>
      </w:r>
      <w:r>
        <w:rPr>
          <w:spacing w:val="-2"/>
        </w:rPr>
        <w:t> </w:t>
      </w:r>
      <w:r>
        <w:rPr/>
        <w:t>è</w:t>
      </w:r>
      <w:r>
        <w:rPr>
          <w:spacing w:val="-3"/>
        </w:rPr>
        <w:t> </w:t>
      </w:r>
      <w:r>
        <w:rPr/>
        <w:t>utilizzabile</w:t>
      </w:r>
      <w:r>
        <w:rPr>
          <w:spacing w:val="-2"/>
        </w:rPr>
        <w:t> </w:t>
      </w:r>
      <w:r>
        <w:rPr/>
        <w:t>a</w:t>
      </w:r>
      <w:r>
        <w:rPr>
          <w:spacing w:val="-3"/>
        </w:rPr>
        <w:t> </w:t>
      </w:r>
      <w:r>
        <w:rPr/>
        <w:t>scopo</w:t>
      </w:r>
      <w:r>
        <w:rPr>
          <w:spacing w:val="-2"/>
        </w:rPr>
        <w:t> </w:t>
      </w:r>
      <w:r>
        <w:rPr/>
        <w:t>edificatorio</w:t>
      </w:r>
      <w:r>
        <w:rPr>
          <w:spacing w:val="-3"/>
        </w:rPr>
        <w:t> </w:t>
      </w:r>
      <w:r>
        <w:rPr/>
        <w:t>in</w:t>
      </w:r>
      <w:r>
        <w:rPr>
          <w:spacing w:val="-2"/>
        </w:rPr>
        <w:t> </w:t>
      </w:r>
      <w:r>
        <w:rPr/>
        <w:t>base</w:t>
      </w:r>
      <w:r>
        <w:rPr>
          <w:spacing w:val="-2"/>
        </w:rPr>
        <w:t> </w:t>
      </w:r>
      <w:r>
        <w:rPr/>
        <w:t>allo</w:t>
      </w:r>
      <w:r>
        <w:rPr>
          <w:spacing w:val="-3"/>
        </w:rPr>
        <w:t> </w:t>
      </w:r>
      <w:r>
        <w:rPr/>
        <w:t>strumento</w:t>
      </w:r>
      <w:r>
        <w:rPr>
          <w:spacing w:val="-2"/>
        </w:rPr>
        <w:t> </w:t>
      </w:r>
      <w:r>
        <w:rPr/>
        <w:t>urbanisti- co generale adottato dal Comune, indipendentemente dall’approvazione della Regione e dall’adozione di strumenti attuativi del medesimo (art. 36, comma 2, del d.l. 4 luglio 2006, n. 223). Si tratta di una presunzione assoluta dell’intento speculativo sulla quale il contribuente non può addurre alcuna </w:t>
      </w:r>
      <w:r>
        <w:rPr>
          <w:spacing w:val="-3"/>
        </w:rPr>
        <w:t>prova </w:t>
      </w:r>
      <w:r>
        <w:rPr/>
        <w:t>contraria.</w:t>
      </w:r>
    </w:p>
    <w:p>
      <w:pPr>
        <w:pStyle w:val="BodyText"/>
        <w:spacing w:before="8"/>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735"/>
        <w:gridCol w:w="265"/>
        <w:gridCol w:w="2211"/>
      </w:tblGrid>
      <w:tr>
        <w:trPr>
          <w:trHeight w:val="283" w:hRule="atLeast"/>
        </w:trPr>
        <w:tc>
          <w:tcPr>
            <w:tcW w:w="8211" w:type="dxa"/>
            <w:gridSpan w:val="3"/>
            <w:shd w:val="clear" w:color="auto" w:fill="5B6670"/>
          </w:tcPr>
          <w:p>
            <w:pPr>
              <w:pStyle w:val="TableParagraph"/>
              <w:spacing w:line="246" w:lineRule="exact"/>
              <w:ind w:left="3412" w:right="3408"/>
              <w:jc w:val="center"/>
              <w:rPr>
                <w:rFonts w:ascii="Helvetica Neue LT Std 77"/>
                <w:b/>
                <w:sz w:val="18"/>
              </w:rPr>
            </w:pPr>
            <w:r>
              <w:rPr>
                <w:rFonts w:ascii="Helvetica Neue LT Std 77"/>
                <w:b/>
                <w:color w:val="FFFFFF"/>
                <w:sz w:val="18"/>
              </w:rPr>
              <w:t>La base imponibile</w:t>
            </w:r>
          </w:p>
        </w:tc>
      </w:tr>
      <w:tr>
        <w:trPr>
          <w:trHeight w:val="283" w:hRule="atLeast"/>
        </w:trPr>
        <w:tc>
          <w:tcPr>
            <w:tcW w:w="5735" w:type="dxa"/>
          </w:tcPr>
          <w:p>
            <w:pPr>
              <w:pStyle w:val="TableParagraph"/>
              <w:spacing w:before="2"/>
              <w:ind w:left="79"/>
              <w:rPr>
                <w:sz w:val="18"/>
              </w:rPr>
            </w:pPr>
            <w:r>
              <w:rPr>
                <w:sz w:val="18"/>
              </w:rPr>
              <w:t>prezzo di vendita conseguito</w:t>
            </w:r>
          </w:p>
        </w:tc>
        <w:tc>
          <w:tcPr>
            <w:tcW w:w="265" w:type="dxa"/>
          </w:tcPr>
          <w:p>
            <w:pPr>
              <w:pStyle w:val="TableParagraph"/>
              <w:ind w:left="0"/>
              <w:rPr>
                <w:rFonts w:ascii="Times New Roman"/>
                <w:sz w:val="18"/>
              </w:rPr>
            </w:pPr>
          </w:p>
        </w:tc>
        <w:tc>
          <w:tcPr>
            <w:tcW w:w="2211" w:type="dxa"/>
          </w:tcPr>
          <w:p>
            <w:pPr>
              <w:pStyle w:val="TableParagraph"/>
              <w:spacing w:before="2"/>
              <w:ind w:left="79"/>
              <w:rPr>
                <w:sz w:val="18"/>
              </w:rPr>
            </w:pPr>
            <w:r>
              <w:rPr>
                <w:sz w:val="18"/>
              </w:rPr>
              <w:t>€ .......... –</w:t>
            </w:r>
          </w:p>
        </w:tc>
      </w:tr>
      <w:tr>
        <w:trPr>
          <w:trHeight w:val="283" w:hRule="atLeast"/>
        </w:trPr>
        <w:tc>
          <w:tcPr>
            <w:tcW w:w="5735" w:type="dxa"/>
          </w:tcPr>
          <w:p>
            <w:pPr>
              <w:pStyle w:val="TableParagraph"/>
              <w:spacing w:before="2"/>
              <w:ind w:left="79"/>
              <w:rPr>
                <w:sz w:val="18"/>
              </w:rPr>
            </w:pPr>
            <w:r>
              <w:rPr>
                <w:sz w:val="18"/>
              </w:rPr>
              <w:t>prezzo di acquisto e altri oneri relativi al bene (a) (b) (c)</w:t>
            </w:r>
          </w:p>
        </w:tc>
        <w:tc>
          <w:tcPr>
            <w:tcW w:w="265" w:type="dxa"/>
          </w:tcPr>
          <w:p>
            <w:pPr>
              <w:pStyle w:val="TableParagraph"/>
              <w:ind w:left="0"/>
              <w:rPr>
                <w:rFonts w:ascii="Times New Roman"/>
                <w:sz w:val="18"/>
              </w:rPr>
            </w:pPr>
          </w:p>
        </w:tc>
        <w:tc>
          <w:tcPr>
            <w:tcW w:w="2211" w:type="dxa"/>
          </w:tcPr>
          <w:p>
            <w:pPr>
              <w:pStyle w:val="TableParagraph"/>
              <w:spacing w:before="2"/>
              <w:ind w:left="79"/>
              <w:rPr>
                <w:sz w:val="18"/>
              </w:rPr>
            </w:pPr>
            <w:r>
              <w:rPr>
                <w:sz w:val="18"/>
              </w:rPr>
              <w:t>€ .......... =</w:t>
            </w:r>
          </w:p>
        </w:tc>
      </w:tr>
      <w:tr>
        <w:trPr>
          <w:trHeight w:val="283" w:hRule="atLeast"/>
        </w:trPr>
        <w:tc>
          <w:tcPr>
            <w:tcW w:w="5735" w:type="dxa"/>
          </w:tcPr>
          <w:p>
            <w:pPr>
              <w:pStyle w:val="TableParagraph"/>
              <w:spacing w:before="2"/>
              <w:ind w:left="79"/>
              <w:rPr>
                <w:sz w:val="18"/>
              </w:rPr>
            </w:pPr>
            <w:r>
              <w:rPr>
                <w:sz w:val="18"/>
              </w:rPr>
              <w:t>base imponibile</w:t>
            </w:r>
          </w:p>
        </w:tc>
        <w:tc>
          <w:tcPr>
            <w:tcW w:w="265" w:type="dxa"/>
          </w:tcPr>
          <w:p>
            <w:pPr>
              <w:pStyle w:val="TableParagraph"/>
              <w:ind w:left="0"/>
              <w:rPr>
                <w:rFonts w:ascii="Times New Roman"/>
                <w:sz w:val="18"/>
              </w:rPr>
            </w:pPr>
          </w:p>
        </w:tc>
        <w:tc>
          <w:tcPr>
            <w:tcW w:w="2211" w:type="dxa"/>
          </w:tcPr>
          <w:p>
            <w:pPr>
              <w:pStyle w:val="TableParagraph"/>
              <w:spacing w:before="2"/>
              <w:ind w:left="79"/>
              <w:rPr>
                <w:sz w:val="18"/>
              </w:rPr>
            </w:pPr>
            <w:r>
              <w:rPr>
                <w:sz w:val="18"/>
              </w:rPr>
              <w:t>€ ..........</w:t>
            </w:r>
          </w:p>
        </w:tc>
      </w:tr>
      <w:tr>
        <w:trPr>
          <w:trHeight w:val="1641" w:hRule="atLeast"/>
        </w:trPr>
        <w:tc>
          <w:tcPr>
            <w:tcW w:w="8211" w:type="dxa"/>
            <w:gridSpan w:val="3"/>
          </w:tcPr>
          <w:p>
            <w:pPr>
              <w:pStyle w:val="TableParagraph"/>
              <w:numPr>
                <w:ilvl w:val="0"/>
                <w:numId w:val="151"/>
              </w:numPr>
              <w:tabs>
                <w:tab w:pos="364" w:val="left" w:leader="none"/>
              </w:tabs>
              <w:spacing w:line="218" w:lineRule="auto" w:before="27" w:after="0"/>
              <w:ind w:left="363" w:right="72" w:hanging="283"/>
              <w:jc w:val="both"/>
              <w:rPr>
                <w:sz w:val="16"/>
              </w:rPr>
            </w:pPr>
            <w:r>
              <w:rPr>
                <w:sz w:val="16"/>
              </w:rPr>
              <w:t>Per</w:t>
            </w:r>
            <w:r>
              <w:rPr>
                <w:spacing w:val="-2"/>
                <w:sz w:val="16"/>
              </w:rPr>
              <w:t> </w:t>
            </w:r>
            <w:r>
              <w:rPr>
                <w:sz w:val="16"/>
              </w:rPr>
              <w:t>i</w:t>
            </w:r>
            <w:r>
              <w:rPr>
                <w:spacing w:val="-2"/>
                <w:sz w:val="16"/>
              </w:rPr>
              <w:t> </w:t>
            </w:r>
            <w:r>
              <w:rPr>
                <w:sz w:val="16"/>
              </w:rPr>
              <w:t>terreni</w:t>
            </w:r>
            <w:r>
              <w:rPr>
                <w:spacing w:val="-2"/>
                <w:sz w:val="16"/>
              </w:rPr>
              <w:t> </w:t>
            </w:r>
            <w:r>
              <w:rPr>
                <w:sz w:val="16"/>
              </w:rPr>
              <w:t>acquistati</w:t>
            </w:r>
            <w:r>
              <w:rPr>
                <w:spacing w:val="-2"/>
                <w:sz w:val="16"/>
              </w:rPr>
              <w:t> </w:t>
            </w:r>
            <w:r>
              <w:rPr>
                <w:sz w:val="16"/>
              </w:rPr>
              <w:t>oltre</w:t>
            </w:r>
            <w:r>
              <w:rPr>
                <w:spacing w:val="-2"/>
                <w:sz w:val="16"/>
              </w:rPr>
              <w:t> </w:t>
            </w:r>
            <w:r>
              <w:rPr>
                <w:sz w:val="16"/>
              </w:rPr>
              <w:t>cinque</w:t>
            </w:r>
            <w:r>
              <w:rPr>
                <w:spacing w:val="-2"/>
                <w:sz w:val="16"/>
              </w:rPr>
              <w:t> </w:t>
            </w:r>
            <w:r>
              <w:rPr>
                <w:sz w:val="16"/>
              </w:rPr>
              <w:t>anni</w:t>
            </w:r>
            <w:r>
              <w:rPr>
                <w:spacing w:val="-2"/>
                <w:sz w:val="16"/>
              </w:rPr>
              <w:t> </w:t>
            </w:r>
            <w:r>
              <w:rPr>
                <w:sz w:val="16"/>
              </w:rPr>
              <w:t>prima</w:t>
            </w:r>
            <w:r>
              <w:rPr>
                <w:spacing w:val="-2"/>
                <w:sz w:val="16"/>
              </w:rPr>
              <w:t> </w:t>
            </w:r>
            <w:r>
              <w:rPr>
                <w:sz w:val="16"/>
              </w:rPr>
              <w:t>dell’inizio</w:t>
            </w:r>
            <w:r>
              <w:rPr>
                <w:spacing w:val="-2"/>
                <w:sz w:val="16"/>
              </w:rPr>
              <w:t> </w:t>
            </w:r>
            <w:r>
              <w:rPr>
                <w:sz w:val="16"/>
              </w:rPr>
              <w:t>della</w:t>
            </w:r>
            <w:r>
              <w:rPr>
                <w:spacing w:val="-2"/>
                <w:sz w:val="16"/>
              </w:rPr>
              <w:t> </w:t>
            </w:r>
            <w:r>
              <w:rPr>
                <w:sz w:val="16"/>
              </w:rPr>
              <w:t>lottizzazione</w:t>
            </w:r>
            <w:r>
              <w:rPr>
                <w:spacing w:val="-2"/>
                <w:sz w:val="16"/>
              </w:rPr>
              <w:t> </w:t>
            </w:r>
            <w:r>
              <w:rPr>
                <w:sz w:val="16"/>
              </w:rPr>
              <w:t>o</w:t>
            </w:r>
            <w:r>
              <w:rPr>
                <w:spacing w:val="-2"/>
                <w:sz w:val="16"/>
              </w:rPr>
              <w:t> </w:t>
            </w:r>
            <w:r>
              <w:rPr>
                <w:sz w:val="16"/>
              </w:rPr>
              <w:t>delle</w:t>
            </w:r>
            <w:r>
              <w:rPr>
                <w:spacing w:val="-2"/>
                <w:sz w:val="16"/>
              </w:rPr>
              <w:t> </w:t>
            </w:r>
            <w:r>
              <w:rPr>
                <w:sz w:val="16"/>
              </w:rPr>
              <w:t>opere</w:t>
            </w:r>
            <w:r>
              <w:rPr>
                <w:spacing w:val="-2"/>
                <w:sz w:val="16"/>
              </w:rPr>
              <w:t> </w:t>
            </w:r>
            <w:r>
              <w:rPr>
                <w:sz w:val="16"/>
              </w:rPr>
              <w:t>si</w:t>
            </w:r>
            <w:r>
              <w:rPr>
                <w:spacing w:val="-2"/>
                <w:sz w:val="16"/>
              </w:rPr>
              <w:t> </w:t>
            </w:r>
            <w:r>
              <w:rPr>
                <w:sz w:val="16"/>
              </w:rPr>
              <w:t>assume</w:t>
            </w:r>
            <w:r>
              <w:rPr>
                <w:spacing w:val="-2"/>
                <w:sz w:val="16"/>
              </w:rPr>
              <w:t> </w:t>
            </w:r>
            <w:r>
              <w:rPr>
                <w:sz w:val="16"/>
              </w:rPr>
              <w:t>come</w:t>
            </w:r>
            <w:r>
              <w:rPr>
                <w:spacing w:val="-2"/>
                <w:sz w:val="16"/>
              </w:rPr>
              <w:t> </w:t>
            </w:r>
            <w:r>
              <w:rPr>
                <w:sz w:val="16"/>
              </w:rPr>
              <w:t>prezzo</w:t>
            </w:r>
            <w:r>
              <w:rPr>
                <w:spacing w:val="-2"/>
                <w:sz w:val="16"/>
              </w:rPr>
              <w:t> </w:t>
            </w:r>
            <w:r>
              <w:rPr>
                <w:sz w:val="16"/>
              </w:rPr>
              <w:t>di</w:t>
            </w:r>
            <w:r>
              <w:rPr>
                <w:spacing w:val="-2"/>
                <w:sz w:val="16"/>
              </w:rPr>
              <w:t> </w:t>
            </w:r>
            <w:r>
              <w:rPr>
                <w:sz w:val="16"/>
              </w:rPr>
              <w:t>acquisto</w:t>
            </w:r>
            <w:r>
              <w:rPr>
                <w:spacing w:val="-2"/>
                <w:sz w:val="16"/>
              </w:rPr>
              <w:t> </w:t>
            </w:r>
            <w:r>
              <w:rPr>
                <w:sz w:val="16"/>
              </w:rPr>
              <w:t>il</w:t>
            </w:r>
            <w:r>
              <w:rPr>
                <w:spacing w:val="-2"/>
                <w:sz w:val="16"/>
              </w:rPr>
              <w:t> </w:t>
            </w:r>
            <w:r>
              <w:rPr>
                <w:sz w:val="16"/>
              </w:rPr>
              <w:t>valore normale del quinto anno anteriore. Per i terreni acquisiti gratuitamente, il prezzo di acquisto è determinato considerando il valore normale del terreno alla data di inizio della lottizzazione o delle opere.</w:t>
            </w:r>
          </w:p>
          <w:p>
            <w:pPr>
              <w:pStyle w:val="TableParagraph"/>
              <w:numPr>
                <w:ilvl w:val="0"/>
                <w:numId w:val="151"/>
              </w:numPr>
              <w:tabs>
                <w:tab w:pos="364" w:val="left" w:leader="none"/>
              </w:tabs>
              <w:spacing w:line="218" w:lineRule="auto" w:before="1" w:after="0"/>
              <w:ind w:left="363" w:right="73" w:hanging="283"/>
              <w:jc w:val="both"/>
              <w:rPr>
                <w:sz w:val="16"/>
              </w:rPr>
            </w:pPr>
            <w:r>
              <w:rPr>
                <w:sz w:val="16"/>
              </w:rPr>
              <w:t>Il</w:t>
            </w:r>
            <w:r>
              <w:rPr>
                <w:spacing w:val="-6"/>
                <w:sz w:val="16"/>
              </w:rPr>
              <w:t> </w:t>
            </w:r>
            <w:r>
              <w:rPr>
                <w:sz w:val="16"/>
              </w:rPr>
              <w:t>contribuente</w:t>
            </w:r>
            <w:r>
              <w:rPr>
                <w:spacing w:val="-6"/>
                <w:sz w:val="16"/>
              </w:rPr>
              <w:t> </w:t>
            </w:r>
            <w:r>
              <w:rPr>
                <w:sz w:val="16"/>
              </w:rPr>
              <w:t>che</w:t>
            </w:r>
            <w:r>
              <w:rPr>
                <w:spacing w:val="-5"/>
                <w:sz w:val="16"/>
              </w:rPr>
              <w:t> </w:t>
            </w:r>
            <w:r>
              <w:rPr>
                <w:sz w:val="16"/>
              </w:rPr>
              <w:t>si</w:t>
            </w:r>
            <w:r>
              <w:rPr>
                <w:spacing w:val="-6"/>
                <w:sz w:val="16"/>
              </w:rPr>
              <w:t> </w:t>
            </w:r>
            <w:r>
              <w:rPr>
                <w:sz w:val="16"/>
              </w:rPr>
              <w:t>è</w:t>
            </w:r>
            <w:r>
              <w:rPr>
                <w:spacing w:val="-5"/>
                <w:sz w:val="16"/>
              </w:rPr>
              <w:t> </w:t>
            </w:r>
            <w:r>
              <w:rPr>
                <w:sz w:val="16"/>
              </w:rPr>
              <w:t>avvalso</w:t>
            </w:r>
            <w:r>
              <w:rPr>
                <w:spacing w:val="-6"/>
                <w:sz w:val="16"/>
              </w:rPr>
              <w:t> </w:t>
            </w:r>
            <w:r>
              <w:rPr>
                <w:sz w:val="16"/>
              </w:rPr>
              <w:t>della</w:t>
            </w:r>
            <w:r>
              <w:rPr>
                <w:spacing w:val="-5"/>
                <w:sz w:val="16"/>
              </w:rPr>
              <w:t> </w:t>
            </w:r>
            <w:r>
              <w:rPr>
                <w:sz w:val="16"/>
              </w:rPr>
              <w:t>rivalutazione</w:t>
            </w:r>
            <w:r>
              <w:rPr>
                <w:spacing w:val="-6"/>
                <w:sz w:val="16"/>
              </w:rPr>
              <w:t> </w:t>
            </w:r>
            <w:r>
              <w:rPr>
                <w:sz w:val="16"/>
              </w:rPr>
              <w:t>prevista</w:t>
            </w:r>
            <w:r>
              <w:rPr>
                <w:spacing w:val="-5"/>
                <w:sz w:val="16"/>
              </w:rPr>
              <w:t> </w:t>
            </w:r>
            <w:r>
              <w:rPr>
                <w:sz w:val="16"/>
              </w:rPr>
              <w:t>dall’art.</w:t>
            </w:r>
            <w:r>
              <w:rPr>
                <w:spacing w:val="-6"/>
                <w:sz w:val="16"/>
              </w:rPr>
              <w:t> </w:t>
            </w:r>
            <w:r>
              <w:rPr>
                <w:sz w:val="16"/>
              </w:rPr>
              <w:t>7</w:t>
            </w:r>
            <w:r>
              <w:rPr>
                <w:spacing w:val="-5"/>
                <w:sz w:val="16"/>
              </w:rPr>
              <w:t> </w:t>
            </w:r>
            <w:r>
              <w:rPr>
                <w:sz w:val="16"/>
              </w:rPr>
              <w:t>della</w:t>
            </w:r>
            <w:r>
              <w:rPr>
                <w:spacing w:val="-6"/>
                <w:sz w:val="16"/>
              </w:rPr>
              <w:t> </w:t>
            </w:r>
            <w:r>
              <w:rPr>
                <w:sz w:val="16"/>
              </w:rPr>
              <w:t>l.</w:t>
            </w:r>
            <w:r>
              <w:rPr>
                <w:spacing w:val="-5"/>
                <w:sz w:val="16"/>
              </w:rPr>
              <w:t> </w:t>
            </w:r>
            <w:r>
              <w:rPr>
                <w:sz w:val="16"/>
              </w:rPr>
              <w:t>28</w:t>
            </w:r>
            <w:r>
              <w:rPr>
                <w:spacing w:val="-6"/>
                <w:sz w:val="16"/>
              </w:rPr>
              <w:t> </w:t>
            </w:r>
            <w:r>
              <w:rPr>
                <w:sz w:val="16"/>
              </w:rPr>
              <w:t>dicembre</w:t>
            </w:r>
            <w:r>
              <w:rPr>
                <w:spacing w:val="-5"/>
                <w:sz w:val="16"/>
              </w:rPr>
              <w:t> </w:t>
            </w:r>
            <w:r>
              <w:rPr>
                <w:sz w:val="16"/>
              </w:rPr>
              <w:t>2001,</w:t>
            </w:r>
            <w:r>
              <w:rPr>
                <w:spacing w:val="-6"/>
                <w:sz w:val="16"/>
              </w:rPr>
              <w:t> </w:t>
            </w:r>
            <w:r>
              <w:rPr>
                <w:sz w:val="16"/>
              </w:rPr>
              <w:t>n.</w:t>
            </w:r>
            <w:r>
              <w:rPr>
                <w:spacing w:val="-5"/>
                <w:sz w:val="16"/>
              </w:rPr>
              <w:t> </w:t>
            </w:r>
            <w:r>
              <w:rPr>
                <w:sz w:val="16"/>
              </w:rPr>
              <w:t>448</w:t>
            </w:r>
            <w:r>
              <w:rPr>
                <w:spacing w:val="-6"/>
                <w:sz w:val="16"/>
              </w:rPr>
              <w:t> </w:t>
            </w:r>
            <w:r>
              <w:rPr>
                <w:sz w:val="16"/>
              </w:rPr>
              <w:t>(e</w:t>
            </w:r>
            <w:r>
              <w:rPr>
                <w:spacing w:val="-5"/>
                <w:sz w:val="16"/>
              </w:rPr>
              <w:t> </w:t>
            </w:r>
            <w:r>
              <w:rPr>
                <w:sz w:val="16"/>
              </w:rPr>
              <w:t>dalla</w:t>
            </w:r>
            <w:r>
              <w:rPr>
                <w:spacing w:val="-6"/>
                <w:sz w:val="16"/>
              </w:rPr>
              <w:t> </w:t>
            </w:r>
            <w:r>
              <w:rPr>
                <w:sz w:val="16"/>
              </w:rPr>
              <w:t>normativa</w:t>
            </w:r>
            <w:r>
              <w:rPr>
                <w:spacing w:val="-5"/>
                <w:sz w:val="16"/>
              </w:rPr>
              <w:t> </w:t>
            </w:r>
            <w:r>
              <w:rPr>
                <w:sz w:val="16"/>
              </w:rPr>
              <w:t>successiva) può assumere come prezzo di acquisto il valore periziato assoggettato all’imposta sostitutiva del 4%, che costituisce il costo </w:t>
            </w:r>
            <w:r>
              <w:rPr>
                <w:spacing w:val="-3"/>
                <w:sz w:val="16"/>
              </w:rPr>
              <w:t>d’ac- </w:t>
            </w:r>
            <w:r>
              <w:rPr>
                <w:sz w:val="16"/>
              </w:rPr>
              <w:t>quisto.</w:t>
            </w:r>
          </w:p>
          <w:p>
            <w:pPr>
              <w:pStyle w:val="TableParagraph"/>
              <w:numPr>
                <w:ilvl w:val="0"/>
                <w:numId w:val="151"/>
              </w:numPr>
              <w:tabs>
                <w:tab w:pos="364" w:val="left" w:leader="none"/>
              </w:tabs>
              <w:spacing w:line="218" w:lineRule="auto" w:before="0" w:after="0"/>
              <w:ind w:left="363" w:right="74" w:hanging="283"/>
              <w:jc w:val="both"/>
              <w:rPr>
                <w:sz w:val="16"/>
              </w:rPr>
            </w:pPr>
            <w:r>
              <w:rPr>
                <w:sz w:val="16"/>
              </w:rPr>
              <w:t>L’art. 1, comma 156, della l. 27 dicembre 2013, n. 156, consentiva di operare la rivalutazione indicata alla nota precedente per i terreni edificabili e i terreni con destinazione agricola posseduti alla data del 1° gennaio 2014 entro il 30 giugno 2014.</w:t>
            </w:r>
          </w:p>
        </w:tc>
      </w:tr>
    </w:tbl>
    <w:p>
      <w:pPr>
        <w:pStyle w:val="Heading7"/>
        <w:numPr>
          <w:ilvl w:val="0"/>
          <w:numId w:val="149"/>
        </w:numPr>
        <w:tabs>
          <w:tab w:pos="975" w:val="left" w:leader="none"/>
        </w:tabs>
        <w:spacing w:line="314" w:lineRule="exact" w:before="143" w:after="0"/>
        <w:ind w:left="974" w:right="0" w:hanging="237"/>
        <w:jc w:val="left"/>
      </w:pPr>
      <w:r>
        <w:rPr/>
        <w:t>Le operazioni rilevanti nell’agricoltura</w:t>
      </w:r>
    </w:p>
    <w:p>
      <w:pPr>
        <w:pStyle w:val="BodyText"/>
        <w:spacing w:line="232" w:lineRule="auto" w:before="3"/>
        <w:ind w:left="737" w:right="676"/>
      </w:pPr>
      <w:r>
        <w:rPr/>
        <w:t>Come “costo di acquisto” si considera il valore normale nel quinto anno anteriore a quello dell’inclu- sione del terreno nel piano regolatore (o nel programma di fabbricazione se l’acquisto è avvenuto in</w:t>
      </w:r>
    </w:p>
    <w:p>
      <w:pPr>
        <w:spacing w:after="0" w:line="232" w:lineRule="auto"/>
        <w:sectPr>
          <w:type w:val="continuous"/>
          <w:pgSz w:w="11060" w:h="15310"/>
          <w:pgMar w:top="1320" w:bottom="28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r>
        <w:rPr>
          <w:rFonts w:ascii="HelveticaNeueLTStd-Cn" w:hAnsi="HelveticaNeueLTStd-Cn"/>
          <w:color w:val="706F6F"/>
          <w:sz w:val="24"/>
        </w:rPr>
        <w:t>114</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737" w:right="735"/>
        <w:jc w:val="both"/>
      </w:pPr>
      <w:r>
        <w:rPr/>
        <w:t>epoca</w:t>
      </w:r>
      <w:r>
        <w:rPr>
          <w:spacing w:val="-3"/>
        </w:rPr>
        <w:t> </w:t>
      </w:r>
      <w:r>
        <w:rPr/>
        <w:t>anteriore</w:t>
      </w:r>
      <w:r>
        <w:rPr>
          <w:spacing w:val="-3"/>
        </w:rPr>
        <w:t> </w:t>
      </w:r>
      <w:r>
        <w:rPr/>
        <w:t>a</w:t>
      </w:r>
      <w:r>
        <w:rPr>
          <w:spacing w:val="-3"/>
        </w:rPr>
        <w:t> </w:t>
      </w:r>
      <w:r>
        <w:rPr/>
        <w:t>cinque</w:t>
      </w:r>
      <w:r>
        <w:rPr>
          <w:spacing w:val="-3"/>
        </w:rPr>
        <w:t> </w:t>
      </w:r>
      <w:r>
        <w:rPr/>
        <w:t>anni</w:t>
      </w:r>
      <w:r>
        <w:rPr>
          <w:spacing w:val="-3"/>
        </w:rPr>
        <w:t> </w:t>
      </w:r>
      <w:r>
        <w:rPr/>
        <w:t>rispetto</w:t>
      </w:r>
      <w:r>
        <w:rPr>
          <w:spacing w:val="-3"/>
        </w:rPr>
        <w:t> </w:t>
      </w:r>
      <w:r>
        <w:rPr/>
        <w:t>a</w:t>
      </w:r>
      <w:r>
        <w:rPr>
          <w:spacing w:val="-3"/>
        </w:rPr>
        <w:t> </w:t>
      </w:r>
      <w:r>
        <w:rPr/>
        <w:t>tale</w:t>
      </w:r>
      <w:r>
        <w:rPr>
          <w:spacing w:val="-3"/>
        </w:rPr>
        <w:t> </w:t>
      </w:r>
      <w:r>
        <w:rPr/>
        <w:t>momento)</w:t>
      </w:r>
      <w:r>
        <w:rPr>
          <w:spacing w:val="-3"/>
        </w:rPr>
        <w:t> </w:t>
      </w:r>
      <w:r>
        <w:rPr/>
        <w:t>nei</w:t>
      </w:r>
      <w:r>
        <w:rPr>
          <w:spacing w:val="-3"/>
        </w:rPr>
        <w:t> </w:t>
      </w:r>
      <w:r>
        <w:rPr/>
        <w:t>casi</w:t>
      </w:r>
      <w:r>
        <w:rPr>
          <w:spacing w:val="-3"/>
        </w:rPr>
        <w:t> </w:t>
      </w:r>
      <w:r>
        <w:rPr/>
        <w:t>di</w:t>
      </w:r>
      <w:r>
        <w:rPr>
          <w:spacing w:val="-3"/>
        </w:rPr>
        <w:t> </w:t>
      </w:r>
      <w:r>
        <w:rPr/>
        <w:t>lottizzazione</w:t>
      </w:r>
      <w:r>
        <w:rPr>
          <w:spacing w:val="-3"/>
        </w:rPr>
        <w:t> </w:t>
      </w:r>
      <w:r>
        <w:rPr/>
        <w:t>di</w:t>
      </w:r>
      <w:r>
        <w:rPr>
          <w:spacing w:val="-3"/>
        </w:rPr>
        <w:t> </w:t>
      </w:r>
      <w:r>
        <w:rPr/>
        <w:t>terreni,</w:t>
      </w:r>
      <w:r>
        <w:rPr>
          <w:spacing w:val="-3"/>
        </w:rPr>
        <w:t> </w:t>
      </w:r>
      <w:r>
        <w:rPr/>
        <w:t>di</w:t>
      </w:r>
      <w:r>
        <w:rPr>
          <w:spacing w:val="-3"/>
        </w:rPr>
        <w:t> </w:t>
      </w:r>
      <w:r>
        <w:rPr/>
        <w:t>esecuzione di opere intese a rendere edificabili i terreni inclusi in piani regolatori o in programmi di </w:t>
      </w:r>
      <w:r>
        <w:rPr>
          <w:spacing w:val="-2"/>
        </w:rPr>
        <w:t>fabbricazione </w:t>
      </w:r>
      <w:r>
        <w:rPr/>
        <w:t>e di vendita, anche se fatta in maniera frazionata, di terreni lottizzati o sui quali sono state eseguite </w:t>
      </w:r>
      <w:r>
        <w:rPr>
          <w:spacing w:val="-7"/>
        </w:rPr>
        <w:t>le </w:t>
      </w:r>
      <w:r>
        <w:rPr/>
        <w:t>opere per renderli</w:t>
      </w:r>
      <w:r>
        <w:rPr>
          <w:spacing w:val="-1"/>
        </w:rPr>
        <w:t> </w:t>
      </w:r>
      <w:r>
        <w:rPr/>
        <w:t>edificabili.</w:t>
      </w:r>
    </w:p>
    <w:p>
      <w:pPr>
        <w:pStyle w:val="BodyText"/>
        <w:spacing w:line="232" w:lineRule="auto" w:before="168"/>
        <w:ind w:left="737" w:right="736"/>
        <w:jc w:val="both"/>
      </w:pPr>
      <w:r>
        <w:rPr/>
        <w:t>Per i terreni che sono stati acquistati il valore iniziale è costituito dal prezzo pagato, mentre nei casi di successione</w:t>
      </w:r>
      <w:r>
        <w:rPr>
          <w:spacing w:val="-7"/>
        </w:rPr>
        <w:t> </w:t>
      </w:r>
      <w:r>
        <w:rPr/>
        <w:t>ereditaria</w:t>
      </w:r>
      <w:r>
        <w:rPr>
          <w:spacing w:val="-7"/>
        </w:rPr>
        <w:t> </w:t>
      </w:r>
      <w:r>
        <w:rPr/>
        <w:t>e</w:t>
      </w:r>
      <w:r>
        <w:rPr>
          <w:spacing w:val="-7"/>
        </w:rPr>
        <w:t> </w:t>
      </w:r>
      <w:r>
        <w:rPr/>
        <w:t>di</w:t>
      </w:r>
      <w:r>
        <w:rPr>
          <w:spacing w:val="-7"/>
        </w:rPr>
        <w:t> </w:t>
      </w:r>
      <w:r>
        <w:rPr/>
        <w:t>donazione</w:t>
      </w:r>
      <w:r>
        <w:rPr>
          <w:spacing w:val="-7"/>
        </w:rPr>
        <w:t> </w:t>
      </w:r>
      <w:r>
        <w:rPr/>
        <w:t>il</w:t>
      </w:r>
      <w:r>
        <w:rPr>
          <w:spacing w:val="-7"/>
        </w:rPr>
        <w:t> </w:t>
      </w:r>
      <w:r>
        <w:rPr/>
        <w:t>valore</w:t>
      </w:r>
      <w:r>
        <w:rPr>
          <w:spacing w:val="-7"/>
        </w:rPr>
        <w:t> </w:t>
      </w:r>
      <w:r>
        <w:rPr/>
        <w:t>normale</w:t>
      </w:r>
      <w:r>
        <w:rPr>
          <w:spacing w:val="-7"/>
        </w:rPr>
        <w:t> </w:t>
      </w:r>
      <w:r>
        <w:rPr/>
        <w:t>è</w:t>
      </w:r>
      <w:r>
        <w:rPr>
          <w:spacing w:val="-7"/>
        </w:rPr>
        <w:t> </w:t>
      </w:r>
      <w:r>
        <w:rPr/>
        <w:t>determinato</w:t>
      </w:r>
      <w:r>
        <w:rPr>
          <w:spacing w:val="-7"/>
        </w:rPr>
        <w:t> </w:t>
      </w:r>
      <w:r>
        <w:rPr/>
        <w:t>alla</w:t>
      </w:r>
      <w:r>
        <w:rPr>
          <w:spacing w:val="-7"/>
        </w:rPr>
        <w:t> </w:t>
      </w:r>
      <w:r>
        <w:rPr/>
        <w:t>data</w:t>
      </w:r>
      <w:r>
        <w:rPr>
          <w:spacing w:val="-7"/>
        </w:rPr>
        <w:t> </w:t>
      </w:r>
      <w:r>
        <w:rPr/>
        <w:t>di</w:t>
      </w:r>
      <w:r>
        <w:rPr>
          <w:spacing w:val="-7"/>
        </w:rPr>
        <w:t> </w:t>
      </w:r>
      <w:r>
        <w:rPr/>
        <w:t>inizio</w:t>
      </w:r>
      <w:r>
        <w:rPr>
          <w:spacing w:val="-7"/>
        </w:rPr>
        <w:t> </w:t>
      </w:r>
      <w:r>
        <w:rPr/>
        <w:t>della</w:t>
      </w:r>
      <w:r>
        <w:rPr>
          <w:spacing w:val="-7"/>
        </w:rPr>
        <w:t> </w:t>
      </w:r>
      <w:r>
        <w:rPr/>
        <w:t>lottizzazio- ne o delle opere ovvero a quello di inizio della costruzione.</w:t>
      </w:r>
    </w:p>
    <w:p>
      <w:pPr>
        <w:pStyle w:val="BodyText"/>
        <w:spacing w:line="232" w:lineRule="auto" w:before="168"/>
        <w:ind w:left="737" w:right="734"/>
        <w:jc w:val="both"/>
      </w:pPr>
      <w:r>
        <w:rPr/>
        <w:t>Se</w:t>
      </w:r>
      <w:r>
        <w:rPr>
          <w:spacing w:val="-2"/>
        </w:rPr>
        <w:t> </w:t>
      </w:r>
      <w:r>
        <w:rPr/>
        <w:t>il</w:t>
      </w:r>
      <w:r>
        <w:rPr>
          <w:spacing w:val="-2"/>
        </w:rPr>
        <w:t> </w:t>
      </w:r>
      <w:r>
        <w:rPr/>
        <w:t>terreno</w:t>
      </w:r>
      <w:r>
        <w:rPr>
          <w:spacing w:val="-2"/>
        </w:rPr>
        <w:t> </w:t>
      </w:r>
      <w:r>
        <w:rPr/>
        <w:t>è</w:t>
      </w:r>
      <w:r>
        <w:rPr>
          <w:spacing w:val="-2"/>
        </w:rPr>
        <w:t> </w:t>
      </w:r>
      <w:r>
        <w:rPr/>
        <w:t>stato</w:t>
      </w:r>
      <w:r>
        <w:rPr>
          <w:spacing w:val="-1"/>
        </w:rPr>
        <w:t> </w:t>
      </w:r>
      <w:r>
        <w:rPr/>
        <w:t>acquisito</w:t>
      </w:r>
      <w:r>
        <w:rPr>
          <w:spacing w:val="-2"/>
        </w:rPr>
        <w:t> </w:t>
      </w:r>
      <w:r>
        <w:rPr/>
        <w:t>a</w:t>
      </w:r>
      <w:r>
        <w:rPr>
          <w:spacing w:val="-2"/>
        </w:rPr>
        <w:t> </w:t>
      </w:r>
      <w:r>
        <w:rPr/>
        <w:t>titolo</w:t>
      </w:r>
      <w:r>
        <w:rPr>
          <w:spacing w:val="-2"/>
        </w:rPr>
        <w:t> </w:t>
      </w:r>
      <w:r>
        <w:rPr/>
        <w:t>gratuito,</w:t>
      </w:r>
      <w:r>
        <w:rPr>
          <w:spacing w:val="-1"/>
        </w:rPr>
        <w:t> </w:t>
      </w:r>
      <w:r>
        <w:rPr/>
        <w:t>non</w:t>
      </w:r>
      <w:r>
        <w:rPr>
          <w:spacing w:val="-2"/>
        </w:rPr>
        <w:t> </w:t>
      </w:r>
      <w:r>
        <w:rPr/>
        <w:t>si</w:t>
      </w:r>
      <w:r>
        <w:rPr>
          <w:spacing w:val="-2"/>
        </w:rPr>
        <w:t> </w:t>
      </w:r>
      <w:r>
        <w:rPr/>
        <w:t>applica</w:t>
      </w:r>
      <w:r>
        <w:rPr>
          <w:spacing w:val="-2"/>
        </w:rPr>
        <w:t> </w:t>
      </w:r>
      <w:r>
        <w:rPr/>
        <w:t>l’art.</w:t>
      </w:r>
      <w:r>
        <w:rPr>
          <w:spacing w:val="-1"/>
        </w:rPr>
        <w:t> </w:t>
      </w:r>
      <w:r>
        <w:rPr/>
        <w:t>68,</w:t>
      </w:r>
      <w:r>
        <w:rPr>
          <w:spacing w:val="-2"/>
        </w:rPr>
        <w:t> </w:t>
      </w:r>
      <w:r>
        <w:rPr/>
        <w:t>comma</w:t>
      </w:r>
      <w:r>
        <w:rPr>
          <w:spacing w:val="-2"/>
        </w:rPr>
        <w:t> </w:t>
      </w:r>
      <w:r>
        <w:rPr/>
        <w:t>2,</w:t>
      </w:r>
      <w:r>
        <w:rPr>
          <w:spacing w:val="-2"/>
        </w:rPr>
        <w:t> </w:t>
      </w:r>
      <w:r>
        <w:rPr/>
        <w:t>terzo</w:t>
      </w:r>
      <w:r>
        <w:rPr>
          <w:spacing w:val="-2"/>
        </w:rPr>
        <w:t> </w:t>
      </w:r>
      <w:r>
        <w:rPr/>
        <w:t>periodo</w:t>
      </w:r>
      <w:r>
        <w:rPr>
          <w:spacing w:val="-1"/>
        </w:rPr>
        <w:t> </w:t>
      </w:r>
      <w:r>
        <w:rPr/>
        <w:t>del</w:t>
      </w:r>
      <w:r>
        <w:rPr>
          <w:spacing w:val="-2"/>
        </w:rPr>
        <w:t> </w:t>
      </w:r>
      <w:r>
        <w:rPr>
          <w:spacing w:val="-3"/>
        </w:rPr>
        <w:t>d.P.R. </w:t>
      </w:r>
      <w:r>
        <w:rPr/>
        <w:t>22 dicembre 1986, n. 917, poiché la rivalutazione è prevista solo per gli acquisti fatti a titolo oneroso (c.m. 27 maggio 1994, n. 73/E).</w:t>
      </w:r>
    </w:p>
    <w:p>
      <w:pPr>
        <w:pStyle w:val="BodyText"/>
        <w:spacing w:line="232" w:lineRule="auto" w:before="169"/>
        <w:ind w:left="737" w:right="735"/>
        <w:jc w:val="both"/>
      </w:pPr>
      <w:r>
        <w:rPr/>
        <w:t>Per</w:t>
      </w:r>
      <w:r>
        <w:rPr>
          <w:spacing w:val="-6"/>
        </w:rPr>
        <w:t> </w:t>
      </w:r>
      <w:r>
        <w:rPr/>
        <w:t>i</w:t>
      </w:r>
      <w:r>
        <w:rPr>
          <w:spacing w:val="-5"/>
        </w:rPr>
        <w:t> </w:t>
      </w:r>
      <w:r>
        <w:rPr/>
        <w:t>terreni</w:t>
      </w:r>
      <w:r>
        <w:rPr>
          <w:spacing w:val="-6"/>
        </w:rPr>
        <w:t> </w:t>
      </w:r>
      <w:r>
        <w:rPr/>
        <w:t>suscettibili</w:t>
      </w:r>
      <w:r>
        <w:rPr>
          <w:spacing w:val="-5"/>
        </w:rPr>
        <w:t> </w:t>
      </w:r>
      <w:r>
        <w:rPr/>
        <w:t>di</w:t>
      </w:r>
      <w:r>
        <w:rPr>
          <w:spacing w:val="-5"/>
        </w:rPr>
        <w:t> </w:t>
      </w:r>
      <w:r>
        <w:rPr/>
        <w:t>utilizzazione</w:t>
      </w:r>
      <w:r>
        <w:rPr>
          <w:spacing w:val="-6"/>
        </w:rPr>
        <w:t> </w:t>
      </w:r>
      <w:r>
        <w:rPr/>
        <w:t>edificatoria,</w:t>
      </w:r>
      <w:r>
        <w:rPr>
          <w:spacing w:val="-5"/>
        </w:rPr>
        <w:t> </w:t>
      </w:r>
      <w:r>
        <w:rPr/>
        <w:t>il</w:t>
      </w:r>
      <w:r>
        <w:rPr>
          <w:spacing w:val="-6"/>
        </w:rPr>
        <w:t> </w:t>
      </w:r>
      <w:r>
        <w:rPr/>
        <w:t>costo</w:t>
      </w:r>
      <w:r>
        <w:rPr>
          <w:spacing w:val="-5"/>
        </w:rPr>
        <w:t> </w:t>
      </w:r>
      <w:r>
        <w:rPr/>
        <w:t>è</w:t>
      </w:r>
      <w:r>
        <w:rPr>
          <w:spacing w:val="-5"/>
        </w:rPr>
        <w:t> </w:t>
      </w:r>
      <w:r>
        <w:rPr/>
        <w:t>costituito</w:t>
      </w:r>
      <w:r>
        <w:rPr>
          <w:spacing w:val="-6"/>
        </w:rPr>
        <w:t> </w:t>
      </w:r>
      <w:r>
        <w:rPr/>
        <w:t>dal</w:t>
      </w:r>
      <w:r>
        <w:rPr>
          <w:spacing w:val="-5"/>
        </w:rPr>
        <w:t> </w:t>
      </w:r>
      <w:r>
        <w:rPr/>
        <w:t>prezzo</w:t>
      </w:r>
      <w:r>
        <w:rPr>
          <w:spacing w:val="-6"/>
        </w:rPr>
        <w:t> </w:t>
      </w:r>
      <w:r>
        <w:rPr/>
        <w:t>di</w:t>
      </w:r>
      <w:r>
        <w:rPr>
          <w:spacing w:val="-5"/>
        </w:rPr>
        <w:t> </w:t>
      </w:r>
      <w:r>
        <w:rPr/>
        <w:t>acquisto</w:t>
      </w:r>
      <w:r>
        <w:rPr>
          <w:spacing w:val="-5"/>
        </w:rPr>
        <w:t> </w:t>
      </w:r>
      <w:r>
        <w:rPr/>
        <w:t>aumenta- to di ogni altro costo inerente, rivalutato in base alla variazione dell’indice dei prezzi al consumo per le famiglie di operai e impiegati. Per i terreni acquistati a seguito di successione o donazione rileva, </w:t>
      </w:r>
      <w:r>
        <w:rPr>
          <w:spacing w:val="-4"/>
        </w:rPr>
        <w:t>come </w:t>
      </w:r>
      <w:r>
        <w:rPr/>
        <w:t>prezzo di acquisto, il valore dichiarato nelle relative denunce ed atti registrati od in seguito definito e liquidato, aumentato di ogni altro costo successivo inerente.</w:t>
      </w:r>
    </w:p>
    <w:p>
      <w:pPr>
        <w:pStyle w:val="BodyText"/>
        <w:spacing w:line="232" w:lineRule="auto" w:before="167"/>
        <w:ind w:left="737" w:right="734"/>
        <w:jc w:val="both"/>
      </w:pPr>
      <w:r>
        <w:rPr/>
        <w:t>Prima</w:t>
      </w:r>
      <w:r>
        <w:rPr>
          <w:spacing w:val="-5"/>
        </w:rPr>
        <w:t> </w:t>
      </w:r>
      <w:r>
        <w:rPr/>
        <w:t>di</w:t>
      </w:r>
      <w:r>
        <w:rPr>
          <w:spacing w:val="-5"/>
        </w:rPr>
        <w:t> </w:t>
      </w:r>
      <w:r>
        <w:rPr/>
        <w:t>procedere</w:t>
      </w:r>
      <w:r>
        <w:rPr>
          <w:spacing w:val="-5"/>
        </w:rPr>
        <w:t> </w:t>
      </w:r>
      <w:r>
        <w:rPr/>
        <w:t>alla</w:t>
      </w:r>
      <w:r>
        <w:rPr>
          <w:spacing w:val="-5"/>
        </w:rPr>
        <w:t> </w:t>
      </w:r>
      <w:r>
        <w:rPr/>
        <w:t>rivalutazione</w:t>
      </w:r>
      <w:r>
        <w:rPr>
          <w:spacing w:val="-5"/>
        </w:rPr>
        <w:t> </w:t>
      </w:r>
      <w:r>
        <w:rPr/>
        <w:t>il</w:t>
      </w:r>
      <w:r>
        <w:rPr>
          <w:spacing w:val="-5"/>
        </w:rPr>
        <w:t> </w:t>
      </w:r>
      <w:r>
        <w:rPr/>
        <w:t>costo</w:t>
      </w:r>
      <w:r>
        <w:rPr>
          <w:spacing w:val="-5"/>
        </w:rPr>
        <w:t> </w:t>
      </w:r>
      <w:r>
        <w:rPr/>
        <w:t>iniziale</w:t>
      </w:r>
      <w:r>
        <w:rPr>
          <w:spacing w:val="-5"/>
        </w:rPr>
        <w:t> </w:t>
      </w:r>
      <w:r>
        <w:rPr/>
        <w:t>va</w:t>
      </w:r>
      <w:r>
        <w:rPr>
          <w:spacing w:val="-5"/>
        </w:rPr>
        <w:t> </w:t>
      </w:r>
      <w:r>
        <w:rPr/>
        <w:t>incrementato</w:t>
      </w:r>
      <w:r>
        <w:rPr>
          <w:spacing w:val="-5"/>
        </w:rPr>
        <w:t> </w:t>
      </w:r>
      <w:r>
        <w:rPr/>
        <w:t>degli</w:t>
      </w:r>
      <w:r>
        <w:rPr>
          <w:spacing w:val="-5"/>
        </w:rPr>
        <w:t> </w:t>
      </w:r>
      <w:r>
        <w:rPr/>
        <w:t>altri</w:t>
      </w:r>
      <w:r>
        <w:rPr>
          <w:spacing w:val="-5"/>
        </w:rPr>
        <w:t> </w:t>
      </w:r>
      <w:r>
        <w:rPr/>
        <w:t>costi</w:t>
      </w:r>
      <w:r>
        <w:rPr>
          <w:spacing w:val="-5"/>
        </w:rPr>
        <w:t> </w:t>
      </w:r>
      <w:r>
        <w:rPr/>
        <w:t>sostenuti</w:t>
      </w:r>
      <w:r>
        <w:rPr>
          <w:spacing w:val="-5"/>
        </w:rPr>
        <w:t> </w:t>
      </w:r>
      <w:r>
        <w:rPr/>
        <w:t>per</w:t>
      </w:r>
      <w:r>
        <w:rPr>
          <w:spacing w:val="-5"/>
        </w:rPr>
        <w:t> </w:t>
      </w:r>
      <w:r>
        <w:rPr/>
        <w:t>cui</w:t>
      </w:r>
      <w:r>
        <w:rPr>
          <w:spacing w:val="-5"/>
        </w:rPr>
        <w:t> </w:t>
      </w:r>
      <w:r>
        <w:rPr/>
        <w:t>il costo così determinato è rilevante</w:t>
      </w:r>
      <w:r>
        <w:rPr>
          <w:spacing w:val="-1"/>
        </w:rPr>
        <w:t> </w:t>
      </w:r>
      <w:r>
        <w:rPr/>
        <w:t>fiscalmente.</w:t>
      </w:r>
    </w:p>
    <w:p>
      <w:pPr>
        <w:pStyle w:val="BodyText"/>
        <w:spacing w:line="232" w:lineRule="auto" w:before="169"/>
        <w:ind w:left="737" w:right="734"/>
        <w:jc w:val="both"/>
      </w:pPr>
      <w:r>
        <w:rPr/>
        <w:t>La</w:t>
      </w:r>
      <w:r>
        <w:rPr>
          <w:spacing w:val="-4"/>
        </w:rPr>
        <w:t> </w:t>
      </w:r>
      <w:r>
        <w:rPr/>
        <w:t>lottizzazione</w:t>
      </w:r>
      <w:r>
        <w:rPr>
          <w:spacing w:val="-4"/>
        </w:rPr>
        <w:t> </w:t>
      </w:r>
      <w:r>
        <w:rPr/>
        <w:t>di</w:t>
      </w:r>
      <w:r>
        <w:rPr>
          <w:spacing w:val="-4"/>
        </w:rPr>
        <w:t> </w:t>
      </w:r>
      <w:r>
        <w:rPr/>
        <w:t>un’area</w:t>
      </w:r>
      <w:r>
        <w:rPr>
          <w:spacing w:val="-3"/>
        </w:rPr>
        <w:t> </w:t>
      </w:r>
      <w:r>
        <w:rPr/>
        <w:t>si</w:t>
      </w:r>
      <w:r>
        <w:rPr>
          <w:spacing w:val="-4"/>
        </w:rPr>
        <w:t> </w:t>
      </w:r>
      <w:r>
        <w:rPr/>
        <w:t>perfeziona</w:t>
      </w:r>
      <w:r>
        <w:rPr>
          <w:spacing w:val="-4"/>
        </w:rPr>
        <w:t> </w:t>
      </w:r>
      <w:r>
        <w:rPr/>
        <w:t>con</w:t>
      </w:r>
      <w:r>
        <w:rPr>
          <w:spacing w:val="-3"/>
        </w:rPr>
        <w:t> </w:t>
      </w:r>
      <w:r>
        <w:rPr/>
        <w:t>la</w:t>
      </w:r>
      <w:r>
        <w:rPr>
          <w:spacing w:val="-4"/>
        </w:rPr>
        <w:t> </w:t>
      </w:r>
      <w:r>
        <w:rPr/>
        <w:t>stipulazione</w:t>
      </w:r>
      <w:r>
        <w:rPr>
          <w:spacing w:val="-4"/>
        </w:rPr>
        <w:t> </w:t>
      </w:r>
      <w:r>
        <w:rPr/>
        <w:t>della</w:t>
      </w:r>
      <w:r>
        <w:rPr>
          <w:spacing w:val="-3"/>
        </w:rPr>
        <w:t> </w:t>
      </w:r>
      <w:r>
        <w:rPr/>
        <w:t>convenzione</w:t>
      </w:r>
      <w:r>
        <w:rPr>
          <w:spacing w:val="-4"/>
        </w:rPr>
        <w:t> </w:t>
      </w:r>
      <w:r>
        <w:rPr/>
        <w:t>(C.</w:t>
      </w:r>
      <w:r>
        <w:rPr>
          <w:spacing w:val="-4"/>
        </w:rPr>
        <w:t> </w:t>
      </w:r>
      <w:r>
        <w:rPr/>
        <w:t>Cass.,</w:t>
      </w:r>
      <w:r>
        <w:rPr>
          <w:spacing w:val="-3"/>
        </w:rPr>
        <w:t> </w:t>
      </w:r>
      <w:r>
        <w:rPr/>
        <w:t>sent.</w:t>
      </w:r>
      <w:r>
        <w:rPr>
          <w:spacing w:val="-4"/>
        </w:rPr>
        <w:t> </w:t>
      </w:r>
      <w:r>
        <w:rPr/>
        <w:t>14</w:t>
      </w:r>
      <w:r>
        <w:rPr>
          <w:spacing w:val="-4"/>
        </w:rPr>
        <w:t> </w:t>
      </w:r>
      <w:r>
        <w:rPr/>
        <w:t>dicem- bre 2007, n. 26275), «dato che questa, con la previsione degli oneri a carico del privato relativi all’ur- banizzazione dell’area, completa l’</w:t>
      </w:r>
      <w:r>
        <w:rPr>
          <w:i/>
        </w:rPr>
        <w:t>iter </w:t>
      </w:r>
      <w:r>
        <w:rPr/>
        <w:t>amministrativo» (ris. 24 luglio 2008, n. 319/E), per cui il </w:t>
      </w:r>
      <w:r>
        <w:rPr>
          <w:spacing w:val="-3"/>
        </w:rPr>
        <w:t>«costo </w:t>
      </w:r>
      <w:r>
        <w:rPr/>
        <w:t>di acquisto» è il valore normale dei terreni risultante dalla perizia riferita alla data in cui il Comune ha rilasciato l’autorizzazione, fatto che costituisce «l’avvio della lottizzazione».</w:t>
      </w:r>
    </w:p>
    <w:p>
      <w:pPr>
        <w:pStyle w:val="Heading7"/>
        <w:numPr>
          <w:ilvl w:val="0"/>
          <w:numId w:val="149"/>
        </w:numPr>
        <w:tabs>
          <w:tab w:pos="981" w:val="left" w:leader="none"/>
        </w:tabs>
        <w:spacing w:line="314" w:lineRule="exact" w:before="149" w:after="0"/>
        <w:ind w:left="980" w:right="0" w:hanging="243"/>
        <w:jc w:val="both"/>
      </w:pPr>
      <w:r>
        <w:rPr/>
        <w:t>Il vincolo di non</w:t>
      </w:r>
      <w:r>
        <w:rPr>
          <w:spacing w:val="-1"/>
        </w:rPr>
        <w:t> </w:t>
      </w:r>
      <w:r>
        <w:rPr/>
        <w:t>edificabilità</w:t>
      </w:r>
    </w:p>
    <w:p>
      <w:pPr>
        <w:pStyle w:val="BodyText"/>
        <w:spacing w:line="232" w:lineRule="auto" w:before="3"/>
        <w:ind w:left="737" w:right="737"/>
        <w:jc w:val="both"/>
      </w:pPr>
      <w:r>
        <w:rPr/>
        <w:t>Quando viene ceduto un terreno che dapprima era considerato edificabile dal piano comunale ma che successivamente è stato sottoposto al vincolo di non edificabilità, non si ravvisa una plusvalenza quali- ficabile come «reddito diverso» (ris. 2 dicembre 2008, n. 460/E).</w:t>
      </w:r>
    </w:p>
    <w:p>
      <w:pPr>
        <w:pStyle w:val="Heading7"/>
        <w:numPr>
          <w:ilvl w:val="0"/>
          <w:numId w:val="149"/>
        </w:numPr>
        <w:tabs>
          <w:tab w:pos="997" w:val="left" w:leader="none"/>
        </w:tabs>
        <w:spacing w:line="314" w:lineRule="exact" w:before="152" w:after="0"/>
        <w:ind w:left="996" w:right="0" w:hanging="259"/>
        <w:jc w:val="both"/>
      </w:pPr>
      <w:r>
        <w:rPr/>
        <w:t>Il terreno posseduto da oltre cinque anni</w:t>
      </w:r>
    </w:p>
    <w:p>
      <w:pPr>
        <w:pStyle w:val="BodyText"/>
        <w:spacing w:line="232" w:lineRule="auto" w:before="3"/>
        <w:ind w:left="737" w:right="734"/>
        <w:jc w:val="both"/>
      </w:pPr>
      <w:r>
        <w:rPr/>
        <w:t>La plusvalenza realizzata con la vendita di un terreno agricolo posseduto da almeno cinque anni </w:t>
      </w:r>
      <w:r>
        <w:rPr>
          <w:spacing w:val="-4"/>
        </w:rPr>
        <w:t>non   </w:t>
      </w:r>
      <w:r>
        <w:rPr/>
        <w:t>è un «reddito diverso»: hanno rilevanza le plusvalenze relative a beni immobili ceduti a titolo </w:t>
      </w:r>
      <w:r>
        <w:rPr>
          <w:spacing w:val="-3"/>
        </w:rPr>
        <w:t>oneroso </w:t>
      </w:r>
      <w:r>
        <w:rPr/>
        <w:t>acquistati</w:t>
      </w:r>
      <w:r>
        <w:rPr>
          <w:spacing w:val="17"/>
        </w:rPr>
        <w:t> </w:t>
      </w:r>
      <w:r>
        <w:rPr/>
        <w:t>da</w:t>
      </w:r>
      <w:r>
        <w:rPr>
          <w:spacing w:val="17"/>
        </w:rPr>
        <w:t> </w:t>
      </w:r>
      <w:r>
        <w:rPr/>
        <w:t>non</w:t>
      </w:r>
      <w:r>
        <w:rPr>
          <w:spacing w:val="17"/>
        </w:rPr>
        <w:t> </w:t>
      </w:r>
      <w:r>
        <w:rPr/>
        <w:t>più</w:t>
      </w:r>
      <w:r>
        <w:rPr>
          <w:spacing w:val="17"/>
        </w:rPr>
        <w:t> </w:t>
      </w:r>
      <w:r>
        <w:rPr/>
        <w:t>di</w:t>
      </w:r>
      <w:r>
        <w:rPr>
          <w:spacing w:val="17"/>
        </w:rPr>
        <w:t> </w:t>
      </w:r>
      <w:r>
        <w:rPr/>
        <w:t>cinque</w:t>
      </w:r>
      <w:r>
        <w:rPr>
          <w:spacing w:val="17"/>
        </w:rPr>
        <w:t> </w:t>
      </w:r>
      <w:r>
        <w:rPr/>
        <w:t>anni,</w:t>
      </w:r>
      <w:r>
        <w:rPr>
          <w:spacing w:val="17"/>
        </w:rPr>
        <w:t> </w:t>
      </w:r>
      <w:r>
        <w:rPr/>
        <w:t>esclusi</w:t>
      </w:r>
      <w:r>
        <w:rPr>
          <w:spacing w:val="17"/>
        </w:rPr>
        <w:t> </w:t>
      </w:r>
      <w:r>
        <w:rPr/>
        <w:t>quelli</w:t>
      </w:r>
      <w:r>
        <w:rPr>
          <w:spacing w:val="17"/>
        </w:rPr>
        <w:t> </w:t>
      </w:r>
      <w:r>
        <w:rPr/>
        <w:t>acquisiti</w:t>
      </w:r>
      <w:r>
        <w:rPr>
          <w:spacing w:val="17"/>
        </w:rPr>
        <w:t> </w:t>
      </w:r>
      <w:r>
        <w:rPr/>
        <w:t>per</w:t>
      </w:r>
      <w:r>
        <w:rPr>
          <w:spacing w:val="17"/>
        </w:rPr>
        <w:t> </w:t>
      </w:r>
      <w:r>
        <w:rPr/>
        <w:t>successione</w:t>
      </w:r>
      <w:r>
        <w:rPr>
          <w:spacing w:val="17"/>
        </w:rPr>
        <w:t> </w:t>
      </w:r>
      <w:r>
        <w:rPr/>
        <w:t>o</w:t>
      </w:r>
      <w:r>
        <w:rPr>
          <w:spacing w:val="17"/>
        </w:rPr>
        <w:t> </w:t>
      </w:r>
      <w:r>
        <w:rPr/>
        <w:t>donazione</w:t>
      </w:r>
      <w:r>
        <w:rPr>
          <w:spacing w:val="17"/>
        </w:rPr>
        <w:t> </w:t>
      </w:r>
      <w:r>
        <w:rPr/>
        <w:t>(art.</w:t>
      </w:r>
      <w:r>
        <w:rPr>
          <w:spacing w:val="17"/>
        </w:rPr>
        <w:t> </w:t>
      </w:r>
      <w:r>
        <w:rPr/>
        <w:t>61</w:t>
      </w:r>
      <w:r>
        <w:rPr>
          <w:spacing w:val="17"/>
        </w:rPr>
        <w:t> </w:t>
      </w:r>
      <w:r>
        <w:rPr/>
        <w:t>del</w:t>
      </w:r>
    </w:p>
    <w:p>
      <w:pPr>
        <w:pStyle w:val="BodyText"/>
        <w:spacing w:line="301" w:lineRule="exact"/>
        <w:ind w:left="737"/>
        <w:jc w:val="both"/>
      </w:pPr>
      <w:r>
        <w:rPr/>
        <w:t>d.P.R. 22 dicembre 1986, n. 917).</w:t>
      </w:r>
    </w:p>
    <w:p>
      <w:pPr>
        <w:pStyle w:val="Heading7"/>
        <w:numPr>
          <w:ilvl w:val="0"/>
          <w:numId w:val="149"/>
        </w:numPr>
        <w:tabs>
          <w:tab w:pos="965" w:val="left" w:leader="none"/>
        </w:tabs>
        <w:spacing w:line="314" w:lineRule="exact" w:before="151" w:after="0"/>
        <w:ind w:left="964" w:right="0" w:hanging="227"/>
        <w:jc w:val="both"/>
      </w:pPr>
      <w:r>
        <w:rPr/>
        <w:t>La rivalutazione dei terreni</w:t>
      </w:r>
    </w:p>
    <w:p>
      <w:pPr>
        <w:pStyle w:val="BodyText"/>
        <w:spacing w:line="232" w:lineRule="auto" w:before="2"/>
        <w:ind w:left="737" w:right="735"/>
        <w:jc w:val="both"/>
      </w:pPr>
      <w:r>
        <w:rPr/>
        <w:t>La</w:t>
      </w:r>
      <w:r>
        <w:rPr>
          <w:spacing w:val="-5"/>
        </w:rPr>
        <w:t> </w:t>
      </w:r>
      <w:r>
        <w:rPr/>
        <w:t>rivalutazione</w:t>
      </w:r>
      <w:r>
        <w:rPr>
          <w:spacing w:val="-5"/>
        </w:rPr>
        <w:t> </w:t>
      </w:r>
      <w:r>
        <w:rPr/>
        <w:t>del</w:t>
      </w:r>
      <w:r>
        <w:rPr>
          <w:spacing w:val="-5"/>
        </w:rPr>
        <w:t> </w:t>
      </w:r>
      <w:r>
        <w:rPr/>
        <w:t>valore</w:t>
      </w:r>
      <w:r>
        <w:rPr>
          <w:spacing w:val="-5"/>
        </w:rPr>
        <w:t> </w:t>
      </w:r>
      <w:r>
        <w:rPr/>
        <w:t>dei</w:t>
      </w:r>
      <w:r>
        <w:rPr>
          <w:spacing w:val="-5"/>
        </w:rPr>
        <w:t> </w:t>
      </w:r>
      <w:r>
        <w:rPr/>
        <w:t>terreni</w:t>
      </w:r>
      <w:r>
        <w:rPr>
          <w:spacing w:val="-5"/>
        </w:rPr>
        <w:t> </w:t>
      </w:r>
      <w:r>
        <w:rPr/>
        <w:t>operata</w:t>
      </w:r>
      <w:r>
        <w:rPr>
          <w:spacing w:val="-4"/>
        </w:rPr>
        <w:t> </w:t>
      </w:r>
      <w:r>
        <w:rPr/>
        <w:t>ai</w:t>
      </w:r>
      <w:r>
        <w:rPr>
          <w:spacing w:val="-5"/>
        </w:rPr>
        <w:t> </w:t>
      </w:r>
      <w:r>
        <w:rPr/>
        <w:t>sensi</w:t>
      </w:r>
      <w:r>
        <w:rPr>
          <w:spacing w:val="-5"/>
        </w:rPr>
        <w:t> </w:t>
      </w:r>
      <w:r>
        <w:rPr/>
        <w:t>dell’art.</w:t>
      </w:r>
      <w:r>
        <w:rPr>
          <w:spacing w:val="-5"/>
        </w:rPr>
        <w:t> </w:t>
      </w:r>
      <w:r>
        <w:rPr/>
        <w:t>7</w:t>
      </w:r>
      <w:r>
        <w:rPr>
          <w:spacing w:val="-5"/>
        </w:rPr>
        <w:t> </w:t>
      </w:r>
      <w:r>
        <w:rPr/>
        <w:t>della</w:t>
      </w:r>
      <w:r>
        <w:rPr>
          <w:spacing w:val="-5"/>
        </w:rPr>
        <w:t> </w:t>
      </w:r>
      <w:r>
        <w:rPr/>
        <w:t>l.</w:t>
      </w:r>
      <w:r>
        <w:rPr>
          <w:spacing w:val="-5"/>
        </w:rPr>
        <w:t> </w:t>
      </w:r>
      <w:r>
        <w:rPr/>
        <w:t>28</w:t>
      </w:r>
      <w:r>
        <w:rPr>
          <w:spacing w:val="-4"/>
        </w:rPr>
        <w:t> </w:t>
      </w:r>
      <w:r>
        <w:rPr/>
        <w:t>dicembre</w:t>
      </w:r>
      <w:r>
        <w:rPr>
          <w:spacing w:val="-5"/>
        </w:rPr>
        <w:t> </w:t>
      </w:r>
      <w:r>
        <w:rPr/>
        <w:t>2001,</w:t>
      </w:r>
      <w:r>
        <w:rPr>
          <w:spacing w:val="-5"/>
        </w:rPr>
        <w:t> </w:t>
      </w:r>
      <w:r>
        <w:rPr/>
        <w:t>n.</w:t>
      </w:r>
      <w:r>
        <w:rPr>
          <w:spacing w:val="-5"/>
        </w:rPr>
        <w:t> </w:t>
      </w:r>
      <w:r>
        <w:rPr/>
        <w:t>448</w:t>
      </w:r>
      <w:r>
        <w:rPr>
          <w:spacing w:val="-5"/>
        </w:rPr>
        <w:t> </w:t>
      </w:r>
      <w:r>
        <w:rPr/>
        <w:t>(o</w:t>
      </w:r>
      <w:r>
        <w:rPr>
          <w:spacing w:val="-5"/>
        </w:rPr>
        <w:t> </w:t>
      </w:r>
      <w:r>
        <w:rPr>
          <w:spacing w:val="-3"/>
        </w:rPr>
        <w:t>della </w:t>
      </w:r>
      <w:r>
        <w:rPr/>
        <w:t>normativa successiva, da ultimo l’art. 1, comma 1053, della l. 30 dicembre 2018, n. 145), rileva solo</w:t>
      </w:r>
      <w:r>
        <w:rPr>
          <w:spacing w:val="34"/>
        </w:rPr>
        <w:t> </w:t>
      </w:r>
      <w:r>
        <w:rPr/>
        <w:t>per</w:t>
      </w:r>
    </w:p>
    <w:p>
      <w:pPr>
        <w:spacing w:after="0" w:line="232" w:lineRule="auto"/>
        <w:jc w:val="both"/>
        <w:sectPr>
          <w:headerReference w:type="default" r:id="rId222"/>
          <w:footerReference w:type="default" r:id="rId223"/>
          <w:pgSz w:w="11060" w:h="15310"/>
          <w:pgMar w:header="0" w:footer="566" w:top="1340" w:bottom="760" w:left="680" w:right="680"/>
        </w:sectPr>
      </w:pPr>
    </w:p>
    <w:p>
      <w:pPr>
        <w:tabs>
          <w:tab w:pos="2958" w:val="left" w:leader="none"/>
          <w:tab w:pos="8957" w:val="left" w:leader="none"/>
        </w:tabs>
        <w:spacing w:before="116"/>
        <w:ind w:left="737" w:right="0" w:firstLine="0"/>
        <w:jc w:val="left"/>
        <w:rPr>
          <w:rFonts w:ascii="HelveticaNeueLTStd-Cn" w:hAnsi="HelveticaNeueLTStd-Cn"/>
          <w:sz w:val="16"/>
        </w:rPr>
      </w:pPr>
      <w:bookmarkStart w:name="9.3.26. L’esproprio e il risarcimento di" w:id="185"/>
      <w:bookmarkEnd w:id="185"/>
      <w:r>
        <w:rPr/>
      </w:r>
      <w:bookmarkStart w:name="_bookmark67" w:id="186"/>
      <w:bookmarkEnd w:id="186"/>
      <w:r>
        <w:rPr/>
      </w:r>
      <w:r>
        <w:rPr>
          <w:rFonts w:ascii="HelveticaNeueLTStd-Cn" w:hAnsi="HelveticaNeueLTStd-Cn"/>
          <w:color w:val="706F6F"/>
          <w:sz w:val="16"/>
          <w:u w:val="single" w:color="706F6F"/>
        </w:rPr>
        <w:t> </w:t>
        <w:tab/>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before="25"/>
        <w:ind w:left="243" w:right="0" w:firstLine="0"/>
        <w:jc w:val="left"/>
        <w:rPr>
          <w:rFonts w:ascii="HelveticaNeueLTStd-Cn"/>
          <w:sz w:val="24"/>
        </w:rPr>
      </w:pPr>
      <w:r>
        <w:rPr/>
        <w:br w:type="column"/>
      </w:r>
      <w:r>
        <w:rPr>
          <w:rFonts w:ascii="HelveticaNeueLTStd-Cn"/>
          <w:color w:val="706F6F"/>
          <w:sz w:val="24"/>
        </w:rPr>
        <w:t>115</w:t>
      </w:r>
    </w:p>
    <w:p>
      <w:pPr>
        <w:spacing w:after="0"/>
        <w:jc w:val="left"/>
        <w:rPr>
          <w:rFonts w:ascii="HelveticaNeueLTStd-Cn"/>
          <w:sz w:val="24"/>
        </w:rPr>
        <w:sectPr>
          <w:headerReference w:type="default" r:id="rId224"/>
          <w:footerReference w:type="default" r:id="rId225"/>
          <w:pgSz w:w="11060" w:h="15310"/>
          <w:pgMar w:header="0" w:footer="566" w:top="1340" w:bottom="760" w:left="680" w:right="680"/>
          <w:cols w:num="2" w:equalWidth="0">
            <w:col w:w="8958" w:space="40"/>
            <w:col w:w="702"/>
          </w:cols>
        </w:sectPr>
      </w:pPr>
    </w:p>
    <w:p>
      <w:pPr>
        <w:pStyle w:val="BodyText"/>
        <w:rPr>
          <w:rFonts w:ascii="HelveticaNeueLTStd-Cn"/>
        </w:rPr>
      </w:pPr>
    </w:p>
    <w:p>
      <w:pPr>
        <w:pStyle w:val="BodyText"/>
        <w:spacing w:line="232" w:lineRule="auto" w:before="219"/>
        <w:ind w:left="737" w:right="735"/>
        <w:jc w:val="both"/>
      </w:pPr>
      <w:r>
        <w:rPr/>
        <w:t>la rideterminazione del valore iniziale, da confrontare con il corrispettivo di cessione per determinare il «reddito diverso». Il valore rivalutato non può essere utilizzato per determinare il reddito d’impresa (circ. 1° febbraio 2002, n. 15/E, e ris. 1° agosto 2008, n. 333/E).</w:t>
      </w:r>
    </w:p>
    <w:p>
      <w:pPr>
        <w:pStyle w:val="Heading7"/>
        <w:numPr>
          <w:ilvl w:val="0"/>
          <w:numId w:val="152"/>
        </w:numPr>
        <w:tabs>
          <w:tab w:pos="960" w:val="left" w:leader="none"/>
        </w:tabs>
        <w:spacing w:line="314" w:lineRule="exact" w:before="152" w:after="0"/>
        <w:ind w:left="959" w:right="0" w:hanging="222"/>
        <w:jc w:val="both"/>
      </w:pPr>
      <w:r>
        <w:rPr/>
        <w:t>I terreni acquisiti da meno di cinque anni</w:t>
      </w:r>
    </w:p>
    <w:p>
      <w:pPr>
        <w:pStyle w:val="BodyText"/>
        <w:spacing w:line="232" w:lineRule="auto" w:before="3"/>
        <w:ind w:left="737" w:right="734"/>
        <w:jc w:val="both"/>
      </w:pPr>
      <w:r>
        <w:rPr/>
        <w:t>Le plusvalenze realizzate mediante cessione a titolo oneroso di beni immobili acquistati (e costruiti  nel caso di fabbricati) da non più di cinque anni, esclusi quelli acquisiti per successione, costituiscono “redditi diversi”. Se questi sono stati acquisiti per donazione, il periodo di cinque anni decorre dalla data</w:t>
      </w:r>
      <w:r>
        <w:rPr>
          <w:spacing w:val="-5"/>
        </w:rPr>
        <w:t> </w:t>
      </w:r>
      <w:r>
        <w:rPr/>
        <w:t>di</w:t>
      </w:r>
      <w:r>
        <w:rPr>
          <w:spacing w:val="-5"/>
        </w:rPr>
        <w:t> </w:t>
      </w:r>
      <w:r>
        <w:rPr/>
        <w:t>acquisto</w:t>
      </w:r>
      <w:r>
        <w:rPr>
          <w:spacing w:val="-5"/>
        </w:rPr>
        <w:t> </w:t>
      </w:r>
      <w:r>
        <w:rPr/>
        <w:t>da</w:t>
      </w:r>
      <w:r>
        <w:rPr>
          <w:spacing w:val="-5"/>
        </w:rPr>
        <w:t> </w:t>
      </w:r>
      <w:r>
        <w:rPr/>
        <w:t>parte</w:t>
      </w:r>
      <w:r>
        <w:rPr>
          <w:spacing w:val="-5"/>
        </w:rPr>
        <w:t> </w:t>
      </w:r>
      <w:r>
        <w:rPr/>
        <w:t>del</w:t>
      </w:r>
      <w:r>
        <w:rPr>
          <w:spacing w:val="-5"/>
        </w:rPr>
        <w:t> </w:t>
      </w:r>
      <w:r>
        <w:rPr/>
        <w:t>donante</w:t>
      </w:r>
      <w:r>
        <w:rPr>
          <w:spacing w:val="-5"/>
        </w:rPr>
        <w:t> </w:t>
      </w:r>
      <w:r>
        <w:rPr/>
        <w:t>(art.</w:t>
      </w:r>
      <w:r>
        <w:rPr>
          <w:spacing w:val="-5"/>
        </w:rPr>
        <w:t> </w:t>
      </w:r>
      <w:r>
        <w:rPr/>
        <w:t>37,</w:t>
      </w:r>
      <w:r>
        <w:rPr>
          <w:spacing w:val="-5"/>
        </w:rPr>
        <w:t> </w:t>
      </w:r>
      <w:r>
        <w:rPr/>
        <w:t>comma</w:t>
      </w:r>
      <w:r>
        <w:rPr>
          <w:spacing w:val="-5"/>
        </w:rPr>
        <w:t> </w:t>
      </w:r>
      <w:r>
        <w:rPr/>
        <w:t>38,</w:t>
      </w:r>
      <w:r>
        <w:rPr>
          <w:spacing w:val="-5"/>
        </w:rPr>
        <w:t> </w:t>
      </w:r>
      <w:r>
        <w:rPr/>
        <w:t>del</w:t>
      </w:r>
      <w:r>
        <w:rPr>
          <w:spacing w:val="-5"/>
        </w:rPr>
        <w:t> </w:t>
      </w:r>
      <w:r>
        <w:rPr/>
        <w:t>d.l.</w:t>
      </w:r>
      <w:r>
        <w:rPr>
          <w:spacing w:val="-5"/>
        </w:rPr>
        <w:t> </w:t>
      </w:r>
      <w:r>
        <w:rPr/>
        <w:t>4</w:t>
      </w:r>
      <w:r>
        <w:rPr>
          <w:spacing w:val="-5"/>
        </w:rPr>
        <w:t> </w:t>
      </w:r>
      <w:r>
        <w:rPr/>
        <w:t>luglio</w:t>
      </w:r>
      <w:r>
        <w:rPr>
          <w:spacing w:val="-5"/>
        </w:rPr>
        <w:t> </w:t>
      </w:r>
      <w:r>
        <w:rPr/>
        <w:t>2006,</w:t>
      </w:r>
      <w:r>
        <w:rPr>
          <w:spacing w:val="-5"/>
        </w:rPr>
        <w:t> </w:t>
      </w:r>
      <w:r>
        <w:rPr/>
        <w:t>n.</w:t>
      </w:r>
      <w:r>
        <w:rPr>
          <w:spacing w:val="-5"/>
        </w:rPr>
        <w:t> </w:t>
      </w:r>
      <w:r>
        <w:rPr/>
        <w:t>223)</w:t>
      </w:r>
      <w:r>
        <w:rPr>
          <w:spacing w:val="-5"/>
        </w:rPr>
        <w:t> </w:t>
      </w:r>
      <w:r>
        <w:rPr/>
        <w:t>e</w:t>
      </w:r>
      <w:r>
        <w:rPr>
          <w:spacing w:val="-5"/>
        </w:rPr>
        <w:t> </w:t>
      </w:r>
      <w:r>
        <w:rPr/>
        <w:t>come</w:t>
      </w:r>
      <w:r>
        <w:rPr>
          <w:spacing w:val="-5"/>
        </w:rPr>
        <w:t> </w:t>
      </w:r>
      <w:r>
        <w:rPr/>
        <w:t>“prezzo</w:t>
      </w:r>
      <w:r>
        <w:rPr>
          <w:spacing w:val="-5"/>
        </w:rPr>
        <w:t> </w:t>
      </w:r>
      <w:r>
        <w:rPr>
          <w:spacing w:val="-8"/>
        </w:rPr>
        <w:t>di </w:t>
      </w:r>
      <w:r>
        <w:rPr/>
        <w:t>acquisto” (o costo di costruzione per i fabbricati) quello sostenuto dal donante.</w:t>
      </w:r>
    </w:p>
    <w:p>
      <w:pPr>
        <w:pStyle w:val="Heading7"/>
        <w:numPr>
          <w:ilvl w:val="0"/>
          <w:numId w:val="152"/>
        </w:numPr>
        <w:tabs>
          <w:tab w:pos="991" w:val="left" w:leader="none"/>
        </w:tabs>
        <w:spacing w:line="314" w:lineRule="exact" w:before="151" w:after="0"/>
        <w:ind w:left="990" w:right="0" w:hanging="253"/>
        <w:jc w:val="both"/>
      </w:pPr>
      <w:r>
        <w:rPr/>
        <w:t>Il frazionamento di terreni</w:t>
      </w:r>
    </w:p>
    <w:p>
      <w:pPr>
        <w:pStyle w:val="BodyText"/>
        <w:spacing w:line="232" w:lineRule="auto" w:before="3"/>
        <w:ind w:left="737" w:right="734"/>
        <w:jc w:val="both"/>
      </w:pPr>
      <w:r>
        <w:rPr/>
        <w:t>Il frazionamento di terreni non è un’operazione speculativa poiché manca la realizzazione, anche suc- cessiva, di un insediamento edificatorio susseguente all’apprestamento delle opere di urbanizzazione.</w:t>
      </w:r>
    </w:p>
    <w:p>
      <w:pPr>
        <w:pStyle w:val="BodyText"/>
        <w:spacing w:before="162"/>
        <w:ind w:left="737"/>
      </w:pPr>
      <w:r>
        <w:rPr/>
        <w:t>La lottizzazione è identificata solo dopo che il Comune ha rilasciato la licenza edilizia.</w:t>
      </w:r>
    </w:p>
    <w:p>
      <w:pPr>
        <w:pStyle w:val="Heading7"/>
        <w:numPr>
          <w:ilvl w:val="0"/>
          <w:numId w:val="152"/>
        </w:numPr>
        <w:tabs>
          <w:tab w:pos="1004" w:val="left" w:leader="none"/>
        </w:tabs>
        <w:spacing w:line="314" w:lineRule="exact" w:before="151" w:after="0"/>
        <w:ind w:left="1003" w:right="0" w:hanging="266"/>
        <w:jc w:val="both"/>
      </w:pPr>
      <w:r>
        <w:rPr/>
        <w:t>Il rustico</w:t>
      </w:r>
    </w:p>
    <w:p>
      <w:pPr>
        <w:pStyle w:val="BodyText"/>
        <w:spacing w:line="232" w:lineRule="auto" w:before="2"/>
        <w:ind w:left="737" w:right="734"/>
        <w:jc w:val="both"/>
      </w:pPr>
      <w:r>
        <w:rPr/>
        <w:t>La cessione di un fabbricato in corso di costruzione è considerata come vendita di un’area fabbricabile se il fabbricato non è ancora stato realizzato ovvero come cessione di fabbricato se è stato ultimato da meno di cinque anni (ris. 28 gennaio 2009, n. 23/E).</w:t>
      </w:r>
    </w:p>
    <w:p>
      <w:pPr>
        <w:pStyle w:val="BodyText"/>
        <w:spacing w:before="1"/>
        <w:rPr>
          <w:sz w:val="17"/>
        </w:rPr>
      </w:pPr>
    </w:p>
    <w:p>
      <w:pPr>
        <w:pStyle w:val="Heading5"/>
        <w:numPr>
          <w:ilvl w:val="2"/>
          <w:numId w:val="148"/>
        </w:numPr>
        <w:tabs>
          <w:tab w:pos="1362" w:val="left" w:leader="none"/>
        </w:tabs>
        <w:spacing w:line="240" w:lineRule="auto" w:before="0" w:after="0"/>
        <w:ind w:left="1361" w:right="0" w:hanging="624"/>
        <w:jc w:val="both"/>
      </w:pPr>
      <w:r>
        <w:rPr>
          <w:color w:val="244B5A"/>
        </w:rPr>
        <w:t>L’esproprio e il risarcimento di</w:t>
      </w:r>
      <w:r>
        <w:rPr>
          <w:color w:val="244B5A"/>
          <w:spacing w:val="-1"/>
        </w:rPr>
        <w:t> </w:t>
      </w:r>
      <w:r>
        <w:rPr>
          <w:color w:val="244B5A"/>
        </w:rPr>
        <w:t>danni</w:t>
      </w:r>
    </w:p>
    <w:p>
      <w:pPr>
        <w:pStyle w:val="BodyText"/>
        <w:spacing w:line="232" w:lineRule="auto" w:before="66"/>
        <w:ind w:left="737" w:right="734"/>
        <w:jc w:val="both"/>
      </w:pPr>
      <w:r>
        <w:rPr/>
        <w:t>Sono considerati «redditi diversi» le plusvalenze, percepite da chi non esercita un’attività </w:t>
      </w:r>
      <w:r>
        <w:rPr>
          <w:spacing w:val="-2"/>
        </w:rPr>
        <w:t>commerciale, </w:t>
      </w:r>
      <w:r>
        <w:rPr/>
        <w:t>relative a indennità di esproprio, le somme riscosse a seguito di cessioni volontarie nel corso di </w:t>
      </w:r>
      <w:r>
        <w:rPr>
          <w:spacing w:val="-3"/>
        </w:rPr>
        <w:t>proce- </w:t>
      </w:r>
      <w:r>
        <w:rPr/>
        <w:t>dimenti espropriativi e le somme comunque dovute per effetto di acquisizione coattiva conseguente  ad occupazioni di urgenza divenute illegittime relativamente a terreni destinati ad opere pubbliche </w:t>
      </w:r>
      <w:r>
        <w:rPr>
          <w:spacing w:val="-15"/>
        </w:rPr>
        <w:t>o </w:t>
      </w:r>
      <w:r>
        <w:rPr/>
        <w:t>ad infrastrutture urbane all’interno di zone omogenee di tipo </w:t>
      </w:r>
      <w:r>
        <w:rPr>
          <w:i/>
        </w:rPr>
        <w:t>A, B, C </w:t>
      </w:r>
      <w:r>
        <w:rPr/>
        <w:t>e </w:t>
      </w:r>
      <w:r>
        <w:rPr>
          <w:i/>
        </w:rPr>
        <w:t>D</w:t>
      </w:r>
      <w:r>
        <w:rPr/>
        <w:t>, di cui al d.m. 2 aprile 1968, definite</w:t>
      </w:r>
      <w:r>
        <w:rPr>
          <w:spacing w:val="-6"/>
        </w:rPr>
        <w:t> </w:t>
      </w:r>
      <w:r>
        <w:rPr/>
        <w:t>dagli</w:t>
      </w:r>
      <w:r>
        <w:rPr>
          <w:spacing w:val="-5"/>
        </w:rPr>
        <w:t> </w:t>
      </w:r>
      <w:r>
        <w:rPr/>
        <w:t>strumenti</w:t>
      </w:r>
      <w:r>
        <w:rPr>
          <w:spacing w:val="-6"/>
        </w:rPr>
        <w:t> </w:t>
      </w:r>
      <w:r>
        <w:rPr/>
        <w:t>urbanistici</w:t>
      </w:r>
      <w:r>
        <w:rPr>
          <w:spacing w:val="-5"/>
        </w:rPr>
        <w:t> </w:t>
      </w:r>
      <w:r>
        <w:rPr/>
        <w:t>ovvero</w:t>
      </w:r>
      <w:r>
        <w:rPr>
          <w:spacing w:val="-5"/>
        </w:rPr>
        <w:t> </w:t>
      </w:r>
      <w:r>
        <w:rPr/>
        <w:t>ad</w:t>
      </w:r>
      <w:r>
        <w:rPr>
          <w:spacing w:val="-6"/>
        </w:rPr>
        <w:t> </w:t>
      </w:r>
      <w:r>
        <w:rPr/>
        <w:t>interventi</w:t>
      </w:r>
      <w:r>
        <w:rPr>
          <w:spacing w:val="-5"/>
        </w:rPr>
        <w:t> </w:t>
      </w:r>
      <w:r>
        <w:rPr/>
        <w:t>di</w:t>
      </w:r>
      <w:r>
        <w:rPr>
          <w:spacing w:val="-6"/>
        </w:rPr>
        <w:t> </w:t>
      </w:r>
      <w:r>
        <w:rPr/>
        <w:t>edilizia</w:t>
      </w:r>
      <w:r>
        <w:rPr>
          <w:spacing w:val="-5"/>
        </w:rPr>
        <w:t> </w:t>
      </w:r>
      <w:r>
        <w:rPr/>
        <w:t>residenziale</w:t>
      </w:r>
      <w:r>
        <w:rPr>
          <w:spacing w:val="-5"/>
        </w:rPr>
        <w:t> </w:t>
      </w:r>
      <w:r>
        <w:rPr/>
        <w:t>pubblica</w:t>
      </w:r>
      <w:r>
        <w:rPr>
          <w:spacing w:val="-6"/>
        </w:rPr>
        <w:t> </w:t>
      </w:r>
      <w:r>
        <w:rPr/>
        <w:t>ed</w:t>
      </w:r>
      <w:r>
        <w:rPr>
          <w:spacing w:val="-5"/>
        </w:rPr>
        <w:t> </w:t>
      </w:r>
      <w:r>
        <w:rPr/>
        <w:t>economica</w:t>
      </w:r>
      <w:r>
        <w:rPr>
          <w:spacing w:val="-6"/>
        </w:rPr>
        <w:t> </w:t>
      </w:r>
      <w:r>
        <w:rPr>
          <w:spacing w:val="-12"/>
        </w:rPr>
        <w:t>e </w:t>
      </w:r>
      <w:r>
        <w:rPr/>
        <w:t>popolare</w:t>
      </w:r>
      <w:r>
        <w:rPr>
          <w:spacing w:val="-6"/>
        </w:rPr>
        <w:t> </w:t>
      </w:r>
      <w:r>
        <w:rPr/>
        <w:t>di</w:t>
      </w:r>
      <w:r>
        <w:rPr>
          <w:spacing w:val="-6"/>
        </w:rPr>
        <w:t> </w:t>
      </w:r>
      <w:r>
        <w:rPr/>
        <w:t>cui</w:t>
      </w:r>
      <w:r>
        <w:rPr>
          <w:spacing w:val="-6"/>
        </w:rPr>
        <w:t> </w:t>
      </w:r>
      <w:r>
        <w:rPr/>
        <w:t>alla</w:t>
      </w:r>
      <w:r>
        <w:rPr>
          <w:spacing w:val="-6"/>
        </w:rPr>
        <w:t> </w:t>
      </w:r>
      <w:r>
        <w:rPr/>
        <w:t>l.</w:t>
      </w:r>
      <w:r>
        <w:rPr>
          <w:spacing w:val="-6"/>
        </w:rPr>
        <w:t> </w:t>
      </w:r>
      <w:r>
        <w:rPr/>
        <w:t>18</w:t>
      </w:r>
      <w:r>
        <w:rPr>
          <w:spacing w:val="-6"/>
        </w:rPr>
        <w:t> </w:t>
      </w:r>
      <w:r>
        <w:rPr/>
        <w:t>aprile</w:t>
      </w:r>
      <w:r>
        <w:rPr>
          <w:spacing w:val="-6"/>
        </w:rPr>
        <w:t> </w:t>
      </w:r>
      <w:r>
        <w:rPr/>
        <w:t>1962,</w:t>
      </w:r>
      <w:r>
        <w:rPr>
          <w:spacing w:val="-6"/>
        </w:rPr>
        <w:t> </w:t>
      </w:r>
      <w:r>
        <w:rPr/>
        <w:t>n.</w:t>
      </w:r>
      <w:r>
        <w:rPr>
          <w:spacing w:val="-6"/>
        </w:rPr>
        <w:t> </w:t>
      </w:r>
      <w:r>
        <w:rPr/>
        <w:t>167</w:t>
      </w:r>
      <w:r>
        <w:rPr>
          <w:spacing w:val="-6"/>
        </w:rPr>
        <w:t> </w:t>
      </w:r>
      <w:r>
        <w:rPr/>
        <w:t>(art.</w:t>
      </w:r>
      <w:r>
        <w:rPr>
          <w:spacing w:val="-6"/>
        </w:rPr>
        <w:t> </w:t>
      </w:r>
      <w:r>
        <w:rPr/>
        <w:t>11,</w:t>
      </w:r>
      <w:r>
        <w:rPr>
          <w:spacing w:val="-6"/>
        </w:rPr>
        <w:t> </w:t>
      </w:r>
      <w:r>
        <w:rPr/>
        <w:t>comma</w:t>
      </w:r>
      <w:r>
        <w:rPr>
          <w:spacing w:val="-6"/>
        </w:rPr>
        <w:t> </w:t>
      </w:r>
      <w:r>
        <w:rPr/>
        <w:t>1,</w:t>
      </w:r>
      <w:r>
        <w:rPr>
          <w:spacing w:val="-6"/>
        </w:rPr>
        <w:t> </w:t>
      </w:r>
      <w:r>
        <w:rPr/>
        <w:t>lett.</w:t>
      </w:r>
      <w:r>
        <w:rPr>
          <w:spacing w:val="-6"/>
        </w:rPr>
        <w:t> </w:t>
      </w:r>
      <w:r>
        <w:rPr/>
        <w:t>f),</w:t>
      </w:r>
      <w:r>
        <w:rPr>
          <w:spacing w:val="-6"/>
        </w:rPr>
        <w:t> </w:t>
      </w:r>
      <w:r>
        <w:rPr/>
        <w:t>e</w:t>
      </w:r>
      <w:r>
        <w:rPr>
          <w:spacing w:val="-6"/>
        </w:rPr>
        <w:t> </w:t>
      </w:r>
      <w:r>
        <w:rPr/>
        <w:t>da</w:t>
      </w:r>
      <w:r>
        <w:rPr>
          <w:spacing w:val="-6"/>
        </w:rPr>
        <w:t> </w:t>
      </w:r>
      <w:r>
        <w:rPr/>
        <w:t>5</w:t>
      </w:r>
      <w:r>
        <w:rPr>
          <w:spacing w:val="-6"/>
        </w:rPr>
        <w:t> </w:t>
      </w:r>
      <w:r>
        <w:rPr/>
        <w:t>a</w:t>
      </w:r>
      <w:r>
        <w:rPr>
          <w:spacing w:val="-6"/>
        </w:rPr>
        <w:t> </w:t>
      </w:r>
      <w:r>
        <w:rPr/>
        <w:t>9</w:t>
      </w:r>
      <w:r>
        <w:rPr>
          <w:spacing w:val="-6"/>
        </w:rPr>
        <w:t> </w:t>
      </w:r>
      <w:r>
        <w:rPr/>
        <w:t>della</w:t>
      </w:r>
      <w:r>
        <w:rPr>
          <w:spacing w:val="-6"/>
        </w:rPr>
        <w:t> </w:t>
      </w:r>
      <w:r>
        <w:rPr/>
        <w:t>l.</w:t>
      </w:r>
      <w:r>
        <w:rPr>
          <w:spacing w:val="-6"/>
        </w:rPr>
        <w:t> </w:t>
      </w:r>
      <w:r>
        <w:rPr/>
        <w:t>30</w:t>
      </w:r>
      <w:r>
        <w:rPr>
          <w:spacing w:val="-6"/>
        </w:rPr>
        <w:t> </w:t>
      </w:r>
      <w:r>
        <w:rPr/>
        <w:t>dicembre</w:t>
      </w:r>
      <w:r>
        <w:rPr>
          <w:spacing w:val="-6"/>
        </w:rPr>
        <w:t> </w:t>
      </w:r>
      <w:r>
        <w:rPr/>
        <w:t>1991,</w:t>
      </w:r>
    </w:p>
    <w:p>
      <w:pPr>
        <w:pStyle w:val="BodyText"/>
        <w:spacing w:line="297" w:lineRule="exact"/>
        <w:ind w:left="737"/>
        <w:jc w:val="both"/>
      </w:pPr>
      <w:r>
        <w:rPr/>
        <w:t>n. 413). Si applica l’art. 67 del d.P.R. 22 dicembre 1986, n. 917.</w:t>
      </w:r>
    </w:p>
    <w:p>
      <w:pPr>
        <w:pStyle w:val="BodyText"/>
        <w:spacing w:line="232" w:lineRule="auto" w:before="167"/>
        <w:ind w:left="737" w:right="734"/>
        <w:jc w:val="both"/>
      </w:pPr>
      <w:r>
        <w:rPr/>
        <w:t>All’atto del pagamento, l’ente erogante applica la ritenuta a titolo di imposta nella misura del 20%, procedura estesa anche agli importi corrisposti per occupazione temporanea, risarcimento danni da occupazione acquisitiva, rivalutazione ed interessi.</w:t>
      </w:r>
    </w:p>
    <w:p>
      <w:pPr>
        <w:pStyle w:val="BodyText"/>
        <w:spacing w:line="232" w:lineRule="auto" w:before="169"/>
        <w:ind w:left="737" w:right="736"/>
        <w:jc w:val="both"/>
      </w:pPr>
      <w:r>
        <w:rPr/>
        <w:t>Se nella dichiarazione è esercitata l’opzione per la tassazione ordinaria, la ritenuta è considerata effet- tuata a titolo di acconto.</w:t>
      </w:r>
    </w:p>
    <w:p>
      <w:pPr>
        <w:pStyle w:val="BodyText"/>
        <w:spacing w:line="232" w:lineRule="auto" w:before="169"/>
        <w:ind w:left="737" w:right="734"/>
        <w:jc w:val="both"/>
      </w:pPr>
      <w:r>
        <w:rPr/>
        <w:t>Sono escluse dall’imposta le indennità di occupazione relative ai terreni agricoli compresi nella zona omogenea “E”.</w:t>
      </w:r>
    </w:p>
    <w:p>
      <w:pPr>
        <w:spacing w:after="0" w:line="232" w:lineRule="auto"/>
        <w:jc w:val="both"/>
        <w:sectPr>
          <w:type w:val="continuous"/>
          <w:pgSz w:w="11060" w:h="15310"/>
          <w:pgMar w:top="1320" w:bottom="28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bookmarkStart w:name="9.3.27. La produzione di energia elettri" w:id="187"/>
      <w:bookmarkEnd w:id="187"/>
      <w:r>
        <w:rPr/>
      </w:r>
      <w:bookmarkStart w:name="_bookmark68" w:id="188"/>
      <w:bookmarkEnd w:id="188"/>
      <w:r>
        <w:rPr/>
      </w:r>
      <w:r>
        <w:rPr>
          <w:rFonts w:ascii="HelveticaNeueLTStd-Cn" w:hAnsi="HelveticaNeueLTStd-Cn"/>
          <w:color w:val="706F6F"/>
          <w:sz w:val="24"/>
        </w:rPr>
        <w:t>116</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Heading5"/>
        <w:numPr>
          <w:ilvl w:val="2"/>
          <w:numId w:val="148"/>
        </w:numPr>
        <w:tabs>
          <w:tab w:pos="1362" w:val="left" w:leader="none"/>
        </w:tabs>
        <w:spacing w:line="240" w:lineRule="auto" w:before="212" w:after="0"/>
        <w:ind w:left="1361" w:right="0" w:hanging="624"/>
        <w:jc w:val="both"/>
      </w:pPr>
      <w:r>
        <w:rPr>
          <w:color w:val="244B5A"/>
        </w:rPr>
        <w:t>La produzione di energia elettrica</w:t>
      </w:r>
    </w:p>
    <w:p>
      <w:pPr>
        <w:pStyle w:val="Heading7"/>
        <w:numPr>
          <w:ilvl w:val="0"/>
          <w:numId w:val="153"/>
        </w:numPr>
        <w:tabs>
          <w:tab w:pos="985" w:val="left" w:leader="none"/>
        </w:tabs>
        <w:spacing w:line="314" w:lineRule="exact" w:before="50" w:after="0"/>
        <w:ind w:left="984" w:right="0" w:hanging="247"/>
        <w:jc w:val="both"/>
      </w:pPr>
      <w:r>
        <w:rPr/>
        <w:t>Il trattamento dei liquami</w:t>
      </w:r>
    </w:p>
    <w:p>
      <w:pPr>
        <w:pStyle w:val="BodyText"/>
        <w:spacing w:line="232" w:lineRule="auto" w:before="3"/>
        <w:ind w:left="737" w:right="735"/>
        <w:jc w:val="both"/>
      </w:pPr>
      <w:r>
        <w:rPr/>
        <w:t>La produzione di energia elettrica che utilizza un impianto di trattamento dei liquami ottenuti </w:t>
      </w:r>
      <w:r>
        <w:rPr>
          <w:spacing w:val="-3"/>
        </w:rPr>
        <w:t>nell’am- </w:t>
      </w:r>
      <w:r>
        <w:rPr/>
        <w:t>bito dell’attività di allevamento, che non è normalmente impiegato nello svolgimento dell’attività </w:t>
      </w:r>
      <w:r>
        <w:rPr>
          <w:spacing w:val="-3"/>
        </w:rPr>
        <w:t>agri- </w:t>
      </w:r>
      <w:r>
        <w:rPr/>
        <w:t>cola, dà luogo a redditi d’impresa (ris. 15 febbraio 2005, n. 17/E).</w:t>
      </w:r>
    </w:p>
    <w:p>
      <w:pPr>
        <w:pStyle w:val="Heading7"/>
        <w:numPr>
          <w:ilvl w:val="0"/>
          <w:numId w:val="153"/>
        </w:numPr>
        <w:tabs>
          <w:tab w:pos="975" w:val="left" w:leader="none"/>
        </w:tabs>
        <w:spacing w:line="314" w:lineRule="exact" w:before="152" w:after="0"/>
        <w:ind w:left="974" w:right="0" w:hanging="237"/>
        <w:jc w:val="both"/>
      </w:pPr>
      <w:r>
        <w:rPr/>
        <w:t>Le fonti rinnovabili</w:t>
      </w:r>
    </w:p>
    <w:p>
      <w:pPr>
        <w:pStyle w:val="BodyText"/>
        <w:spacing w:line="232" w:lineRule="auto" w:before="3"/>
        <w:ind w:left="737" w:right="735"/>
        <w:jc w:val="both"/>
      </w:pPr>
      <w:r>
        <w:rPr/>
        <w:t>La produzione e la cessione di energia elettrica e calorica da fonti rinnovabili agroforestali e fotovoltai- che, nonché di carburanti ottenuti da produzioni vegetali provenienti prevalentemente dal fondo e di prodotti</w:t>
      </w:r>
      <w:r>
        <w:rPr>
          <w:spacing w:val="-4"/>
        </w:rPr>
        <w:t> </w:t>
      </w:r>
      <w:r>
        <w:rPr/>
        <w:t>chimici</w:t>
      </w:r>
      <w:r>
        <w:rPr>
          <w:spacing w:val="-3"/>
        </w:rPr>
        <w:t> </w:t>
      </w:r>
      <w:r>
        <w:rPr/>
        <w:t>derivanti</w:t>
      </w:r>
      <w:r>
        <w:rPr>
          <w:spacing w:val="-3"/>
        </w:rPr>
        <w:t> </w:t>
      </w:r>
      <w:r>
        <w:rPr/>
        <w:t>da</w:t>
      </w:r>
      <w:r>
        <w:rPr>
          <w:spacing w:val="-4"/>
        </w:rPr>
        <w:t> </w:t>
      </w:r>
      <w:r>
        <w:rPr/>
        <w:t>prodotti</w:t>
      </w:r>
      <w:r>
        <w:rPr>
          <w:spacing w:val="-3"/>
        </w:rPr>
        <w:t> </w:t>
      </w:r>
      <w:r>
        <w:rPr/>
        <w:t>agricoli</w:t>
      </w:r>
      <w:r>
        <w:rPr>
          <w:spacing w:val="-3"/>
        </w:rPr>
        <w:t> </w:t>
      </w:r>
      <w:r>
        <w:rPr/>
        <w:t>provenienti</w:t>
      </w:r>
      <w:r>
        <w:rPr>
          <w:spacing w:val="-3"/>
        </w:rPr>
        <w:t> </w:t>
      </w:r>
      <w:r>
        <w:rPr/>
        <w:t>prevalentemente</w:t>
      </w:r>
      <w:r>
        <w:rPr>
          <w:spacing w:val="-4"/>
        </w:rPr>
        <w:t> </w:t>
      </w:r>
      <w:r>
        <w:rPr/>
        <w:t>dal</w:t>
      </w:r>
      <w:r>
        <w:rPr>
          <w:spacing w:val="-3"/>
        </w:rPr>
        <w:t> </w:t>
      </w:r>
      <w:r>
        <w:rPr/>
        <w:t>fondo,</w:t>
      </w:r>
      <w:r>
        <w:rPr>
          <w:spacing w:val="-3"/>
        </w:rPr>
        <w:t> </w:t>
      </w:r>
      <w:r>
        <w:rPr/>
        <w:t>effettuate</w:t>
      </w:r>
      <w:r>
        <w:rPr>
          <w:spacing w:val="-3"/>
        </w:rPr>
        <w:t> </w:t>
      </w:r>
      <w:r>
        <w:rPr/>
        <w:t>da</w:t>
      </w:r>
      <w:r>
        <w:rPr>
          <w:spacing w:val="-4"/>
        </w:rPr>
        <w:t> </w:t>
      </w:r>
      <w:r>
        <w:rPr>
          <w:spacing w:val="-6"/>
        </w:rPr>
        <w:t>im- </w:t>
      </w:r>
      <w:r>
        <w:rPr/>
        <w:t>prenditori agricoli, sono «attività connesse» ai sensi dell’art. 2135, comma 3, c.c. e produttive di</w:t>
      </w:r>
      <w:r>
        <w:rPr>
          <w:spacing w:val="-24"/>
        </w:rPr>
        <w:t> </w:t>
      </w:r>
      <w:r>
        <w:rPr>
          <w:spacing w:val="-3"/>
        </w:rPr>
        <w:t>reddito </w:t>
      </w:r>
      <w:r>
        <w:rPr/>
        <w:t>agrario (art. 1, comma 369, della l. 27 dicembre 2006, n. 296).</w:t>
      </w:r>
    </w:p>
    <w:p>
      <w:pPr>
        <w:pStyle w:val="BodyText"/>
        <w:spacing w:line="232" w:lineRule="auto" w:before="167"/>
        <w:ind w:left="737" w:right="735"/>
        <w:jc w:val="both"/>
      </w:pPr>
      <w:r>
        <w:rPr/>
        <w:t>Sono considerate “fonti rinnovabili” le biomasse e i materiali organici utilizzati a fini energetici, le col- ture energetiche dedicate, sia arboree che erbacee, e i residui agricoli forestali.</w:t>
      </w:r>
    </w:p>
    <w:p>
      <w:pPr>
        <w:pStyle w:val="Heading7"/>
        <w:numPr>
          <w:ilvl w:val="0"/>
          <w:numId w:val="153"/>
        </w:numPr>
        <w:tabs>
          <w:tab w:pos="981" w:val="left" w:leader="none"/>
        </w:tabs>
        <w:spacing w:line="314" w:lineRule="exact" w:before="153" w:after="0"/>
        <w:ind w:left="980" w:right="0" w:hanging="243"/>
        <w:jc w:val="both"/>
      </w:pPr>
      <w:r>
        <w:rPr/>
        <w:t>L’impianto fotovoltaico</w:t>
      </w:r>
    </w:p>
    <w:p>
      <w:pPr>
        <w:pStyle w:val="BodyText"/>
        <w:spacing w:line="232" w:lineRule="auto" w:before="3"/>
        <w:ind w:left="737" w:right="736"/>
        <w:jc w:val="both"/>
      </w:pPr>
      <w:r>
        <w:rPr/>
        <w:t>Le centrali elettriche a pannelli fotovoltaici sono iscritte nella categoria «D/1-opifici», per cui nella de- terminazione della rendita catastale vanno inclusi i pannelli fotovoltaici, in analogia alla prassi adottata per le turbine delle centrali elettriche (ris. 6 novembre 2008, n. 3/T, dell’Agenzia del territorio).</w:t>
      </w:r>
    </w:p>
    <w:p>
      <w:pPr>
        <w:pStyle w:val="BodyText"/>
        <w:spacing w:line="232" w:lineRule="auto" w:before="168"/>
        <w:ind w:left="737" w:right="734"/>
        <w:jc w:val="both"/>
      </w:pPr>
      <w:r>
        <w:rPr/>
        <w:t>La circ. 23 giugno 2010, n. 38/E, ha precisato che l’impianto fotovoltaico non costituisce un impianto infisso al suolo in quanto normalmente i moduli che lo compongono «pannelli solari» possono essere agevolmente rimossi e posizionati in altro luogo mantenendo inalterata la loro originaria funzionalità. Si è in presenza di beni immobili quando non è possibile separare il bene mobile dall’immobile senza alterarne la funzionalità. Per un confronto, vedasi la circ. 19 luglio 2007, n. 46/E.</w:t>
      </w:r>
    </w:p>
    <w:p>
      <w:pPr>
        <w:pStyle w:val="BodyText"/>
        <w:spacing w:line="232" w:lineRule="auto" w:before="168"/>
        <w:ind w:left="737" w:right="734"/>
        <w:jc w:val="both"/>
      </w:pPr>
      <w:r>
        <w:rPr/>
        <w:t>La cessione dei c.d. «certificati verdi» è assorbita nel reddito determinato su base catastale. Se questi sono riferiti ad impianti di potenza superiore a 200 kw e l’attività è considerata non connessa a quella agricola, i proventi eccedenti costituiscono plusvalenze.</w:t>
      </w:r>
    </w:p>
    <w:p>
      <w:pPr>
        <w:pStyle w:val="BodyText"/>
        <w:spacing w:line="232" w:lineRule="auto" w:before="168"/>
        <w:ind w:left="737" w:right="734"/>
        <w:jc w:val="both"/>
      </w:pPr>
      <w:r>
        <w:rPr/>
        <w:t>Dal 1° gennaio 2016 la determinazione della rendita catastale degli immobili censibili nelle categorie catastali dei gruppi D ed E, fatta mediante stima diretta, tiene conto del suolo, delle costruzioni e </w:t>
      </w:r>
      <w:r>
        <w:rPr>
          <w:spacing w:val="-3"/>
        </w:rPr>
        <w:t>degli </w:t>
      </w:r>
      <w:r>
        <w:rPr/>
        <w:t>elementi strutturalmente connessi, con esclusione dei macchinari, dei congegni, delle attrezzature </w:t>
      </w:r>
      <w:r>
        <w:rPr>
          <w:spacing w:val="-14"/>
        </w:rPr>
        <w:t>e </w:t>
      </w:r>
      <w:r>
        <w:rPr/>
        <w:t>degli</w:t>
      </w:r>
      <w:r>
        <w:rPr>
          <w:spacing w:val="-3"/>
        </w:rPr>
        <w:t> </w:t>
      </w:r>
      <w:r>
        <w:rPr/>
        <w:t>altri</w:t>
      </w:r>
      <w:r>
        <w:rPr>
          <w:spacing w:val="-2"/>
        </w:rPr>
        <w:t> </w:t>
      </w:r>
      <w:r>
        <w:rPr/>
        <w:t>impianti,</w:t>
      </w:r>
      <w:r>
        <w:rPr>
          <w:spacing w:val="-3"/>
        </w:rPr>
        <w:t> </w:t>
      </w:r>
      <w:r>
        <w:rPr/>
        <w:t>funzionali</w:t>
      </w:r>
      <w:r>
        <w:rPr>
          <w:spacing w:val="-2"/>
        </w:rPr>
        <w:t> </w:t>
      </w:r>
      <w:r>
        <w:rPr/>
        <w:t>allo</w:t>
      </w:r>
      <w:r>
        <w:rPr>
          <w:spacing w:val="-2"/>
        </w:rPr>
        <w:t> </w:t>
      </w:r>
      <w:r>
        <w:rPr/>
        <w:t>specifico</w:t>
      </w:r>
      <w:r>
        <w:rPr>
          <w:spacing w:val="-3"/>
        </w:rPr>
        <w:t> </w:t>
      </w:r>
      <w:r>
        <w:rPr/>
        <w:t>processo</w:t>
      </w:r>
      <w:r>
        <w:rPr>
          <w:spacing w:val="-2"/>
        </w:rPr>
        <w:t> </w:t>
      </w:r>
      <w:r>
        <w:rPr/>
        <w:t>produttivo</w:t>
      </w:r>
      <w:r>
        <w:rPr>
          <w:spacing w:val="-2"/>
        </w:rPr>
        <w:t> </w:t>
      </w:r>
      <w:r>
        <w:rPr/>
        <w:t>(art.</w:t>
      </w:r>
      <w:r>
        <w:rPr>
          <w:spacing w:val="-3"/>
        </w:rPr>
        <w:t> </w:t>
      </w:r>
      <w:r>
        <w:rPr/>
        <w:t>1,</w:t>
      </w:r>
      <w:r>
        <w:rPr>
          <w:spacing w:val="-2"/>
        </w:rPr>
        <w:t> </w:t>
      </w:r>
      <w:r>
        <w:rPr/>
        <w:t>comma</w:t>
      </w:r>
      <w:r>
        <w:rPr>
          <w:spacing w:val="-2"/>
        </w:rPr>
        <w:t> </w:t>
      </w:r>
      <w:r>
        <w:rPr/>
        <w:t>21,</w:t>
      </w:r>
      <w:r>
        <w:rPr>
          <w:spacing w:val="-3"/>
        </w:rPr>
        <w:t> </w:t>
      </w:r>
      <w:r>
        <w:rPr/>
        <w:t>della</w:t>
      </w:r>
      <w:r>
        <w:rPr>
          <w:spacing w:val="-2"/>
        </w:rPr>
        <w:t> </w:t>
      </w:r>
      <w:r>
        <w:rPr/>
        <w:t>l.</w:t>
      </w:r>
      <w:r>
        <w:rPr>
          <w:spacing w:val="-2"/>
        </w:rPr>
        <w:t> </w:t>
      </w:r>
      <w:r>
        <w:rPr/>
        <w:t>28</w:t>
      </w:r>
      <w:r>
        <w:rPr>
          <w:spacing w:val="-3"/>
        </w:rPr>
        <w:t> </w:t>
      </w:r>
      <w:r>
        <w:rPr/>
        <w:t>dicembre 2015, n. 208).</w:t>
      </w:r>
    </w:p>
    <w:p>
      <w:pPr>
        <w:pStyle w:val="Heading7"/>
        <w:numPr>
          <w:ilvl w:val="0"/>
          <w:numId w:val="153"/>
        </w:numPr>
        <w:tabs>
          <w:tab w:pos="997" w:val="left" w:leader="none"/>
        </w:tabs>
        <w:spacing w:line="314" w:lineRule="exact" w:before="152" w:after="0"/>
        <w:ind w:left="996" w:right="0" w:hanging="259"/>
        <w:jc w:val="both"/>
      </w:pPr>
      <w:r>
        <w:rPr/>
        <w:t>La determinazione del reddito</w:t>
      </w:r>
    </w:p>
    <w:p>
      <w:pPr>
        <w:pStyle w:val="BodyText"/>
        <w:spacing w:line="232" w:lineRule="auto" w:before="2"/>
        <w:ind w:left="737" w:right="735"/>
        <w:jc w:val="both"/>
      </w:pPr>
      <w:r>
        <w:rPr/>
        <w:t>La</w:t>
      </w:r>
      <w:r>
        <w:rPr>
          <w:spacing w:val="-21"/>
        </w:rPr>
        <w:t> </w:t>
      </w:r>
      <w:r>
        <w:rPr/>
        <w:t>produzione</w:t>
      </w:r>
      <w:r>
        <w:rPr>
          <w:spacing w:val="-21"/>
        </w:rPr>
        <w:t> </w:t>
      </w:r>
      <w:r>
        <w:rPr/>
        <w:t>e</w:t>
      </w:r>
      <w:r>
        <w:rPr>
          <w:spacing w:val="-20"/>
        </w:rPr>
        <w:t> </w:t>
      </w:r>
      <w:r>
        <w:rPr/>
        <w:t>la</w:t>
      </w:r>
      <w:r>
        <w:rPr>
          <w:spacing w:val="-21"/>
        </w:rPr>
        <w:t> </w:t>
      </w:r>
      <w:r>
        <w:rPr/>
        <w:t>cessione</w:t>
      </w:r>
      <w:r>
        <w:rPr>
          <w:spacing w:val="-20"/>
        </w:rPr>
        <w:t> </w:t>
      </w:r>
      <w:r>
        <w:rPr/>
        <w:t>di</w:t>
      </w:r>
      <w:r>
        <w:rPr>
          <w:spacing w:val="-21"/>
        </w:rPr>
        <w:t> </w:t>
      </w:r>
      <w:r>
        <w:rPr/>
        <w:t>energia</w:t>
      </w:r>
      <w:r>
        <w:rPr>
          <w:spacing w:val="-21"/>
        </w:rPr>
        <w:t> </w:t>
      </w:r>
      <w:r>
        <w:rPr/>
        <w:t>elettrica</w:t>
      </w:r>
      <w:r>
        <w:rPr>
          <w:spacing w:val="-20"/>
        </w:rPr>
        <w:t> </w:t>
      </w:r>
      <w:r>
        <w:rPr/>
        <w:t>e</w:t>
      </w:r>
      <w:r>
        <w:rPr>
          <w:spacing w:val="-21"/>
        </w:rPr>
        <w:t> </w:t>
      </w:r>
      <w:r>
        <w:rPr/>
        <w:t>calorica</w:t>
      </w:r>
      <w:r>
        <w:rPr>
          <w:spacing w:val="-20"/>
        </w:rPr>
        <w:t> </w:t>
      </w:r>
      <w:r>
        <w:rPr/>
        <w:t>da</w:t>
      </w:r>
      <w:r>
        <w:rPr>
          <w:spacing w:val="-21"/>
        </w:rPr>
        <w:t> </w:t>
      </w:r>
      <w:r>
        <w:rPr/>
        <w:t>fonti</w:t>
      </w:r>
      <w:r>
        <w:rPr>
          <w:spacing w:val="-21"/>
        </w:rPr>
        <w:t> </w:t>
      </w:r>
      <w:r>
        <w:rPr/>
        <w:t>rinnovabili</w:t>
      </w:r>
      <w:r>
        <w:rPr>
          <w:spacing w:val="-20"/>
        </w:rPr>
        <w:t> </w:t>
      </w:r>
      <w:r>
        <w:rPr/>
        <w:t>agroforestali,</w:t>
      </w:r>
      <w:r>
        <w:rPr>
          <w:spacing w:val="-21"/>
        </w:rPr>
        <w:t> </w:t>
      </w:r>
      <w:r>
        <w:rPr/>
        <w:t>sino</w:t>
      </w:r>
      <w:r>
        <w:rPr>
          <w:spacing w:val="-20"/>
        </w:rPr>
        <w:t> </w:t>
      </w:r>
      <w:r>
        <w:rPr/>
        <w:t>a</w:t>
      </w:r>
      <w:r>
        <w:rPr>
          <w:spacing w:val="-21"/>
        </w:rPr>
        <w:t> </w:t>
      </w:r>
      <w:r>
        <w:rPr/>
        <w:t>2.400.000 kWh</w:t>
      </w:r>
      <w:r>
        <w:rPr>
          <w:spacing w:val="-7"/>
        </w:rPr>
        <w:t> </w:t>
      </w:r>
      <w:r>
        <w:rPr/>
        <w:t>anno,</w:t>
      </w:r>
      <w:r>
        <w:rPr>
          <w:spacing w:val="-6"/>
        </w:rPr>
        <w:t> </w:t>
      </w:r>
      <w:r>
        <w:rPr/>
        <w:t>e</w:t>
      </w:r>
      <w:r>
        <w:rPr>
          <w:spacing w:val="-7"/>
        </w:rPr>
        <w:t> </w:t>
      </w:r>
      <w:r>
        <w:rPr/>
        <w:t>fotovoltaiche,</w:t>
      </w:r>
      <w:r>
        <w:rPr>
          <w:spacing w:val="-6"/>
        </w:rPr>
        <w:t> </w:t>
      </w:r>
      <w:r>
        <w:rPr/>
        <w:t>sino</w:t>
      </w:r>
      <w:r>
        <w:rPr>
          <w:spacing w:val="-7"/>
        </w:rPr>
        <w:t> </w:t>
      </w:r>
      <w:r>
        <w:rPr/>
        <w:t>a</w:t>
      </w:r>
      <w:r>
        <w:rPr>
          <w:spacing w:val="-6"/>
        </w:rPr>
        <w:t> </w:t>
      </w:r>
      <w:r>
        <w:rPr/>
        <w:t>260.000</w:t>
      </w:r>
      <w:r>
        <w:rPr>
          <w:spacing w:val="-7"/>
        </w:rPr>
        <w:t> </w:t>
      </w:r>
      <w:r>
        <w:rPr/>
        <w:t>kWh</w:t>
      </w:r>
      <w:r>
        <w:rPr>
          <w:spacing w:val="-6"/>
        </w:rPr>
        <w:t> </w:t>
      </w:r>
      <w:r>
        <w:rPr/>
        <w:t>anno,</w:t>
      </w:r>
      <w:r>
        <w:rPr>
          <w:spacing w:val="-7"/>
        </w:rPr>
        <w:t> </w:t>
      </w:r>
      <w:r>
        <w:rPr/>
        <w:t>nonché</w:t>
      </w:r>
      <w:r>
        <w:rPr>
          <w:spacing w:val="-6"/>
        </w:rPr>
        <w:t> </w:t>
      </w:r>
      <w:r>
        <w:rPr/>
        <w:t>di</w:t>
      </w:r>
      <w:r>
        <w:rPr>
          <w:spacing w:val="-7"/>
        </w:rPr>
        <w:t> </w:t>
      </w:r>
      <w:r>
        <w:rPr/>
        <w:t>carburanti</w:t>
      </w:r>
      <w:r>
        <w:rPr>
          <w:spacing w:val="-6"/>
        </w:rPr>
        <w:t> </w:t>
      </w:r>
      <w:r>
        <w:rPr/>
        <w:t>e</w:t>
      </w:r>
      <w:r>
        <w:rPr>
          <w:spacing w:val="-7"/>
        </w:rPr>
        <w:t> </w:t>
      </w:r>
      <w:r>
        <w:rPr/>
        <w:t>prodotti</w:t>
      </w:r>
      <w:r>
        <w:rPr>
          <w:spacing w:val="-6"/>
        </w:rPr>
        <w:t> </w:t>
      </w:r>
      <w:r>
        <w:rPr/>
        <w:t>chimici</w:t>
      </w:r>
      <w:r>
        <w:rPr>
          <w:spacing w:val="-7"/>
        </w:rPr>
        <w:t> </w:t>
      </w:r>
      <w:r>
        <w:rPr/>
        <w:t>di</w:t>
      </w:r>
      <w:r>
        <w:rPr>
          <w:spacing w:val="-6"/>
        </w:rPr>
        <w:t> </w:t>
      </w:r>
      <w:r>
        <w:rPr>
          <w:spacing w:val="-4"/>
        </w:rPr>
        <w:t>origine </w:t>
      </w:r>
      <w:r>
        <w:rPr/>
        <w:t>agroforestale</w:t>
      </w:r>
      <w:r>
        <w:rPr>
          <w:spacing w:val="-26"/>
        </w:rPr>
        <w:t> </w:t>
      </w:r>
      <w:r>
        <w:rPr/>
        <w:t>provenienti</w:t>
      </w:r>
      <w:r>
        <w:rPr>
          <w:spacing w:val="-26"/>
        </w:rPr>
        <w:t> </w:t>
      </w:r>
      <w:r>
        <w:rPr/>
        <w:t>in</w:t>
      </w:r>
      <w:r>
        <w:rPr>
          <w:spacing w:val="-25"/>
        </w:rPr>
        <w:t> </w:t>
      </w:r>
      <w:r>
        <w:rPr/>
        <w:t>misura</w:t>
      </w:r>
      <w:r>
        <w:rPr>
          <w:spacing w:val="-26"/>
        </w:rPr>
        <w:t> </w:t>
      </w:r>
      <w:r>
        <w:rPr/>
        <w:t>prevalente</w:t>
      </w:r>
      <w:r>
        <w:rPr>
          <w:spacing w:val="-25"/>
        </w:rPr>
        <w:t> </w:t>
      </w:r>
      <w:r>
        <w:rPr/>
        <w:t>dal</w:t>
      </w:r>
      <w:r>
        <w:rPr>
          <w:spacing w:val="-26"/>
        </w:rPr>
        <w:t> </w:t>
      </w:r>
      <w:r>
        <w:rPr/>
        <w:t>fondo</w:t>
      </w:r>
      <w:r>
        <w:rPr>
          <w:spacing w:val="-25"/>
        </w:rPr>
        <w:t> </w:t>
      </w:r>
      <w:r>
        <w:rPr/>
        <w:t>effettuate</w:t>
      </w:r>
      <w:r>
        <w:rPr>
          <w:spacing w:val="-26"/>
        </w:rPr>
        <w:t> </w:t>
      </w:r>
      <w:r>
        <w:rPr/>
        <w:t>dagli</w:t>
      </w:r>
      <w:r>
        <w:rPr>
          <w:spacing w:val="-25"/>
        </w:rPr>
        <w:t> </w:t>
      </w:r>
      <w:r>
        <w:rPr/>
        <w:t>imprenditori</w:t>
      </w:r>
      <w:r>
        <w:rPr>
          <w:spacing w:val="-26"/>
        </w:rPr>
        <w:t> </w:t>
      </w:r>
      <w:r>
        <w:rPr/>
        <w:t>agricoli,</w:t>
      </w:r>
      <w:r>
        <w:rPr>
          <w:spacing w:val="-26"/>
        </w:rPr>
        <w:t> </w:t>
      </w:r>
      <w:r>
        <w:rPr/>
        <w:t>costituisco- no</w:t>
      </w:r>
      <w:r>
        <w:rPr>
          <w:spacing w:val="-18"/>
        </w:rPr>
        <w:t> </w:t>
      </w:r>
      <w:r>
        <w:rPr/>
        <w:t>attività</w:t>
      </w:r>
      <w:r>
        <w:rPr>
          <w:spacing w:val="-17"/>
        </w:rPr>
        <w:t> </w:t>
      </w:r>
      <w:r>
        <w:rPr/>
        <w:t>connesse</w:t>
      </w:r>
      <w:r>
        <w:rPr>
          <w:spacing w:val="-17"/>
        </w:rPr>
        <w:t> </w:t>
      </w:r>
      <w:r>
        <w:rPr/>
        <w:t>ai</w:t>
      </w:r>
      <w:r>
        <w:rPr>
          <w:spacing w:val="-18"/>
        </w:rPr>
        <w:t> </w:t>
      </w:r>
      <w:r>
        <w:rPr/>
        <w:t>sensi</w:t>
      </w:r>
      <w:r>
        <w:rPr>
          <w:spacing w:val="-17"/>
        </w:rPr>
        <w:t> </w:t>
      </w:r>
      <w:r>
        <w:rPr/>
        <w:t>dell’art.</w:t>
      </w:r>
      <w:r>
        <w:rPr>
          <w:spacing w:val="-17"/>
        </w:rPr>
        <w:t> </w:t>
      </w:r>
      <w:r>
        <w:rPr/>
        <w:t>2135,</w:t>
      </w:r>
      <w:r>
        <w:rPr>
          <w:spacing w:val="-17"/>
        </w:rPr>
        <w:t> </w:t>
      </w:r>
      <w:r>
        <w:rPr/>
        <w:t>comma</w:t>
      </w:r>
      <w:r>
        <w:rPr>
          <w:spacing w:val="-18"/>
        </w:rPr>
        <w:t> </w:t>
      </w:r>
      <w:r>
        <w:rPr/>
        <w:t>3,</w:t>
      </w:r>
      <w:r>
        <w:rPr>
          <w:spacing w:val="-17"/>
        </w:rPr>
        <w:t> </w:t>
      </w:r>
      <w:r>
        <w:rPr/>
        <w:t>c.c.</w:t>
      </w:r>
      <w:r>
        <w:rPr>
          <w:spacing w:val="-17"/>
        </w:rPr>
        <w:t> </w:t>
      </w:r>
      <w:r>
        <w:rPr/>
        <w:t>e</w:t>
      </w:r>
      <w:r>
        <w:rPr>
          <w:spacing w:val="-17"/>
        </w:rPr>
        <w:t> </w:t>
      </w:r>
      <w:r>
        <w:rPr/>
        <w:t>si</w:t>
      </w:r>
      <w:r>
        <w:rPr>
          <w:spacing w:val="-18"/>
        </w:rPr>
        <w:t> </w:t>
      </w:r>
      <w:r>
        <w:rPr/>
        <w:t>considerano</w:t>
      </w:r>
      <w:r>
        <w:rPr>
          <w:spacing w:val="-17"/>
        </w:rPr>
        <w:t> </w:t>
      </w:r>
      <w:r>
        <w:rPr/>
        <w:t>produttive</w:t>
      </w:r>
      <w:r>
        <w:rPr>
          <w:spacing w:val="-17"/>
        </w:rPr>
        <w:t> </w:t>
      </w:r>
      <w:r>
        <w:rPr/>
        <w:t>di</w:t>
      </w:r>
      <w:r>
        <w:rPr>
          <w:spacing w:val="-18"/>
        </w:rPr>
        <w:t> </w:t>
      </w:r>
      <w:r>
        <w:rPr/>
        <w:t>reddito</w:t>
      </w:r>
      <w:r>
        <w:rPr>
          <w:spacing w:val="-17"/>
        </w:rPr>
        <w:t> </w:t>
      </w:r>
      <w:r>
        <w:rPr/>
        <w:t>agrario.</w:t>
      </w:r>
      <w:r>
        <w:rPr>
          <w:spacing w:val="-17"/>
        </w:rPr>
        <w:t> </w:t>
      </w:r>
      <w:r>
        <w:rPr>
          <w:spacing w:val="-6"/>
        </w:rPr>
        <w:t>Per</w:t>
      </w:r>
    </w:p>
    <w:p>
      <w:pPr>
        <w:spacing w:after="0" w:line="232" w:lineRule="auto"/>
        <w:jc w:val="both"/>
        <w:sectPr>
          <w:headerReference w:type="default" r:id="rId226"/>
          <w:footerReference w:type="default" r:id="rId227"/>
          <w:pgSz w:w="11060" w:h="15310"/>
          <w:pgMar w:header="0" w:footer="566" w:top="1340" w:bottom="760" w:left="680" w:right="680"/>
        </w:sectPr>
      </w:pPr>
    </w:p>
    <w:p>
      <w:pPr>
        <w:tabs>
          <w:tab w:pos="2958" w:val="left" w:leader="none"/>
          <w:tab w:pos="8957" w:val="left" w:leader="none"/>
        </w:tabs>
        <w:spacing w:before="116"/>
        <w:ind w:left="737" w:right="0" w:firstLine="0"/>
        <w:jc w:val="left"/>
        <w:rPr>
          <w:rFonts w:ascii="HelveticaNeueLTStd-Cn" w:hAnsi="HelveticaNeueLTStd-Cn"/>
          <w:sz w:val="16"/>
        </w:rPr>
      </w:pPr>
      <w:r>
        <w:rPr>
          <w:rFonts w:ascii="HelveticaNeueLTStd-Cn" w:hAnsi="HelveticaNeueLTStd-Cn"/>
          <w:color w:val="706F6F"/>
          <w:sz w:val="16"/>
          <w:u w:val="single" w:color="706F6F"/>
        </w:rPr>
        <w:t> </w:t>
        <w:tab/>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before="25"/>
        <w:ind w:left="243" w:right="0" w:firstLine="0"/>
        <w:jc w:val="left"/>
        <w:rPr>
          <w:rFonts w:ascii="HelveticaNeueLTStd-Cn"/>
          <w:sz w:val="24"/>
        </w:rPr>
      </w:pPr>
      <w:r>
        <w:rPr/>
        <w:br w:type="column"/>
      </w:r>
      <w:r>
        <w:rPr>
          <w:rFonts w:ascii="HelveticaNeueLTStd-Cn"/>
          <w:color w:val="706F6F"/>
          <w:sz w:val="24"/>
        </w:rPr>
        <w:t>117</w:t>
      </w:r>
    </w:p>
    <w:p>
      <w:pPr>
        <w:spacing w:after="0"/>
        <w:jc w:val="left"/>
        <w:rPr>
          <w:rFonts w:ascii="HelveticaNeueLTStd-Cn"/>
          <w:sz w:val="24"/>
        </w:rPr>
        <w:sectPr>
          <w:headerReference w:type="default" r:id="rId228"/>
          <w:footerReference w:type="default" r:id="rId229"/>
          <w:pgSz w:w="11060" w:h="15310"/>
          <w:pgMar w:header="0" w:footer="566" w:top="1340" w:bottom="760" w:left="680" w:right="680"/>
          <w:cols w:num="2" w:equalWidth="0">
            <w:col w:w="8958" w:space="40"/>
            <w:col w:w="702"/>
          </w:cols>
        </w:sectPr>
      </w:pPr>
    </w:p>
    <w:p>
      <w:pPr>
        <w:pStyle w:val="BodyText"/>
        <w:rPr>
          <w:rFonts w:ascii="HelveticaNeueLTStd-Cn"/>
        </w:rPr>
      </w:pPr>
    </w:p>
    <w:p>
      <w:pPr>
        <w:pStyle w:val="BodyText"/>
        <w:spacing w:line="232" w:lineRule="auto" w:before="219"/>
        <w:ind w:left="737" w:right="734"/>
        <w:jc w:val="both"/>
      </w:pPr>
      <w:r>
        <w:rPr/>
        <w:t>la</w:t>
      </w:r>
      <w:r>
        <w:rPr>
          <w:spacing w:val="-7"/>
        </w:rPr>
        <w:t> </w:t>
      </w:r>
      <w:r>
        <w:rPr/>
        <w:t>produzione</w:t>
      </w:r>
      <w:r>
        <w:rPr>
          <w:spacing w:val="-7"/>
        </w:rPr>
        <w:t> </w:t>
      </w:r>
      <w:r>
        <w:rPr/>
        <w:t>di</w:t>
      </w:r>
      <w:r>
        <w:rPr>
          <w:spacing w:val="-7"/>
        </w:rPr>
        <w:t> </w:t>
      </w:r>
      <w:r>
        <w:rPr/>
        <w:t>energia</w:t>
      </w:r>
      <w:r>
        <w:rPr>
          <w:spacing w:val="-7"/>
        </w:rPr>
        <w:t> </w:t>
      </w:r>
      <w:r>
        <w:rPr/>
        <w:t>oltre</w:t>
      </w:r>
      <w:r>
        <w:rPr>
          <w:spacing w:val="-7"/>
        </w:rPr>
        <w:t> </w:t>
      </w:r>
      <w:r>
        <w:rPr/>
        <w:t>i</w:t>
      </w:r>
      <w:r>
        <w:rPr>
          <w:spacing w:val="-7"/>
        </w:rPr>
        <w:t> </w:t>
      </w:r>
      <w:r>
        <w:rPr/>
        <w:t>limiti</w:t>
      </w:r>
      <w:r>
        <w:rPr>
          <w:spacing w:val="-7"/>
        </w:rPr>
        <w:t> </w:t>
      </w:r>
      <w:r>
        <w:rPr/>
        <w:t>suddetti,</w:t>
      </w:r>
      <w:r>
        <w:rPr>
          <w:spacing w:val="-7"/>
        </w:rPr>
        <w:t> </w:t>
      </w:r>
      <w:r>
        <w:rPr/>
        <w:t>il</w:t>
      </w:r>
      <w:r>
        <w:rPr>
          <w:spacing w:val="-6"/>
        </w:rPr>
        <w:t> </w:t>
      </w:r>
      <w:r>
        <w:rPr/>
        <w:t>reddito</w:t>
      </w:r>
      <w:r>
        <w:rPr>
          <w:spacing w:val="-7"/>
        </w:rPr>
        <w:t> </w:t>
      </w:r>
      <w:r>
        <w:rPr/>
        <w:t>delle</w:t>
      </w:r>
      <w:r>
        <w:rPr>
          <w:spacing w:val="-7"/>
        </w:rPr>
        <w:t> </w:t>
      </w:r>
      <w:r>
        <w:rPr/>
        <w:t>persone</w:t>
      </w:r>
      <w:r>
        <w:rPr>
          <w:spacing w:val="-7"/>
        </w:rPr>
        <w:t> </w:t>
      </w:r>
      <w:r>
        <w:rPr/>
        <w:t>fisiche,</w:t>
      </w:r>
      <w:r>
        <w:rPr>
          <w:spacing w:val="-7"/>
        </w:rPr>
        <w:t> </w:t>
      </w:r>
      <w:r>
        <w:rPr/>
        <w:t>delle</w:t>
      </w:r>
      <w:r>
        <w:rPr>
          <w:spacing w:val="-7"/>
        </w:rPr>
        <w:t> </w:t>
      </w:r>
      <w:r>
        <w:rPr/>
        <w:t>società</w:t>
      </w:r>
      <w:r>
        <w:rPr>
          <w:spacing w:val="-7"/>
        </w:rPr>
        <w:t> </w:t>
      </w:r>
      <w:r>
        <w:rPr/>
        <w:t>semplici</w:t>
      </w:r>
      <w:r>
        <w:rPr>
          <w:spacing w:val="-7"/>
        </w:rPr>
        <w:t> </w:t>
      </w:r>
      <w:r>
        <w:rPr/>
        <w:t>e</w:t>
      </w:r>
      <w:r>
        <w:rPr>
          <w:spacing w:val="-6"/>
        </w:rPr>
        <w:t> </w:t>
      </w:r>
      <w:r>
        <w:rPr>
          <w:spacing w:val="-2"/>
        </w:rPr>
        <w:t>dei </w:t>
      </w:r>
      <w:r>
        <w:rPr/>
        <w:t>soggetti</w:t>
      </w:r>
      <w:r>
        <w:rPr>
          <w:spacing w:val="-8"/>
        </w:rPr>
        <w:t> </w:t>
      </w:r>
      <w:r>
        <w:rPr/>
        <w:t>indicati</w:t>
      </w:r>
      <w:r>
        <w:rPr>
          <w:spacing w:val="-7"/>
        </w:rPr>
        <w:t> </w:t>
      </w:r>
      <w:r>
        <w:rPr/>
        <w:t>all’art.</w:t>
      </w:r>
      <w:r>
        <w:rPr>
          <w:spacing w:val="-7"/>
        </w:rPr>
        <w:t> </w:t>
      </w:r>
      <w:r>
        <w:rPr/>
        <w:t>1,</w:t>
      </w:r>
      <w:r>
        <w:rPr>
          <w:spacing w:val="-7"/>
        </w:rPr>
        <w:t> </w:t>
      </w:r>
      <w:r>
        <w:rPr/>
        <w:t>comma</w:t>
      </w:r>
      <w:r>
        <w:rPr>
          <w:spacing w:val="-7"/>
        </w:rPr>
        <w:t> </w:t>
      </w:r>
      <w:r>
        <w:rPr/>
        <w:t>1093,</w:t>
      </w:r>
      <w:r>
        <w:rPr>
          <w:spacing w:val="-8"/>
        </w:rPr>
        <w:t> </w:t>
      </w:r>
      <w:r>
        <w:rPr/>
        <w:t>della</w:t>
      </w:r>
      <w:r>
        <w:rPr>
          <w:spacing w:val="-7"/>
        </w:rPr>
        <w:t> </w:t>
      </w:r>
      <w:r>
        <w:rPr/>
        <w:t>l.</w:t>
      </w:r>
      <w:r>
        <w:rPr>
          <w:spacing w:val="-7"/>
        </w:rPr>
        <w:t> </w:t>
      </w:r>
      <w:r>
        <w:rPr/>
        <w:t>27</w:t>
      </w:r>
      <w:r>
        <w:rPr>
          <w:spacing w:val="-7"/>
        </w:rPr>
        <w:t> </w:t>
      </w:r>
      <w:r>
        <w:rPr/>
        <w:t>dicembre</w:t>
      </w:r>
      <w:r>
        <w:rPr>
          <w:spacing w:val="-7"/>
        </w:rPr>
        <w:t> </w:t>
      </w:r>
      <w:r>
        <w:rPr/>
        <w:t>2006,</w:t>
      </w:r>
      <w:r>
        <w:rPr>
          <w:spacing w:val="-8"/>
        </w:rPr>
        <w:t> </w:t>
      </w:r>
      <w:r>
        <w:rPr/>
        <w:t>n.</w:t>
      </w:r>
      <w:r>
        <w:rPr>
          <w:spacing w:val="-7"/>
        </w:rPr>
        <w:t> </w:t>
      </w:r>
      <w:r>
        <w:rPr/>
        <w:t>296,</w:t>
      </w:r>
      <w:r>
        <w:rPr>
          <w:spacing w:val="-7"/>
        </w:rPr>
        <w:t> </w:t>
      </w:r>
      <w:r>
        <w:rPr/>
        <w:t>è</w:t>
      </w:r>
      <w:r>
        <w:rPr>
          <w:spacing w:val="-7"/>
        </w:rPr>
        <w:t> </w:t>
      </w:r>
      <w:r>
        <w:rPr/>
        <w:t>determinato</w:t>
      </w:r>
      <w:r>
        <w:rPr>
          <w:spacing w:val="-7"/>
        </w:rPr>
        <w:t> </w:t>
      </w:r>
      <w:r>
        <w:rPr/>
        <w:t>ai</w:t>
      </w:r>
      <w:r>
        <w:rPr>
          <w:spacing w:val="-8"/>
        </w:rPr>
        <w:t> </w:t>
      </w:r>
      <w:r>
        <w:rPr/>
        <w:t>fini</w:t>
      </w:r>
      <w:r>
        <w:rPr>
          <w:spacing w:val="-7"/>
        </w:rPr>
        <w:t> </w:t>
      </w:r>
      <w:r>
        <w:rPr>
          <w:spacing w:val="-4"/>
        </w:rPr>
        <w:t>dell’IRPEF </w:t>
      </w:r>
      <w:r>
        <w:rPr/>
        <w:t>e</w:t>
      </w:r>
      <w:r>
        <w:rPr>
          <w:spacing w:val="-17"/>
        </w:rPr>
        <w:t> </w:t>
      </w:r>
      <w:r>
        <w:rPr/>
        <w:t>dell’IRES</w:t>
      </w:r>
      <w:r>
        <w:rPr>
          <w:spacing w:val="-16"/>
        </w:rPr>
        <w:t> </w:t>
      </w:r>
      <w:r>
        <w:rPr/>
        <w:t>applicando</w:t>
      </w:r>
      <w:r>
        <w:rPr>
          <w:spacing w:val="-16"/>
        </w:rPr>
        <w:t> </w:t>
      </w:r>
      <w:r>
        <w:rPr/>
        <w:t>all’ammontare</w:t>
      </w:r>
      <w:r>
        <w:rPr>
          <w:spacing w:val="-16"/>
        </w:rPr>
        <w:t> </w:t>
      </w:r>
      <w:r>
        <w:rPr/>
        <w:t>dei</w:t>
      </w:r>
      <w:r>
        <w:rPr>
          <w:spacing w:val="-16"/>
        </w:rPr>
        <w:t> </w:t>
      </w:r>
      <w:r>
        <w:rPr/>
        <w:t>corrispettivi</w:t>
      </w:r>
      <w:r>
        <w:rPr>
          <w:spacing w:val="-16"/>
        </w:rPr>
        <w:t> </w:t>
      </w:r>
      <w:r>
        <w:rPr/>
        <w:t>delle</w:t>
      </w:r>
      <w:r>
        <w:rPr>
          <w:spacing w:val="-16"/>
        </w:rPr>
        <w:t> </w:t>
      </w:r>
      <w:r>
        <w:rPr/>
        <w:t>operazioni</w:t>
      </w:r>
      <w:r>
        <w:rPr>
          <w:spacing w:val="-16"/>
        </w:rPr>
        <w:t> </w:t>
      </w:r>
      <w:r>
        <w:rPr/>
        <w:t>soggette</w:t>
      </w:r>
      <w:r>
        <w:rPr>
          <w:spacing w:val="-16"/>
        </w:rPr>
        <w:t> </w:t>
      </w:r>
      <w:r>
        <w:rPr/>
        <w:t>a</w:t>
      </w:r>
      <w:r>
        <w:rPr>
          <w:spacing w:val="-16"/>
        </w:rPr>
        <w:t> </w:t>
      </w:r>
      <w:r>
        <w:rPr/>
        <w:t>registrazione</w:t>
      </w:r>
      <w:r>
        <w:rPr>
          <w:spacing w:val="-16"/>
        </w:rPr>
        <w:t> </w:t>
      </w:r>
      <w:r>
        <w:rPr/>
        <w:t>agli</w:t>
      </w:r>
      <w:r>
        <w:rPr>
          <w:spacing w:val="-16"/>
        </w:rPr>
        <w:t> </w:t>
      </w:r>
      <w:r>
        <w:rPr/>
        <w:t>effetti dell’IVA,</w:t>
      </w:r>
      <w:r>
        <w:rPr>
          <w:spacing w:val="-29"/>
        </w:rPr>
        <w:t> </w:t>
      </w:r>
      <w:r>
        <w:rPr/>
        <w:t>relativamente</w:t>
      </w:r>
      <w:r>
        <w:rPr>
          <w:spacing w:val="-29"/>
        </w:rPr>
        <w:t> </w:t>
      </w:r>
      <w:r>
        <w:rPr/>
        <w:t>alla</w:t>
      </w:r>
      <w:r>
        <w:rPr>
          <w:spacing w:val="-29"/>
        </w:rPr>
        <w:t> </w:t>
      </w:r>
      <w:r>
        <w:rPr/>
        <w:t>componente</w:t>
      </w:r>
      <w:r>
        <w:rPr>
          <w:spacing w:val="-29"/>
        </w:rPr>
        <w:t> </w:t>
      </w:r>
      <w:r>
        <w:rPr/>
        <w:t>riconducibile</w:t>
      </w:r>
      <w:r>
        <w:rPr>
          <w:spacing w:val="-29"/>
        </w:rPr>
        <w:t> </w:t>
      </w:r>
      <w:r>
        <w:rPr/>
        <w:t>alla</w:t>
      </w:r>
      <w:r>
        <w:rPr>
          <w:spacing w:val="-28"/>
        </w:rPr>
        <w:t> </w:t>
      </w:r>
      <w:r>
        <w:rPr/>
        <w:t>valorizzazione</w:t>
      </w:r>
      <w:r>
        <w:rPr>
          <w:spacing w:val="-29"/>
        </w:rPr>
        <w:t> </w:t>
      </w:r>
      <w:r>
        <w:rPr/>
        <w:t>dell’energia</w:t>
      </w:r>
      <w:r>
        <w:rPr>
          <w:spacing w:val="-29"/>
        </w:rPr>
        <w:t> </w:t>
      </w:r>
      <w:r>
        <w:rPr/>
        <w:t>ceduta,</w:t>
      </w:r>
      <w:r>
        <w:rPr>
          <w:spacing w:val="-29"/>
        </w:rPr>
        <w:t> </w:t>
      </w:r>
      <w:r>
        <w:rPr/>
        <w:t>il</w:t>
      </w:r>
      <w:r>
        <w:rPr>
          <w:spacing w:val="-29"/>
        </w:rPr>
        <w:t> </w:t>
      </w:r>
      <w:r>
        <w:rPr/>
        <w:t>coefficien- te</w:t>
      </w:r>
      <w:r>
        <w:rPr>
          <w:spacing w:val="-9"/>
        </w:rPr>
        <w:t> </w:t>
      </w:r>
      <w:r>
        <w:rPr/>
        <w:t>di</w:t>
      </w:r>
      <w:r>
        <w:rPr>
          <w:spacing w:val="-9"/>
        </w:rPr>
        <w:t> </w:t>
      </w:r>
      <w:r>
        <w:rPr/>
        <w:t>redditività</w:t>
      </w:r>
      <w:r>
        <w:rPr>
          <w:spacing w:val="-8"/>
        </w:rPr>
        <w:t> </w:t>
      </w:r>
      <w:r>
        <w:rPr/>
        <w:t>del</w:t>
      </w:r>
      <w:r>
        <w:rPr>
          <w:spacing w:val="-9"/>
        </w:rPr>
        <w:t> </w:t>
      </w:r>
      <w:r>
        <w:rPr/>
        <w:t>25%,</w:t>
      </w:r>
      <w:r>
        <w:rPr>
          <w:spacing w:val="-8"/>
        </w:rPr>
        <w:t> </w:t>
      </w:r>
      <w:r>
        <w:rPr/>
        <w:t>fatta</w:t>
      </w:r>
      <w:r>
        <w:rPr>
          <w:spacing w:val="-9"/>
        </w:rPr>
        <w:t> </w:t>
      </w:r>
      <w:r>
        <w:rPr/>
        <w:t>salva</w:t>
      </w:r>
      <w:r>
        <w:rPr>
          <w:spacing w:val="-9"/>
        </w:rPr>
        <w:t> </w:t>
      </w:r>
      <w:r>
        <w:rPr/>
        <w:t>l’opzione</w:t>
      </w:r>
      <w:r>
        <w:rPr>
          <w:spacing w:val="-8"/>
        </w:rPr>
        <w:t> </w:t>
      </w:r>
      <w:r>
        <w:rPr/>
        <w:t>per</w:t>
      </w:r>
      <w:r>
        <w:rPr>
          <w:spacing w:val="-9"/>
        </w:rPr>
        <w:t> </w:t>
      </w:r>
      <w:r>
        <w:rPr/>
        <w:t>la</w:t>
      </w:r>
      <w:r>
        <w:rPr>
          <w:spacing w:val="-8"/>
        </w:rPr>
        <w:t> </w:t>
      </w:r>
      <w:r>
        <w:rPr/>
        <w:t>determinazione</w:t>
      </w:r>
      <w:r>
        <w:rPr>
          <w:spacing w:val="-9"/>
        </w:rPr>
        <w:t> </w:t>
      </w:r>
      <w:r>
        <w:rPr/>
        <w:t>del</w:t>
      </w:r>
      <w:r>
        <w:rPr>
          <w:spacing w:val="-8"/>
        </w:rPr>
        <w:t> </w:t>
      </w:r>
      <w:r>
        <w:rPr/>
        <w:t>reddito</w:t>
      </w:r>
      <w:r>
        <w:rPr>
          <w:spacing w:val="-9"/>
        </w:rPr>
        <w:t> </w:t>
      </w:r>
      <w:r>
        <w:rPr/>
        <w:t>nei</w:t>
      </w:r>
      <w:r>
        <w:rPr>
          <w:spacing w:val="-9"/>
        </w:rPr>
        <w:t> </w:t>
      </w:r>
      <w:r>
        <w:rPr/>
        <w:t>modi</w:t>
      </w:r>
      <w:r>
        <w:rPr>
          <w:spacing w:val="-8"/>
        </w:rPr>
        <w:t> </w:t>
      </w:r>
      <w:r>
        <w:rPr/>
        <w:t>ordinari.</w:t>
      </w:r>
      <w:r>
        <w:rPr>
          <w:spacing w:val="-9"/>
        </w:rPr>
        <w:t> </w:t>
      </w:r>
      <w:r>
        <w:rPr/>
        <w:t>In</w:t>
      </w:r>
      <w:r>
        <w:rPr>
          <w:spacing w:val="-8"/>
        </w:rPr>
        <w:t> </w:t>
      </w:r>
      <w:r>
        <w:rPr/>
        <w:t>tale ipotesi,</w:t>
      </w:r>
      <w:r>
        <w:rPr>
          <w:spacing w:val="-7"/>
        </w:rPr>
        <w:t> </w:t>
      </w:r>
      <w:r>
        <w:rPr/>
        <w:t>il</w:t>
      </w:r>
      <w:r>
        <w:rPr>
          <w:spacing w:val="-6"/>
        </w:rPr>
        <w:t> </w:t>
      </w:r>
      <w:r>
        <w:rPr/>
        <w:t>reddito</w:t>
      </w:r>
      <w:r>
        <w:rPr>
          <w:spacing w:val="-6"/>
        </w:rPr>
        <w:t> </w:t>
      </w:r>
      <w:r>
        <w:rPr/>
        <w:t>è</w:t>
      </w:r>
      <w:r>
        <w:rPr>
          <w:spacing w:val="-7"/>
        </w:rPr>
        <w:t> </w:t>
      </w:r>
      <w:r>
        <w:rPr/>
        <w:t>determinato</w:t>
      </w:r>
      <w:r>
        <w:rPr>
          <w:spacing w:val="-6"/>
        </w:rPr>
        <w:t> </w:t>
      </w:r>
      <w:r>
        <w:rPr/>
        <w:t>applicando</w:t>
      </w:r>
      <w:r>
        <w:rPr>
          <w:spacing w:val="-6"/>
        </w:rPr>
        <w:t> </w:t>
      </w:r>
      <w:r>
        <w:rPr/>
        <w:t>agli</w:t>
      </w:r>
      <w:r>
        <w:rPr>
          <w:spacing w:val="-6"/>
        </w:rPr>
        <w:t> </w:t>
      </w:r>
      <w:r>
        <w:rPr/>
        <w:t>impianti</w:t>
      </w:r>
      <w:r>
        <w:rPr>
          <w:spacing w:val="-7"/>
        </w:rPr>
        <w:t> </w:t>
      </w:r>
      <w:r>
        <w:rPr/>
        <w:t>fotovoltaici</w:t>
      </w:r>
      <w:r>
        <w:rPr>
          <w:spacing w:val="-6"/>
        </w:rPr>
        <w:t> </w:t>
      </w:r>
      <w:r>
        <w:rPr/>
        <w:t>ed</w:t>
      </w:r>
      <w:r>
        <w:rPr>
          <w:spacing w:val="-6"/>
        </w:rPr>
        <w:t> </w:t>
      </w:r>
      <w:r>
        <w:rPr/>
        <w:t>eolici</w:t>
      </w:r>
      <w:r>
        <w:rPr>
          <w:spacing w:val="-6"/>
        </w:rPr>
        <w:t> </w:t>
      </w:r>
      <w:r>
        <w:rPr/>
        <w:t>fissi</w:t>
      </w:r>
      <w:r>
        <w:rPr>
          <w:spacing w:val="-7"/>
        </w:rPr>
        <w:t> </w:t>
      </w:r>
      <w:r>
        <w:rPr/>
        <w:t>al</w:t>
      </w:r>
      <w:r>
        <w:rPr>
          <w:spacing w:val="-6"/>
        </w:rPr>
        <w:t> </w:t>
      </w:r>
      <w:r>
        <w:rPr/>
        <w:t>suolo</w:t>
      </w:r>
      <w:r>
        <w:rPr>
          <w:spacing w:val="-6"/>
        </w:rPr>
        <w:t> </w:t>
      </w:r>
      <w:r>
        <w:rPr/>
        <w:t>il</w:t>
      </w:r>
      <w:r>
        <w:rPr>
          <w:spacing w:val="-6"/>
        </w:rPr>
        <w:t> </w:t>
      </w:r>
      <w:r>
        <w:rPr>
          <w:spacing w:val="-2"/>
        </w:rPr>
        <w:t>coefficiente </w:t>
      </w:r>
      <w:r>
        <w:rPr/>
        <w:t>di</w:t>
      </w:r>
      <w:r>
        <w:rPr>
          <w:spacing w:val="-16"/>
        </w:rPr>
        <w:t> </w:t>
      </w:r>
      <w:r>
        <w:rPr/>
        <w:t>ammortamento</w:t>
      </w:r>
      <w:r>
        <w:rPr>
          <w:spacing w:val="-16"/>
        </w:rPr>
        <w:t> </w:t>
      </w:r>
      <w:r>
        <w:rPr/>
        <w:t>del</w:t>
      </w:r>
      <w:r>
        <w:rPr>
          <w:spacing w:val="-16"/>
        </w:rPr>
        <w:t> </w:t>
      </w:r>
      <w:r>
        <w:rPr/>
        <w:t>9%,</w:t>
      </w:r>
      <w:r>
        <w:rPr>
          <w:spacing w:val="-16"/>
        </w:rPr>
        <w:t> </w:t>
      </w:r>
      <w:r>
        <w:rPr/>
        <w:t>ridotto</w:t>
      </w:r>
      <w:r>
        <w:rPr>
          <w:spacing w:val="-16"/>
        </w:rPr>
        <w:t> </w:t>
      </w:r>
      <w:r>
        <w:rPr/>
        <w:t>al</w:t>
      </w:r>
      <w:r>
        <w:rPr>
          <w:spacing w:val="-16"/>
        </w:rPr>
        <w:t> </w:t>
      </w:r>
      <w:r>
        <w:rPr/>
        <w:t>4%</w:t>
      </w:r>
      <w:r>
        <w:rPr>
          <w:spacing w:val="-16"/>
        </w:rPr>
        <w:t> </w:t>
      </w:r>
      <w:r>
        <w:rPr/>
        <w:t>per</w:t>
      </w:r>
      <w:r>
        <w:rPr>
          <w:spacing w:val="-16"/>
        </w:rPr>
        <w:t> </w:t>
      </w:r>
      <w:r>
        <w:rPr/>
        <w:t>le</w:t>
      </w:r>
      <w:r>
        <w:rPr>
          <w:spacing w:val="-16"/>
        </w:rPr>
        <w:t> </w:t>
      </w:r>
      <w:r>
        <w:rPr/>
        <w:t>parti</w:t>
      </w:r>
      <w:r>
        <w:rPr>
          <w:spacing w:val="-16"/>
        </w:rPr>
        <w:t> </w:t>
      </w:r>
      <w:r>
        <w:rPr/>
        <w:t>che</w:t>
      </w:r>
      <w:r>
        <w:rPr>
          <w:spacing w:val="-16"/>
        </w:rPr>
        <w:t> </w:t>
      </w:r>
      <w:r>
        <w:rPr/>
        <w:t>sono</w:t>
      </w:r>
      <w:r>
        <w:rPr>
          <w:spacing w:val="-16"/>
        </w:rPr>
        <w:t> </w:t>
      </w:r>
      <w:r>
        <w:rPr/>
        <w:t>qualificate</w:t>
      </w:r>
      <w:r>
        <w:rPr>
          <w:spacing w:val="-16"/>
        </w:rPr>
        <w:t> </w:t>
      </w:r>
      <w:r>
        <w:rPr/>
        <w:t>come</w:t>
      </w:r>
      <w:r>
        <w:rPr>
          <w:spacing w:val="-16"/>
        </w:rPr>
        <w:t> </w:t>
      </w:r>
      <w:r>
        <w:rPr/>
        <w:t>fabbricati,</w:t>
      </w:r>
      <w:r>
        <w:rPr>
          <w:spacing w:val="-16"/>
        </w:rPr>
        <w:t> </w:t>
      </w:r>
      <w:r>
        <w:rPr/>
        <w:t>mentre</w:t>
      </w:r>
      <w:r>
        <w:rPr>
          <w:spacing w:val="-16"/>
        </w:rPr>
        <w:t> </w:t>
      </w:r>
      <w:r>
        <w:rPr/>
        <w:t>per</w:t>
      </w:r>
      <w:r>
        <w:rPr>
          <w:spacing w:val="-16"/>
        </w:rPr>
        <w:t> </w:t>
      </w:r>
      <w:r>
        <w:rPr/>
        <w:t>le</w:t>
      </w:r>
      <w:r>
        <w:rPr>
          <w:spacing w:val="-16"/>
        </w:rPr>
        <w:t> </w:t>
      </w:r>
      <w:r>
        <w:rPr/>
        <w:t>alte componenti</w:t>
      </w:r>
      <w:r>
        <w:rPr>
          <w:spacing w:val="-11"/>
        </w:rPr>
        <w:t> </w:t>
      </w:r>
      <w:r>
        <w:rPr/>
        <w:t>impiantistiche</w:t>
      </w:r>
      <w:r>
        <w:rPr>
          <w:spacing w:val="-10"/>
        </w:rPr>
        <w:t> </w:t>
      </w:r>
      <w:r>
        <w:rPr/>
        <w:t>si</w:t>
      </w:r>
      <w:r>
        <w:rPr>
          <w:spacing w:val="-10"/>
        </w:rPr>
        <w:t> </w:t>
      </w:r>
      <w:r>
        <w:rPr/>
        <w:t>applicano</w:t>
      </w:r>
      <w:r>
        <w:rPr>
          <w:spacing w:val="-11"/>
        </w:rPr>
        <w:t> </w:t>
      </w:r>
      <w:r>
        <w:rPr/>
        <w:t>i</w:t>
      </w:r>
      <w:r>
        <w:rPr>
          <w:spacing w:val="-10"/>
        </w:rPr>
        <w:t> </w:t>
      </w:r>
      <w:r>
        <w:rPr/>
        <w:t>coefficienti</w:t>
      </w:r>
      <w:r>
        <w:rPr>
          <w:spacing w:val="-10"/>
        </w:rPr>
        <w:t> </w:t>
      </w:r>
      <w:r>
        <w:rPr/>
        <w:t>previsti</w:t>
      </w:r>
      <w:r>
        <w:rPr>
          <w:spacing w:val="-11"/>
        </w:rPr>
        <w:t> </w:t>
      </w:r>
      <w:r>
        <w:rPr/>
        <w:t>dal</w:t>
      </w:r>
      <w:r>
        <w:rPr>
          <w:spacing w:val="-10"/>
        </w:rPr>
        <w:t> </w:t>
      </w:r>
      <w:r>
        <w:rPr/>
        <w:t>d.m.</w:t>
      </w:r>
      <w:r>
        <w:rPr>
          <w:spacing w:val="-10"/>
        </w:rPr>
        <w:t> </w:t>
      </w:r>
      <w:r>
        <w:rPr/>
        <w:t>31</w:t>
      </w:r>
      <w:r>
        <w:rPr>
          <w:spacing w:val="-11"/>
        </w:rPr>
        <w:t> </w:t>
      </w:r>
      <w:r>
        <w:rPr/>
        <w:t>dicembre</w:t>
      </w:r>
      <w:r>
        <w:rPr>
          <w:spacing w:val="-10"/>
        </w:rPr>
        <w:t> </w:t>
      </w:r>
      <w:r>
        <w:rPr/>
        <w:t>1988</w:t>
      </w:r>
      <w:r>
        <w:rPr>
          <w:spacing w:val="-10"/>
        </w:rPr>
        <w:t> </w:t>
      </w:r>
      <w:r>
        <w:rPr/>
        <w:t>al</w:t>
      </w:r>
      <w:r>
        <w:rPr>
          <w:spacing w:val="-10"/>
        </w:rPr>
        <w:t> </w:t>
      </w:r>
      <w:r>
        <w:rPr/>
        <w:t>Gruppo</w:t>
      </w:r>
      <w:r>
        <w:rPr>
          <w:spacing w:val="-11"/>
        </w:rPr>
        <w:t> </w:t>
      </w:r>
      <w:r>
        <w:rPr>
          <w:spacing w:val="-5"/>
        </w:rPr>
        <w:t>XVII, </w:t>
      </w:r>
      <w:r>
        <w:rPr/>
        <w:t>specie</w:t>
      </w:r>
      <w:r>
        <w:rPr>
          <w:spacing w:val="-5"/>
        </w:rPr>
        <w:t> </w:t>
      </w:r>
      <w:r>
        <w:rPr/>
        <w:t>1/b,</w:t>
      </w:r>
      <w:r>
        <w:rPr>
          <w:spacing w:val="-4"/>
        </w:rPr>
        <w:t> </w:t>
      </w:r>
      <w:r>
        <w:rPr/>
        <w:t>cioè</w:t>
      </w:r>
      <w:r>
        <w:rPr>
          <w:spacing w:val="-5"/>
        </w:rPr>
        <w:t> </w:t>
      </w:r>
      <w:r>
        <w:rPr/>
        <w:t>il</w:t>
      </w:r>
      <w:r>
        <w:rPr>
          <w:spacing w:val="-4"/>
        </w:rPr>
        <w:t> </w:t>
      </w:r>
      <w:r>
        <w:rPr/>
        <w:t>7%</w:t>
      </w:r>
      <w:r>
        <w:rPr>
          <w:spacing w:val="-5"/>
        </w:rPr>
        <w:t> </w:t>
      </w:r>
      <w:r>
        <w:rPr/>
        <w:t>per</w:t>
      </w:r>
      <w:r>
        <w:rPr>
          <w:spacing w:val="-4"/>
        </w:rPr>
        <w:t> </w:t>
      </w:r>
      <w:r>
        <w:rPr/>
        <w:t>le</w:t>
      </w:r>
      <w:r>
        <w:rPr>
          <w:spacing w:val="-4"/>
        </w:rPr>
        <w:t> </w:t>
      </w:r>
      <w:r>
        <w:rPr/>
        <w:t>sottostazioni</w:t>
      </w:r>
      <w:r>
        <w:rPr>
          <w:spacing w:val="-5"/>
        </w:rPr>
        <w:t> </w:t>
      </w:r>
      <w:r>
        <w:rPr/>
        <w:t>di</w:t>
      </w:r>
      <w:r>
        <w:rPr>
          <w:spacing w:val="-4"/>
        </w:rPr>
        <w:t> </w:t>
      </w:r>
      <w:r>
        <w:rPr/>
        <w:t>trasformazione,</w:t>
      </w:r>
      <w:r>
        <w:rPr>
          <w:spacing w:val="-5"/>
        </w:rPr>
        <w:t> </w:t>
      </w:r>
      <w:r>
        <w:rPr/>
        <w:t>il</w:t>
      </w:r>
      <w:r>
        <w:rPr>
          <w:spacing w:val="-4"/>
        </w:rPr>
        <w:t> </w:t>
      </w:r>
      <w:r>
        <w:rPr/>
        <w:t>10%</w:t>
      </w:r>
      <w:r>
        <w:rPr>
          <w:spacing w:val="-4"/>
        </w:rPr>
        <w:t> </w:t>
      </w:r>
      <w:r>
        <w:rPr/>
        <w:t>per</w:t>
      </w:r>
      <w:r>
        <w:rPr>
          <w:spacing w:val="-5"/>
        </w:rPr>
        <w:t> </w:t>
      </w:r>
      <w:r>
        <w:rPr/>
        <w:t>le</w:t>
      </w:r>
      <w:r>
        <w:rPr>
          <w:spacing w:val="-4"/>
        </w:rPr>
        <w:t> </w:t>
      </w:r>
      <w:r>
        <w:rPr/>
        <w:t>costruzioni</w:t>
      </w:r>
      <w:r>
        <w:rPr>
          <w:spacing w:val="-5"/>
        </w:rPr>
        <w:t> </w:t>
      </w:r>
      <w:r>
        <w:rPr/>
        <w:t>leggere,</w:t>
      </w:r>
      <w:r>
        <w:rPr>
          <w:spacing w:val="-4"/>
        </w:rPr>
        <w:t> </w:t>
      </w:r>
      <w:r>
        <w:rPr/>
        <w:t>il</w:t>
      </w:r>
      <w:r>
        <w:rPr>
          <w:spacing w:val="-5"/>
        </w:rPr>
        <w:t> </w:t>
      </w:r>
      <w:r>
        <w:rPr/>
        <w:t>4%</w:t>
      </w:r>
      <w:r>
        <w:rPr>
          <w:spacing w:val="-4"/>
        </w:rPr>
        <w:t> </w:t>
      </w:r>
      <w:r>
        <w:rPr/>
        <w:t>per</w:t>
      </w:r>
      <w:r>
        <w:rPr>
          <w:spacing w:val="-4"/>
        </w:rPr>
        <w:t> </w:t>
      </w:r>
      <w:r>
        <w:rPr/>
        <w:t>le linee</w:t>
      </w:r>
      <w:r>
        <w:rPr>
          <w:spacing w:val="-18"/>
        </w:rPr>
        <w:t> </w:t>
      </w:r>
      <w:r>
        <w:rPr/>
        <w:t>di</w:t>
      </w:r>
      <w:r>
        <w:rPr>
          <w:spacing w:val="-18"/>
        </w:rPr>
        <w:t> </w:t>
      </w:r>
      <w:r>
        <w:rPr/>
        <w:t>trasporto</w:t>
      </w:r>
      <w:r>
        <w:rPr>
          <w:spacing w:val="-17"/>
        </w:rPr>
        <w:t> </w:t>
      </w:r>
      <w:r>
        <w:rPr/>
        <w:t>ad</w:t>
      </w:r>
      <w:r>
        <w:rPr>
          <w:spacing w:val="-18"/>
        </w:rPr>
        <w:t> </w:t>
      </w:r>
      <w:r>
        <w:rPr/>
        <w:t>alta</w:t>
      </w:r>
      <w:r>
        <w:rPr>
          <w:spacing w:val="-17"/>
        </w:rPr>
        <w:t> </w:t>
      </w:r>
      <w:r>
        <w:rPr/>
        <w:t>tensione,</w:t>
      </w:r>
      <w:r>
        <w:rPr>
          <w:spacing w:val="-18"/>
        </w:rPr>
        <w:t> </w:t>
      </w:r>
      <w:r>
        <w:rPr/>
        <w:t>l’8%</w:t>
      </w:r>
      <w:r>
        <w:rPr>
          <w:spacing w:val="-18"/>
        </w:rPr>
        <w:t> </w:t>
      </w:r>
      <w:r>
        <w:rPr/>
        <w:t>per</w:t>
      </w:r>
      <w:r>
        <w:rPr>
          <w:spacing w:val="-17"/>
        </w:rPr>
        <w:t> </w:t>
      </w:r>
      <w:r>
        <w:rPr/>
        <w:t>le</w:t>
      </w:r>
      <w:r>
        <w:rPr>
          <w:spacing w:val="-18"/>
        </w:rPr>
        <w:t> </w:t>
      </w:r>
      <w:r>
        <w:rPr/>
        <w:t>reti</w:t>
      </w:r>
      <w:r>
        <w:rPr>
          <w:spacing w:val="-17"/>
        </w:rPr>
        <w:t> </w:t>
      </w:r>
      <w:r>
        <w:rPr/>
        <w:t>di</w:t>
      </w:r>
      <w:r>
        <w:rPr>
          <w:spacing w:val="-18"/>
        </w:rPr>
        <w:t> </w:t>
      </w:r>
      <w:r>
        <w:rPr/>
        <w:t>distribuzione</w:t>
      </w:r>
      <w:r>
        <w:rPr>
          <w:spacing w:val="-18"/>
        </w:rPr>
        <w:t> </w:t>
      </w:r>
      <w:r>
        <w:rPr/>
        <w:t>bassa</w:t>
      </w:r>
      <w:r>
        <w:rPr>
          <w:spacing w:val="-17"/>
        </w:rPr>
        <w:t> </w:t>
      </w:r>
      <w:r>
        <w:rPr/>
        <w:t>tensione</w:t>
      </w:r>
      <w:r>
        <w:rPr>
          <w:spacing w:val="-18"/>
        </w:rPr>
        <w:t> </w:t>
      </w:r>
      <w:r>
        <w:rPr/>
        <w:t>e</w:t>
      </w:r>
      <w:r>
        <w:rPr>
          <w:spacing w:val="-17"/>
        </w:rPr>
        <w:t> </w:t>
      </w:r>
      <w:r>
        <w:rPr/>
        <w:t>il</w:t>
      </w:r>
      <w:r>
        <w:rPr>
          <w:spacing w:val="-18"/>
        </w:rPr>
        <w:t> </w:t>
      </w:r>
      <w:r>
        <w:rPr/>
        <w:t>10%</w:t>
      </w:r>
      <w:r>
        <w:rPr>
          <w:spacing w:val="-17"/>
        </w:rPr>
        <w:t> </w:t>
      </w:r>
      <w:r>
        <w:rPr/>
        <w:t>per</w:t>
      </w:r>
      <w:r>
        <w:rPr>
          <w:spacing w:val="-18"/>
        </w:rPr>
        <w:t> </w:t>
      </w:r>
      <w:r>
        <w:rPr/>
        <w:t>le</w:t>
      </w:r>
      <w:r>
        <w:rPr>
          <w:spacing w:val="-18"/>
        </w:rPr>
        <w:t> </w:t>
      </w:r>
      <w:r>
        <w:rPr>
          <w:spacing w:val="-2"/>
        </w:rPr>
        <w:t>attrezzature </w:t>
      </w:r>
      <w:r>
        <w:rPr/>
        <w:t>varie</w:t>
      </w:r>
      <w:r>
        <w:rPr>
          <w:spacing w:val="-5"/>
        </w:rPr>
        <w:t> </w:t>
      </w:r>
      <w:r>
        <w:rPr/>
        <w:t>e</w:t>
      </w:r>
      <w:r>
        <w:rPr>
          <w:spacing w:val="-5"/>
        </w:rPr>
        <w:t> </w:t>
      </w:r>
      <w:r>
        <w:rPr/>
        <w:t>minute</w:t>
      </w:r>
      <w:r>
        <w:rPr>
          <w:spacing w:val="-4"/>
        </w:rPr>
        <w:t> </w:t>
      </w:r>
      <w:r>
        <w:rPr/>
        <w:t>e</w:t>
      </w:r>
      <w:r>
        <w:rPr>
          <w:spacing w:val="-5"/>
        </w:rPr>
        <w:t> </w:t>
      </w:r>
      <w:r>
        <w:rPr/>
        <w:t>gli</w:t>
      </w:r>
      <w:r>
        <w:rPr>
          <w:spacing w:val="-5"/>
        </w:rPr>
        <w:t> </w:t>
      </w:r>
      <w:r>
        <w:rPr/>
        <w:t>apparecchi</w:t>
      </w:r>
      <w:r>
        <w:rPr>
          <w:spacing w:val="-4"/>
        </w:rPr>
        <w:t> </w:t>
      </w:r>
      <w:r>
        <w:rPr/>
        <w:t>di</w:t>
      </w:r>
      <w:r>
        <w:rPr>
          <w:spacing w:val="-5"/>
        </w:rPr>
        <w:t> </w:t>
      </w:r>
      <w:r>
        <w:rPr/>
        <w:t>misura</w:t>
      </w:r>
      <w:r>
        <w:rPr>
          <w:spacing w:val="-5"/>
        </w:rPr>
        <w:t> </w:t>
      </w:r>
      <w:r>
        <w:rPr/>
        <w:t>e</w:t>
      </w:r>
      <w:r>
        <w:rPr>
          <w:spacing w:val="-4"/>
        </w:rPr>
        <w:t> </w:t>
      </w:r>
      <w:r>
        <w:rPr/>
        <w:t>controllo.</w:t>
      </w:r>
    </w:p>
    <w:p>
      <w:pPr>
        <w:pStyle w:val="BodyText"/>
        <w:spacing w:line="232" w:lineRule="auto" w:before="164"/>
        <w:ind w:left="737" w:right="734"/>
        <w:jc w:val="both"/>
      </w:pPr>
      <w:r>
        <w:rPr/>
        <w:t>La tassazione su base catastale va applicata sulla produzione e cessione di energia elettrica da </w:t>
      </w:r>
      <w:r>
        <w:rPr>
          <w:spacing w:val="-3"/>
        </w:rPr>
        <w:t>fonti </w:t>
      </w:r>
      <w:r>
        <w:rPr/>
        <w:t>fotovoltaiche entro il limite dei 260.000 kWh, trattandosi sempre di attività connesse a quella agricola, considerate produttive di reddito agrario. L’ambito di tassazione forfettaria ha per oggetto l’eccedenza rispetto alla suddetta soglia “sempreché tuttavia risultino rispettati i criteri di connessione </w:t>
      </w:r>
      <w:r>
        <w:rPr>
          <w:spacing w:val="-2"/>
        </w:rPr>
        <w:t>all’attività </w:t>
      </w:r>
      <w:r>
        <w:rPr/>
        <w:t>agricola principale individuati dalla circolare n. 32/E del 6 luglio 2009 (ovvero dalla nota ministeriale prot. 3896 del 2008). In caso contrario, troveranno applicazione, per la parte di reddito derivante </w:t>
      </w:r>
      <w:r>
        <w:rPr>
          <w:spacing w:val="-4"/>
        </w:rPr>
        <w:t>dalla </w:t>
      </w:r>
      <w:r>
        <w:rPr/>
        <w:t>produzione di energia in eccesso le regole ordinarie in materia di reddito d’impresa.” (risoluzione 18 luglio 2016, n. 54/E). Relativamente alle fonti rinnovabili agroforestali, la tassazione su base catastale si applica solo nei limiti della franchigia di 2.400.000 kWh, nel presupposto della presenza della</w:t>
      </w:r>
      <w:r>
        <w:rPr>
          <w:spacing w:val="-28"/>
        </w:rPr>
        <w:t> </w:t>
      </w:r>
      <w:r>
        <w:rPr/>
        <w:t>prevalen- za che caratterizza le attività agricole connesse, ferma restando la tassazione forfettaria per la cessione eccedente, sempre che sussista il requisito della prevalenza.</w:t>
      </w:r>
    </w:p>
    <w:p>
      <w:pPr>
        <w:pStyle w:val="BodyText"/>
        <w:spacing w:before="5"/>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DA0558"/>
          </w:tcPr>
          <w:p>
            <w:pPr>
              <w:pStyle w:val="TableParagraph"/>
              <w:spacing w:line="246" w:lineRule="exact"/>
              <w:ind w:left="1916" w:right="1911"/>
              <w:jc w:val="center"/>
              <w:rPr>
                <w:rFonts w:ascii="Helvetica Neue LT Std 77"/>
                <w:b/>
                <w:sz w:val="18"/>
              </w:rPr>
            </w:pPr>
            <w:r>
              <w:rPr>
                <w:rFonts w:ascii="Helvetica Neue LT Std 77"/>
                <w:b/>
                <w:color w:val="FFFFFF"/>
                <w:sz w:val="18"/>
              </w:rPr>
              <w:t>Attenzione</w:t>
            </w:r>
          </w:p>
        </w:tc>
      </w:tr>
      <w:tr>
        <w:trPr>
          <w:trHeight w:val="2011" w:hRule="atLeast"/>
        </w:trPr>
        <w:tc>
          <w:tcPr>
            <w:tcW w:w="8210" w:type="dxa"/>
          </w:tcPr>
          <w:p>
            <w:pPr>
              <w:pStyle w:val="TableParagraph"/>
              <w:numPr>
                <w:ilvl w:val="0"/>
                <w:numId w:val="154"/>
              </w:numPr>
              <w:tabs>
                <w:tab w:pos="364" w:val="left" w:leader="none"/>
              </w:tabs>
              <w:spacing w:line="213" w:lineRule="auto" w:before="24" w:after="0"/>
              <w:ind w:left="363" w:right="71" w:hanging="283"/>
              <w:jc w:val="both"/>
              <w:rPr>
                <w:sz w:val="18"/>
              </w:rPr>
            </w:pPr>
            <w:r>
              <w:rPr>
                <w:sz w:val="18"/>
              </w:rPr>
              <w:t>Il requisito della prevalenza è soddisfatto quando, in termini quantitativi, i prodotti utilizzati nello svolgimento </w:t>
            </w:r>
            <w:r>
              <w:rPr>
                <w:spacing w:val="-3"/>
                <w:sz w:val="18"/>
              </w:rPr>
              <w:t>delle </w:t>
            </w:r>
            <w:r>
              <w:rPr>
                <w:sz w:val="18"/>
              </w:rPr>
              <w:t>attività</w:t>
            </w:r>
            <w:r>
              <w:rPr>
                <w:spacing w:val="-8"/>
                <w:sz w:val="18"/>
              </w:rPr>
              <w:t> </w:t>
            </w:r>
            <w:r>
              <w:rPr>
                <w:sz w:val="18"/>
              </w:rPr>
              <w:t>connesse</w:t>
            </w:r>
            <w:r>
              <w:rPr>
                <w:spacing w:val="-8"/>
                <w:sz w:val="18"/>
              </w:rPr>
              <w:t> </w:t>
            </w:r>
            <w:r>
              <w:rPr>
                <w:sz w:val="18"/>
              </w:rPr>
              <w:t>ed</w:t>
            </w:r>
            <w:r>
              <w:rPr>
                <w:spacing w:val="-8"/>
                <w:sz w:val="18"/>
              </w:rPr>
              <w:t> </w:t>
            </w:r>
            <w:r>
              <w:rPr>
                <w:sz w:val="18"/>
              </w:rPr>
              <w:t>ottenuti</w:t>
            </w:r>
            <w:r>
              <w:rPr>
                <w:spacing w:val="-8"/>
                <w:sz w:val="18"/>
              </w:rPr>
              <w:t> </w:t>
            </w:r>
            <w:r>
              <w:rPr>
                <w:sz w:val="18"/>
              </w:rPr>
              <w:t>direttamente</w:t>
            </w:r>
            <w:r>
              <w:rPr>
                <w:spacing w:val="-7"/>
                <w:sz w:val="18"/>
              </w:rPr>
              <w:t> </w:t>
            </w:r>
            <w:r>
              <w:rPr>
                <w:sz w:val="18"/>
              </w:rPr>
              <w:t>dall’attività</w:t>
            </w:r>
            <w:r>
              <w:rPr>
                <w:spacing w:val="-8"/>
                <w:sz w:val="18"/>
              </w:rPr>
              <w:t> </w:t>
            </w:r>
            <w:r>
              <w:rPr>
                <w:sz w:val="18"/>
              </w:rPr>
              <w:t>agricola</w:t>
            </w:r>
            <w:r>
              <w:rPr>
                <w:spacing w:val="-8"/>
                <w:sz w:val="18"/>
              </w:rPr>
              <w:t> </w:t>
            </w:r>
            <w:r>
              <w:rPr>
                <w:sz w:val="18"/>
              </w:rPr>
              <w:t>svolta</w:t>
            </w:r>
            <w:r>
              <w:rPr>
                <w:spacing w:val="-8"/>
                <w:sz w:val="18"/>
              </w:rPr>
              <w:t> </w:t>
            </w:r>
            <w:r>
              <w:rPr>
                <w:sz w:val="18"/>
              </w:rPr>
              <w:t>sul</w:t>
            </w:r>
            <w:r>
              <w:rPr>
                <w:spacing w:val="-8"/>
                <w:sz w:val="18"/>
              </w:rPr>
              <w:t> </w:t>
            </w:r>
            <w:r>
              <w:rPr>
                <w:sz w:val="18"/>
              </w:rPr>
              <w:t>fondo</w:t>
            </w:r>
            <w:r>
              <w:rPr>
                <w:spacing w:val="-7"/>
                <w:sz w:val="18"/>
              </w:rPr>
              <w:t> </w:t>
            </w:r>
            <w:r>
              <w:rPr>
                <w:sz w:val="18"/>
              </w:rPr>
              <w:t>siano</w:t>
            </w:r>
            <w:r>
              <w:rPr>
                <w:spacing w:val="-8"/>
                <w:sz w:val="18"/>
              </w:rPr>
              <w:t> </w:t>
            </w:r>
            <w:r>
              <w:rPr>
                <w:sz w:val="18"/>
              </w:rPr>
              <w:t>prevalenti,</w:t>
            </w:r>
            <w:r>
              <w:rPr>
                <w:spacing w:val="-15"/>
                <w:sz w:val="18"/>
              </w:rPr>
              <w:t> </w:t>
            </w:r>
            <w:r>
              <w:rPr>
                <w:sz w:val="18"/>
              </w:rPr>
              <w:t>ossia</w:t>
            </w:r>
            <w:r>
              <w:rPr>
                <w:spacing w:val="-8"/>
                <w:sz w:val="18"/>
              </w:rPr>
              <w:t> </w:t>
            </w:r>
            <w:r>
              <w:rPr>
                <w:sz w:val="18"/>
              </w:rPr>
              <w:t>superiori</w:t>
            </w:r>
            <w:r>
              <w:rPr>
                <w:spacing w:val="-8"/>
                <w:sz w:val="18"/>
              </w:rPr>
              <w:t> </w:t>
            </w:r>
            <w:r>
              <w:rPr>
                <w:sz w:val="18"/>
              </w:rPr>
              <w:t>rispetto a quelli acquistati presso terzi.</w:t>
            </w:r>
          </w:p>
          <w:p>
            <w:pPr>
              <w:pStyle w:val="TableParagraph"/>
              <w:numPr>
                <w:ilvl w:val="0"/>
                <w:numId w:val="154"/>
              </w:numPr>
              <w:tabs>
                <w:tab w:pos="364" w:val="left" w:leader="none"/>
              </w:tabs>
              <w:spacing w:line="213" w:lineRule="auto" w:before="2" w:after="0"/>
              <w:ind w:left="363" w:right="71" w:hanging="283"/>
              <w:jc w:val="both"/>
              <w:rPr>
                <w:sz w:val="18"/>
              </w:rPr>
            </w:pPr>
            <w:r>
              <w:rPr>
                <w:sz w:val="18"/>
              </w:rPr>
              <w:t>Se il confronto quantitativo non è possibile, in quanto i beni sono di natura diversa, va considerato il loro valore rap- portando il valore normale dei prodotti agricoli ottenuti dall’attività agricola svolta sul fondo deve essere superiore al costo dei prodotti acquistati da terzi.</w:t>
            </w:r>
          </w:p>
          <w:p>
            <w:pPr>
              <w:pStyle w:val="TableParagraph"/>
              <w:numPr>
                <w:ilvl w:val="0"/>
                <w:numId w:val="154"/>
              </w:numPr>
              <w:tabs>
                <w:tab w:pos="364" w:val="left" w:leader="none"/>
              </w:tabs>
              <w:spacing w:line="213" w:lineRule="auto" w:before="3" w:after="0"/>
              <w:ind w:left="363" w:right="72" w:hanging="283"/>
              <w:jc w:val="both"/>
              <w:rPr>
                <w:sz w:val="18"/>
              </w:rPr>
            </w:pPr>
            <w:r>
              <w:rPr>
                <w:sz w:val="18"/>
              </w:rPr>
              <w:t>Se</w:t>
            </w:r>
            <w:r>
              <w:rPr>
                <w:spacing w:val="-4"/>
                <w:sz w:val="18"/>
              </w:rPr>
              <w:t> </w:t>
            </w:r>
            <w:r>
              <w:rPr>
                <w:sz w:val="18"/>
              </w:rPr>
              <w:t>il</w:t>
            </w:r>
            <w:r>
              <w:rPr>
                <w:spacing w:val="-4"/>
                <w:sz w:val="18"/>
              </w:rPr>
              <w:t> </w:t>
            </w:r>
            <w:r>
              <w:rPr>
                <w:sz w:val="18"/>
              </w:rPr>
              <w:t>confronto</w:t>
            </w:r>
            <w:r>
              <w:rPr>
                <w:spacing w:val="-4"/>
                <w:sz w:val="18"/>
              </w:rPr>
              <w:t> </w:t>
            </w:r>
            <w:r>
              <w:rPr>
                <w:sz w:val="18"/>
              </w:rPr>
              <w:t>non</w:t>
            </w:r>
            <w:r>
              <w:rPr>
                <w:spacing w:val="-4"/>
                <w:sz w:val="18"/>
              </w:rPr>
              <w:t> </w:t>
            </w:r>
            <w:r>
              <w:rPr>
                <w:sz w:val="18"/>
              </w:rPr>
              <w:t>è</w:t>
            </w:r>
            <w:r>
              <w:rPr>
                <w:spacing w:val="-4"/>
                <w:sz w:val="18"/>
              </w:rPr>
              <w:t> </w:t>
            </w:r>
            <w:r>
              <w:rPr>
                <w:sz w:val="18"/>
              </w:rPr>
              <w:t>possibile,</w:t>
            </w:r>
            <w:r>
              <w:rPr>
                <w:spacing w:val="-11"/>
                <w:sz w:val="18"/>
              </w:rPr>
              <w:t> </w:t>
            </w:r>
            <w:r>
              <w:rPr>
                <w:sz w:val="18"/>
              </w:rPr>
              <w:t>essendo</w:t>
            </w:r>
            <w:r>
              <w:rPr>
                <w:spacing w:val="-4"/>
                <w:sz w:val="18"/>
              </w:rPr>
              <w:t> </w:t>
            </w:r>
            <w:r>
              <w:rPr>
                <w:sz w:val="18"/>
              </w:rPr>
              <w:t>i</w:t>
            </w:r>
            <w:r>
              <w:rPr>
                <w:spacing w:val="-4"/>
                <w:sz w:val="18"/>
              </w:rPr>
              <w:t> </w:t>
            </w:r>
            <w:r>
              <w:rPr>
                <w:sz w:val="18"/>
              </w:rPr>
              <w:t>prodotti</w:t>
            </w:r>
            <w:r>
              <w:rPr>
                <w:spacing w:val="-4"/>
                <w:sz w:val="18"/>
              </w:rPr>
              <w:t> </w:t>
            </w:r>
            <w:r>
              <w:rPr>
                <w:sz w:val="18"/>
              </w:rPr>
              <w:t>privi</w:t>
            </w:r>
            <w:r>
              <w:rPr>
                <w:spacing w:val="-4"/>
                <w:sz w:val="18"/>
              </w:rPr>
              <w:t> </w:t>
            </w:r>
            <w:r>
              <w:rPr>
                <w:sz w:val="18"/>
              </w:rPr>
              <w:t>di</w:t>
            </w:r>
            <w:r>
              <w:rPr>
                <w:spacing w:val="-4"/>
                <w:sz w:val="18"/>
              </w:rPr>
              <w:t> </w:t>
            </w:r>
            <w:r>
              <w:rPr>
                <w:sz w:val="18"/>
              </w:rPr>
              <w:t>valutazione</w:t>
            </w:r>
            <w:r>
              <w:rPr>
                <w:spacing w:val="-4"/>
                <w:sz w:val="18"/>
              </w:rPr>
              <w:t> </w:t>
            </w:r>
            <w:r>
              <w:rPr>
                <w:sz w:val="18"/>
              </w:rPr>
              <w:t>(ad</w:t>
            </w:r>
            <w:r>
              <w:rPr>
                <w:spacing w:val="-4"/>
                <w:sz w:val="18"/>
              </w:rPr>
              <w:t> </w:t>
            </w:r>
            <w:r>
              <w:rPr>
                <w:sz w:val="18"/>
              </w:rPr>
              <w:t>es.</w:t>
            </w:r>
            <w:r>
              <w:rPr>
                <w:spacing w:val="-11"/>
                <w:sz w:val="18"/>
              </w:rPr>
              <w:t> </w:t>
            </w:r>
            <w:r>
              <w:rPr>
                <w:sz w:val="18"/>
              </w:rPr>
              <w:t>i</w:t>
            </w:r>
            <w:r>
              <w:rPr>
                <w:spacing w:val="-4"/>
                <w:sz w:val="18"/>
              </w:rPr>
              <w:t> </w:t>
            </w:r>
            <w:r>
              <w:rPr>
                <w:sz w:val="18"/>
              </w:rPr>
              <w:t>residui</w:t>
            </w:r>
            <w:r>
              <w:rPr>
                <w:spacing w:val="-4"/>
                <w:sz w:val="18"/>
              </w:rPr>
              <w:t> </w:t>
            </w:r>
            <w:r>
              <w:rPr>
                <w:sz w:val="18"/>
              </w:rPr>
              <w:t>zootecnici),</w:t>
            </w:r>
            <w:r>
              <w:rPr>
                <w:spacing w:val="-11"/>
                <w:sz w:val="18"/>
              </w:rPr>
              <w:t> </w:t>
            </w:r>
            <w:r>
              <w:rPr>
                <w:sz w:val="18"/>
              </w:rPr>
              <w:t>la</w:t>
            </w:r>
            <w:r>
              <w:rPr>
                <w:spacing w:val="-4"/>
                <w:sz w:val="18"/>
              </w:rPr>
              <w:t> </w:t>
            </w:r>
            <w:r>
              <w:rPr>
                <w:sz w:val="18"/>
              </w:rPr>
              <w:t>prevalenza</w:t>
            </w:r>
            <w:r>
              <w:rPr>
                <w:spacing w:val="-4"/>
                <w:sz w:val="18"/>
              </w:rPr>
              <w:t> </w:t>
            </w:r>
            <w:r>
              <w:rPr>
                <w:sz w:val="18"/>
              </w:rPr>
              <w:t>implica una comparazione “a valle” considerando l’energia ottenuta dai prodotti propri e quella derivante dai prodotti </w:t>
            </w:r>
            <w:r>
              <w:rPr>
                <w:spacing w:val="-3"/>
                <w:sz w:val="18"/>
              </w:rPr>
              <w:t>acqui- </w:t>
            </w:r>
            <w:r>
              <w:rPr>
                <w:sz w:val="18"/>
              </w:rPr>
              <w:t>stati da terzi.</w:t>
            </w:r>
          </w:p>
        </w:tc>
      </w:tr>
    </w:tbl>
    <w:p>
      <w:pPr>
        <w:pStyle w:val="Heading7"/>
        <w:spacing w:before="143"/>
        <w:ind w:left="737" w:firstLine="0"/>
      </w:pPr>
      <w:r>
        <w:rPr/>
        <w:t>E) I risvolti impositivi</w:t>
      </w:r>
    </w:p>
    <w:p>
      <w:pPr>
        <w:pStyle w:val="BodyText"/>
        <w:spacing w:line="232" w:lineRule="auto" w:before="3"/>
        <w:ind w:left="737" w:right="734"/>
        <w:jc w:val="both"/>
      </w:pPr>
      <w:r>
        <w:rPr/>
        <w:t>La tassazione forfettaria è riconosciuta a condizione che i prodotti utilizzati per la produzione </w:t>
      </w:r>
      <w:r>
        <w:rPr>
          <w:spacing w:val="-3"/>
        </w:rPr>
        <w:t>siano </w:t>
      </w:r>
      <w:r>
        <w:rPr/>
        <w:t>“prevalenti” rispetto a quelli acquistati da terzi e che sussista la connessione con l’attività agricola. Se quest’ultimo requisito manca, per la parte prodotta in eccesso vanno osservate le regole ordinarie in materia</w:t>
      </w:r>
      <w:r>
        <w:rPr>
          <w:spacing w:val="-7"/>
        </w:rPr>
        <w:t> </w:t>
      </w:r>
      <w:r>
        <w:rPr/>
        <w:t>di</w:t>
      </w:r>
      <w:r>
        <w:rPr>
          <w:spacing w:val="-7"/>
        </w:rPr>
        <w:t> </w:t>
      </w:r>
      <w:r>
        <w:rPr/>
        <w:t>reddito</w:t>
      </w:r>
      <w:r>
        <w:rPr>
          <w:spacing w:val="-7"/>
        </w:rPr>
        <w:t> </w:t>
      </w:r>
      <w:r>
        <w:rPr/>
        <w:t>d’impresa,</w:t>
      </w:r>
      <w:r>
        <w:rPr>
          <w:spacing w:val="-7"/>
        </w:rPr>
        <w:t> </w:t>
      </w:r>
      <w:r>
        <w:rPr/>
        <w:t>procedura</w:t>
      </w:r>
      <w:r>
        <w:rPr>
          <w:spacing w:val="-7"/>
        </w:rPr>
        <w:t> </w:t>
      </w:r>
      <w:r>
        <w:rPr/>
        <w:t>che</w:t>
      </w:r>
      <w:r>
        <w:rPr>
          <w:spacing w:val="-7"/>
        </w:rPr>
        <w:t> </w:t>
      </w:r>
      <w:r>
        <w:rPr/>
        <w:t>deve</w:t>
      </w:r>
      <w:r>
        <w:rPr>
          <w:spacing w:val="-7"/>
        </w:rPr>
        <w:t> </w:t>
      </w:r>
      <w:r>
        <w:rPr/>
        <w:t>essere</w:t>
      </w:r>
      <w:r>
        <w:rPr>
          <w:spacing w:val="-7"/>
        </w:rPr>
        <w:t> </w:t>
      </w:r>
      <w:r>
        <w:rPr/>
        <w:t>seguita</w:t>
      </w:r>
      <w:r>
        <w:rPr>
          <w:spacing w:val="-7"/>
        </w:rPr>
        <w:t> </w:t>
      </w:r>
      <w:r>
        <w:rPr/>
        <w:t>da</w:t>
      </w:r>
      <w:r>
        <w:rPr>
          <w:spacing w:val="-7"/>
        </w:rPr>
        <w:t> </w:t>
      </w:r>
      <w:r>
        <w:rPr/>
        <w:t>s.p.a.</w:t>
      </w:r>
      <w:r>
        <w:rPr>
          <w:spacing w:val="-7"/>
        </w:rPr>
        <w:t> </w:t>
      </w:r>
      <w:r>
        <w:rPr/>
        <w:t>e</w:t>
      </w:r>
      <w:r>
        <w:rPr>
          <w:spacing w:val="-6"/>
        </w:rPr>
        <w:t> </w:t>
      </w:r>
      <w:r>
        <w:rPr/>
        <w:t>s.a.p.a.</w:t>
      </w:r>
      <w:r>
        <w:rPr>
          <w:spacing w:val="-7"/>
        </w:rPr>
        <w:t> </w:t>
      </w:r>
      <w:r>
        <w:rPr/>
        <w:t>e</w:t>
      </w:r>
      <w:r>
        <w:rPr>
          <w:spacing w:val="-7"/>
        </w:rPr>
        <w:t> </w:t>
      </w:r>
      <w:r>
        <w:rPr/>
        <w:t>dalle</w:t>
      </w:r>
      <w:r>
        <w:rPr>
          <w:spacing w:val="-7"/>
        </w:rPr>
        <w:t> </w:t>
      </w:r>
      <w:r>
        <w:rPr/>
        <w:t>altre</w:t>
      </w:r>
      <w:r>
        <w:rPr>
          <w:spacing w:val="-7"/>
        </w:rPr>
        <w:t> </w:t>
      </w:r>
      <w:r>
        <w:rPr/>
        <w:t>società</w:t>
      </w:r>
      <w:r>
        <w:rPr>
          <w:spacing w:val="-7"/>
        </w:rPr>
        <w:t> </w:t>
      </w:r>
      <w:r>
        <w:rPr>
          <w:spacing w:val="-6"/>
        </w:rPr>
        <w:t>che </w:t>
      </w:r>
      <w:r>
        <w:rPr/>
        <w:t>non possiedono i requisiti di “società agricola”.</w:t>
      </w:r>
    </w:p>
    <w:p>
      <w:pPr>
        <w:pStyle w:val="BodyText"/>
        <w:spacing w:before="160"/>
        <w:ind w:left="737"/>
        <w:jc w:val="both"/>
      </w:pPr>
      <w:r>
        <w:rPr/>
        <w:t>Ai fini dell’IRAP il valore della produzione può essere determinato applicando l’aliquota ordinaria sul</w:t>
      </w:r>
    </w:p>
    <w:p>
      <w:pPr>
        <w:spacing w:after="0"/>
        <w:jc w:val="both"/>
        <w:sectPr>
          <w:type w:val="continuous"/>
          <w:pgSz w:w="11060" w:h="15310"/>
          <w:pgMar w:top="1320" w:bottom="28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bookmarkStart w:name="9.3.28. La mitilicoltura" w:id="189"/>
      <w:bookmarkEnd w:id="189"/>
      <w:r>
        <w:rPr/>
      </w:r>
      <w:bookmarkStart w:name="9.3.29. I trasferimenti di diritti " w:id="190"/>
      <w:bookmarkEnd w:id="190"/>
      <w:r>
        <w:rPr/>
      </w:r>
      <w:bookmarkStart w:name="9.2.30. I raccoglitori occasionali di pr" w:id="191"/>
      <w:bookmarkEnd w:id="191"/>
      <w:r>
        <w:rPr/>
      </w:r>
      <w:bookmarkStart w:name="_bookmark69" w:id="192"/>
      <w:bookmarkEnd w:id="192"/>
      <w:r>
        <w:rPr/>
      </w:r>
      <w:r>
        <w:rPr>
          <w:rFonts w:ascii="HelveticaNeueLTStd-Cn" w:hAnsi="HelveticaNeueLTStd-Cn"/>
          <w:color w:val="706F6F"/>
          <w:sz w:val="24"/>
        </w:rPr>
        <w:t>118</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737" w:right="734"/>
        <w:jc w:val="both"/>
      </w:pPr>
      <w:r>
        <w:rPr/>
        <w:t>reddito determinato forfettariamente aumentato delle retribuzioni sostenute per il personale dipen- dente, dei compensi spettanti ai collaboratori, anche occasionali, e degli interessi passivi. Per la parte eccedente vanno osservate le regole indicate agli artt. 5 e 5-bis del d.lgs. 15 dicembre 1997, n. 446.</w:t>
      </w:r>
    </w:p>
    <w:p>
      <w:pPr>
        <w:pStyle w:val="BodyText"/>
        <w:rPr>
          <w:sz w:val="17"/>
        </w:rPr>
      </w:pPr>
    </w:p>
    <w:p>
      <w:pPr>
        <w:pStyle w:val="Heading5"/>
        <w:numPr>
          <w:ilvl w:val="2"/>
          <w:numId w:val="148"/>
        </w:numPr>
        <w:tabs>
          <w:tab w:pos="1362" w:val="left" w:leader="none"/>
        </w:tabs>
        <w:spacing w:line="240" w:lineRule="auto" w:before="0" w:after="0"/>
        <w:ind w:left="1361" w:right="0" w:hanging="624"/>
        <w:jc w:val="both"/>
      </w:pPr>
      <w:r>
        <w:rPr>
          <w:color w:val="244B5A"/>
        </w:rPr>
        <w:t>La mitilicoltura</w:t>
      </w:r>
    </w:p>
    <w:p>
      <w:pPr>
        <w:pStyle w:val="BodyText"/>
        <w:spacing w:line="232" w:lineRule="auto" w:before="66"/>
        <w:ind w:left="737" w:right="734"/>
        <w:jc w:val="both"/>
      </w:pPr>
      <w:r>
        <w:rPr/>
        <w:t>Per l’attività di mitilicoltura si applicano le tariffe di reddito agrario solo se sono utilizzate aree censite in catasto con attribuzione di rendita. Invece, per le aree diverse, comprese quelle demaniali, vanno osservate le regole sul reddito d’impresa in quanto l’area è sommersa o vengono sfruttati stagni, laghi, ecc. (ris. 13 settembre 2005, n. 127/E).</w:t>
      </w:r>
    </w:p>
    <w:p>
      <w:pPr>
        <w:pStyle w:val="BodyText"/>
        <w:spacing w:line="232" w:lineRule="auto" w:before="168"/>
        <w:ind w:left="737" w:right="734"/>
        <w:jc w:val="both"/>
      </w:pPr>
      <w:r>
        <w:rPr/>
        <w:t>In mancanza della corrispondente qualità di qualificazione catastale, i redditi dominicale e agrario si determinano applicando la tariffa di estimo più alta del seminativo di classe prima in vigore nella Pro- vincia di appartenenza o in quella prospiciente nel caso di allevamento marino (art. 3-ter del d.l. 17 giugno 2005, n. 106).</w:t>
      </w:r>
    </w:p>
    <w:p>
      <w:pPr>
        <w:pStyle w:val="BodyText"/>
        <w:rPr>
          <w:sz w:val="17"/>
        </w:rPr>
      </w:pPr>
    </w:p>
    <w:p>
      <w:pPr>
        <w:pStyle w:val="Heading5"/>
        <w:numPr>
          <w:ilvl w:val="2"/>
          <w:numId w:val="148"/>
        </w:numPr>
        <w:tabs>
          <w:tab w:pos="1362" w:val="left" w:leader="none"/>
        </w:tabs>
        <w:spacing w:line="240" w:lineRule="auto" w:before="0" w:after="0"/>
        <w:ind w:left="1361" w:right="0" w:hanging="624"/>
        <w:jc w:val="both"/>
      </w:pPr>
      <w:r>
        <w:rPr>
          <w:color w:val="244B5A"/>
        </w:rPr>
        <w:t>I trasferimenti di diritti</w:t>
      </w:r>
    </w:p>
    <w:p>
      <w:pPr>
        <w:pStyle w:val="BodyText"/>
        <w:spacing w:line="232" w:lineRule="auto" w:before="66"/>
        <w:ind w:left="737" w:right="737"/>
        <w:jc w:val="both"/>
      </w:pPr>
      <w:r>
        <w:rPr/>
        <w:t>Le</w:t>
      </w:r>
      <w:r>
        <w:rPr>
          <w:spacing w:val="-5"/>
        </w:rPr>
        <w:t> </w:t>
      </w:r>
      <w:r>
        <w:rPr/>
        <w:t>quote</w:t>
      </w:r>
      <w:r>
        <w:rPr>
          <w:spacing w:val="-5"/>
        </w:rPr>
        <w:t> </w:t>
      </w:r>
      <w:r>
        <w:rPr/>
        <w:t>latte</w:t>
      </w:r>
      <w:r>
        <w:rPr>
          <w:spacing w:val="-5"/>
        </w:rPr>
        <w:t> </w:t>
      </w:r>
      <w:r>
        <w:rPr/>
        <w:t>e</w:t>
      </w:r>
      <w:r>
        <w:rPr>
          <w:spacing w:val="-5"/>
        </w:rPr>
        <w:t> </w:t>
      </w:r>
      <w:r>
        <w:rPr/>
        <w:t>i</w:t>
      </w:r>
      <w:r>
        <w:rPr>
          <w:spacing w:val="-5"/>
        </w:rPr>
        <w:t> </w:t>
      </w:r>
      <w:r>
        <w:rPr/>
        <w:t>diritti</w:t>
      </w:r>
      <w:r>
        <w:rPr>
          <w:spacing w:val="-5"/>
        </w:rPr>
        <w:t> </w:t>
      </w:r>
      <w:r>
        <w:rPr/>
        <w:t>di</w:t>
      </w:r>
      <w:r>
        <w:rPr>
          <w:spacing w:val="-4"/>
        </w:rPr>
        <w:t> </w:t>
      </w:r>
      <w:r>
        <w:rPr/>
        <w:t>reimpianto</w:t>
      </w:r>
      <w:r>
        <w:rPr>
          <w:spacing w:val="-5"/>
        </w:rPr>
        <w:t> </w:t>
      </w:r>
      <w:r>
        <w:rPr/>
        <w:t>di</w:t>
      </w:r>
      <w:r>
        <w:rPr>
          <w:spacing w:val="-5"/>
        </w:rPr>
        <w:t> </w:t>
      </w:r>
      <w:r>
        <w:rPr/>
        <w:t>vigneti</w:t>
      </w:r>
      <w:r>
        <w:rPr>
          <w:spacing w:val="-5"/>
        </w:rPr>
        <w:t> </w:t>
      </w:r>
      <w:r>
        <w:rPr/>
        <w:t>sono</w:t>
      </w:r>
      <w:r>
        <w:rPr>
          <w:spacing w:val="-5"/>
        </w:rPr>
        <w:t> </w:t>
      </w:r>
      <w:r>
        <w:rPr/>
        <w:t>considerati</w:t>
      </w:r>
      <w:r>
        <w:rPr>
          <w:spacing w:val="-5"/>
        </w:rPr>
        <w:t> </w:t>
      </w:r>
      <w:r>
        <w:rPr/>
        <w:t>«beni</w:t>
      </w:r>
      <w:r>
        <w:rPr>
          <w:spacing w:val="-5"/>
        </w:rPr>
        <w:t> </w:t>
      </w:r>
      <w:r>
        <w:rPr/>
        <w:t>immateriali»</w:t>
      </w:r>
      <w:r>
        <w:rPr>
          <w:spacing w:val="-4"/>
        </w:rPr>
        <w:t> </w:t>
      </w:r>
      <w:r>
        <w:rPr/>
        <w:t>dell’azienda</w:t>
      </w:r>
      <w:r>
        <w:rPr>
          <w:spacing w:val="-5"/>
        </w:rPr>
        <w:t> </w:t>
      </w:r>
      <w:r>
        <w:rPr>
          <w:spacing w:val="-3"/>
        </w:rPr>
        <w:t>agrico- </w:t>
      </w:r>
      <w:r>
        <w:rPr/>
        <w:t>la per cui sono compresi nelle tariffe di estimo</w:t>
      </w:r>
      <w:r>
        <w:rPr>
          <w:spacing w:val="-1"/>
        </w:rPr>
        <w:t> </w:t>
      </w:r>
      <w:r>
        <w:rPr/>
        <w:t>catastale.</w:t>
      </w:r>
    </w:p>
    <w:p>
      <w:pPr>
        <w:pStyle w:val="BodyText"/>
        <w:spacing w:line="232" w:lineRule="auto" w:before="169"/>
        <w:ind w:left="737" w:right="734"/>
        <w:jc w:val="both"/>
      </w:pPr>
      <w:r>
        <w:rPr/>
        <w:t>La cessione dei diritti all’aiuto comunitario a favore dell’azienda agricola è un sostegno al reddito      del produttore. Se il beneficiario è un imprenditore agricolo o una società semplice o un ente non commerciale,</w:t>
      </w:r>
      <w:r>
        <w:rPr>
          <w:spacing w:val="-6"/>
        </w:rPr>
        <w:t> </w:t>
      </w:r>
      <w:r>
        <w:rPr/>
        <w:t>l’erogazione</w:t>
      </w:r>
      <w:r>
        <w:rPr>
          <w:spacing w:val="-6"/>
        </w:rPr>
        <w:t> </w:t>
      </w:r>
      <w:r>
        <w:rPr/>
        <w:t>è</w:t>
      </w:r>
      <w:r>
        <w:rPr>
          <w:spacing w:val="-6"/>
        </w:rPr>
        <w:t> </w:t>
      </w:r>
      <w:r>
        <w:rPr/>
        <w:t>compresa</w:t>
      </w:r>
      <w:r>
        <w:rPr>
          <w:spacing w:val="-6"/>
        </w:rPr>
        <w:t> </w:t>
      </w:r>
      <w:r>
        <w:rPr/>
        <w:t>nel</w:t>
      </w:r>
      <w:r>
        <w:rPr>
          <w:spacing w:val="-6"/>
        </w:rPr>
        <w:t> </w:t>
      </w:r>
      <w:r>
        <w:rPr/>
        <w:t>reddito</w:t>
      </w:r>
      <w:r>
        <w:rPr>
          <w:spacing w:val="-5"/>
        </w:rPr>
        <w:t> </w:t>
      </w:r>
      <w:r>
        <w:rPr/>
        <w:t>agrario.</w:t>
      </w:r>
      <w:r>
        <w:rPr>
          <w:spacing w:val="-6"/>
        </w:rPr>
        <w:t> </w:t>
      </w:r>
      <w:r>
        <w:rPr/>
        <w:t>Nel</w:t>
      </w:r>
      <w:r>
        <w:rPr>
          <w:spacing w:val="-6"/>
        </w:rPr>
        <w:t> </w:t>
      </w:r>
      <w:r>
        <w:rPr/>
        <w:t>caso</w:t>
      </w:r>
      <w:r>
        <w:rPr>
          <w:spacing w:val="-6"/>
        </w:rPr>
        <w:t> </w:t>
      </w:r>
      <w:r>
        <w:rPr/>
        <w:t>di</w:t>
      </w:r>
      <w:r>
        <w:rPr>
          <w:spacing w:val="-6"/>
        </w:rPr>
        <w:t> </w:t>
      </w:r>
      <w:r>
        <w:rPr/>
        <w:t>«affitto</w:t>
      </w:r>
      <w:r>
        <w:rPr>
          <w:spacing w:val="-5"/>
        </w:rPr>
        <w:t> </w:t>
      </w:r>
      <w:r>
        <w:rPr/>
        <w:t>dei</w:t>
      </w:r>
      <w:r>
        <w:rPr>
          <w:spacing w:val="-6"/>
        </w:rPr>
        <w:t> </w:t>
      </w:r>
      <w:r>
        <w:rPr/>
        <w:t>diritti</w:t>
      </w:r>
      <w:r>
        <w:rPr>
          <w:spacing w:val="-6"/>
        </w:rPr>
        <w:t> </w:t>
      </w:r>
      <w:r>
        <w:rPr/>
        <w:t>all’aiuto»,</w:t>
      </w:r>
      <w:r>
        <w:rPr>
          <w:spacing w:val="-6"/>
        </w:rPr>
        <w:t> </w:t>
      </w:r>
      <w:r>
        <w:rPr/>
        <w:t>di</w:t>
      </w:r>
      <w:r>
        <w:rPr>
          <w:spacing w:val="-6"/>
        </w:rPr>
        <w:t> </w:t>
      </w:r>
      <w:r>
        <w:rPr/>
        <w:t>cui beneficia l’affittuario, il provento è incluso nel reddito dominicale (ris. 17 ottobre 2006, n.</w:t>
      </w:r>
      <w:r>
        <w:rPr>
          <w:spacing w:val="-10"/>
        </w:rPr>
        <w:t> </w:t>
      </w:r>
      <w:r>
        <w:rPr/>
        <w:t>114).</w:t>
      </w:r>
    </w:p>
    <w:p>
      <w:pPr>
        <w:pStyle w:val="BodyText"/>
        <w:rPr>
          <w:sz w:val="17"/>
        </w:rPr>
      </w:pPr>
    </w:p>
    <w:p>
      <w:pPr>
        <w:pStyle w:val="Heading5"/>
        <w:ind w:left="737" w:firstLine="0"/>
      </w:pPr>
      <w:r>
        <w:rPr>
          <w:rFonts w:ascii="HelveticaNeueLTStd-Cn"/>
          <w:i w:val="0"/>
          <w:color w:val="244B5A"/>
        </w:rPr>
        <w:t>9.2.30. </w:t>
      </w:r>
      <w:r>
        <w:rPr>
          <w:color w:val="244B5A"/>
        </w:rPr>
        <w:t>I raccoglitori occasionali di prodotti selvatici non legnosi</w:t>
      </w:r>
    </w:p>
    <w:p>
      <w:pPr>
        <w:pStyle w:val="ListParagraph"/>
        <w:numPr>
          <w:ilvl w:val="0"/>
          <w:numId w:val="155"/>
        </w:numPr>
        <w:tabs>
          <w:tab w:pos="948" w:val="left" w:leader="none"/>
        </w:tabs>
        <w:spacing w:line="240" w:lineRule="auto" w:before="226" w:after="0"/>
        <w:ind w:left="947" w:right="0" w:hanging="210"/>
        <w:jc w:val="both"/>
        <w:rPr>
          <w:i/>
          <w:sz w:val="20"/>
        </w:rPr>
      </w:pPr>
      <w:r>
        <w:rPr>
          <w:i/>
          <w:sz w:val="20"/>
        </w:rPr>
        <w:t>L’imposta sostitutiva</w:t>
      </w:r>
    </w:p>
    <w:p>
      <w:pPr>
        <w:pStyle w:val="BodyText"/>
        <w:spacing w:line="232" w:lineRule="auto" w:before="168"/>
        <w:ind w:left="737" w:right="734"/>
        <w:jc w:val="both"/>
      </w:pPr>
      <w:r>
        <w:rPr/>
        <w:t>I redditi che derivano dallo svolgimento in via occasionale delle attività di raccolta di prodotti selvatici non legnosi di cui alla classe ATECO 02.30 e di piante officinali spontanee di cui all’art. 3 del d.lgs. </w:t>
      </w:r>
      <w:r>
        <w:rPr>
          <w:spacing w:val="-9"/>
        </w:rPr>
        <w:t>21 </w:t>
      </w:r>
      <w:r>
        <w:rPr/>
        <w:t>maggio 2018, n. 75, sono assoggettati all’imposta sostitutiva dell’Irpef e relative addizionali di € </w:t>
      </w:r>
      <w:r>
        <w:rPr>
          <w:spacing w:val="-3"/>
        </w:rPr>
        <w:t>100, </w:t>
      </w:r>
      <w:r>
        <w:rPr>
          <w:spacing w:val="39"/>
        </w:rPr>
        <w:t> </w:t>
      </w:r>
      <w:r>
        <w:rPr/>
        <w:t>da corrispondere entro il 16 febbraio dell’anno in corso. La ritenuta prevista dall’art. 25-quater non </w:t>
      </w:r>
      <w:r>
        <w:rPr>
          <w:spacing w:val="-9"/>
        </w:rPr>
        <w:t>si </w:t>
      </w:r>
      <w:r>
        <w:rPr/>
        <w:t>applica se è versata l’imposta sostitutiva. L’obbligo è escluso per l’autoconsumo.</w:t>
      </w:r>
    </w:p>
    <w:p>
      <w:pPr>
        <w:pStyle w:val="BodyText"/>
        <w:spacing w:before="160"/>
        <w:ind w:left="737"/>
        <w:jc w:val="both"/>
      </w:pPr>
      <w:r>
        <w:rPr/>
        <w:t>Per i prodotti non legnosi l’attività è occasionale se i corrispettivi di vendita non sono superiori a € 7.000.</w:t>
      </w:r>
    </w:p>
    <w:p>
      <w:pPr>
        <w:pStyle w:val="ListParagraph"/>
        <w:numPr>
          <w:ilvl w:val="0"/>
          <w:numId w:val="155"/>
        </w:numPr>
        <w:tabs>
          <w:tab w:pos="947" w:val="left" w:leader="none"/>
        </w:tabs>
        <w:spacing w:line="240" w:lineRule="auto" w:before="158" w:after="0"/>
        <w:ind w:left="946" w:right="0" w:hanging="209"/>
        <w:jc w:val="both"/>
        <w:rPr>
          <w:i/>
          <w:sz w:val="20"/>
        </w:rPr>
      </w:pPr>
      <w:r>
        <w:rPr>
          <w:i/>
          <w:sz w:val="20"/>
        </w:rPr>
        <w:t>La ritenuta a titolo di imposta</w:t>
      </w:r>
    </w:p>
    <w:p>
      <w:pPr>
        <w:pStyle w:val="BodyText"/>
        <w:spacing w:line="232" w:lineRule="auto" w:before="167"/>
        <w:ind w:left="737" w:right="736"/>
        <w:jc w:val="both"/>
      </w:pPr>
      <w:r>
        <w:rPr/>
        <w:t>L’art. 25-quater citato si applica nei confronti dei raccoglitori occasionali senza partita IVA, se è su- perata la soglia di € 7.000 di corrispettivi, ovvero non è stato pagato l’importo di € 100. La norma prevede l’applicazione della ritenuta del 23% a titolo di imposta con obbligo di rivalsa da conteggiare</w:t>
      </w:r>
    </w:p>
    <w:p>
      <w:pPr>
        <w:spacing w:after="0" w:line="232" w:lineRule="auto"/>
        <w:jc w:val="both"/>
        <w:sectPr>
          <w:headerReference w:type="default" r:id="rId230"/>
          <w:footerReference w:type="default" r:id="rId231"/>
          <w:pgSz w:w="11060" w:h="15310"/>
          <w:pgMar w:header="0" w:footer="566" w:top="1340" w:bottom="760" w:left="680" w:right="680"/>
        </w:sectPr>
      </w:pPr>
    </w:p>
    <w:p>
      <w:pPr>
        <w:tabs>
          <w:tab w:pos="2958" w:val="left" w:leader="none"/>
          <w:tab w:pos="8957" w:val="left" w:leader="none"/>
        </w:tabs>
        <w:spacing w:before="116"/>
        <w:ind w:left="737" w:right="0" w:firstLine="0"/>
        <w:jc w:val="left"/>
        <w:rPr>
          <w:rFonts w:ascii="HelveticaNeueLTStd-Cn" w:hAnsi="HelveticaNeueLTStd-Cn"/>
          <w:sz w:val="16"/>
        </w:rPr>
      </w:pPr>
      <w:r>
        <w:rPr>
          <w:rFonts w:ascii="HelveticaNeueLTStd-Cn" w:hAnsi="HelveticaNeueLTStd-Cn"/>
          <w:color w:val="706F6F"/>
          <w:sz w:val="16"/>
          <w:u w:val="single" w:color="706F6F"/>
        </w:rPr>
        <w:t> </w:t>
        <w:tab/>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before="25"/>
        <w:ind w:left="243" w:right="0" w:firstLine="0"/>
        <w:jc w:val="left"/>
        <w:rPr>
          <w:rFonts w:ascii="HelveticaNeueLTStd-Cn"/>
          <w:sz w:val="24"/>
        </w:rPr>
      </w:pPr>
      <w:r>
        <w:rPr/>
        <w:br w:type="column"/>
      </w:r>
      <w:r>
        <w:rPr>
          <w:rFonts w:ascii="HelveticaNeueLTStd-Cn"/>
          <w:color w:val="706F6F"/>
          <w:sz w:val="24"/>
        </w:rPr>
        <w:t>119</w:t>
      </w:r>
    </w:p>
    <w:p>
      <w:pPr>
        <w:spacing w:after="0"/>
        <w:jc w:val="left"/>
        <w:rPr>
          <w:rFonts w:ascii="HelveticaNeueLTStd-Cn"/>
          <w:sz w:val="24"/>
        </w:rPr>
        <w:sectPr>
          <w:headerReference w:type="default" r:id="rId232"/>
          <w:footerReference w:type="default" r:id="rId233"/>
          <w:pgSz w:w="11060" w:h="15310"/>
          <w:pgMar w:header="0" w:footer="566" w:top="1340" w:bottom="760" w:left="680" w:right="680"/>
          <w:cols w:num="2" w:equalWidth="0">
            <w:col w:w="8958" w:space="40"/>
            <w:col w:w="702"/>
          </w:cols>
        </w:sectPr>
      </w:pPr>
    </w:p>
    <w:p>
      <w:pPr>
        <w:pStyle w:val="BodyText"/>
        <w:rPr>
          <w:rFonts w:ascii="HelveticaNeueLTStd-Cn"/>
        </w:rPr>
      </w:pPr>
    </w:p>
    <w:p>
      <w:pPr>
        <w:pStyle w:val="BodyText"/>
        <w:spacing w:line="232" w:lineRule="auto" w:before="219"/>
        <w:ind w:left="737" w:right="676"/>
      </w:pPr>
      <w:r>
        <w:rPr/>
        <w:t>sull’ammontare dei corrispettivi pagati ridotto del 22% a titolo di deduzione forfetaria di spese soste- nute.</w:t>
      </w:r>
    </w:p>
    <w:p>
      <w:pPr>
        <w:pStyle w:val="BodyText"/>
        <w:rPr>
          <w:sz w:val="13"/>
        </w:rPr>
      </w:pPr>
    </w:p>
    <w:tbl>
      <w:tblPr>
        <w:tblW w:w="0" w:type="auto"/>
        <w:jc w:val="left"/>
        <w:tblInd w:w="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5"/>
        <w:gridCol w:w="2005"/>
        <w:gridCol w:w="556"/>
        <w:gridCol w:w="787"/>
      </w:tblGrid>
      <w:tr>
        <w:trPr>
          <w:trHeight w:val="369" w:hRule="atLeast"/>
        </w:trPr>
        <w:tc>
          <w:tcPr>
            <w:tcW w:w="1955" w:type="dxa"/>
          </w:tcPr>
          <w:p>
            <w:pPr>
              <w:pStyle w:val="TableParagraph"/>
              <w:spacing w:line="270" w:lineRule="exact"/>
              <w:ind w:left="50"/>
              <w:rPr>
                <w:rFonts w:ascii="Minion Pro"/>
                <w:sz w:val="20"/>
              </w:rPr>
            </w:pPr>
            <w:r>
              <w:rPr>
                <w:rFonts w:ascii="Minion Pro"/>
                <w:sz w:val="20"/>
              </w:rPr>
              <w:t>corrispettivo dovuto</w:t>
            </w:r>
          </w:p>
        </w:tc>
        <w:tc>
          <w:tcPr>
            <w:tcW w:w="2005" w:type="dxa"/>
          </w:tcPr>
          <w:p>
            <w:pPr>
              <w:pStyle w:val="TableParagraph"/>
              <w:ind w:left="0"/>
              <w:rPr>
                <w:rFonts w:ascii="Times New Roman"/>
                <w:sz w:val="18"/>
              </w:rPr>
            </w:pPr>
          </w:p>
        </w:tc>
        <w:tc>
          <w:tcPr>
            <w:tcW w:w="556" w:type="dxa"/>
          </w:tcPr>
          <w:p>
            <w:pPr>
              <w:pStyle w:val="TableParagraph"/>
              <w:spacing w:line="270" w:lineRule="exact"/>
              <w:ind w:left="0" w:right="69"/>
              <w:jc w:val="right"/>
              <w:rPr>
                <w:rFonts w:ascii="Minion Pro" w:hAnsi="Minion Pro"/>
                <w:sz w:val="20"/>
              </w:rPr>
            </w:pPr>
            <w:r>
              <w:rPr>
                <w:rFonts w:ascii="Minion Pro" w:hAnsi="Minion Pro"/>
                <w:sz w:val="20"/>
              </w:rPr>
              <w:t>€</w:t>
            </w:r>
          </w:p>
        </w:tc>
        <w:tc>
          <w:tcPr>
            <w:tcW w:w="787" w:type="dxa"/>
          </w:tcPr>
          <w:p>
            <w:pPr>
              <w:pStyle w:val="TableParagraph"/>
              <w:spacing w:line="270" w:lineRule="exact"/>
              <w:ind w:left="69"/>
              <w:rPr>
                <w:rFonts w:ascii="Minion Pro"/>
                <w:sz w:val="20"/>
              </w:rPr>
            </w:pPr>
            <w:r>
              <w:rPr>
                <w:rFonts w:ascii="Minion Pro"/>
                <w:sz w:val="20"/>
              </w:rPr>
              <w:t>1.000,00</w:t>
            </w:r>
          </w:p>
        </w:tc>
      </w:tr>
      <w:tr>
        <w:trPr>
          <w:trHeight w:val="470" w:hRule="atLeast"/>
        </w:trPr>
        <w:tc>
          <w:tcPr>
            <w:tcW w:w="1955" w:type="dxa"/>
          </w:tcPr>
          <w:p>
            <w:pPr>
              <w:pStyle w:val="TableParagraph"/>
              <w:spacing w:before="60"/>
              <w:ind w:left="50"/>
              <w:rPr>
                <w:rFonts w:ascii="Minion Pro"/>
                <w:sz w:val="20"/>
              </w:rPr>
            </w:pPr>
            <w:r>
              <w:rPr>
                <w:rFonts w:ascii="Minion Pro"/>
                <w:sz w:val="20"/>
              </w:rPr>
              <w:t>deduzione forfetaria</w:t>
            </w:r>
          </w:p>
        </w:tc>
        <w:tc>
          <w:tcPr>
            <w:tcW w:w="2005" w:type="dxa"/>
          </w:tcPr>
          <w:p>
            <w:pPr>
              <w:pStyle w:val="TableParagraph"/>
              <w:spacing w:before="60"/>
              <w:ind w:left="249"/>
              <w:rPr>
                <w:rFonts w:ascii="Minion Pro"/>
                <w:sz w:val="20"/>
              </w:rPr>
            </w:pPr>
            <w:r>
              <w:rPr>
                <w:rFonts w:ascii="Minion Pro"/>
                <w:sz w:val="20"/>
              </w:rPr>
              <w:t>1.000x22%</w:t>
            </w:r>
          </w:p>
        </w:tc>
        <w:tc>
          <w:tcPr>
            <w:tcW w:w="556" w:type="dxa"/>
          </w:tcPr>
          <w:p>
            <w:pPr>
              <w:pStyle w:val="TableParagraph"/>
              <w:spacing w:before="60"/>
              <w:ind w:left="0" w:right="69"/>
              <w:jc w:val="right"/>
              <w:rPr>
                <w:rFonts w:ascii="Minion Pro" w:hAnsi="Minion Pro"/>
                <w:sz w:val="20"/>
              </w:rPr>
            </w:pPr>
            <w:r>
              <w:rPr>
                <w:rFonts w:ascii="Minion Pro" w:hAnsi="Minion Pro"/>
                <w:sz w:val="20"/>
              </w:rPr>
              <w:t>€</w:t>
            </w:r>
          </w:p>
        </w:tc>
        <w:tc>
          <w:tcPr>
            <w:tcW w:w="787" w:type="dxa"/>
          </w:tcPr>
          <w:p>
            <w:pPr>
              <w:pStyle w:val="TableParagraph"/>
              <w:spacing w:before="60"/>
              <w:ind w:left="69"/>
              <w:rPr>
                <w:rFonts w:ascii="Minion Pro"/>
                <w:sz w:val="20"/>
              </w:rPr>
            </w:pPr>
            <w:r>
              <w:rPr>
                <w:rFonts w:ascii="Minion Pro"/>
                <w:sz w:val="20"/>
              </w:rPr>
              <w:t>220,00</w:t>
            </w:r>
          </w:p>
        </w:tc>
      </w:tr>
      <w:tr>
        <w:trPr>
          <w:trHeight w:val="470" w:hRule="atLeast"/>
        </w:trPr>
        <w:tc>
          <w:tcPr>
            <w:tcW w:w="1955" w:type="dxa"/>
          </w:tcPr>
          <w:p>
            <w:pPr>
              <w:pStyle w:val="TableParagraph"/>
              <w:spacing w:before="60"/>
              <w:ind w:left="50"/>
              <w:rPr>
                <w:rFonts w:ascii="Minion Pro"/>
                <w:sz w:val="20"/>
              </w:rPr>
            </w:pPr>
            <w:r>
              <w:rPr>
                <w:rFonts w:ascii="Minion Pro"/>
                <w:sz w:val="20"/>
              </w:rPr>
              <w:t>ritenuta da applicare</w:t>
            </w:r>
          </w:p>
        </w:tc>
        <w:tc>
          <w:tcPr>
            <w:tcW w:w="2005" w:type="dxa"/>
          </w:tcPr>
          <w:p>
            <w:pPr>
              <w:pStyle w:val="TableParagraph"/>
              <w:spacing w:before="60"/>
              <w:ind w:left="249"/>
              <w:rPr>
                <w:rFonts w:ascii="Minion Pro"/>
                <w:sz w:val="20"/>
              </w:rPr>
            </w:pPr>
            <w:r>
              <w:rPr>
                <w:rFonts w:ascii="Minion Pro"/>
                <w:sz w:val="20"/>
              </w:rPr>
              <w:t>(1.000-220)x23%</w:t>
            </w:r>
          </w:p>
        </w:tc>
        <w:tc>
          <w:tcPr>
            <w:tcW w:w="556" w:type="dxa"/>
          </w:tcPr>
          <w:p>
            <w:pPr>
              <w:pStyle w:val="TableParagraph"/>
              <w:spacing w:before="60"/>
              <w:ind w:left="0" w:right="69"/>
              <w:jc w:val="right"/>
              <w:rPr>
                <w:rFonts w:ascii="Minion Pro" w:hAnsi="Minion Pro"/>
                <w:sz w:val="20"/>
              </w:rPr>
            </w:pPr>
            <w:r>
              <w:rPr>
                <w:rFonts w:ascii="Minion Pro" w:hAnsi="Minion Pro"/>
                <w:sz w:val="20"/>
              </w:rPr>
              <w:t>€</w:t>
            </w:r>
          </w:p>
        </w:tc>
        <w:tc>
          <w:tcPr>
            <w:tcW w:w="787" w:type="dxa"/>
          </w:tcPr>
          <w:p>
            <w:pPr>
              <w:pStyle w:val="TableParagraph"/>
              <w:spacing w:before="60"/>
              <w:ind w:left="69"/>
              <w:rPr>
                <w:rFonts w:ascii="Minion Pro"/>
                <w:sz w:val="20"/>
              </w:rPr>
            </w:pPr>
            <w:r>
              <w:rPr>
                <w:rFonts w:ascii="Minion Pro"/>
                <w:sz w:val="20"/>
              </w:rPr>
              <w:t>179,40</w:t>
            </w:r>
          </w:p>
        </w:tc>
      </w:tr>
      <w:tr>
        <w:trPr>
          <w:trHeight w:val="369" w:hRule="atLeast"/>
        </w:trPr>
        <w:tc>
          <w:tcPr>
            <w:tcW w:w="1955" w:type="dxa"/>
          </w:tcPr>
          <w:p>
            <w:pPr>
              <w:pStyle w:val="TableParagraph"/>
              <w:spacing w:line="290" w:lineRule="exact" w:before="60"/>
              <w:ind w:left="50"/>
              <w:rPr>
                <w:rFonts w:ascii="Minion Pro"/>
                <w:sz w:val="20"/>
              </w:rPr>
            </w:pPr>
            <w:r>
              <w:rPr>
                <w:rFonts w:ascii="Minion Pro"/>
                <w:sz w:val="20"/>
              </w:rPr>
              <w:t>importo da pagare</w:t>
            </w:r>
          </w:p>
        </w:tc>
        <w:tc>
          <w:tcPr>
            <w:tcW w:w="2005" w:type="dxa"/>
          </w:tcPr>
          <w:p>
            <w:pPr>
              <w:pStyle w:val="TableParagraph"/>
              <w:spacing w:line="290" w:lineRule="exact" w:before="60"/>
              <w:ind w:left="249"/>
              <w:rPr>
                <w:rFonts w:ascii="Minion Pro"/>
                <w:sz w:val="20"/>
              </w:rPr>
            </w:pPr>
            <w:r>
              <w:rPr>
                <w:rFonts w:ascii="Minion Pro"/>
                <w:sz w:val="20"/>
              </w:rPr>
              <w:t>(1.000-179,40)</w:t>
            </w:r>
          </w:p>
        </w:tc>
        <w:tc>
          <w:tcPr>
            <w:tcW w:w="556" w:type="dxa"/>
          </w:tcPr>
          <w:p>
            <w:pPr>
              <w:pStyle w:val="TableParagraph"/>
              <w:spacing w:line="290" w:lineRule="exact" w:before="60"/>
              <w:ind w:left="0" w:right="69"/>
              <w:jc w:val="right"/>
              <w:rPr>
                <w:rFonts w:ascii="Minion Pro" w:hAnsi="Minion Pro"/>
                <w:sz w:val="20"/>
              </w:rPr>
            </w:pPr>
            <w:r>
              <w:rPr>
                <w:rFonts w:ascii="Minion Pro" w:hAnsi="Minion Pro"/>
                <w:sz w:val="20"/>
              </w:rPr>
              <w:t>€</w:t>
            </w:r>
          </w:p>
        </w:tc>
        <w:tc>
          <w:tcPr>
            <w:tcW w:w="787" w:type="dxa"/>
          </w:tcPr>
          <w:p>
            <w:pPr>
              <w:pStyle w:val="TableParagraph"/>
              <w:spacing w:line="290" w:lineRule="exact" w:before="60"/>
              <w:ind w:left="69"/>
              <w:rPr>
                <w:rFonts w:ascii="Minion Pro"/>
                <w:sz w:val="20"/>
              </w:rPr>
            </w:pPr>
            <w:r>
              <w:rPr>
                <w:rFonts w:ascii="Minion Pro"/>
                <w:sz w:val="20"/>
              </w:rPr>
              <w:t>820,60</w:t>
            </w:r>
          </w:p>
        </w:tc>
      </w:tr>
    </w:tbl>
    <w:p>
      <w:pPr>
        <w:pStyle w:val="BodyText"/>
        <w:spacing w:before="160"/>
        <w:ind w:left="737"/>
      </w:pPr>
      <w:r>
        <w:rPr/>
        <w:t>Il raccoglitore non deve presentare la dichiarazione</w:t>
      </w:r>
    </w:p>
    <w:p>
      <w:pPr>
        <w:pStyle w:val="ListParagraph"/>
        <w:numPr>
          <w:ilvl w:val="0"/>
          <w:numId w:val="146"/>
        </w:numPr>
        <w:tabs>
          <w:tab w:pos="927" w:val="left" w:leader="none"/>
        </w:tabs>
        <w:spacing w:line="240" w:lineRule="auto" w:before="157" w:after="0"/>
        <w:ind w:left="926" w:right="0" w:hanging="189"/>
        <w:jc w:val="left"/>
        <w:rPr>
          <w:i/>
          <w:sz w:val="20"/>
        </w:rPr>
      </w:pPr>
      <w:r>
        <w:rPr>
          <w:i/>
          <w:sz w:val="20"/>
        </w:rPr>
        <w:t>La gestione della produzione</w:t>
      </w:r>
    </w:p>
    <w:p>
      <w:pPr>
        <w:pStyle w:val="BodyText"/>
        <w:spacing w:line="232" w:lineRule="auto" w:before="168"/>
        <w:ind w:left="737" w:right="734"/>
        <w:jc w:val="both"/>
      </w:pPr>
      <w:r>
        <w:rPr/>
        <w:t>I</w:t>
      </w:r>
      <w:r>
        <w:rPr>
          <w:spacing w:val="-7"/>
        </w:rPr>
        <w:t> </w:t>
      </w:r>
      <w:r>
        <w:rPr/>
        <w:t>produttori</w:t>
      </w:r>
      <w:r>
        <w:rPr>
          <w:spacing w:val="-7"/>
        </w:rPr>
        <w:t> </w:t>
      </w:r>
      <w:r>
        <w:rPr/>
        <w:t>agricoli</w:t>
      </w:r>
      <w:r>
        <w:rPr>
          <w:spacing w:val="-7"/>
        </w:rPr>
        <w:t> </w:t>
      </w:r>
      <w:r>
        <w:rPr/>
        <w:t>persone</w:t>
      </w:r>
      <w:r>
        <w:rPr>
          <w:spacing w:val="-7"/>
        </w:rPr>
        <w:t> </w:t>
      </w:r>
      <w:r>
        <w:rPr/>
        <w:t>fisiche</w:t>
      </w:r>
      <w:r>
        <w:rPr>
          <w:spacing w:val="-6"/>
        </w:rPr>
        <w:t> </w:t>
      </w:r>
      <w:r>
        <w:rPr/>
        <w:t>(esclusi</w:t>
      </w:r>
      <w:r>
        <w:rPr>
          <w:spacing w:val="-7"/>
        </w:rPr>
        <w:t> </w:t>
      </w:r>
      <w:r>
        <w:rPr/>
        <w:t>quelli</w:t>
      </w:r>
      <w:r>
        <w:rPr>
          <w:spacing w:val="-7"/>
        </w:rPr>
        <w:t> </w:t>
      </w:r>
      <w:r>
        <w:rPr/>
        <w:t>esonerati</w:t>
      </w:r>
      <w:r>
        <w:rPr>
          <w:spacing w:val="-7"/>
        </w:rPr>
        <w:t> </w:t>
      </w:r>
      <w:r>
        <w:rPr/>
        <w:t>ai</w:t>
      </w:r>
      <w:r>
        <w:rPr>
          <w:spacing w:val="-7"/>
        </w:rPr>
        <w:t> </w:t>
      </w:r>
      <w:r>
        <w:rPr/>
        <w:t>fini</w:t>
      </w:r>
      <w:r>
        <w:rPr>
          <w:spacing w:val="-6"/>
        </w:rPr>
        <w:t> </w:t>
      </w:r>
      <w:r>
        <w:rPr/>
        <w:t>dell’IVA)</w:t>
      </w:r>
      <w:r>
        <w:rPr>
          <w:spacing w:val="-7"/>
        </w:rPr>
        <w:t> </w:t>
      </w:r>
      <w:r>
        <w:rPr/>
        <w:t>che</w:t>
      </w:r>
      <w:r>
        <w:rPr>
          <w:spacing w:val="-7"/>
        </w:rPr>
        <w:t> </w:t>
      </w:r>
      <w:r>
        <w:rPr/>
        <w:t>gestiscono</w:t>
      </w:r>
      <w:r>
        <w:rPr>
          <w:spacing w:val="-7"/>
        </w:rPr>
        <w:t> </w:t>
      </w:r>
      <w:r>
        <w:rPr/>
        <w:t>la</w:t>
      </w:r>
      <w:r>
        <w:rPr>
          <w:spacing w:val="-6"/>
        </w:rPr>
        <w:t> </w:t>
      </w:r>
      <w:r>
        <w:rPr/>
        <w:t>produzio- ne dei prodotti selvatici non legnosi non ricompresi nel codice ATECO 02.30 e dall’art. 3 del d.lgs. </w:t>
      </w:r>
      <w:r>
        <w:rPr>
          <w:spacing w:val="-6"/>
        </w:rPr>
        <w:t>21 </w:t>
      </w:r>
      <w:r>
        <w:rPr/>
        <w:t>maggio 2018, n. 75, determinano il reddito su base catastale</w:t>
      </w:r>
    </w:p>
    <w:p>
      <w:pPr>
        <w:spacing w:after="0" w:line="232" w:lineRule="auto"/>
        <w:jc w:val="both"/>
        <w:sectPr>
          <w:type w:val="continuous"/>
          <w:pgSz w:w="11060" w:h="15310"/>
          <w:pgMar w:top="1320" w:bottom="280" w:left="680" w:right="680"/>
        </w:sectPr>
      </w:pPr>
    </w:p>
    <w:p>
      <w:pPr>
        <w:pStyle w:val="BodyText"/>
      </w:pPr>
    </w:p>
    <w:p>
      <w:pPr>
        <w:pStyle w:val="BodyText"/>
        <w:spacing w:before="7"/>
        <w:rPr>
          <w:sz w:val="21"/>
        </w:rPr>
      </w:pPr>
    </w:p>
    <w:p>
      <w:pPr>
        <w:pStyle w:val="Heading2"/>
      </w:pPr>
      <w:bookmarkStart w:name="10. L’imposta sul reddito delle società" w:id="193"/>
      <w:bookmarkEnd w:id="193"/>
      <w:r>
        <w:rPr/>
      </w:r>
      <w:bookmarkStart w:name="10.1. I soggetti passivi" w:id="194"/>
      <w:bookmarkEnd w:id="194"/>
      <w:r>
        <w:rPr/>
      </w:r>
      <w:bookmarkStart w:name="10.2. La determinazione del reddito" w:id="195"/>
      <w:bookmarkEnd w:id="195"/>
      <w:r>
        <w:rPr/>
      </w:r>
      <w:bookmarkStart w:name="_bookmark70" w:id="196"/>
      <w:bookmarkEnd w:id="196"/>
      <w:r>
        <w:rPr/>
      </w:r>
      <w:r>
        <w:rPr>
          <w:color w:val="244B5A"/>
        </w:rPr>
        <w:t>10.</w:t>
      </w:r>
    </w:p>
    <w:p>
      <w:pPr>
        <w:spacing w:line="462" w:lineRule="exact" w:before="0"/>
        <w:ind w:left="735" w:right="735" w:firstLine="0"/>
        <w:jc w:val="center"/>
        <w:rPr>
          <w:rFonts w:ascii="HelveticaNeueLTStd-Cn" w:hAnsi="HelveticaNeueLTStd-Cn"/>
          <w:sz w:val="36"/>
        </w:rPr>
      </w:pPr>
      <w:r>
        <w:rPr>
          <w:rFonts w:ascii="HelveticaNeueLTStd-Cn" w:hAnsi="HelveticaNeueLTStd-Cn"/>
          <w:color w:val="244B5A"/>
          <w:sz w:val="36"/>
        </w:rPr>
        <w:t>L’imposta sul reddito delle società</w:t>
      </w: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spacing w:before="8"/>
        <w:rPr>
          <w:rFonts w:ascii="HelveticaNeueLTStd-Cn"/>
          <w:sz w:val="45"/>
        </w:rPr>
      </w:pPr>
    </w:p>
    <w:p>
      <w:pPr>
        <w:pStyle w:val="Heading4"/>
        <w:numPr>
          <w:ilvl w:val="1"/>
          <w:numId w:val="156"/>
        </w:numPr>
        <w:tabs>
          <w:tab w:pos="1457" w:val="left" w:leader="none"/>
          <w:tab w:pos="1458" w:val="left" w:leader="none"/>
        </w:tabs>
        <w:spacing w:line="240" w:lineRule="auto" w:before="1" w:after="0"/>
        <w:ind w:left="1457" w:right="0" w:hanging="720"/>
        <w:jc w:val="left"/>
        <w:rPr>
          <w:u w:val="none"/>
        </w:rPr>
      </w:pPr>
      <w:r>
        <w:rPr>
          <w:color w:val="244B5A"/>
          <w:u w:val="single" w:color="000000"/>
        </w:rPr>
        <w:t>I soggetti passivi</w:t>
      </w:r>
    </w:p>
    <w:p>
      <w:pPr>
        <w:pStyle w:val="BodyText"/>
        <w:spacing w:line="305" w:lineRule="exact" w:before="63"/>
        <w:ind w:left="737"/>
      </w:pPr>
      <w:r>
        <w:rPr/>
        <w:t>Sono soggetti passivi IRES (art. 73 del d.P.R. 22 dicembre 1986, n. 917):</w:t>
      </w:r>
    </w:p>
    <w:p>
      <w:pPr>
        <w:pStyle w:val="ListParagraph"/>
        <w:numPr>
          <w:ilvl w:val="0"/>
          <w:numId w:val="157"/>
        </w:numPr>
        <w:tabs>
          <w:tab w:pos="1021" w:val="left" w:leader="none"/>
        </w:tabs>
        <w:spacing w:line="232" w:lineRule="auto" w:before="3" w:after="0"/>
        <w:ind w:left="1020" w:right="735" w:hanging="283"/>
        <w:jc w:val="left"/>
        <w:rPr>
          <w:sz w:val="20"/>
        </w:rPr>
      </w:pPr>
      <w:r>
        <w:rPr>
          <w:sz w:val="20"/>
        </w:rPr>
        <w:t>le</w:t>
      </w:r>
      <w:r>
        <w:rPr>
          <w:spacing w:val="-23"/>
          <w:sz w:val="20"/>
        </w:rPr>
        <w:t> </w:t>
      </w:r>
      <w:r>
        <w:rPr>
          <w:sz w:val="20"/>
        </w:rPr>
        <w:t>società</w:t>
      </w:r>
      <w:r>
        <w:rPr>
          <w:spacing w:val="-23"/>
          <w:sz w:val="20"/>
        </w:rPr>
        <w:t> </w:t>
      </w:r>
      <w:r>
        <w:rPr>
          <w:sz w:val="20"/>
        </w:rPr>
        <w:t>per</w:t>
      </w:r>
      <w:r>
        <w:rPr>
          <w:spacing w:val="-23"/>
          <w:sz w:val="20"/>
        </w:rPr>
        <w:t> </w:t>
      </w:r>
      <w:r>
        <w:rPr>
          <w:sz w:val="20"/>
        </w:rPr>
        <w:t>azioni,</w:t>
      </w:r>
      <w:r>
        <w:rPr>
          <w:spacing w:val="-23"/>
          <w:sz w:val="20"/>
        </w:rPr>
        <w:t> </w:t>
      </w:r>
      <w:r>
        <w:rPr>
          <w:sz w:val="20"/>
        </w:rPr>
        <w:t>in</w:t>
      </w:r>
      <w:r>
        <w:rPr>
          <w:spacing w:val="-23"/>
          <w:sz w:val="20"/>
        </w:rPr>
        <w:t> </w:t>
      </w:r>
      <w:r>
        <w:rPr>
          <w:sz w:val="20"/>
        </w:rPr>
        <w:t>accomandita</w:t>
      </w:r>
      <w:r>
        <w:rPr>
          <w:spacing w:val="-23"/>
          <w:sz w:val="20"/>
        </w:rPr>
        <w:t> </w:t>
      </w:r>
      <w:r>
        <w:rPr>
          <w:sz w:val="20"/>
        </w:rPr>
        <w:t>per</w:t>
      </w:r>
      <w:r>
        <w:rPr>
          <w:spacing w:val="-22"/>
          <w:sz w:val="20"/>
        </w:rPr>
        <w:t> </w:t>
      </w:r>
      <w:r>
        <w:rPr>
          <w:sz w:val="20"/>
        </w:rPr>
        <w:t>azioni,</w:t>
      </w:r>
      <w:r>
        <w:rPr>
          <w:spacing w:val="-23"/>
          <w:sz w:val="20"/>
        </w:rPr>
        <w:t> </w:t>
      </w:r>
      <w:r>
        <w:rPr>
          <w:sz w:val="20"/>
        </w:rPr>
        <w:t>a</w:t>
      </w:r>
      <w:r>
        <w:rPr>
          <w:spacing w:val="-23"/>
          <w:sz w:val="20"/>
        </w:rPr>
        <w:t> </w:t>
      </w:r>
      <w:r>
        <w:rPr>
          <w:sz w:val="20"/>
        </w:rPr>
        <w:t>responsabilità</w:t>
      </w:r>
      <w:r>
        <w:rPr>
          <w:spacing w:val="-23"/>
          <w:sz w:val="20"/>
        </w:rPr>
        <w:t> </w:t>
      </w:r>
      <w:r>
        <w:rPr>
          <w:sz w:val="20"/>
        </w:rPr>
        <w:t>limitata,</w:t>
      </w:r>
      <w:r>
        <w:rPr>
          <w:spacing w:val="-23"/>
          <w:sz w:val="20"/>
        </w:rPr>
        <w:t> </w:t>
      </w:r>
      <w:r>
        <w:rPr>
          <w:sz w:val="20"/>
        </w:rPr>
        <w:t>cooperative</w:t>
      </w:r>
      <w:r>
        <w:rPr>
          <w:spacing w:val="-23"/>
          <w:sz w:val="20"/>
        </w:rPr>
        <w:t> </w:t>
      </w:r>
      <w:r>
        <w:rPr>
          <w:sz w:val="20"/>
        </w:rPr>
        <w:t>e</w:t>
      </w:r>
      <w:r>
        <w:rPr>
          <w:spacing w:val="-22"/>
          <w:sz w:val="20"/>
        </w:rPr>
        <w:t> </w:t>
      </w:r>
      <w:r>
        <w:rPr>
          <w:sz w:val="20"/>
        </w:rPr>
        <w:t>di</w:t>
      </w:r>
      <w:r>
        <w:rPr>
          <w:spacing w:val="-23"/>
          <w:sz w:val="20"/>
        </w:rPr>
        <w:t> </w:t>
      </w:r>
      <w:r>
        <w:rPr>
          <w:sz w:val="20"/>
        </w:rPr>
        <w:t>mutua</w:t>
      </w:r>
      <w:r>
        <w:rPr>
          <w:spacing w:val="-23"/>
          <w:sz w:val="20"/>
        </w:rPr>
        <w:t> </w:t>
      </w:r>
      <w:r>
        <w:rPr>
          <w:sz w:val="20"/>
        </w:rPr>
        <w:t>assicu- razione,</w:t>
      </w:r>
      <w:r>
        <w:rPr>
          <w:spacing w:val="-20"/>
          <w:sz w:val="20"/>
        </w:rPr>
        <w:t> </w:t>
      </w:r>
      <w:r>
        <w:rPr>
          <w:sz w:val="20"/>
        </w:rPr>
        <w:t>società</w:t>
      </w:r>
      <w:r>
        <w:rPr>
          <w:spacing w:val="-19"/>
          <w:sz w:val="20"/>
        </w:rPr>
        <w:t> </w:t>
      </w:r>
      <w:r>
        <w:rPr>
          <w:sz w:val="20"/>
        </w:rPr>
        <w:t>europee</w:t>
      </w:r>
      <w:r>
        <w:rPr>
          <w:spacing w:val="-19"/>
          <w:sz w:val="20"/>
        </w:rPr>
        <w:t> </w:t>
      </w:r>
      <w:r>
        <w:rPr>
          <w:sz w:val="20"/>
        </w:rPr>
        <w:t>di</w:t>
      </w:r>
      <w:r>
        <w:rPr>
          <w:spacing w:val="-19"/>
          <w:sz w:val="20"/>
        </w:rPr>
        <w:t> </w:t>
      </w:r>
      <w:r>
        <w:rPr>
          <w:sz w:val="20"/>
        </w:rPr>
        <w:t>cui</w:t>
      </w:r>
      <w:r>
        <w:rPr>
          <w:spacing w:val="-19"/>
          <w:sz w:val="20"/>
        </w:rPr>
        <w:t> </w:t>
      </w:r>
      <w:r>
        <w:rPr>
          <w:sz w:val="20"/>
        </w:rPr>
        <w:t>al</w:t>
      </w:r>
      <w:r>
        <w:rPr>
          <w:spacing w:val="-19"/>
          <w:sz w:val="20"/>
        </w:rPr>
        <w:t> </w:t>
      </w:r>
      <w:r>
        <w:rPr>
          <w:sz w:val="20"/>
        </w:rPr>
        <w:t>reg.</w:t>
      </w:r>
      <w:r>
        <w:rPr>
          <w:spacing w:val="-19"/>
          <w:sz w:val="20"/>
        </w:rPr>
        <w:t> </w:t>
      </w:r>
      <w:r>
        <w:rPr>
          <w:sz w:val="20"/>
        </w:rPr>
        <w:t>(CE)</w:t>
      </w:r>
      <w:r>
        <w:rPr>
          <w:spacing w:val="-19"/>
          <w:sz w:val="20"/>
        </w:rPr>
        <w:t> </w:t>
      </w:r>
      <w:r>
        <w:rPr>
          <w:sz w:val="20"/>
        </w:rPr>
        <w:t>n.</w:t>
      </w:r>
      <w:r>
        <w:rPr>
          <w:spacing w:val="-20"/>
          <w:sz w:val="20"/>
        </w:rPr>
        <w:t> </w:t>
      </w:r>
      <w:r>
        <w:rPr>
          <w:sz w:val="20"/>
        </w:rPr>
        <w:t>2157/2001</w:t>
      </w:r>
      <w:r>
        <w:rPr>
          <w:spacing w:val="-19"/>
          <w:sz w:val="20"/>
        </w:rPr>
        <w:t> </w:t>
      </w:r>
      <w:r>
        <w:rPr>
          <w:sz w:val="20"/>
        </w:rPr>
        <w:t>e</w:t>
      </w:r>
      <w:r>
        <w:rPr>
          <w:spacing w:val="-19"/>
          <w:sz w:val="20"/>
        </w:rPr>
        <w:t> </w:t>
      </w:r>
      <w:r>
        <w:rPr>
          <w:sz w:val="20"/>
        </w:rPr>
        <w:t>società</w:t>
      </w:r>
      <w:r>
        <w:rPr>
          <w:spacing w:val="-19"/>
          <w:sz w:val="20"/>
        </w:rPr>
        <w:t> </w:t>
      </w:r>
      <w:r>
        <w:rPr>
          <w:sz w:val="20"/>
        </w:rPr>
        <w:t>cooperative</w:t>
      </w:r>
      <w:r>
        <w:rPr>
          <w:spacing w:val="-19"/>
          <w:sz w:val="20"/>
        </w:rPr>
        <w:t> </w:t>
      </w:r>
      <w:r>
        <w:rPr>
          <w:sz w:val="20"/>
        </w:rPr>
        <w:t>europee</w:t>
      </w:r>
      <w:r>
        <w:rPr>
          <w:spacing w:val="-19"/>
          <w:sz w:val="20"/>
        </w:rPr>
        <w:t> </w:t>
      </w:r>
      <w:r>
        <w:rPr>
          <w:sz w:val="20"/>
        </w:rPr>
        <w:t>di</w:t>
      </w:r>
      <w:r>
        <w:rPr>
          <w:spacing w:val="-19"/>
          <w:sz w:val="20"/>
        </w:rPr>
        <w:t> </w:t>
      </w:r>
      <w:r>
        <w:rPr>
          <w:sz w:val="20"/>
        </w:rPr>
        <w:t>cui</w:t>
      </w:r>
      <w:r>
        <w:rPr>
          <w:spacing w:val="-19"/>
          <w:sz w:val="20"/>
        </w:rPr>
        <w:t> </w:t>
      </w:r>
      <w:r>
        <w:rPr>
          <w:sz w:val="20"/>
        </w:rPr>
        <w:t>al</w:t>
      </w:r>
      <w:r>
        <w:rPr>
          <w:spacing w:val="-19"/>
          <w:sz w:val="20"/>
        </w:rPr>
        <w:t> </w:t>
      </w:r>
      <w:r>
        <w:rPr>
          <w:sz w:val="20"/>
        </w:rPr>
        <w:t>reg.</w:t>
      </w:r>
      <w:r>
        <w:rPr>
          <w:spacing w:val="-20"/>
          <w:sz w:val="20"/>
        </w:rPr>
        <w:t> </w:t>
      </w:r>
      <w:r>
        <w:rPr>
          <w:spacing w:val="-6"/>
          <w:sz w:val="20"/>
        </w:rPr>
        <w:t>(CE)</w:t>
      </w:r>
    </w:p>
    <w:p>
      <w:pPr>
        <w:pStyle w:val="BodyText"/>
        <w:spacing w:line="297" w:lineRule="exact"/>
        <w:ind w:left="1020"/>
      </w:pPr>
      <w:r>
        <w:rPr/>
        <w:t>n. 1435/2003, che hanno la sede legale o amministrativa o l’oggetto principale nel territorio dello Stato;</w:t>
      </w:r>
    </w:p>
    <w:p>
      <w:pPr>
        <w:pStyle w:val="ListParagraph"/>
        <w:numPr>
          <w:ilvl w:val="0"/>
          <w:numId w:val="157"/>
        </w:numPr>
        <w:tabs>
          <w:tab w:pos="1021" w:val="left" w:leader="none"/>
        </w:tabs>
        <w:spacing w:line="232" w:lineRule="auto" w:before="2" w:after="0"/>
        <w:ind w:left="1020" w:right="735" w:hanging="283"/>
        <w:jc w:val="left"/>
        <w:rPr>
          <w:sz w:val="20"/>
        </w:rPr>
      </w:pPr>
      <w:r>
        <w:rPr>
          <w:sz w:val="20"/>
        </w:rPr>
        <w:t>gli enti pubblici e privati, diversi dalle società, nonché i trust, residenti nel territorio dello Stato, che hanno per oggetto esclusivo o principale l’esercizio di un’attività commerciale;</w:t>
      </w:r>
    </w:p>
    <w:p>
      <w:pPr>
        <w:pStyle w:val="ListParagraph"/>
        <w:numPr>
          <w:ilvl w:val="0"/>
          <w:numId w:val="157"/>
        </w:numPr>
        <w:tabs>
          <w:tab w:pos="1021" w:val="left" w:leader="none"/>
        </w:tabs>
        <w:spacing w:line="232" w:lineRule="auto" w:before="0" w:after="0"/>
        <w:ind w:left="1020" w:right="735" w:hanging="283"/>
        <w:jc w:val="left"/>
        <w:rPr>
          <w:sz w:val="20"/>
        </w:rPr>
      </w:pPr>
      <w:r>
        <w:rPr>
          <w:sz w:val="20"/>
        </w:rPr>
        <w:t>gli enti pubblici e privati, diversi dalle società, nonché i trust, residenti nel territorio dello Stato, che non hanno per oggetto esclusivo o principale l’esercizio di un’attività commerciale;</w:t>
      </w:r>
    </w:p>
    <w:p>
      <w:pPr>
        <w:pStyle w:val="ListParagraph"/>
        <w:numPr>
          <w:ilvl w:val="0"/>
          <w:numId w:val="157"/>
        </w:numPr>
        <w:tabs>
          <w:tab w:pos="1021" w:val="left" w:leader="none"/>
        </w:tabs>
        <w:spacing w:line="232" w:lineRule="auto" w:before="0" w:after="0"/>
        <w:ind w:left="1020" w:right="736" w:hanging="283"/>
        <w:jc w:val="left"/>
        <w:rPr>
          <w:sz w:val="20"/>
        </w:rPr>
      </w:pPr>
      <w:r>
        <w:rPr>
          <w:sz w:val="20"/>
        </w:rPr>
        <w:t>le</w:t>
      </w:r>
      <w:r>
        <w:rPr>
          <w:spacing w:val="-6"/>
          <w:sz w:val="20"/>
        </w:rPr>
        <w:t> </w:t>
      </w:r>
      <w:r>
        <w:rPr>
          <w:sz w:val="20"/>
        </w:rPr>
        <w:t>società</w:t>
      </w:r>
      <w:r>
        <w:rPr>
          <w:spacing w:val="-6"/>
          <w:sz w:val="20"/>
        </w:rPr>
        <w:t> </w:t>
      </w:r>
      <w:r>
        <w:rPr>
          <w:sz w:val="20"/>
        </w:rPr>
        <w:t>e</w:t>
      </w:r>
      <w:r>
        <w:rPr>
          <w:spacing w:val="-6"/>
          <w:sz w:val="20"/>
        </w:rPr>
        <w:t> </w:t>
      </w:r>
      <w:r>
        <w:rPr>
          <w:sz w:val="20"/>
        </w:rPr>
        <w:t>gli</w:t>
      </w:r>
      <w:r>
        <w:rPr>
          <w:spacing w:val="-6"/>
          <w:sz w:val="20"/>
        </w:rPr>
        <w:t> </w:t>
      </w:r>
      <w:r>
        <w:rPr>
          <w:sz w:val="20"/>
        </w:rPr>
        <w:t>enti</w:t>
      </w:r>
      <w:r>
        <w:rPr>
          <w:spacing w:val="-6"/>
          <w:sz w:val="20"/>
        </w:rPr>
        <w:t> </w:t>
      </w:r>
      <w:r>
        <w:rPr>
          <w:sz w:val="20"/>
        </w:rPr>
        <w:t>di</w:t>
      </w:r>
      <w:r>
        <w:rPr>
          <w:spacing w:val="-6"/>
          <w:sz w:val="20"/>
        </w:rPr>
        <w:t> </w:t>
      </w:r>
      <w:r>
        <w:rPr>
          <w:sz w:val="20"/>
        </w:rPr>
        <w:t>ogni</w:t>
      </w:r>
      <w:r>
        <w:rPr>
          <w:spacing w:val="-6"/>
          <w:sz w:val="20"/>
        </w:rPr>
        <w:t> </w:t>
      </w:r>
      <w:r>
        <w:rPr>
          <w:sz w:val="20"/>
        </w:rPr>
        <w:t>tipo,</w:t>
      </w:r>
      <w:r>
        <w:rPr>
          <w:spacing w:val="-6"/>
          <w:sz w:val="20"/>
        </w:rPr>
        <w:t> </w:t>
      </w:r>
      <w:r>
        <w:rPr>
          <w:sz w:val="20"/>
        </w:rPr>
        <w:t>compresi</w:t>
      </w:r>
      <w:r>
        <w:rPr>
          <w:spacing w:val="-6"/>
          <w:sz w:val="20"/>
        </w:rPr>
        <w:t> </w:t>
      </w:r>
      <w:r>
        <w:rPr>
          <w:sz w:val="20"/>
        </w:rPr>
        <w:t>i</w:t>
      </w:r>
      <w:r>
        <w:rPr>
          <w:spacing w:val="-6"/>
          <w:sz w:val="20"/>
        </w:rPr>
        <w:t> </w:t>
      </w:r>
      <w:r>
        <w:rPr>
          <w:sz w:val="20"/>
        </w:rPr>
        <w:t>trust,</w:t>
      </w:r>
      <w:r>
        <w:rPr>
          <w:spacing w:val="-6"/>
          <w:sz w:val="20"/>
        </w:rPr>
        <w:t> </w:t>
      </w:r>
      <w:r>
        <w:rPr>
          <w:sz w:val="20"/>
        </w:rPr>
        <w:t>con</w:t>
      </w:r>
      <w:r>
        <w:rPr>
          <w:spacing w:val="-6"/>
          <w:sz w:val="20"/>
        </w:rPr>
        <w:t> </w:t>
      </w:r>
      <w:r>
        <w:rPr>
          <w:sz w:val="20"/>
        </w:rPr>
        <w:t>o</w:t>
      </w:r>
      <w:r>
        <w:rPr>
          <w:spacing w:val="-6"/>
          <w:sz w:val="20"/>
        </w:rPr>
        <w:t> </w:t>
      </w:r>
      <w:r>
        <w:rPr>
          <w:sz w:val="20"/>
        </w:rPr>
        <w:t>senza</w:t>
      </w:r>
      <w:r>
        <w:rPr>
          <w:spacing w:val="-6"/>
          <w:sz w:val="20"/>
        </w:rPr>
        <w:t> </w:t>
      </w:r>
      <w:r>
        <w:rPr>
          <w:sz w:val="20"/>
        </w:rPr>
        <w:t>personalità</w:t>
      </w:r>
      <w:r>
        <w:rPr>
          <w:spacing w:val="-6"/>
          <w:sz w:val="20"/>
        </w:rPr>
        <w:t> </w:t>
      </w:r>
      <w:r>
        <w:rPr>
          <w:sz w:val="20"/>
        </w:rPr>
        <w:t>giuridica</w:t>
      </w:r>
      <w:r>
        <w:rPr>
          <w:spacing w:val="-6"/>
          <w:sz w:val="20"/>
        </w:rPr>
        <w:t> </w:t>
      </w:r>
      <w:r>
        <w:rPr>
          <w:sz w:val="20"/>
        </w:rPr>
        <w:t>che</w:t>
      </w:r>
      <w:r>
        <w:rPr>
          <w:spacing w:val="-6"/>
          <w:sz w:val="20"/>
        </w:rPr>
        <w:t> </w:t>
      </w:r>
      <w:r>
        <w:rPr>
          <w:sz w:val="20"/>
        </w:rPr>
        <w:t>non</w:t>
      </w:r>
      <w:r>
        <w:rPr>
          <w:spacing w:val="-6"/>
          <w:sz w:val="20"/>
        </w:rPr>
        <w:t> </w:t>
      </w:r>
      <w:r>
        <w:rPr>
          <w:sz w:val="20"/>
        </w:rPr>
        <w:t>hanno</w:t>
      </w:r>
      <w:r>
        <w:rPr>
          <w:spacing w:val="-6"/>
          <w:sz w:val="20"/>
        </w:rPr>
        <w:t> </w:t>
      </w:r>
      <w:r>
        <w:rPr>
          <w:sz w:val="20"/>
        </w:rPr>
        <w:t>nel territorio dello Stato la sede legale o amministrativa o l’oggetto principale dell’attività.</w:t>
      </w:r>
    </w:p>
    <w:p>
      <w:pPr>
        <w:pStyle w:val="BodyText"/>
        <w:spacing w:line="232" w:lineRule="auto" w:before="167"/>
        <w:ind w:left="737" w:right="735"/>
        <w:jc w:val="both"/>
      </w:pPr>
      <w:r>
        <w:rPr/>
        <w:t>Il periodo di imposta è costituito dall’anno e può anche non coincidere con l’anno solare. Se la durata dell’esercizio non è determinata dalla legge o dall’atto costitutivo o è determinata in due o più anni il periodo di imposta è costituito dall’anno solare.</w:t>
      </w:r>
    </w:p>
    <w:p>
      <w:pPr>
        <w:pStyle w:val="BodyText"/>
        <w:spacing w:line="232" w:lineRule="auto" w:before="168"/>
        <w:ind w:left="737" w:right="676"/>
      </w:pPr>
      <w:r>
        <w:rPr/>
        <w:t>L’aliquota è stabilita nella misura del 24% dal periodo d’imposta successivo a quello in corso al 31 di- cembre 2016.</w:t>
      </w:r>
    </w:p>
    <w:p>
      <w:pPr>
        <w:pStyle w:val="BodyText"/>
        <w:spacing w:before="7"/>
        <w:rPr>
          <w:sz w:val="32"/>
        </w:rPr>
      </w:pPr>
    </w:p>
    <w:p>
      <w:pPr>
        <w:pStyle w:val="Heading4"/>
        <w:numPr>
          <w:ilvl w:val="1"/>
          <w:numId w:val="156"/>
        </w:numPr>
        <w:tabs>
          <w:tab w:pos="1457" w:val="left" w:leader="none"/>
          <w:tab w:pos="1458" w:val="left" w:leader="none"/>
        </w:tabs>
        <w:spacing w:line="240" w:lineRule="auto" w:before="0" w:after="0"/>
        <w:ind w:left="1457" w:right="0" w:hanging="720"/>
        <w:jc w:val="left"/>
        <w:rPr>
          <w:u w:val="none"/>
        </w:rPr>
      </w:pPr>
      <w:r>
        <w:rPr>
          <w:color w:val="244B5A"/>
          <w:u w:val="single" w:color="000000"/>
        </w:rPr>
        <w:t>La determinazione del reddito</w:t>
      </w:r>
    </w:p>
    <w:p>
      <w:pPr>
        <w:pStyle w:val="Heading7"/>
        <w:spacing w:before="55"/>
        <w:ind w:left="737" w:firstLine="0"/>
        <w:jc w:val="left"/>
      </w:pPr>
      <w:r>
        <w:rPr/>
        <w:t>A) Le società e gli enti commerciali</w:t>
      </w:r>
    </w:p>
    <w:p>
      <w:pPr>
        <w:pStyle w:val="BodyText"/>
        <w:spacing w:line="232" w:lineRule="auto" w:before="2"/>
        <w:ind w:left="737" w:right="735"/>
        <w:jc w:val="both"/>
      </w:pPr>
      <w:r>
        <w:rPr/>
        <w:t>Il reddito complessivo è determinato sulla base dell’utile netto risultante dal conto economico, redatto sulla base delle norme del codice civile, integrato con le variazioni aumentative e diminutive previste</w:t>
      </w:r>
      <w:r>
        <w:rPr>
          <w:spacing w:val="-29"/>
        </w:rPr>
        <w:t> </w:t>
      </w:r>
      <w:r>
        <w:rPr>
          <w:spacing w:val="-6"/>
        </w:rPr>
        <w:t>in </w:t>
      </w:r>
      <w:r>
        <w:rPr/>
        <w:t>materia</w:t>
      </w:r>
      <w:r>
        <w:rPr>
          <w:spacing w:val="-8"/>
        </w:rPr>
        <w:t> </w:t>
      </w:r>
      <w:r>
        <w:rPr/>
        <w:t>di</w:t>
      </w:r>
      <w:r>
        <w:rPr>
          <w:spacing w:val="-7"/>
        </w:rPr>
        <w:t> </w:t>
      </w:r>
      <w:r>
        <w:rPr/>
        <w:t>reddito</w:t>
      </w:r>
      <w:r>
        <w:rPr>
          <w:spacing w:val="-7"/>
        </w:rPr>
        <w:t> </w:t>
      </w:r>
      <w:r>
        <w:rPr/>
        <w:t>d’impresa.</w:t>
      </w:r>
      <w:r>
        <w:rPr>
          <w:spacing w:val="-7"/>
        </w:rPr>
        <w:t> </w:t>
      </w:r>
      <w:r>
        <w:rPr/>
        <w:t>Vanno</w:t>
      </w:r>
      <w:r>
        <w:rPr>
          <w:spacing w:val="-7"/>
        </w:rPr>
        <w:t> </w:t>
      </w:r>
      <w:r>
        <w:rPr/>
        <w:t>osservate</w:t>
      </w:r>
      <w:r>
        <w:rPr>
          <w:spacing w:val="-8"/>
        </w:rPr>
        <w:t> </w:t>
      </w:r>
      <w:r>
        <w:rPr/>
        <w:t>le</w:t>
      </w:r>
      <w:r>
        <w:rPr>
          <w:spacing w:val="-7"/>
        </w:rPr>
        <w:t> </w:t>
      </w:r>
      <w:r>
        <w:rPr/>
        <w:t>regole</w:t>
      </w:r>
      <w:r>
        <w:rPr>
          <w:spacing w:val="-7"/>
        </w:rPr>
        <w:t> </w:t>
      </w:r>
      <w:r>
        <w:rPr/>
        <w:t>particolari</w:t>
      </w:r>
      <w:r>
        <w:rPr>
          <w:spacing w:val="-7"/>
        </w:rPr>
        <w:t> </w:t>
      </w:r>
      <w:r>
        <w:rPr/>
        <w:t>in</w:t>
      </w:r>
      <w:r>
        <w:rPr>
          <w:spacing w:val="-7"/>
        </w:rPr>
        <w:t> </w:t>
      </w:r>
      <w:r>
        <w:rPr/>
        <w:t>materia</w:t>
      </w:r>
      <w:r>
        <w:rPr>
          <w:spacing w:val="-8"/>
        </w:rPr>
        <w:t> </w:t>
      </w:r>
      <w:r>
        <w:rPr/>
        <w:t>di</w:t>
      </w:r>
      <w:r>
        <w:rPr>
          <w:spacing w:val="-7"/>
        </w:rPr>
        <w:t> </w:t>
      </w:r>
      <w:r>
        <w:rPr/>
        <w:t>«società</w:t>
      </w:r>
      <w:r>
        <w:rPr>
          <w:spacing w:val="-7"/>
        </w:rPr>
        <w:t> </w:t>
      </w:r>
      <w:r>
        <w:rPr/>
        <w:t>non</w:t>
      </w:r>
      <w:r>
        <w:rPr>
          <w:spacing w:val="-7"/>
        </w:rPr>
        <w:t> </w:t>
      </w:r>
      <w:r>
        <w:rPr/>
        <w:t>operative» e</w:t>
      </w:r>
      <w:r>
        <w:rPr>
          <w:spacing w:val="-2"/>
        </w:rPr>
        <w:t> </w:t>
      </w:r>
      <w:r>
        <w:rPr/>
        <w:t>per</w:t>
      </w:r>
      <w:r>
        <w:rPr>
          <w:spacing w:val="-2"/>
        </w:rPr>
        <w:t> </w:t>
      </w:r>
      <w:r>
        <w:rPr/>
        <w:t>i</w:t>
      </w:r>
      <w:r>
        <w:rPr>
          <w:spacing w:val="-2"/>
        </w:rPr>
        <w:t> </w:t>
      </w:r>
      <w:r>
        <w:rPr/>
        <w:t>regimi</w:t>
      </w:r>
      <w:r>
        <w:rPr>
          <w:spacing w:val="-2"/>
        </w:rPr>
        <w:t> </w:t>
      </w:r>
      <w:r>
        <w:rPr/>
        <w:t>di</w:t>
      </w:r>
      <w:r>
        <w:rPr>
          <w:spacing w:val="-2"/>
        </w:rPr>
        <w:t> </w:t>
      </w:r>
      <w:r>
        <w:rPr/>
        <w:t>«trasparenza</w:t>
      </w:r>
      <w:r>
        <w:rPr>
          <w:spacing w:val="-2"/>
        </w:rPr>
        <w:t> </w:t>
      </w:r>
      <w:r>
        <w:rPr/>
        <w:t>fiscale»</w:t>
      </w:r>
      <w:r>
        <w:rPr>
          <w:spacing w:val="-2"/>
        </w:rPr>
        <w:t> </w:t>
      </w:r>
      <w:r>
        <w:rPr/>
        <w:t>(artt.</w:t>
      </w:r>
      <w:r>
        <w:rPr>
          <w:spacing w:val="-2"/>
        </w:rPr>
        <w:t> </w:t>
      </w:r>
      <w:r>
        <w:rPr/>
        <w:t>115</w:t>
      </w:r>
      <w:r>
        <w:rPr>
          <w:spacing w:val="-2"/>
        </w:rPr>
        <w:t> </w:t>
      </w:r>
      <w:r>
        <w:rPr/>
        <w:t>e</w:t>
      </w:r>
      <w:r>
        <w:rPr>
          <w:spacing w:val="-2"/>
        </w:rPr>
        <w:t> </w:t>
      </w:r>
      <w:r>
        <w:rPr/>
        <w:t>116</w:t>
      </w:r>
      <w:r>
        <w:rPr>
          <w:spacing w:val="-2"/>
        </w:rPr>
        <w:t> </w:t>
      </w:r>
      <w:r>
        <w:rPr/>
        <w:t>del</w:t>
      </w:r>
      <w:r>
        <w:rPr>
          <w:spacing w:val="-2"/>
        </w:rPr>
        <w:t> </w:t>
      </w:r>
      <w:r>
        <w:rPr/>
        <w:t>d.P.R.</w:t>
      </w:r>
      <w:r>
        <w:rPr>
          <w:spacing w:val="-2"/>
        </w:rPr>
        <w:t> </w:t>
      </w:r>
      <w:r>
        <w:rPr/>
        <w:t>22</w:t>
      </w:r>
      <w:r>
        <w:rPr>
          <w:spacing w:val="-2"/>
        </w:rPr>
        <w:t> </w:t>
      </w:r>
      <w:r>
        <w:rPr/>
        <w:t>dicembre</w:t>
      </w:r>
      <w:r>
        <w:rPr>
          <w:spacing w:val="-1"/>
        </w:rPr>
        <w:t> </w:t>
      </w:r>
      <w:r>
        <w:rPr/>
        <w:t>1986,</w:t>
      </w:r>
      <w:r>
        <w:rPr>
          <w:spacing w:val="-2"/>
        </w:rPr>
        <w:t> </w:t>
      </w:r>
      <w:r>
        <w:rPr/>
        <w:t>n.</w:t>
      </w:r>
      <w:r>
        <w:rPr>
          <w:spacing w:val="-2"/>
        </w:rPr>
        <w:t> </w:t>
      </w:r>
      <w:r>
        <w:rPr/>
        <w:t>917)</w:t>
      </w:r>
      <w:r>
        <w:rPr>
          <w:spacing w:val="-2"/>
        </w:rPr>
        <w:t> </w:t>
      </w:r>
      <w:r>
        <w:rPr/>
        <w:t>e</w:t>
      </w:r>
      <w:r>
        <w:rPr>
          <w:spacing w:val="-2"/>
        </w:rPr>
        <w:t> </w:t>
      </w:r>
      <w:r>
        <w:rPr/>
        <w:t>di</w:t>
      </w:r>
      <w:r>
        <w:rPr>
          <w:spacing w:val="-2"/>
        </w:rPr>
        <w:t> </w:t>
      </w:r>
      <w:r>
        <w:rPr/>
        <w:t>«consoli- dato nazionale» (artt. 117 e ss.).</w:t>
      </w:r>
    </w:p>
    <w:p>
      <w:pPr>
        <w:spacing w:after="0" w:line="232" w:lineRule="auto"/>
        <w:jc w:val="both"/>
        <w:sectPr>
          <w:headerReference w:type="default" r:id="rId234"/>
          <w:footerReference w:type="default" r:id="rId235"/>
          <w:pgSz w:w="11060" w:h="15310"/>
          <w:pgMar w:header="0" w:footer="566" w:top="1440" w:bottom="760" w:left="680" w:right="680"/>
        </w:sectPr>
      </w:pPr>
    </w:p>
    <w:p>
      <w:pPr>
        <w:tabs>
          <w:tab w:pos="2958" w:val="left" w:leader="none"/>
          <w:tab w:pos="8957" w:val="left" w:leader="none"/>
        </w:tabs>
        <w:spacing w:before="116"/>
        <w:ind w:left="737" w:right="0" w:firstLine="0"/>
        <w:jc w:val="left"/>
        <w:rPr>
          <w:rFonts w:ascii="HelveticaNeueLTStd-Cn" w:hAnsi="HelveticaNeueLTStd-Cn"/>
          <w:sz w:val="16"/>
        </w:rPr>
      </w:pPr>
      <w:bookmarkStart w:name="10.3. Le società di capitali in agricolt" w:id="197"/>
      <w:bookmarkEnd w:id="197"/>
      <w:r>
        <w:rPr/>
      </w:r>
      <w:bookmarkStart w:name="_bookmark71" w:id="198"/>
      <w:bookmarkEnd w:id="198"/>
      <w:r>
        <w:rPr/>
      </w:r>
      <w:r>
        <w:rPr>
          <w:rFonts w:ascii="HelveticaNeueLTStd-Cn" w:hAnsi="HelveticaNeueLTStd-Cn"/>
          <w:color w:val="706F6F"/>
          <w:sz w:val="16"/>
          <w:u w:val="single" w:color="706F6F"/>
        </w:rPr>
        <w:t> </w:t>
        <w:tab/>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before="25"/>
        <w:ind w:left="243" w:right="0" w:firstLine="0"/>
        <w:jc w:val="left"/>
        <w:rPr>
          <w:rFonts w:ascii="HelveticaNeueLTStd-Cn"/>
          <w:sz w:val="24"/>
        </w:rPr>
      </w:pPr>
      <w:r>
        <w:rPr/>
        <w:br w:type="column"/>
      </w:r>
      <w:r>
        <w:rPr>
          <w:rFonts w:ascii="HelveticaNeueLTStd-Cn"/>
          <w:color w:val="706F6F"/>
          <w:sz w:val="24"/>
        </w:rPr>
        <w:t>121</w:t>
      </w:r>
    </w:p>
    <w:p>
      <w:pPr>
        <w:spacing w:after="0"/>
        <w:jc w:val="left"/>
        <w:rPr>
          <w:rFonts w:ascii="HelveticaNeueLTStd-Cn"/>
          <w:sz w:val="24"/>
        </w:rPr>
        <w:sectPr>
          <w:headerReference w:type="default" r:id="rId236"/>
          <w:footerReference w:type="default" r:id="rId237"/>
          <w:pgSz w:w="11060" w:h="15310"/>
          <w:pgMar w:header="0" w:footer="566" w:top="1340" w:bottom="760" w:left="680" w:right="680"/>
          <w:cols w:num="2" w:equalWidth="0">
            <w:col w:w="8958" w:space="40"/>
            <w:col w:w="702"/>
          </w:cols>
        </w:sectPr>
      </w:pPr>
    </w:p>
    <w:p>
      <w:pPr>
        <w:pStyle w:val="BodyText"/>
        <w:rPr>
          <w:rFonts w:ascii="HelveticaNeueLTStd-Cn"/>
        </w:rPr>
      </w:pPr>
    </w:p>
    <w:p>
      <w:pPr>
        <w:pStyle w:val="BodyText"/>
        <w:spacing w:line="232" w:lineRule="auto" w:before="219"/>
        <w:ind w:left="737" w:right="734"/>
        <w:jc w:val="both"/>
      </w:pPr>
      <w:r>
        <w:rPr/>
        <w:t>Le</w:t>
      </w:r>
      <w:r>
        <w:rPr>
          <w:spacing w:val="-5"/>
        </w:rPr>
        <w:t> </w:t>
      </w:r>
      <w:r>
        <w:rPr/>
        <w:t>società</w:t>
      </w:r>
      <w:r>
        <w:rPr>
          <w:spacing w:val="-5"/>
        </w:rPr>
        <w:t> </w:t>
      </w:r>
      <w:r>
        <w:rPr/>
        <w:t>di</w:t>
      </w:r>
      <w:r>
        <w:rPr>
          <w:spacing w:val="-5"/>
        </w:rPr>
        <w:t> </w:t>
      </w:r>
      <w:r>
        <w:rPr/>
        <w:t>capitali</w:t>
      </w:r>
      <w:r>
        <w:rPr>
          <w:spacing w:val="-5"/>
        </w:rPr>
        <w:t> </w:t>
      </w:r>
      <w:r>
        <w:rPr/>
        <w:t>e</w:t>
      </w:r>
      <w:r>
        <w:rPr>
          <w:spacing w:val="-5"/>
        </w:rPr>
        <w:t> </w:t>
      </w:r>
      <w:r>
        <w:rPr/>
        <w:t>gli</w:t>
      </w:r>
      <w:r>
        <w:rPr>
          <w:spacing w:val="-5"/>
        </w:rPr>
        <w:t> </w:t>
      </w:r>
      <w:r>
        <w:rPr/>
        <w:t>enti</w:t>
      </w:r>
      <w:r>
        <w:rPr>
          <w:spacing w:val="-5"/>
        </w:rPr>
        <w:t> </w:t>
      </w:r>
      <w:r>
        <w:rPr/>
        <w:t>commerciali</w:t>
      </w:r>
      <w:r>
        <w:rPr>
          <w:spacing w:val="-5"/>
        </w:rPr>
        <w:t> </w:t>
      </w:r>
      <w:r>
        <w:rPr/>
        <w:t>possono</w:t>
      </w:r>
      <w:r>
        <w:rPr>
          <w:spacing w:val="-5"/>
        </w:rPr>
        <w:t> </w:t>
      </w:r>
      <w:r>
        <w:rPr/>
        <w:t>portare</w:t>
      </w:r>
      <w:r>
        <w:rPr>
          <w:spacing w:val="-5"/>
        </w:rPr>
        <w:t> </w:t>
      </w:r>
      <w:r>
        <w:rPr/>
        <w:t>la</w:t>
      </w:r>
      <w:r>
        <w:rPr>
          <w:spacing w:val="-5"/>
        </w:rPr>
        <w:t> </w:t>
      </w:r>
      <w:r>
        <w:rPr/>
        <w:t>perdita</w:t>
      </w:r>
      <w:r>
        <w:rPr>
          <w:spacing w:val="-5"/>
        </w:rPr>
        <w:t> </w:t>
      </w:r>
      <w:r>
        <w:rPr/>
        <w:t>rilevata</w:t>
      </w:r>
      <w:r>
        <w:rPr>
          <w:spacing w:val="-5"/>
        </w:rPr>
        <w:t> </w:t>
      </w:r>
      <w:r>
        <w:rPr/>
        <w:t>in</w:t>
      </w:r>
      <w:r>
        <w:rPr>
          <w:spacing w:val="-5"/>
        </w:rPr>
        <w:t> </w:t>
      </w:r>
      <w:r>
        <w:rPr/>
        <w:t>diminuzione</w:t>
      </w:r>
      <w:r>
        <w:rPr>
          <w:spacing w:val="-5"/>
        </w:rPr>
        <w:t> </w:t>
      </w:r>
      <w:r>
        <w:rPr/>
        <w:t>del</w:t>
      </w:r>
      <w:r>
        <w:rPr>
          <w:spacing w:val="-5"/>
        </w:rPr>
        <w:t> </w:t>
      </w:r>
      <w:r>
        <w:rPr/>
        <w:t>reddi- to imponibile nei periodi di imposta successivi in misura non superiore all’80% del reddito imponibile di ciascuno di essi e per l’intero importo che trova capienza in tale ammontare. Questa regola non si applica se o la maggioranza delle partecipazioni con diritto di voto nelle assemblee ordinarie della </w:t>
      </w:r>
      <w:r>
        <w:rPr>
          <w:spacing w:val="-4"/>
        </w:rPr>
        <w:t>so- </w:t>
      </w:r>
      <w:r>
        <w:rPr/>
        <w:t>cietà</w:t>
      </w:r>
      <w:r>
        <w:rPr>
          <w:spacing w:val="-7"/>
        </w:rPr>
        <w:t> </w:t>
      </w:r>
      <w:r>
        <w:rPr/>
        <w:t>sia</w:t>
      </w:r>
      <w:r>
        <w:rPr>
          <w:spacing w:val="-6"/>
        </w:rPr>
        <w:t> </w:t>
      </w:r>
      <w:r>
        <w:rPr/>
        <w:t>trasferita</w:t>
      </w:r>
      <w:r>
        <w:rPr>
          <w:spacing w:val="-7"/>
        </w:rPr>
        <w:t> </w:t>
      </w:r>
      <w:r>
        <w:rPr/>
        <w:t>o</w:t>
      </w:r>
      <w:r>
        <w:rPr>
          <w:spacing w:val="-6"/>
        </w:rPr>
        <w:t> </w:t>
      </w:r>
      <w:r>
        <w:rPr/>
        <w:t>comunque</w:t>
      </w:r>
      <w:r>
        <w:rPr>
          <w:spacing w:val="-6"/>
        </w:rPr>
        <w:t> </w:t>
      </w:r>
      <w:r>
        <w:rPr/>
        <w:t>acquisita</w:t>
      </w:r>
      <w:r>
        <w:rPr>
          <w:spacing w:val="-7"/>
        </w:rPr>
        <w:t> </w:t>
      </w:r>
      <w:r>
        <w:rPr/>
        <w:t>da</w:t>
      </w:r>
      <w:r>
        <w:rPr>
          <w:spacing w:val="-6"/>
        </w:rPr>
        <w:t> </w:t>
      </w:r>
      <w:r>
        <w:rPr/>
        <w:t>terzi,</w:t>
      </w:r>
      <w:r>
        <w:rPr>
          <w:spacing w:val="-6"/>
        </w:rPr>
        <w:t> </w:t>
      </w:r>
      <w:r>
        <w:rPr/>
        <w:t>anche</w:t>
      </w:r>
      <w:r>
        <w:rPr>
          <w:spacing w:val="-7"/>
        </w:rPr>
        <w:t> </w:t>
      </w:r>
      <w:r>
        <w:rPr/>
        <w:t>a</w:t>
      </w:r>
      <w:r>
        <w:rPr>
          <w:spacing w:val="-6"/>
        </w:rPr>
        <w:t> </w:t>
      </w:r>
      <w:r>
        <w:rPr/>
        <w:t>titolo</w:t>
      </w:r>
      <w:r>
        <w:rPr>
          <w:spacing w:val="-7"/>
        </w:rPr>
        <w:t> </w:t>
      </w:r>
      <w:r>
        <w:rPr/>
        <w:t>temporaneo,</w:t>
      </w:r>
      <w:r>
        <w:rPr>
          <w:spacing w:val="-6"/>
        </w:rPr>
        <w:t> </w:t>
      </w:r>
      <w:r>
        <w:rPr/>
        <w:t>e,</w:t>
      </w:r>
      <w:r>
        <w:rPr>
          <w:spacing w:val="-6"/>
        </w:rPr>
        <w:t> </w:t>
      </w:r>
      <w:r>
        <w:rPr/>
        <w:t>inoltre,</w:t>
      </w:r>
      <w:r>
        <w:rPr>
          <w:spacing w:val="-7"/>
        </w:rPr>
        <w:t> </w:t>
      </w:r>
      <w:r>
        <w:rPr/>
        <w:t>venga</w:t>
      </w:r>
      <w:r>
        <w:rPr>
          <w:spacing w:val="-6"/>
        </w:rPr>
        <w:t> </w:t>
      </w:r>
      <w:r>
        <w:rPr/>
        <w:t>modificata l’attività principale in fatto esercitata nei periodi d’imposta in cui le perdite sono rilevate. La modifica dell’attività è rilevante se interviene nel periodo d’imposta in corso al momento del trasferimento </w:t>
      </w:r>
      <w:r>
        <w:rPr>
          <w:spacing w:val="-12"/>
        </w:rPr>
        <w:t>o </w:t>
      </w:r>
      <w:r>
        <w:rPr/>
        <w:t>dell’acquisizione ovvero nei due successivi o anteriori.</w:t>
      </w:r>
    </w:p>
    <w:p>
      <w:pPr>
        <w:pStyle w:val="BodyText"/>
        <w:spacing w:line="232" w:lineRule="auto" w:before="166"/>
        <w:ind w:left="737" w:right="734"/>
        <w:jc w:val="both"/>
      </w:pPr>
      <w:r>
        <w:rPr/>
        <w:t>La limitazione non si applica se le partecipazioni sono relative a società che nel biennio precedente hanno</w:t>
      </w:r>
      <w:r>
        <w:rPr>
          <w:spacing w:val="-7"/>
        </w:rPr>
        <w:t> </w:t>
      </w:r>
      <w:r>
        <w:rPr/>
        <w:t>avuto</w:t>
      </w:r>
      <w:r>
        <w:rPr>
          <w:spacing w:val="-7"/>
        </w:rPr>
        <w:t> </w:t>
      </w:r>
      <w:r>
        <w:rPr/>
        <w:t>un</w:t>
      </w:r>
      <w:r>
        <w:rPr>
          <w:spacing w:val="-7"/>
        </w:rPr>
        <w:t> </w:t>
      </w:r>
      <w:r>
        <w:rPr/>
        <w:t>numero</w:t>
      </w:r>
      <w:r>
        <w:rPr>
          <w:spacing w:val="-7"/>
        </w:rPr>
        <w:t> </w:t>
      </w:r>
      <w:r>
        <w:rPr/>
        <w:t>di</w:t>
      </w:r>
      <w:r>
        <w:rPr>
          <w:spacing w:val="-7"/>
        </w:rPr>
        <w:t> </w:t>
      </w:r>
      <w:r>
        <w:rPr/>
        <w:t>dipendenti</w:t>
      </w:r>
      <w:r>
        <w:rPr>
          <w:spacing w:val="-7"/>
        </w:rPr>
        <w:t> </w:t>
      </w:r>
      <w:r>
        <w:rPr/>
        <w:t>mai</w:t>
      </w:r>
      <w:r>
        <w:rPr>
          <w:spacing w:val="-7"/>
        </w:rPr>
        <w:t> </w:t>
      </w:r>
      <w:r>
        <w:rPr/>
        <w:t>inferiore</w:t>
      </w:r>
      <w:r>
        <w:rPr>
          <w:spacing w:val="-7"/>
        </w:rPr>
        <w:t> </w:t>
      </w:r>
      <w:r>
        <w:rPr/>
        <w:t>a</w:t>
      </w:r>
      <w:r>
        <w:rPr>
          <w:spacing w:val="-7"/>
        </w:rPr>
        <w:t> </w:t>
      </w:r>
      <w:r>
        <w:rPr/>
        <w:t>10</w:t>
      </w:r>
      <w:r>
        <w:rPr>
          <w:spacing w:val="-7"/>
        </w:rPr>
        <w:t> </w:t>
      </w:r>
      <w:r>
        <w:rPr/>
        <w:t>unità</w:t>
      </w:r>
      <w:r>
        <w:rPr>
          <w:spacing w:val="-7"/>
        </w:rPr>
        <w:t> </w:t>
      </w:r>
      <w:r>
        <w:rPr/>
        <w:t>e</w:t>
      </w:r>
      <w:r>
        <w:rPr>
          <w:spacing w:val="-7"/>
        </w:rPr>
        <w:t> </w:t>
      </w:r>
      <w:r>
        <w:rPr/>
        <w:t>per</w:t>
      </w:r>
      <w:r>
        <w:rPr>
          <w:spacing w:val="-7"/>
        </w:rPr>
        <w:t> </w:t>
      </w:r>
      <w:r>
        <w:rPr/>
        <w:t>le</w:t>
      </w:r>
      <w:r>
        <w:rPr>
          <w:spacing w:val="-7"/>
        </w:rPr>
        <w:t> </w:t>
      </w:r>
      <w:r>
        <w:rPr/>
        <w:t>quali</w:t>
      </w:r>
      <w:r>
        <w:rPr>
          <w:spacing w:val="-7"/>
        </w:rPr>
        <w:t> </w:t>
      </w:r>
      <w:r>
        <w:rPr/>
        <w:t>dal</w:t>
      </w:r>
      <w:r>
        <w:rPr>
          <w:spacing w:val="-7"/>
        </w:rPr>
        <w:t> </w:t>
      </w:r>
      <w:r>
        <w:rPr/>
        <w:t>conto</w:t>
      </w:r>
      <w:r>
        <w:rPr>
          <w:spacing w:val="-7"/>
        </w:rPr>
        <w:t> </w:t>
      </w:r>
      <w:r>
        <w:rPr/>
        <w:t>economico</w:t>
      </w:r>
      <w:r>
        <w:rPr>
          <w:spacing w:val="-7"/>
        </w:rPr>
        <w:t> </w:t>
      </w:r>
      <w:r>
        <w:rPr/>
        <w:t>dell’e- sercizio precedente risulti un ammontare di ricavi e di spese per lavoro dipendente (rispettivamente, art. 2425, lett. a), n. 1, e lett. b), n. 9, lett. a) e b), c.c.) superiore al 40% di quello medio degli ultimi </w:t>
      </w:r>
      <w:r>
        <w:rPr>
          <w:spacing w:val="-4"/>
        </w:rPr>
        <w:t>due </w:t>
      </w:r>
      <w:r>
        <w:rPr/>
        <w:t>esercizi anteriori.</w:t>
      </w:r>
    </w:p>
    <w:p>
      <w:pPr>
        <w:pStyle w:val="BodyText"/>
        <w:spacing w:line="232" w:lineRule="auto" w:before="167"/>
        <w:ind w:left="737" w:right="734"/>
        <w:jc w:val="both"/>
      </w:pPr>
      <w:r>
        <w:rPr/>
        <w:t>Le</w:t>
      </w:r>
      <w:r>
        <w:rPr>
          <w:spacing w:val="-3"/>
        </w:rPr>
        <w:t> </w:t>
      </w:r>
      <w:r>
        <w:rPr/>
        <w:t>perdite</w:t>
      </w:r>
      <w:r>
        <w:rPr>
          <w:spacing w:val="-3"/>
        </w:rPr>
        <w:t> </w:t>
      </w:r>
      <w:r>
        <w:rPr/>
        <w:t>dei</w:t>
      </w:r>
      <w:r>
        <w:rPr>
          <w:spacing w:val="-3"/>
        </w:rPr>
        <w:t> </w:t>
      </w:r>
      <w:r>
        <w:rPr/>
        <w:t>primi</w:t>
      </w:r>
      <w:r>
        <w:rPr>
          <w:spacing w:val="-3"/>
        </w:rPr>
        <w:t> </w:t>
      </w:r>
      <w:r>
        <w:rPr/>
        <w:t>tre</w:t>
      </w:r>
      <w:r>
        <w:rPr>
          <w:spacing w:val="-3"/>
        </w:rPr>
        <w:t> </w:t>
      </w:r>
      <w:r>
        <w:rPr/>
        <w:t>periodi</w:t>
      </w:r>
      <w:r>
        <w:rPr>
          <w:spacing w:val="-3"/>
        </w:rPr>
        <w:t> </w:t>
      </w:r>
      <w:r>
        <w:rPr/>
        <w:t>d’imposta</w:t>
      </w:r>
      <w:r>
        <w:rPr>
          <w:spacing w:val="-3"/>
        </w:rPr>
        <w:t> </w:t>
      </w:r>
      <w:r>
        <w:rPr/>
        <w:t>possono</w:t>
      </w:r>
      <w:r>
        <w:rPr>
          <w:spacing w:val="-3"/>
        </w:rPr>
        <w:t> </w:t>
      </w:r>
      <w:r>
        <w:rPr/>
        <w:t>essere</w:t>
      </w:r>
      <w:r>
        <w:rPr>
          <w:spacing w:val="-3"/>
        </w:rPr>
        <w:t> </w:t>
      </w:r>
      <w:r>
        <w:rPr/>
        <w:t>computate</w:t>
      </w:r>
      <w:r>
        <w:rPr>
          <w:spacing w:val="-3"/>
        </w:rPr>
        <w:t> </w:t>
      </w:r>
      <w:r>
        <w:rPr/>
        <w:t>in</w:t>
      </w:r>
      <w:r>
        <w:rPr>
          <w:spacing w:val="-3"/>
        </w:rPr>
        <w:t> </w:t>
      </w:r>
      <w:r>
        <w:rPr/>
        <w:t>diminuzione</w:t>
      </w:r>
      <w:r>
        <w:rPr>
          <w:spacing w:val="-3"/>
        </w:rPr>
        <w:t> </w:t>
      </w:r>
      <w:r>
        <w:rPr/>
        <w:t>dal</w:t>
      </w:r>
      <w:r>
        <w:rPr>
          <w:spacing w:val="-3"/>
        </w:rPr>
        <w:t> </w:t>
      </w:r>
      <w:r>
        <w:rPr/>
        <w:t>reddito</w:t>
      </w:r>
      <w:r>
        <w:rPr>
          <w:spacing w:val="-3"/>
        </w:rPr>
        <w:t> </w:t>
      </w:r>
      <w:r>
        <w:rPr/>
        <w:t>dei</w:t>
      </w:r>
      <w:r>
        <w:rPr>
          <w:spacing w:val="-3"/>
        </w:rPr>
        <w:t> </w:t>
      </w:r>
      <w:r>
        <w:rPr/>
        <w:t>pe- riodi</w:t>
      </w:r>
      <w:r>
        <w:rPr>
          <w:spacing w:val="-5"/>
        </w:rPr>
        <w:t> </w:t>
      </w:r>
      <w:r>
        <w:rPr/>
        <w:t>d’imposta</w:t>
      </w:r>
      <w:r>
        <w:rPr>
          <w:spacing w:val="-5"/>
        </w:rPr>
        <w:t> </w:t>
      </w:r>
      <w:r>
        <w:rPr/>
        <w:t>successivi</w:t>
      </w:r>
      <w:r>
        <w:rPr>
          <w:spacing w:val="-4"/>
        </w:rPr>
        <w:t> </w:t>
      </w:r>
      <w:r>
        <w:rPr/>
        <w:t>entro</w:t>
      </w:r>
      <w:r>
        <w:rPr>
          <w:spacing w:val="-5"/>
        </w:rPr>
        <w:t> </w:t>
      </w:r>
      <w:r>
        <w:rPr/>
        <w:t>il</w:t>
      </w:r>
      <w:r>
        <w:rPr>
          <w:spacing w:val="-4"/>
        </w:rPr>
        <w:t> </w:t>
      </w:r>
      <w:r>
        <w:rPr/>
        <w:t>limite</w:t>
      </w:r>
      <w:r>
        <w:rPr>
          <w:spacing w:val="-5"/>
        </w:rPr>
        <w:t> </w:t>
      </w:r>
      <w:r>
        <w:rPr/>
        <w:t>del</w:t>
      </w:r>
      <w:r>
        <w:rPr>
          <w:spacing w:val="-5"/>
        </w:rPr>
        <w:t> </w:t>
      </w:r>
      <w:r>
        <w:rPr/>
        <w:t>reddito</w:t>
      </w:r>
      <w:r>
        <w:rPr>
          <w:spacing w:val="-4"/>
        </w:rPr>
        <w:t> </w:t>
      </w:r>
      <w:r>
        <w:rPr/>
        <w:t>imponibile</w:t>
      </w:r>
      <w:r>
        <w:rPr>
          <w:spacing w:val="-5"/>
        </w:rPr>
        <w:t> </w:t>
      </w:r>
      <w:r>
        <w:rPr/>
        <w:t>di</w:t>
      </w:r>
      <w:r>
        <w:rPr>
          <w:spacing w:val="-4"/>
        </w:rPr>
        <w:t> </w:t>
      </w:r>
      <w:r>
        <w:rPr/>
        <w:t>ciascuno</w:t>
      </w:r>
      <w:r>
        <w:rPr>
          <w:spacing w:val="-5"/>
        </w:rPr>
        <w:t> </w:t>
      </w:r>
      <w:r>
        <w:rPr/>
        <w:t>di</w:t>
      </w:r>
      <w:r>
        <w:rPr>
          <w:spacing w:val="-5"/>
        </w:rPr>
        <w:t> </w:t>
      </w:r>
      <w:r>
        <w:rPr/>
        <w:t>essi</w:t>
      </w:r>
      <w:r>
        <w:rPr>
          <w:spacing w:val="-4"/>
        </w:rPr>
        <w:t> </w:t>
      </w:r>
      <w:r>
        <w:rPr/>
        <w:t>e</w:t>
      </w:r>
      <w:r>
        <w:rPr>
          <w:spacing w:val="-5"/>
        </w:rPr>
        <w:t> </w:t>
      </w:r>
      <w:r>
        <w:rPr/>
        <w:t>per</w:t>
      </w:r>
      <w:r>
        <w:rPr>
          <w:spacing w:val="-4"/>
        </w:rPr>
        <w:t> </w:t>
      </w:r>
      <w:r>
        <w:rPr/>
        <w:t>l’intero</w:t>
      </w:r>
      <w:r>
        <w:rPr>
          <w:spacing w:val="-5"/>
        </w:rPr>
        <w:t> </w:t>
      </w:r>
      <w:r>
        <w:rPr>
          <w:spacing w:val="-3"/>
        </w:rPr>
        <w:t>importo </w:t>
      </w:r>
      <w:r>
        <w:rPr/>
        <w:t>che trova capienza in ciascuno di essi a condizione che si riferiscano ad una nuova attività produttiva.</w:t>
      </w:r>
    </w:p>
    <w:p>
      <w:pPr>
        <w:pStyle w:val="Heading7"/>
        <w:spacing w:before="153"/>
        <w:ind w:left="737" w:firstLine="0"/>
      </w:pPr>
      <w:r>
        <w:rPr/>
        <w:t>B) Gli enti non commerciali</w:t>
      </w:r>
    </w:p>
    <w:p>
      <w:pPr>
        <w:pStyle w:val="BodyText"/>
        <w:spacing w:line="232" w:lineRule="auto" w:before="2"/>
        <w:ind w:left="737" w:right="735"/>
        <w:jc w:val="both"/>
      </w:pPr>
      <w:r>
        <w:rPr/>
        <w:t>Gli enti non commerciali determinano il reddito imponibile secondo le regole proprie previste in ma- teria di redditi fondiari, di capitale, diversi e derivanti dall’esercizio, anche occasionale, di attività com- merciale.</w:t>
      </w:r>
    </w:p>
    <w:p>
      <w:pPr>
        <w:pStyle w:val="BodyText"/>
        <w:spacing w:before="6"/>
        <w:rPr>
          <w:sz w:val="32"/>
        </w:rPr>
      </w:pPr>
    </w:p>
    <w:p>
      <w:pPr>
        <w:pStyle w:val="Heading4"/>
        <w:numPr>
          <w:ilvl w:val="1"/>
          <w:numId w:val="156"/>
        </w:numPr>
        <w:tabs>
          <w:tab w:pos="1458" w:val="left" w:leader="none"/>
        </w:tabs>
        <w:spacing w:line="240" w:lineRule="auto" w:before="0" w:after="0"/>
        <w:ind w:left="1457" w:right="0" w:hanging="720"/>
        <w:jc w:val="both"/>
        <w:rPr>
          <w:u w:val="none"/>
        </w:rPr>
      </w:pPr>
      <w:r>
        <w:rPr>
          <w:color w:val="244B5A"/>
          <w:u w:val="single" w:color="000000"/>
        </w:rPr>
        <w:t>Le società di capitali in agricoltura</w:t>
      </w:r>
    </w:p>
    <w:p>
      <w:pPr>
        <w:pStyle w:val="Heading7"/>
        <w:numPr>
          <w:ilvl w:val="0"/>
          <w:numId w:val="158"/>
        </w:numPr>
        <w:tabs>
          <w:tab w:pos="985" w:val="left" w:leader="none"/>
        </w:tabs>
        <w:spacing w:line="314" w:lineRule="exact" w:before="56" w:after="0"/>
        <w:ind w:left="984" w:right="0" w:hanging="247"/>
        <w:jc w:val="both"/>
      </w:pPr>
      <w:r>
        <w:rPr/>
        <w:t>Il sistema impositivo</w:t>
      </w:r>
    </w:p>
    <w:p>
      <w:pPr>
        <w:pStyle w:val="BodyText"/>
        <w:spacing w:line="232" w:lineRule="auto" w:before="2"/>
        <w:ind w:left="737" w:right="734"/>
        <w:jc w:val="both"/>
      </w:pPr>
      <w:r>
        <w:rPr/>
        <w:t>Le</w:t>
      </w:r>
      <w:r>
        <w:rPr>
          <w:spacing w:val="-3"/>
        </w:rPr>
        <w:t> </w:t>
      </w:r>
      <w:r>
        <w:rPr/>
        <w:t>società</w:t>
      </w:r>
      <w:r>
        <w:rPr>
          <w:spacing w:val="-3"/>
        </w:rPr>
        <w:t> </w:t>
      </w:r>
      <w:r>
        <w:rPr/>
        <w:t>di</w:t>
      </w:r>
      <w:r>
        <w:rPr>
          <w:spacing w:val="-3"/>
        </w:rPr>
        <w:t> </w:t>
      </w:r>
      <w:r>
        <w:rPr/>
        <w:t>capitali,</w:t>
      </w:r>
      <w:r>
        <w:rPr>
          <w:spacing w:val="-3"/>
        </w:rPr>
        <w:t> </w:t>
      </w:r>
      <w:r>
        <w:rPr/>
        <w:t>le</w:t>
      </w:r>
      <w:r>
        <w:rPr>
          <w:spacing w:val="-3"/>
        </w:rPr>
        <w:t> </w:t>
      </w:r>
      <w:r>
        <w:rPr/>
        <w:t>società</w:t>
      </w:r>
      <w:r>
        <w:rPr>
          <w:spacing w:val="-3"/>
        </w:rPr>
        <w:t> </w:t>
      </w:r>
      <w:r>
        <w:rPr/>
        <w:t>cooperative,</w:t>
      </w:r>
      <w:r>
        <w:rPr>
          <w:spacing w:val="-3"/>
        </w:rPr>
        <w:t> </w:t>
      </w:r>
      <w:r>
        <w:rPr/>
        <w:t>le</w:t>
      </w:r>
      <w:r>
        <w:rPr>
          <w:spacing w:val="-3"/>
        </w:rPr>
        <w:t> </w:t>
      </w:r>
      <w:r>
        <w:rPr/>
        <w:t>società</w:t>
      </w:r>
      <w:r>
        <w:rPr>
          <w:spacing w:val="-3"/>
        </w:rPr>
        <w:t> </w:t>
      </w:r>
      <w:r>
        <w:rPr/>
        <w:t>di</w:t>
      </w:r>
      <w:r>
        <w:rPr>
          <w:spacing w:val="-3"/>
        </w:rPr>
        <w:t> </w:t>
      </w:r>
      <w:r>
        <w:rPr/>
        <w:t>mutua</w:t>
      </w:r>
      <w:r>
        <w:rPr>
          <w:spacing w:val="-3"/>
        </w:rPr>
        <w:t> </w:t>
      </w:r>
      <w:r>
        <w:rPr/>
        <w:t>assicurazione</w:t>
      </w:r>
      <w:r>
        <w:rPr>
          <w:spacing w:val="-3"/>
        </w:rPr>
        <w:t> </w:t>
      </w:r>
      <w:r>
        <w:rPr/>
        <w:t>e</w:t>
      </w:r>
      <w:r>
        <w:rPr>
          <w:spacing w:val="-3"/>
        </w:rPr>
        <w:t> </w:t>
      </w:r>
      <w:r>
        <w:rPr/>
        <w:t>gli</w:t>
      </w:r>
      <w:r>
        <w:rPr>
          <w:spacing w:val="-3"/>
        </w:rPr>
        <w:t> </w:t>
      </w:r>
      <w:r>
        <w:rPr/>
        <w:t>enti</w:t>
      </w:r>
      <w:r>
        <w:rPr>
          <w:spacing w:val="-3"/>
        </w:rPr>
        <w:t> </w:t>
      </w:r>
      <w:r>
        <w:rPr/>
        <w:t>pubblici</w:t>
      </w:r>
      <w:r>
        <w:rPr>
          <w:spacing w:val="-3"/>
        </w:rPr>
        <w:t> </w:t>
      </w:r>
      <w:r>
        <w:rPr/>
        <w:t>e</w:t>
      </w:r>
      <w:r>
        <w:rPr>
          <w:spacing w:val="-3"/>
        </w:rPr>
        <w:t> </w:t>
      </w:r>
      <w:r>
        <w:rPr/>
        <w:t>privati diversi dalle società, residenti nel territorio dello Stato, che hanno per oggetto esclusivo o principale l’esercizio di attività commerciali determinano il reddito in base al bilancio (e non su base catastale), anche</w:t>
      </w:r>
      <w:r>
        <w:rPr>
          <w:spacing w:val="-7"/>
        </w:rPr>
        <w:t> </w:t>
      </w:r>
      <w:r>
        <w:rPr/>
        <w:t>quando</w:t>
      </w:r>
      <w:r>
        <w:rPr>
          <w:spacing w:val="-7"/>
        </w:rPr>
        <w:t> </w:t>
      </w:r>
      <w:r>
        <w:rPr/>
        <w:t>l’attività</w:t>
      </w:r>
      <w:r>
        <w:rPr>
          <w:spacing w:val="-7"/>
        </w:rPr>
        <w:t> </w:t>
      </w:r>
      <w:r>
        <w:rPr/>
        <w:t>agricola</w:t>
      </w:r>
      <w:r>
        <w:rPr>
          <w:spacing w:val="-7"/>
        </w:rPr>
        <w:t> </w:t>
      </w:r>
      <w:r>
        <w:rPr/>
        <w:t>rientra</w:t>
      </w:r>
      <w:r>
        <w:rPr>
          <w:spacing w:val="-7"/>
        </w:rPr>
        <w:t> </w:t>
      </w:r>
      <w:r>
        <w:rPr/>
        <w:t>nei</w:t>
      </w:r>
      <w:r>
        <w:rPr>
          <w:spacing w:val="-7"/>
        </w:rPr>
        <w:t> </w:t>
      </w:r>
      <w:r>
        <w:rPr/>
        <w:t>limiti</w:t>
      </w:r>
      <w:r>
        <w:rPr>
          <w:spacing w:val="-7"/>
        </w:rPr>
        <w:t> </w:t>
      </w:r>
      <w:r>
        <w:rPr/>
        <w:t>agrari.</w:t>
      </w:r>
      <w:r>
        <w:rPr>
          <w:spacing w:val="-7"/>
        </w:rPr>
        <w:t> </w:t>
      </w:r>
      <w:r>
        <w:rPr/>
        <w:t>La</w:t>
      </w:r>
      <w:r>
        <w:rPr>
          <w:spacing w:val="-7"/>
        </w:rPr>
        <w:t> </w:t>
      </w:r>
      <w:r>
        <w:rPr/>
        <w:t>regola</w:t>
      </w:r>
      <w:r>
        <w:rPr>
          <w:spacing w:val="-7"/>
        </w:rPr>
        <w:t> </w:t>
      </w:r>
      <w:r>
        <w:rPr/>
        <w:t>si</w:t>
      </w:r>
      <w:r>
        <w:rPr>
          <w:spacing w:val="-7"/>
        </w:rPr>
        <w:t> </w:t>
      </w:r>
      <w:r>
        <w:rPr/>
        <w:t>applica</w:t>
      </w:r>
      <w:r>
        <w:rPr>
          <w:spacing w:val="-7"/>
        </w:rPr>
        <w:t> </w:t>
      </w:r>
      <w:r>
        <w:rPr/>
        <w:t>anche</w:t>
      </w:r>
      <w:r>
        <w:rPr>
          <w:spacing w:val="-7"/>
        </w:rPr>
        <w:t> </w:t>
      </w:r>
      <w:r>
        <w:rPr/>
        <w:t>per</w:t>
      </w:r>
      <w:r>
        <w:rPr>
          <w:spacing w:val="-7"/>
        </w:rPr>
        <w:t> </w:t>
      </w:r>
      <w:r>
        <w:rPr/>
        <w:t>le</w:t>
      </w:r>
      <w:r>
        <w:rPr>
          <w:spacing w:val="-7"/>
        </w:rPr>
        <w:t> </w:t>
      </w:r>
      <w:r>
        <w:rPr/>
        <w:t>società</w:t>
      </w:r>
      <w:r>
        <w:rPr>
          <w:spacing w:val="-7"/>
        </w:rPr>
        <w:t> </w:t>
      </w:r>
      <w:r>
        <w:rPr/>
        <w:t>in</w:t>
      </w:r>
      <w:r>
        <w:rPr>
          <w:spacing w:val="-7"/>
        </w:rPr>
        <w:t> </w:t>
      </w:r>
      <w:r>
        <w:rPr/>
        <w:t>nome collettivo e per le società in accomandita semplice (art. 55, comma 2, lett. c), del d.P.R. 22 dicembre 1986, n. 917, e, per i soggetti IRES, successivo art. 81).</w:t>
      </w:r>
    </w:p>
    <w:p>
      <w:pPr>
        <w:pStyle w:val="BodyText"/>
        <w:spacing w:line="232" w:lineRule="auto" w:before="167"/>
        <w:ind w:left="737" w:right="734"/>
        <w:jc w:val="both"/>
      </w:pPr>
      <w:r>
        <w:rPr/>
        <w:t>La determinazione su base catastale comporta sempre un reddito imponibile, anche se il risultato </w:t>
      </w:r>
      <w:r>
        <w:rPr>
          <w:spacing w:val="-3"/>
        </w:rPr>
        <w:t>della </w:t>
      </w:r>
      <w:r>
        <w:rPr/>
        <w:t>gestione</w:t>
      </w:r>
      <w:r>
        <w:rPr>
          <w:spacing w:val="-5"/>
        </w:rPr>
        <w:t> </w:t>
      </w:r>
      <w:r>
        <w:rPr/>
        <w:t>è</w:t>
      </w:r>
      <w:r>
        <w:rPr>
          <w:spacing w:val="-5"/>
        </w:rPr>
        <w:t> </w:t>
      </w:r>
      <w:r>
        <w:rPr/>
        <w:t>negativo.</w:t>
      </w:r>
      <w:r>
        <w:rPr>
          <w:spacing w:val="-5"/>
        </w:rPr>
        <w:t> </w:t>
      </w:r>
      <w:r>
        <w:rPr/>
        <w:t>Le</w:t>
      </w:r>
      <w:r>
        <w:rPr>
          <w:spacing w:val="-5"/>
        </w:rPr>
        <w:t> </w:t>
      </w:r>
      <w:r>
        <w:rPr/>
        <w:t>società</w:t>
      </w:r>
      <w:r>
        <w:rPr>
          <w:spacing w:val="-5"/>
        </w:rPr>
        <w:t> </w:t>
      </w:r>
      <w:r>
        <w:rPr/>
        <w:t>di</w:t>
      </w:r>
      <w:r>
        <w:rPr>
          <w:spacing w:val="-5"/>
        </w:rPr>
        <w:t> </w:t>
      </w:r>
      <w:r>
        <w:rPr/>
        <w:t>persone,</w:t>
      </w:r>
      <w:r>
        <w:rPr>
          <w:spacing w:val="-5"/>
        </w:rPr>
        <w:t> </w:t>
      </w:r>
      <w:r>
        <w:rPr/>
        <w:t>le</w:t>
      </w:r>
      <w:r>
        <w:rPr>
          <w:spacing w:val="-5"/>
        </w:rPr>
        <w:t> </w:t>
      </w:r>
      <w:r>
        <w:rPr/>
        <w:t>società</w:t>
      </w:r>
      <w:r>
        <w:rPr>
          <w:spacing w:val="-5"/>
        </w:rPr>
        <w:t> </w:t>
      </w:r>
      <w:r>
        <w:rPr/>
        <w:t>a</w:t>
      </w:r>
      <w:r>
        <w:rPr>
          <w:spacing w:val="-5"/>
        </w:rPr>
        <w:t> </w:t>
      </w:r>
      <w:r>
        <w:rPr/>
        <w:t>responsabilità</w:t>
      </w:r>
      <w:r>
        <w:rPr>
          <w:spacing w:val="-5"/>
        </w:rPr>
        <w:t> </w:t>
      </w:r>
      <w:r>
        <w:rPr/>
        <w:t>limitata</w:t>
      </w:r>
      <w:r>
        <w:rPr>
          <w:spacing w:val="-5"/>
        </w:rPr>
        <w:t> </w:t>
      </w:r>
      <w:r>
        <w:rPr/>
        <w:t>e</w:t>
      </w:r>
      <w:r>
        <w:rPr>
          <w:spacing w:val="-5"/>
        </w:rPr>
        <w:t> </w:t>
      </w:r>
      <w:r>
        <w:rPr/>
        <w:t>le</w:t>
      </w:r>
      <w:r>
        <w:rPr>
          <w:spacing w:val="-5"/>
        </w:rPr>
        <w:t> </w:t>
      </w:r>
      <w:r>
        <w:rPr/>
        <w:t>società</w:t>
      </w:r>
      <w:r>
        <w:rPr>
          <w:spacing w:val="-5"/>
        </w:rPr>
        <w:t> </w:t>
      </w:r>
      <w:r>
        <w:rPr/>
        <w:t>cooperative</w:t>
      </w:r>
      <w:r>
        <w:rPr>
          <w:spacing w:val="-5"/>
        </w:rPr>
        <w:t> </w:t>
      </w:r>
      <w:r>
        <w:rPr/>
        <w:t>con la</w:t>
      </w:r>
      <w:r>
        <w:rPr>
          <w:spacing w:val="-5"/>
        </w:rPr>
        <w:t> </w:t>
      </w:r>
      <w:r>
        <w:rPr/>
        <w:t>qualifica</w:t>
      </w:r>
      <w:r>
        <w:rPr>
          <w:spacing w:val="-4"/>
        </w:rPr>
        <w:t> </w:t>
      </w:r>
      <w:r>
        <w:rPr/>
        <w:t>di</w:t>
      </w:r>
      <w:r>
        <w:rPr>
          <w:spacing w:val="-4"/>
        </w:rPr>
        <w:t> </w:t>
      </w:r>
      <w:r>
        <w:rPr/>
        <w:t>«società</w:t>
      </w:r>
      <w:r>
        <w:rPr>
          <w:spacing w:val="-5"/>
        </w:rPr>
        <w:t> </w:t>
      </w:r>
      <w:r>
        <w:rPr/>
        <w:t>agricola»</w:t>
      </w:r>
      <w:r>
        <w:rPr>
          <w:spacing w:val="-4"/>
        </w:rPr>
        <w:t> </w:t>
      </w:r>
      <w:r>
        <w:rPr/>
        <w:t>(art.</w:t>
      </w:r>
      <w:r>
        <w:rPr>
          <w:spacing w:val="-4"/>
        </w:rPr>
        <w:t> </w:t>
      </w:r>
      <w:r>
        <w:rPr/>
        <w:t>2</w:t>
      </w:r>
      <w:r>
        <w:rPr>
          <w:spacing w:val="-5"/>
        </w:rPr>
        <w:t> </w:t>
      </w:r>
      <w:r>
        <w:rPr/>
        <w:t>del</w:t>
      </w:r>
      <w:r>
        <w:rPr>
          <w:spacing w:val="-4"/>
        </w:rPr>
        <w:t> </w:t>
      </w:r>
      <w:r>
        <w:rPr/>
        <w:t>d.lgs.</w:t>
      </w:r>
      <w:r>
        <w:rPr>
          <w:spacing w:val="-4"/>
        </w:rPr>
        <w:t> </w:t>
      </w:r>
      <w:r>
        <w:rPr/>
        <w:t>29</w:t>
      </w:r>
      <w:r>
        <w:rPr>
          <w:spacing w:val="-5"/>
        </w:rPr>
        <w:t> </w:t>
      </w:r>
      <w:r>
        <w:rPr/>
        <w:t>marzo</w:t>
      </w:r>
      <w:r>
        <w:rPr>
          <w:spacing w:val="-4"/>
        </w:rPr>
        <w:t> </w:t>
      </w:r>
      <w:r>
        <w:rPr/>
        <w:t>2004,</w:t>
      </w:r>
      <w:r>
        <w:rPr>
          <w:spacing w:val="-4"/>
        </w:rPr>
        <w:t> </w:t>
      </w:r>
      <w:r>
        <w:rPr/>
        <w:t>n.</w:t>
      </w:r>
      <w:r>
        <w:rPr>
          <w:spacing w:val="-5"/>
        </w:rPr>
        <w:t> </w:t>
      </w:r>
      <w:r>
        <w:rPr/>
        <w:t>99)</w:t>
      </w:r>
      <w:r>
        <w:rPr>
          <w:spacing w:val="-4"/>
        </w:rPr>
        <w:t> </w:t>
      </w:r>
      <w:r>
        <w:rPr/>
        <w:t>possono</w:t>
      </w:r>
      <w:r>
        <w:rPr>
          <w:spacing w:val="-4"/>
        </w:rPr>
        <w:t> </w:t>
      </w:r>
      <w:r>
        <w:rPr/>
        <w:t>optare</w:t>
      </w:r>
      <w:r>
        <w:rPr>
          <w:spacing w:val="-5"/>
        </w:rPr>
        <w:t> </w:t>
      </w:r>
      <w:r>
        <w:rPr/>
        <w:t>per</w:t>
      </w:r>
      <w:r>
        <w:rPr>
          <w:spacing w:val="-4"/>
        </w:rPr>
        <w:t> </w:t>
      </w:r>
      <w:r>
        <w:rPr/>
        <w:t>l’imposizione su base catastale, secondo le modalità definite dal d.m. 27 settembre 2007, n. 213 (art. 1, comma 1093, della l. 27 dicembre 2006, n. 296). Le società di persone e le società a responsabilità limitata, costituite da</w:t>
      </w:r>
      <w:r>
        <w:rPr>
          <w:spacing w:val="29"/>
        </w:rPr>
        <w:t> </w:t>
      </w:r>
      <w:r>
        <w:rPr/>
        <w:t>imprenditori</w:t>
      </w:r>
      <w:r>
        <w:rPr>
          <w:spacing w:val="29"/>
        </w:rPr>
        <w:t> </w:t>
      </w:r>
      <w:r>
        <w:rPr/>
        <w:t>agricoli,</w:t>
      </w:r>
      <w:r>
        <w:rPr>
          <w:spacing w:val="30"/>
        </w:rPr>
        <w:t> </w:t>
      </w:r>
      <w:r>
        <w:rPr/>
        <w:t>che</w:t>
      </w:r>
      <w:r>
        <w:rPr>
          <w:spacing w:val="29"/>
        </w:rPr>
        <w:t> </w:t>
      </w:r>
      <w:r>
        <w:rPr/>
        <w:t>esercitano</w:t>
      </w:r>
      <w:r>
        <w:rPr>
          <w:spacing w:val="30"/>
        </w:rPr>
        <w:t> </w:t>
      </w:r>
      <w:r>
        <w:rPr/>
        <w:t>esclusivamente</w:t>
      </w:r>
      <w:r>
        <w:rPr>
          <w:spacing w:val="29"/>
        </w:rPr>
        <w:t> </w:t>
      </w:r>
      <w:r>
        <w:rPr/>
        <w:t>le</w:t>
      </w:r>
      <w:r>
        <w:rPr>
          <w:spacing w:val="29"/>
        </w:rPr>
        <w:t> </w:t>
      </w:r>
      <w:r>
        <w:rPr/>
        <w:t>attività</w:t>
      </w:r>
      <w:r>
        <w:rPr>
          <w:spacing w:val="30"/>
        </w:rPr>
        <w:t> </w:t>
      </w:r>
      <w:r>
        <w:rPr/>
        <w:t>di</w:t>
      </w:r>
      <w:r>
        <w:rPr>
          <w:spacing w:val="29"/>
        </w:rPr>
        <w:t> </w:t>
      </w:r>
      <w:r>
        <w:rPr/>
        <w:t>manipolazione,</w:t>
      </w:r>
      <w:r>
        <w:rPr>
          <w:spacing w:val="30"/>
        </w:rPr>
        <w:t> </w:t>
      </w:r>
      <w:r>
        <w:rPr/>
        <w:t>conservazione,</w:t>
      </w:r>
    </w:p>
    <w:p>
      <w:pPr>
        <w:spacing w:after="0" w:line="232" w:lineRule="auto"/>
        <w:jc w:val="both"/>
        <w:sectPr>
          <w:type w:val="continuous"/>
          <w:pgSz w:w="11060" w:h="15310"/>
          <w:pgMar w:top="1320" w:bottom="28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bookmarkStart w:name="10.4. Le società agricole" w:id="199"/>
      <w:bookmarkEnd w:id="199"/>
      <w:r>
        <w:rPr/>
      </w:r>
      <w:bookmarkStart w:name="10.4.1. La qualifica di «società agricol" w:id="200"/>
      <w:bookmarkEnd w:id="200"/>
      <w:r>
        <w:rPr/>
      </w:r>
      <w:bookmarkStart w:name="_bookmark72" w:id="201"/>
      <w:bookmarkEnd w:id="201"/>
      <w:r>
        <w:rPr/>
      </w:r>
      <w:r>
        <w:rPr>
          <w:rFonts w:ascii="HelveticaNeueLTStd-Cn" w:hAnsi="HelveticaNeueLTStd-Cn"/>
          <w:color w:val="706F6F"/>
          <w:sz w:val="24"/>
        </w:rPr>
        <w:t>122</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737" w:right="735"/>
        <w:jc w:val="both"/>
      </w:pPr>
      <w:r>
        <w:rPr/>
        <w:t>trasformazione, commercializzazione e valorizzazione di prodotti agricoli ceduti dai soci, determinano il reddito applicando ai ricavi il coefficiente del 25%.</w:t>
      </w:r>
    </w:p>
    <w:p>
      <w:pPr>
        <w:pStyle w:val="Heading7"/>
        <w:numPr>
          <w:ilvl w:val="0"/>
          <w:numId w:val="158"/>
        </w:numPr>
        <w:tabs>
          <w:tab w:pos="975" w:val="left" w:leader="none"/>
        </w:tabs>
        <w:spacing w:line="314" w:lineRule="exact" w:before="153" w:after="0"/>
        <w:ind w:left="974" w:right="0" w:hanging="237"/>
        <w:jc w:val="both"/>
      </w:pPr>
      <w:r>
        <w:rPr/>
        <w:t>L’ambito oggettivo</w:t>
      </w:r>
    </w:p>
    <w:p>
      <w:pPr>
        <w:pStyle w:val="BodyText"/>
        <w:spacing w:line="232" w:lineRule="auto" w:before="2"/>
        <w:ind w:left="737" w:right="735"/>
        <w:jc w:val="both"/>
      </w:pPr>
      <w:r>
        <w:rPr/>
        <w:t>Per effetto dell’art. 27, comma 2, del d.P.R. 22 dicembre 1986, n. 917, non si considerano produttivi di reddito dominicale i terreni che sono produttivi di reddito d’impresa. Lo stesso dicasi (art. 32, comma</w:t>
      </w:r>
    </w:p>
    <w:p>
      <w:pPr>
        <w:pStyle w:val="ListParagraph"/>
        <w:numPr>
          <w:ilvl w:val="0"/>
          <w:numId w:val="159"/>
        </w:numPr>
        <w:tabs>
          <w:tab w:pos="959" w:val="left" w:leader="none"/>
        </w:tabs>
        <w:spacing w:line="232" w:lineRule="auto" w:before="0" w:after="0"/>
        <w:ind w:left="737" w:right="736" w:firstLine="0"/>
        <w:jc w:val="both"/>
        <w:rPr>
          <w:sz w:val="20"/>
        </w:rPr>
      </w:pPr>
      <w:r>
        <w:rPr>
          <w:sz w:val="20"/>
        </w:rPr>
        <w:t>per il reddito agrario. Pertanto, il reddito è determinato mediante la differenza tra i ricavi e i costi, nell’ambito del criterio di competenza.</w:t>
      </w:r>
    </w:p>
    <w:p>
      <w:pPr>
        <w:pStyle w:val="Heading7"/>
        <w:numPr>
          <w:ilvl w:val="0"/>
          <w:numId w:val="158"/>
        </w:numPr>
        <w:tabs>
          <w:tab w:pos="981" w:val="left" w:leader="none"/>
        </w:tabs>
        <w:spacing w:line="314" w:lineRule="exact" w:before="152" w:after="0"/>
        <w:ind w:left="980" w:right="0" w:hanging="243"/>
        <w:jc w:val="both"/>
      </w:pPr>
      <w:r>
        <w:rPr/>
        <w:t>Le quote di ammortamento</w:t>
      </w:r>
    </w:p>
    <w:p>
      <w:pPr>
        <w:pStyle w:val="BodyText"/>
        <w:spacing w:line="232" w:lineRule="auto" w:before="3"/>
        <w:ind w:left="737" w:right="736"/>
        <w:jc w:val="both"/>
      </w:pPr>
      <w:r>
        <w:rPr/>
        <w:t>I terreni, pur se hanno la funzione di strumentalità, non sono considerati beni ammortizzabili (c.m. 10 aprile 1991, n. 11), per cui l’ammortamento non è deducibile.</w:t>
      </w:r>
    </w:p>
    <w:p>
      <w:pPr>
        <w:pStyle w:val="BodyText"/>
        <w:spacing w:line="232" w:lineRule="auto" w:before="169"/>
        <w:ind w:left="737" w:right="734"/>
        <w:jc w:val="both"/>
      </w:pPr>
      <w:r>
        <w:rPr/>
        <w:t>Le costruzioni rurali hanno autonoma rilevanza rispetto ai terreni su cui insistono: il costo di acquisi- zione è ammortizzabile secondo le regole ordinarie, ma va assunto al netto del costo dell’area occupata dalla costruzione (e di quella che ne costituisce pertinenza), quantificato in misura pari al 20% (e </w:t>
      </w:r>
      <w:r>
        <w:rPr>
          <w:spacing w:val="-4"/>
        </w:rPr>
        <w:t>per    </w:t>
      </w:r>
      <w:r>
        <w:rPr/>
        <w:t>i fabbricati industriali al 30%) del costo complessivo (art. 36, comma 7, del d.l. 4 luglio 2006, n. 223).</w:t>
      </w:r>
    </w:p>
    <w:p>
      <w:pPr>
        <w:pStyle w:val="BodyText"/>
        <w:spacing w:line="232" w:lineRule="auto" w:before="168"/>
        <w:ind w:left="737" w:right="734"/>
        <w:jc w:val="both"/>
      </w:pPr>
      <w:r>
        <w:rPr/>
        <w:t>Le quote di ammortamento dei beni materiali strumentali per l’esercizio dell’attività sono deducibili in misura</w:t>
      </w:r>
      <w:r>
        <w:rPr>
          <w:spacing w:val="-9"/>
        </w:rPr>
        <w:t> </w:t>
      </w:r>
      <w:r>
        <w:rPr/>
        <w:t>non</w:t>
      </w:r>
      <w:r>
        <w:rPr>
          <w:spacing w:val="-9"/>
        </w:rPr>
        <w:t> </w:t>
      </w:r>
      <w:r>
        <w:rPr/>
        <w:t>superiore</w:t>
      </w:r>
      <w:r>
        <w:rPr>
          <w:spacing w:val="-8"/>
        </w:rPr>
        <w:t> </w:t>
      </w:r>
      <w:r>
        <w:rPr/>
        <w:t>a</w:t>
      </w:r>
      <w:r>
        <w:rPr>
          <w:spacing w:val="-9"/>
        </w:rPr>
        <w:t> </w:t>
      </w:r>
      <w:r>
        <w:rPr/>
        <w:t>quella</w:t>
      </w:r>
      <w:r>
        <w:rPr>
          <w:spacing w:val="-9"/>
        </w:rPr>
        <w:t> </w:t>
      </w:r>
      <w:r>
        <w:rPr/>
        <w:t>che</w:t>
      </w:r>
      <w:r>
        <w:rPr>
          <w:spacing w:val="-8"/>
        </w:rPr>
        <w:t> </w:t>
      </w:r>
      <w:r>
        <w:rPr/>
        <w:t>risulta</w:t>
      </w:r>
      <w:r>
        <w:rPr>
          <w:spacing w:val="-9"/>
        </w:rPr>
        <w:t> </w:t>
      </w:r>
      <w:r>
        <w:rPr/>
        <w:t>applicando</w:t>
      </w:r>
      <w:r>
        <w:rPr>
          <w:spacing w:val="-9"/>
        </w:rPr>
        <w:t> </w:t>
      </w:r>
      <w:r>
        <w:rPr/>
        <w:t>al</w:t>
      </w:r>
      <w:r>
        <w:rPr>
          <w:spacing w:val="-8"/>
        </w:rPr>
        <w:t> </w:t>
      </w:r>
      <w:r>
        <w:rPr/>
        <w:t>costo</w:t>
      </w:r>
      <w:r>
        <w:rPr>
          <w:spacing w:val="-9"/>
        </w:rPr>
        <w:t> </w:t>
      </w:r>
      <w:r>
        <w:rPr/>
        <w:t>i</w:t>
      </w:r>
      <w:r>
        <w:rPr>
          <w:spacing w:val="-8"/>
        </w:rPr>
        <w:t> </w:t>
      </w:r>
      <w:r>
        <w:rPr/>
        <w:t>coefficienti</w:t>
      </w:r>
      <w:r>
        <w:rPr>
          <w:spacing w:val="-9"/>
        </w:rPr>
        <w:t> </w:t>
      </w:r>
      <w:r>
        <w:rPr/>
        <w:t>stabiliti</w:t>
      </w:r>
      <w:r>
        <w:rPr>
          <w:spacing w:val="-9"/>
        </w:rPr>
        <w:t> </w:t>
      </w:r>
      <w:r>
        <w:rPr/>
        <w:t>per</w:t>
      </w:r>
      <w:r>
        <w:rPr>
          <w:spacing w:val="-8"/>
        </w:rPr>
        <w:t> </w:t>
      </w:r>
      <w:r>
        <w:rPr/>
        <w:t>i</w:t>
      </w:r>
      <w:r>
        <w:rPr>
          <w:spacing w:val="-9"/>
        </w:rPr>
        <w:t> </w:t>
      </w:r>
      <w:r>
        <w:rPr/>
        <w:t>gruppi</w:t>
      </w:r>
      <w:r>
        <w:rPr>
          <w:spacing w:val="-9"/>
        </w:rPr>
        <w:t> </w:t>
      </w:r>
      <w:r>
        <w:rPr/>
        <w:t>I</w:t>
      </w:r>
      <w:r>
        <w:rPr>
          <w:spacing w:val="-8"/>
        </w:rPr>
        <w:t> </w:t>
      </w:r>
      <w:r>
        <w:rPr/>
        <w:t>e</w:t>
      </w:r>
      <w:r>
        <w:rPr>
          <w:spacing w:val="-9"/>
        </w:rPr>
        <w:t> </w:t>
      </w:r>
      <w:r>
        <w:rPr/>
        <w:t>II</w:t>
      </w:r>
      <w:r>
        <w:rPr>
          <w:spacing w:val="-9"/>
        </w:rPr>
        <w:t> </w:t>
      </w:r>
      <w:r>
        <w:rPr/>
        <w:t>della tabella allegata al d.m. 31 dicembre 1988, cioè, rispettivamente, per le «industrie agrarie e boschive» e per le «industrie zootecniche».</w:t>
      </w:r>
    </w:p>
    <w:p>
      <w:pPr>
        <w:pStyle w:val="BodyText"/>
        <w:spacing w:line="232" w:lineRule="auto" w:before="168"/>
        <w:ind w:left="737" w:right="736"/>
        <w:jc w:val="both"/>
      </w:pPr>
      <w:r>
        <w:rPr/>
        <w:t>I costi di acquisizione e di mantenimento delle piante destinate alla silvicoltura sono considerati “spese relative</w:t>
      </w:r>
      <w:r>
        <w:rPr>
          <w:spacing w:val="-7"/>
        </w:rPr>
        <w:t> </w:t>
      </w:r>
      <w:r>
        <w:rPr/>
        <w:t>a</w:t>
      </w:r>
      <w:r>
        <w:rPr>
          <w:spacing w:val="-6"/>
        </w:rPr>
        <w:t> </w:t>
      </w:r>
      <w:r>
        <w:rPr/>
        <w:t>più</w:t>
      </w:r>
      <w:r>
        <w:rPr>
          <w:spacing w:val="-6"/>
        </w:rPr>
        <w:t> </w:t>
      </w:r>
      <w:r>
        <w:rPr/>
        <w:t>esercizi”</w:t>
      </w:r>
      <w:r>
        <w:rPr>
          <w:spacing w:val="-7"/>
        </w:rPr>
        <w:t> </w:t>
      </w:r>
      <w:r>
        <w:rPr/>
        <w:t>(art.</w:t>
      </w:r>
      <w:r>
        <w:rPr>
          <w:spacing w:val="-6"/>
        </w:rPr>
        <w:t> </w:t>
      </w:r>
      <w:r>
        <w:rPr/>
        <w:t>108,</w:t>
      </w:r>
      <w:r>
        <w:rPr>
          <w:spacing w:val="-6"/>
        </w:rPr>
        <w:t> </w:t>
      </w:r>
      <w:r>
        <w:rPr/>
        <w:t>comma</w:t>
      </w:r>
      <w:r>
        <w:rPr>
          <w:spacing w:val="-7"/>
        </w:rPr>
        <w:t> </w:t>
      </w:r>
      <w:r>
        <w:rPr/>
        <w:t>3,</w:t>
      </w:r>
      <w:r>
        <w:rPr>
          <w:spacing w:val="-6"/>
        </w:rPr>
        <w:t> </w:t>
      </w:r>
      <w:r>
        <w:rPr/>
        <w:t>del</w:t>
      </w:r>
      <w:r>
        <w:rPr>
          <w:spacing w:val="-6"/>
        </w:rPr>
        <w:t> </w:t>
      </w:r>
      <w:r>
        <w:rPr/>
        <w:t>d.P.R.</w:t>
      </w:r>
      <w:r>
        <w:rPr>
          <w:spacing w:val="-7"/>
        </w:rPr>
        <w:t> </w:t>
      </w:r>
      <w:r>
        <w:rPr/>
        <w:t>22</w:t>
      </w:r>
      <w:r>
        <w:rPr>
          <w:spacing w:val="-6"/>
        </w:rPr>
        <w:t> </w:t>
      </w:r>
      <w:r>
        <w:rPr/>
        <w:t>dicembre</w:t>
      </w:r>
      <w:r>
        <w:rPr>
          <w:spacing w:val="-6"/>
        </w:rPr>
        <w:t> </w:t>
      </w:r>
      <w:r>
        <w:rPr/>
        <w:t>1986,</w:t>
      </w:r>
      <w:r>
        <w:rPr>
          <w:spacing w:val="-7"/>
        </w:rPr>
        <w:t> </w:t>
      </w:r>
      <w:r>
        <w:rPr/>
        <w:t>n.</w:t>
      </w:r>
      <w:r>
        <w:rPr>
          <w:spacing w:val="-6"/>
        </w:rPr>
        <w:t> </w:t>
      </w:r>
      <w:r>
        <w:rPr/>
        <w:t>917)</w:t>
      </w:r>
      <w:r>
        <w:rPr>
          <w:spacing w:val="-6"/>
        </w:rPr>
        <w:t> </w:t>
      </w:r>
      <w:r>
        <w:rPr/>
        <w:t>e</w:t>
      </w:r>
      <w:r>
        <w:rPr>
          <w:spacing w:val="-6"/>
        </w:rPr>
        <w:t> </w:t>
      </w:r>
      <w:r>
        <w:rPr/>
        <w:t>vanno</w:t>
      </w:r>
      <w:r>
        <w:rPr>
          <w:spacing w:val="-7"/>
        </w:rPr>
        <w:t> </w:t>
      </w:r>
      <w:r>
        <w:rPr/>
        <w:t>capitalizzati</w:t>
      </w:r>
      <w:r>
        <w:rPr>
          <w:spacing w:val="-6"/>
        </w:rPr>
        <w:t> </w:t>
      </w:r>
      <w:r>
        <w:rPr/>
        <w:t>fino al</w:t>
      </w:r>
      <w:r>
        <w:rPr>
          <w:spacing w:val="-6"/>
        </w:rPr>
        <w:t> </w:t>
      </w:r>
      <w:r>
        <w:rPr/>
        <w:t>momento</w:t>
      </w:r>
      <w:r>
        <w:rPr>
          <w:spacing w:val="-6"/>
        </w:rPr>
        <w:t> </w:t>
      </w:r>
      <w:r>
        <w:rPr/>
        <w:t>in</w:t>
      </w:r>
      <w:r>
        <w:rPr>
          <w:spacing w:val="-5"/>
        </w:rPr>
        <w:t> </w:t>
      </w:r>
      <w:r>
        <w:rPr/>
        <w:t>cui</w:t>
      </w:r>
      <w:r>
        <w:rPr>
          <w:spacing w:val="-6"/>
        </w:rPr>
        <w:t> </w:t>
      </w:r>
      <w:r>
        <w:rPr/>
        <w:t>vengono</w:t>
      </w:r>
      <w:r>
        <w:rPr>
          <w:spacing w:val="-6"/>
        </w:rPr>
        <w:t> </w:t>
      </w:r>
      <w:r>
        <w:rPr/>
        <w:t>conseguiti</w:t>
      </w:r>
      <w:r>
        <w:rPr>
          <w:spacing w:val="-5"/>
        </w:rPr>
        <w:t> </w:t>
      </w:r>
      <w:r>
        <w:rPr/>
        <w:t>i</w:t>
      </w:r>
      <w:r>
        <w:rPr>
          <w:spacing w:val="-6"/>
        </w:rPr>
        <w:t> </w:t>
      </w:r>
      <w:r>
        <w:rPr/>
        <w:t>ricavi</w:t>
      </w:r>
      <w:r>
        <w:rPr>
          <w:spacing w:val="-5"/>
        </w:rPr>
        <w:t> </w:t>
      </w:r>
      <w:r>
        <w:rPr/>
        <w:t>di</w:t>
      </w:r>
      <w:r>
        <w:rPr>
          <w:spacing w:val="-6"/>
        </w:rPr>
        <w:t> </w:t>
      </w:r>
      <w:r>
        <w:rPr/>
        <w:t>vendita</w:t>
      </w:r>
      <w:r>
        <w:rPr>
          <w:spacing w:val="-6"/>
        </w:rPr>
        <w:t> </w:t>
      </w:r>
      <w:r>
        <w:rPr/>
        <w:t>del</w:t>
      </w:r>
      <w:r>
        <w:rPr>
          <w:spacing w:val="-5"/>
        </w:rPr>
        <w:t> </w:t>
      </w:r>
      <w:r>
        <w:rPr/>
        <w:t>legname,</w:t>
      </w:r>
      <w:r>
        <w:rPr>
          <w:spacing w:val="-6"/>
        </w:rPr>
        <w:t> </w:t>
      </w:r>
      <w:r>
        <w:rPr/>
        <w:t>ottenuto</w:t>
      </w:r>
      <w:r>
        <w:rPr>
          <w:spacing w:val="-6"/>
        </w:rPr>
        <w:t> </w:t>
      </w:r>
      <w:r>
        <w:rPr/>
        <w:t>con</w:t>
      </w:r>
      <w:r>
        <w:rPr>
          <w:spacing w:val="-5"/>
        </w:rPr>
        <w:t> </w:t>
      </w:r>
      <w:r>
        <w:rPr/>
        <w:t>il</w:t>
      </w:r>
      <w:r>
        <w:rPr>
          <w:spacing w:val="-6"/>
        </w:rPr>
        <w:t> </w:t>
      </w:r>
      <w:r>
        <w:rPr/>
        <w:t>taglio</w:t>
      </w:r>
      <w:r>
        <w:rPr>
          <w:spacing w:val="-5"/>
        </w:rPr>
        <w:t> </w:t>
      </w:r>
      <w:r>
        <w:rPr/>
        <w:t>delle</w:t>
      </w:r>
      <w:r>
        <w:rPr>
          <w:spacing w:val="-6"/>
        </w:rPr>
        <w:t> </w:t>
      </w:r>
      <w:r>
        <w:rPr/>
        <w:t>piante.</w:t>
      </w:r>
    </w:p>
    <w:p>
      <w:pPr>
        <w:pStyle w:val="BodyText"/>
        <w:spacing w:line="232" w:lineRule="auto" w:before="168"/>
        <w:ind w:left="737" w:right="734"/>
        <w:jc w:val="both"/>
      </w:pPr>
      <w:r>
        <w:rPr/>
        <w:t>Per</w:t>
      </w:r>
      <w:r>
        <w:rPr>
          <w:spacing w:val="-8"/>
        </w:rPr>
        <w:t> </w:t>
      </w:r>
      <w:r>
        <w:rPr/>
        <w:t>le</w:t>
      </w:r>
      <w:r>
        <w:rPr>
          <w:spacing w:val="-7"/>
        </w:rPr>
        <w:t> </w:t>
      </w:r>
      <w:r>
        <w:rPr/>
        <w:t>piante</w:t>
      </w:r>
      <w:r>
        <w:rPr>
          <w:spacing w:val="-8"/>
        </w:rPr>
        <w:t> </w:t>
      </w:r>
      <w:r>
        <w:rPr/>
        <w:t>da</w:t>
      </w:r>
      <w:r>
        <w:rPr>
          <w:spacing w:val="-7"/>
        </w:rPr>
        <w:t> </w:t>
      </w:r>
      <w:r>
        <w:rPr/>
        <w:t>frutta,</w:t>
      </w:r>
      <w:r>
        <w:rPr>
          <w:spacing w:val="-7"/>
        </w:rPr>
        <w:t> </w:t>
      </w:r>
      <w:r>
        <w:rPr/>
        <w:t>le</w:t>
      </w:r>
      <w:r>
        <w:rPr>
          <w:spacing w:val="-8"/>
        </w:rPr>
        <w:t> </w:t>
      </w:r>
      <w:r>
        <w:rPr/>
        <w:t>spese</w:t>
      </w:r>
      <w:r>
        <w:rPr>
          <w:spacing w:val="-7"/>
        </w:rPr>
        <w:t> </w:t>
      </w:r>
      <w:r>
        <w:rPr/>
        <w:t>di</w:t>
      </w:r>
      <w:r>
        <w:rPr>
          <w:spacing w:val="-8"/>
        </w:rPr>
        <w:t> </w:t>
      </w:r>
      <w:r>
        <w:rPr/>
        <w:t>mantenimento</w:t>
      </w:r>
      <w:r>
        <w:rPr>
          <w:spacing w:val="-7"/>
        </w:rPr>
        <w:t> </w:t>
      </w:r>
      <w:r>
        <w:rPr/>
        <w:t>sono</w:t>
      </w:r>
      <w:r>
        <w:rPr>
          <w:spacing w:val="-7"/>
        </w:rPr>
        <w:t> </w:t>
      </w:r>
      <w:r>
        <w:rPr/>
        <w:t>deducibili</w:t>
      </w:r>
      <w:r>
        <w:rPr>
          <w:spacing w:val="-8"/>
        </w:rPr>
        <w:t> </w:t>
      </w:r>
      <w:r>
        <w:rPr/>
        <w:t>nell’esercizio</w:t>
      </w:r>
      <w:r>
        <w:rPr>
          <w:spacing w:val="-7"/>
        </w:rPr>
        <w:t> </w:t>
      </w:r>
      <w:r>
        <w:rPr/>
        <w:t>di</w:t>
      </w:r>
      <w:r>
        <w:rPr>
          <w:spacing w:val="-7"/>
        </w:rPr>
        <w:t> </w:t>
      </w:r>
      <w:r>
        <w:rPr/>
        <w:t>sostenimento,</w:t>
      </w:r>
      <w:r>
        <w:rPr>
          <w:spacing w:val="-8"/>
        </w:rPr>
        <w:t> </w:t>
      </w:r>
      <w:r>
        <w:rPr/>
        <w:t>se</w:t>
      </w:r>
      <w:r>
        <w:rPr>
          <w:spacing w:val="-7"/>
        </w:rPr>
        <w:t> </w:t>
      </w:r>
      <w:r>
        <w:rPr/>
        <w:t>la</w:t>
      </w:r>
      <w:r>
        <w:rPr>
          <w:spacing w:val="-8"/>
        </w:rPr>
        <w:t> </w:t>
      </w:r>
      <w:r>
        <w:rPr>
          <w:spacing w:val="-6"/>
        </w:rPr>
        <w:t>ces- </w:t>
      </w:r>
      <w:r>
        <w:rPr/>
        <w:t>sione della frutta avviene nel corso dell’esercizio stesso, ovvero nell’esercizio nel quale la cessione </w:t>
      </w:r>
      <w:r>
        <w:rPr>
          <w:spacing w:val="-5"/>
        </w:rPr>
        <w:t>stessa </w:t>
      </w:r>
      <w:r>
        <w:rPr/>
        <w:t>si</w:t>
      </w:r>
      <w:r>
        <w:rPr>
          <w:spacing w:val="-12"/>
        </w:rPr>
        <w:t> </w:t>
      </w:r>
      <w:r>
        <w:rPr/>
        <w:t>verifica.</w:t>
      </w:r>
      <w:r>
        <w:rPr>
          <w:spacing w:val="-12"/>
        </w:rPr>
        <w:t> </w:t>
      </w:r>
      <w:r>
        <w:rPr/>
        <w:t>Le</w:t>
      </w:r>
      <w:r>
        <w:rPr>
          <w:spacing w:val="-12"/>
        </w:rPr>
        <w:t> </w:t>
      </w:r>
      <w:r>
        <w:rPr/>
        <w:t>rimanenze</w:t>
      </w:r>
      <w:r>
        <w:rPr>
          <w:spacing w:val="-12"/>
        </w:rPr>
        <w:t> </w:t>
      </w:r>
      <w:r>
        <w:rPr/>
        <w:t>vanno</w:t>
      </w:r>
      <w:r>
        <w:rPr>
          <w:spacing w:val="-12"/>
        </w:rPr>
        <w:t> </w:t>
      </w:r>
      <w:r>
        <w:rPr/>
        <w:t>raggruppate</w:t>
      </w:r>
      <w:r>
        <w:rPr>
          <w:spacing w:val="-11"/>
        </w:rPr>
        <w:t> </w:t>
      </w:r>
      <w:r>
        <w:rPr/>
        <w:t>in</w:t>
      </w:r>
      <w:r>
        <w:rPr>
          <w:spacing w:val="-12"/>
        </w:rPr>
        <w:t> </w:t>
      </w:r>
      <w:r>
        <w:rPr/>
        <w:t>categorie</w:t>
      </w:r>
      <w:r>
        <w:rPr>
          <w:spacing w:val="-12"/>
        </w:rPr>
        <w:t> </w:t>
      </w:r>
      <w:r>
        <w:rPr/>
        <w:t>omogenee</w:t>
      </w:r>
      <w:r>
        <w:rPr>
          <w:spacing w:val="-12"/>
        </w:rPr>
        <w:t> </w:t>
      </w:r>
      <w:r>
        <w:rPr/>
        <w:t>per</w:t>
      </w:r>
      <w:r>
        <w:rPr>
          <w:spacing w:val="-12"/>
        </w:rPr>
        <w:t> </w:t>
      </w:r>
      <w:r>
        <w:rPr/>
        <w:t>natura</w:t>
      </w:r>
      <w:r>
        <w:rPr>
          <w:spacing w:val="-12"/>
        </w:rPr>
        <w:t> </w:t>
      </w:r>
      <w:r>
        <w:rPr/>
        <w:t>e</w:t>
      </w:r>
      <w:r>
        <w:rPr>
          <w:spacing w:val="-11"/>
        </w:rPr>
        <w:t> </w:t>
      </w:r>
      <w:r>
        <w:rPr/>
        <w:t>per</w:t>
      </w:r>
      <w:r>
        <w:rPr>
          <w:spacing w:val="-12"/>
        </w:rPr>
        <w:t> </w:t>
      </w:r>
      <w:r>
        <w:rPr/>
        <w:t>valore,</w:t>
      </w:r>
      <w:r>
        <w:rPr>
          <w:spacing w:val="-12"/>
        </w:rPr>
        <w:t> </w:t>
      </w:r>
      <w:r>
        <w:rPr/>
        <w:t>attribuendo</w:t>
      </w:r>
      <w:r>
        <w:rPr>
          <w:spacing w:val="-12"/>
        </w:rPr>
        <w:t> </w:t>
      </w:r>
      <w:r>
        <w:rPr/>
        <w:t>a ciascun</w:t>
      </w:r>
      <w:r>
        <w:rPr>
          <w:spacing w:val="-12"/>
        </w:rPr>
        <w:t> </w:t>
      </w:r>
      <w:r>
        <w:rPr/>
        <w:t>gruppo</w:t>
      </w:r>
      <w:r>
        <w:rPr>
          <w:spacing w:val="-11"/>
        </w:rPr>
        <w:t> </w:t>
      </w:r>
      <w:r>
        <w:rPr/>
        <w:t>un</w:t>
      </w:r>
      <w:r>
        <w:rPr>
          <w:spacing w:val="-11"/>
        </w:rPr>
        <w:t> </w:t>
      </w:r>
      <w:r>
        <w:rPr/>
        <w:t>valore</w:t>
      </w:r>
      <w:r>
        <w:rPr>
          <w:spacing w:val="-11"/>
        </w:rPr>
        <w:t> </w:t>
      </w:r>
      <w:r>
        <w:rPr/>
        <w:t>non</w:t>
      </w:r>
      <w:r>
        <w:rPr>
          <w:spacing w:val="-12"/>
        </w:rPr>
        <w:t> </w:t>
      </w:r>
      <w:r>
        <w:rPr/>
        <w:t>inferiore</w:t>
      </w:r>
      <w:r>
        <w:rPr>
          <w:spacing w:val="-11"/>
        </w:rPr>
        <w:t> </w:t>
      </w:r>
      <w:r>
        <w:rPr/>
        <w:t>a</w:t>
      </w:r>
      <w:r>
        <w:rPr>
          <w:spacing w:val="-11"/>
        </w:rPr>
        <w:t> </w:t>
      </w:r>
      <w:r>
        <w:rPr/>
        <w:t>quello</w:t>
      </w:r>
      <w:r>
        <w:rPr>
          <w:spacing w:val="-11"/>
        </w:rPr>
        <w:t> </w:t>
      </w:r>
      <w:r>
        <w:rPr/>
        <w:t>determinato,</w:t>
      </w:r>
      <w:r>
        <w:rPr>
          <w:spacing w:val="-12"/>
        </w:rPr>
        <w:t> </w:t>
      </w:r>
      <w:r>
        <w:rPr/>
        <w:t>ai</w:t>
      </w:r>
      <w:r>
        <w:rPr>
          <w:spacing w:val="-11"/>
        </w:rPr>
        <w:t> </w:t>
      </w:r>
      <w:r>
        <w:rPr/>
        <w:t>sensi</w:t>
      </w:r>
      <w:r>
        <w:rPr>
          <w:spacing w:val="-11"/>
        </w:rPr>
        <w:t> </w:t>
      </w:r>
      <w:r>
        <w:rPr/>
        <w:t>dell’art.</w:t>
      </w:r>
      <w:r>
        <w:rPr>
          <w:spacing w:val="-11"/>
        </w:rPr>
        <w:t> </w:t>
      </w:r>
      <w:r>
        <w:rPr/>
        <w:t>92,</w:t>
      </w:r>
      <w:r>
        <w:rPr>
          <w:spacing w:val="-11"/>
        </w:rPr>
        <w:t> </w:t>
      </w:r>
      <w:r>
        <w:rPr/>
        <w:t>comma</w:t>
      </w:r>
      <w:r>
        <w:rPr>
          <w:spacing w:val="-12"/>
        </w:rPr>
        <w:t> </w:t>
      </w:r>
      <w:r>
        <w:rPr/>
        <w:t>2</w:t>
      </w:r>
      <w:r>
        <w:rPr>
          <w:spacing w:val="-11"/>
        </w:rPr>
        <w:t> </w:t>
      </w:r>
      <w:r>
        <w:rPr/>
        <w:t>e</w:t>
      </w:r>
      <w:r>
        <w:rPr>
          <w:spacing w:val="-11"/>
        </w:rPr>
        <w:t> </w:t>
      </w:r>
      <w:r>
        <w:rPr/>
        <w:t>seguenti,</w:t>
      </w:r>
      <w:r>
        <w:rPr>
          <w:spacing w:val="-11"/>
        </w:rPr>
        <w:t> </w:t>
      </w:r>
      <w:r>
        <w:rPr>
          <w:spacing w:val="-7"/>
        </w:rPr>
        <w:t>del</w:t>
      </w:r>
    </w:p>
    <w:p>
      <w:pPr>
        <w:pStyle w:val="BodyText"/>
        <w:spacing w:line="301" w:lineRule="exact"/>
        <w:ind w:left="737"/>
        <w:jc w:val="both"/>
      </w:pPr>
      <w:r>
        <w:rPr/>
        <w:t>d.P.R. n. 22 dicembre 1986, n. 917. Se ciò non è possibile, vanno considerati i costi specifici.</w:t>
      </w:r>
    </w:p>
    <w:p>
      <w:pPr>
        <w:pStyle w:val="BodyText"/>
        <w:spacing w:before="5"/>
        <w:rPr>
          <w:sz w:val="32"/>
        </w:rPr>
      </w:pPr>
    </w:p>
    <w:p>
      <w:pPr>
        <w:pStyle w:val="Heading4"/>
        <w:numPr>
          <w:ilvl w:val="1"/>
          <w:numId w:val="156"/>
        </w:numPr>
        <w:tabs>
          <w:tab w:pos="1458" w:val="left" w:leader="none"/>
        </w:tabs>
        <w:spacing w:line="240" w:lineRule="auto" w:before="0" w:after="0"/>
        <w:ind w:left="1457" w:right="0" w:hanging="720"/>
        <w:jc w:val="both"/>
        <w:rPr>
          <w:u w:val="none"/>
        </w:rPr>
      </w:pPr>
      <w:r>
        <w:rPr>
          <w:color w:val="244B5A"/>
          <w:u w:val="single" w:color="000000"/>
        </w:rPr>
        <w:t>Le società agricole</w:t>
      </w:r>
    </w:p>
    <w:p>
      <w:pPr>
        <w:pStyle w:val="BodyText"/>
        <w:rPr>
          <w:rFonts w:ascii="HelveticaNeueLTStd-Cn"/>
          <w:sz w:val="25"/>
        </w:rPr>
      </w:pPr>
    </w:p>
    <w:p>
      <w:pPr>
        <w:pStyle w:val="Heading5"/>
        <w:numPr>
          <w:ilvl w:val="2"/>
          <w:numId w:val="156"/>
        </w:numPr>
        <w:tabs>
          <w:tab w:pos="1362" w:val="left" w:leader="none"/>
        </w:tabs>
        <w:spacing w:line="240" w:lineRule="auto" w:before="0" w:after="0"/>
        <w:ind w:left="1361" w:right="0" w:hanging="624"/>
        <w:jc w:val="both"/>
      </w:pPr>
      <w:r>
        <w:rPr>
          <w:color w:val="244B5A"/>
        </w:rPr>
        <w:t>La qualifica di «società agricola»</w:t>
      </w:r>
    </w:p>
    <w:p>
      <w:pPr>
        <w:pStyle w:val="BodyText"/>
        <w:spacing w:line="232" w:lineRule="auto" w:before="67"/>
        <w:ind w:left="737" w:right="734"/>
        <w:jc w:val="both"/>
      </w:pPr>
      <w:r>
        <w:rPr/>
        <w:t>Le società di persone, le società a responsabilità limitata e le società cooperative in possesso della quali- fica di «società agricola» di cui all’art. 2 del d.lgs. 29 marzo 2004, n. 99, possono determinare il reddito applicando</w:t>
      </w:r>
      <w:r>
        <w:rPr>
          <w:spacing w:val="-10"/>
        </w:rPr>
        <w:t> </w:t>
      </w:r>
      <w:r>
        <w:rPr/>
        <w:t>le</w:t>
      </w:r>
      <w:r>
        <w:rPr>
          <w:spacing w:val="-10"/>
        </w:rPr>
        <w:t> </w:t>
      </w:r>
      <w:r>
        <w:rPr/>
        <w:t>tariffe</w:t>
      </w:r>
      <w:r>
        <w:rPr>
          <w:spacing w:val="-10"/>
        </w:rPr>
        <w:t> </w:t>
      </w:r>
      <w:r>
        <w:rPr/>
        <w:t>di</w:t>
      </w:r>
      <w:r>
        <w:rPr>
          <w:spacing w:val="-10"/>
        </w:rPr>
        <w:t> </w:t>
      </w:r>
      <w:r>
        <w:rPr/>
        <w:t>reddito</w:t>
      </w:r>
      <w:r>
        <w:rPr>
          <w:spacing w:val="-10"/>
        </w:rPr>
        <w:t> </w:t>
      </w:r>
      <w:r>
        <w:rPr/>
        <w:t>agrario</w:t>
      </w:r>
      <w:r>
        <w:rPr>
          <w:spacing w:val="-10"/>
        </w:rPr>
        <w:t> </w:t>
      </w:r>
      <w:r>
        <w:rPr/>
        <w:t>(art.</w:t>
      </w:r>
      <w:r>
        <w:rPr>
          <w:spacing w:val="-10"/>
        </w:rPr>
        <w:t> </w:t>
      </w:r>
      <w:r>
        <w:rPr/>
        <w:t>1,</w:t>
      </w:r>
      <w:r>
        <w:rPr>
          <w:spacing w:val="-10"/>
        </w:rPr>
        <w:t> </w:t>
      </w:r>
      <w:r>
        <w:rPr/>
        <w:t>comma</w:t>
      </w:r>
      <w:r>
        <w:rPr>
          <w:spacing w:val="-10"/>
        </w:rPr>
        <w:t> </w:t>
      </w:r>
      <w:r>
        <w:rPr/>
        <w:t>1093,</w:t>
      </w:r>
      <w:r>
        <w:rPr>
          <w:spacing w:val="-10"/>
        </w:rPr>
        <w:t> </w:t>
      </w:r>
      <w:r>
        <w:rPr/>
        <w:t>della</w:t>
      </w:r>
      <w:r>
        <w:rPr>
          <w:spacing w:val="-10"/>
        </w:rPr>
        <w:t> </w:t>
      </w:r>
      <w:r>
        <w:rPr/>
        <w:t>l.</w:t>
      </w:r>
      <w:r>
        <w:rPr>
          <w:spacing w:val="-9"/>
        </w:rPr>
        <w:t> </w:t>
      </w:r>
      <w:r>
        <w:rPr/>
        <w:t>27</w:t>
      </w:r>
      <w:r>
        <w:rPr>
          <w:spacing w:val="-10"/>
        </w:rPr>
        <w:t> </w:t>
      </w:r>
      <w:r>
        <w:rPr/>
        <w:t>dicembre</w:t>
      </w:r>
      <w:r>
        <w:rPr>
          <w:spacing w:val="-10"/>
        </w:rPr>
        <w:t> </w:t>
      </w:r>
      <w:r>
        <w:rPr/>
        <w:t>2006,</w:t>
      </w:r>
      <w:r>
        <w:rPr>
          <w:spacing w:val="-10"/>
        </w:rPr>
        <w:t> </w:t>
      </w:r>
      <w:r>
        <w:rPr/>
        <w:t>n.</w:t>
      </w:r>
      <w:r>
        <w:rPr>
          <w:spacing w:val="-10"/>
        </w:rPr>
        <w:t> </w:t>
      </w:r>
      <w:r>
        <w:rPr/>
        <w:t>296),</w:t>
      </w:r>
      <w:r>
        <w:rPr>
          <w:spacing w:val="-10"/>
        </w:rPr>
        <w:t> </w:t>
      </w:r>
      <w:r>
        <w:rPr/>
        <w:t>su</w:t>
      </w:r>
      <w:r>
        <w:rPr>
          <w:spacing w:val="-10"/>
        </w:rPr>
        <w:t> </w:t>
      </w:r>
      <w:r>
        <w:rPr/>
        <w:t>opzione esercitata ai sensi del d.m. 27 settembre 2007, n. 213.</w:t>
      </w:r>
    </w:p>
    <w:p>
      <w:pPr>
        <w:spacing w:after="0" w:line="232" w:lineRule="auto"/>
        <w:jc w:val="both"/>
        <w:sectPr>
          <w:headerReference w:type="default" r:id="rId238"/>
          <w:footerReference w:type="default" r:id="rId239"/>
          <w:pgSz w:w="11060" w:h="15310"/>
          <w:pgMar w:header="0" w:footer="566" w:top="1340" w:bottom="760" w:left="680" w:right="680"/>
        </w:sectPr>
      </w:pPr>
    </w:p>
    <w:p>
      <w:pPr>
        <w:tabs>
          <w:tab w:pos="2958" w:val="left" w:leader="none"/>
          <w:tab w:pos="8957" w:val="left" w:leader="none"/>
        </w:tabs>
        <w:spacing w:before="116"/>
        <w:ind w:left="737" w:right="0" w:firstLine="0"/>
        <w:jc w:val="left"/>
        <w:rPr>
          <w:rFonts w:ascii="HelveticaNeueLTStd-Cn" w:hAnsi="HelveticaNeueLTStd-Cn"/>
          <w:sz w:val="16"/>
        </w:rPr>
      </w:pPr>
      <w:bookmarkStart w:name="10.4.2. L’opzione" w:id="202"/>
      <w:bookmarkEnd w:id="202"/>
      <w:r>
        <w:rPr/>
      </w:r>
      <w:bookmarkStart w:name="_bookmark73" w:id="203"/>
      <w:bookmarkEnd w:id="203"/>
      <w:r>
        <w:rPr/>
      </w:r>
      <w:r>
        <w:rPr>
          <w:rFonts w:ascii="HelveticaNeueLTStd-Cn" w:hAnsi="HelveticaNeueLTStd-Cn"/>
          <w:color w:val="706F6F"/>
          <w:sz w:val="16"/>
          <w:u w:val="single" w:color="706F6F"/>
        </w:rPr>
        <w:t> </w:t>
        <w:tab/>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before="25"/>
        <w:ind w:left="243" w:right="0" w:firstLine="0"/>
        <w:jc w:val="left"/>
        <w:rPr>
          <w:rFonts w:ascii="HelveticaNeueLTStd-Cn"/>
          <w:sz w:val="24"/>
        </w:rPr>
      </w:pPr>
      <w:r>
        <w:rPr/>
        <w:br w:type="column"/>
      </w:r>
      <w:r>
        <w:rPr>
          <w:rFonts w:ascii="HelveticaNeueLTStd-Cn"/>
          <w:color w:val="706F6F"/>
          <w:sz w:val="24"/>
        </w:rPr>
        <w:t>123</w:t>
      </w:r>
    </w:p>
    <w:p>
      <w:pPr>
        <w:spacing w:after="0"/>
        <w:jc w:val="left"/>
        <w:rPr>
          <w:rFonts w:ascii="HelveticaNeueLTStd-Cn"/>
          <w:sz w:val="24"/>
        </w:rPr>
        <w:sectPr>
          <w:headerReference w:type="default" r:id="rId240"/>
          <w:footerReference w:type="default" r:id="rId241"/>
          <w:pgSz w:w="11060" w:h="15310"/>
          <w:pgMar w:header="0" w:footer="566" w:top="1340" w:bottom="760" w:left="680" w:right="680"/>
          <w:cols w:num="2" w:equalWidth="0">
            <w:col w:w="8958" w:space="40"/>
            <w:col w:w="702"/>
          </w:cols>
        </w:sectPr>
      </w:pPr>
    </w:p>
    <w:p>
      <w:pPr>
        <w:pStyle w:val="BodyText"/>
        <w:rPr>
          <w:rFonts w:ascii="HelveticaNeueLTStd-Cn"/>
        </w:rPr>
      </w:pPr>
    </w:p>
    <w:p>
      <w:pPr>
        <w:pStyle w:val="BodyText"/>
        <w:spacing w:before="212"/>
        <w:ind w:left="737"/>
      </w:pPr>
      <w:r>
        <w:rPr/>
        <w:t>Dal beneficio sono escluse le società per azioni e le società in accomandita per azioni.</w:t>
      </w:r>
    </w:p>
    <w:p>
      <w:pPr>
        <w:pStyle w:val="BodyText"/>
        <w:spacing w:before="7"/>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5B6670"/>
          </w:tcPr>
          <w:p>
            <w:pPr>
              <w:pStyle w:val="TableParagraph"/>
              <w:spacing w:line="246" w:lineRule="exact"/>
              <w:ind w:left="2540"/>
              <w:rPr>
                <w:rFonts w:ascii="Helvetica Neue LT Std 77"/>
                <w:b/>
                <w:sz w:val="18"/>
              </w:rPr>
            </w:pPr>
            <w:r>
              <w:rPr>
                <w:rFonts w:ascii="Helvetica Neue LT Std 77"/>
                <w:b/>
                <w:color w:val="FFFFFF"/>
                <w:sz w:val="18"/>
              </w:rPr>
              <w:t>La determinazione del reddito in agricoltura</w:t>
            </w:r>
          </w:p>
        </w:tc>
      </w:tr>
      <w:tr>
        <w:trPr>
          <w:trHeight w:val="2011" w:hRule="atLeast"/>
        </w:trPr>
        <w:tc>
          <w:tcPr>
            <w:tcW w:w="8210" w:type="dxa"/>
          </w:tcPr>
          <w:p>
            <w:pPr>
              <w:pStyle w:val="TableParagraph"/>
              <w:numPr>
                <w:ilvl w:val="0"/>
                <w:numId w:val="160"/>
              </w:numPr>
              <w:tabs>
                <w:tab w:pos="364" w:val="left" w:leader="none"/>
              </w:tabs>
              <w:spacing w:line="213" w:lineRule="auto" w:before="24" w:after="0"/>
              <w:ind w:left="363" w:right="71" w:hanging="283"/>
              <w:jc w:val="left"/>
              <w:rPr>
                <w:sz w:val="18"/>
              </w:rPr>
            </w:pPr>
            <w:r>
              <w:rPr>
                <w:sz w:val="18"/>
              </w:rPr>
              <w:t>mediante la tariffa di reddito agrario: imprese individuali, società semplici, nonché (in presenza di opzione) società </w:t>
            </w:r>
            <w:r>
              <w:rPr>
                <w:spacing w:val="-6"/>
                <w:sz w:val="18"/>
              </w:rPr>
              <w:t>in </w:t>
            </w:r>
            <w:r>
              <w:rPr>
                <w:sz w:val="18"/>
              </w:rPr>
              <w:t>nome collettivo, in accomandita semplice e a responsabilità limitata purché qualificate come «società</w:t>
            </w:r>
            <w:r>
              <w:rPr>
                <w:spacing w:val="-6"/>
                <w:sz w:val="18"/>
              </w:rPr>
              <w:t> </w:t>
            </w:r>
            <w:r>
              <w:rPr>
                <w:sz w:val="18"/>
              </w:rPr>
              <w:t>agricole».</w:t>
            </w:r>
          </w:p>
          <w:p>
            <w:pPr>
              <w:pStyle w:val="TableParagraph"/>
              <w:numPr>
                <w:ilvl w:val="0"/>
                <w:numId w:val="160"/>
              </w:numPr>
              <w:tabs>
                <w:tab w:pos="364" w:val="left" w:leader="none"/>
              </w:tabs>
              <w:spacing w:line="203" w:lineRule="exact" w:before="0" w:after="0"/>
              <w:ind w:left="363" w:right="0" w:hanging="283"/>
              <w:jc w:val="left"/>
              <w:rPr>
                <w:sz w:val="18"/>
              </w:rPr>
            </w:pPr>
            <w:r>
              <w:rPr>
                <w:sz w:val="18"/>
              </w:rPr>
              <w:t>mediante la differenza tra i ricavi e i costi:</w:t>
            </w:r>
          </w:p>
          <w:p>
            <w:pPr>
              <w:pStyle w:val="TableParagraph"/>
              <w:numPr>
                <w:ilvl w:val="1"/>
                <w:numId w:val="160"/>
              </w:numPr>
              <w:tabs>
                <w:tab w:pos="648" w:val="left" w:leader="none"/>
              </w:tabs>
              <w:spacing w:line="229" w:lineRule="exact" w:before="0" w:after="0"/>
              <w:ind w:left="647" w:right="0" w:hanging="284"/>
              <w:jc w:val="left"/>
              <w:rPr>
                <w:sz w:val="18"/>
              </w:rPr>
            </w:pPr>
            <w:r>
              <w:rPr>
                <w:sz w:val="18"/>
              </w:rPr>
              <w:t>società per azioni;</w:t>
            </w:r>
          </w:p>
          <w:p>
            <w:pPr>
              <w:pStyle w:val="TableParagraph"/>
              <w:numPr>
                <w:ilvl w:val="1"/>
                <w:numId w:val="160"/>
              </w:numPr>
              <w:tabs>
                <w:tab w:pos="648" w:val="left" w:leader="none"/>
              </w:tabs>
              <w:spacing w:line="192" w:lineRule="auto" w:before="12" w:after="0"/>
              <w:ind w:left="647" w:right="72" w:hanging="284"/>
              <w:jc w:val="left"/>
              <w:rPr>
                <w:sz w:val="18"/>
              </w:rPr>
            </w:pPr>
            <w:r>
              <w:rPr>
                <w:sz w:val="18"/>
              </w:rPr>
              <w:t>società in nome collettivo, in accomandita semplice, a responsabilità limitata e cooperative in presenza di una delle seguenti situazioni:</w:t>
            </w:r>
          </w:p>
          <w:p>
            <w:pPr>
              <w:pStyle w:val="TableParagraph"/>
              <w:numPr>
                <w:ilvl w:val="2"/>
                <w:numId w:val="160"/>
              </w:numPr>
              <w:tabs>
                <w:tab w:pos="781" w:val="left" w:leader="none"/>
              </w:tabs>
              <w:spacing w:line="212" w:lineRule="exact" w:before="0" w:after="0"/>
              <w:ind w:left="780" w:right="0" w:hanging="133"/>
              <w:jc w:val="left"/>
              <w:rPr>
                <w:sz w:val="18"/>
              </w:rPr>
            </w:pPr>
            <w:r>
              <w:rPr>
                <w:sz w:val="18"/>
              </w:rPr>
              <w:t>non qualificate come «società agricole»;</w:t>
            </w:r>
          </w:p>
          <w:p>
            <w:pPr>
              <w:pStyle w:val="TableParagraph"/>
              <w:numPr>
                <w:ilvl w:val="2"/>
                <w:numId w:val="160"/>
              </w:numPr>
              <w:tabs>
                <w:tab w:pos="781" w:val="left" w:leader="none"/>
              </w:tabs>
              <w:spacing w:line="216" w:lineRule="exact" w:before="0" w:after="0"/>
              <w:ind w:left="780" w:right="0" w:hanging="133"/>
              <w:jc w:val="left"/>
              <w:rPr>
                <w:sz w:val="18"/>
              </w:rPr>
            </w:pPr>
            <w:r>
              <w:rPr>
                <w:sz w:val="18"/>
              </w:rPr>
              <w:t>qualificate come «società agricole» ma in assenza di opzione;</w:t>
            </w:r>
          </w:p>
          <w:p>
            <w:pPr>
              <w:pStyle w:val="TableParagraph"/>
              <w:numPr>
                <w:ilvl w:val="2"/>
                <w:numId w:val="160"/>
              </w:numPr>
              <w:tabs>
                <w:tab w:pos="781" w:val="left" w:leader="none"/>
              </w:tabs>
              <w:spacing w:line="229" w:lineRule="exact" w:before="0" w:after="0"/>
              <w:ind w:left="780" w:right="0" w:hanging="133"/>
              <w:jc w:val="left"/>
              <w:rPr>
                <w:sz w:val="18"/>
              </w:rPr>
            </w:pPr>
            <w:r>
              <w:rPr>
                <w:sz w:val="18"/>
              </w:rPr>
              <w:t>esercizio di attività agricola in forma accessoria.</w:t>
            </w:r>
          </w:p>
        </w:tc>
      </w:tr>
    </w:tbl>
    <w:p>
      <w:pPr>
        <w:pStyle w:val="BodyText"/>
        <w:spacing w:line="305" w:lineRule="exact" w:before="152"/>
        <w:ind w:left="737"/>
      </w:pPr>
      <w:r>
        <w:rPr/>
        <w:t>La «società agricola» (art. 2 del d.lgs. 29 marzo 2004, n. 99) deve avere i seguenti requisiti:</w:t>
      </w:r>
    </w:p>
    <w:p>
      <w:pPr>
        <w:pStyle w:val="ListParagraph"/>
        <w:numPr>
          <w:ilvl w:val="0"/>
          <w:numId w:val="161"/>
        </w:numPr>
        <w:tabs>
          <w:tab w:pos="1021" w:val="left" w:leader="none"/>
        </w:tabs>
        <w:spacing w:line="300" w:lineRule="exact" w:before="0" w:after="0"/>
        <w:ind w:left="1020" w:right="0" w:hanging="283"/>
        <w:jc w:val="left"/>
        <w:rPr>
          <w:sz w:val="20"/>
        </w:rPr>
      </w:pPr>
      <w:r>
        <w:rPr>
          <w:sz w:val="20"/>
        </w:rPr>
        <w:t>l’oggetto sociale deve avere come «esercizio esclusivo» le attività indicate all’art. 2135 c.c.;</w:t>
      </w:r>
    </w:p>
    <w:p>
      <w:pPr>
        <w:pStyle w:val="ListParagraph"/>
        <w:numPr>
          <w:ilvl w:val="0"/>
          <w:numId w:val="161"/>
        </w:numPr>
        <w:tabs>
          <w:tab w:pos="1021" w:val="left" w:leader="none"/>
        </w:tabs>
        <w:spacing w:line="232" w:lineRule="auto" w:before="2" w:after="0"/>
        <w:ind w:left="1020" w:right="734" w:hanging="283"/>
        <w:jc w:val="left"/>
        <w:rPr>
          <w:sz w:val="20"/>
        </w:rPr>
      </w:pPr>
      <w:r>
        <w:rPr>
          <w:sz w:val="20"/>
        </w:rPr>
        <w:t>la ragione sociale della società di persone ovvero la denominazione sociale delle società di capitali deve contenere l’indicazione «società agricola»;</w:t>
      </w:r>
    </w:p>
    <w:p>
      <w:pPr>
        <w:pStyle w:val="ListParagraph"/>
        <w:numPr>
          <w:ilvl w:val="0"/>
          <w:numId w:val="161"/>
        </w:numPr>
        <w:tabs>
          <w:tab w:pos="1021" w:val="left" w:leader="none"/>
        </w:tabs>
        <w:spacing w:line="232" w:lineRule="auto" w:before="0" w:after="0"/>
        <w:ind w:left="1020" w:right="734" w:hanging="283"/>
        <w:jc w:val="both"/>
        <w:rPr>
          <w:sz w:val="20"/>
        </w:rPr>
      </w:pPr>
      <w:r>
        <w:rPr>
          <w:sz w:val="20"/>
        </w:rPr>
        <w:t>l’attività</w:t>
      </w:r>
      <w:r>
        <w:rPr>
          <w:spacing w:val="-7"/>
          <w:sz w:val="20"/>
        </w:rPr>
        <w:t> </w:t>
      </w:r>
      <w:r>
        <w:rPr>
          <w:sz w:val="20"/>
        </w:rPr>
        <w:t>esercitata</w:t>
      </w:r>
      <w:r>
        <w:rPr>
          <w:spacing w:val="-7"/>
          <w:sz w:val="20"/>
        </w:rPr>
        <w:t> </w:t>
      </w:r>
      <w:r>
        <w:rPr>
          <w:sz w:val="20"/>
        </w:rPr>
        <w:t>in</w:t>
      </w:r>
      <w:r>
        <w:rPr>
          <w:spacing w:val="-7"/>
          <w:sz w:val="20"/>
        </w:rPr>
        <w:t> </w:t>
      </w:r>
      <w:r>
        <w:rPr>
          <w:sz w:val="20"/>
        </w:rPr>
        <w:t>forma</w:t>
      </w:r>
      <w:r>
        <w:rPr>
          <w:spacing w:val="-7"/>
          <w:sz w:val="20"/>
        </w:rPr>
        <w:t> </w:t>
      </w:r>
      <w:r>
        <w:rPr>
          <w:sz w:val="20"/>
        </w:rPr>
        <w:t>esclusiva</w:t>
      </w:r>
      <w:r>
        <w:rPr>
          <w:spacing w:val="-7"/>
          <w:sz w:val="20"/>
        </w:rPr>
        <w:t> </w:t>
      </w:r>
      <w:r>
        <w:rPr>
          <w:sz w:val="20"/>
        </w:rPr>
        <w:t>deve</w:t>
      </w:r>
      <w:r>
        <w:rPr>
          <w:spacing w:val="-7"/>
          <w:sz w:val="20"/>
        </w:rPr>
        <w:t> </w:t>
      </w:r>
      <w:r>
        <w:rPr>
          <w:sz w:val="20"/>
        </w:rPr>
        <w:t>avere</w:t>
      </w:r>
      <w:r>
        <w:rPr>
          <w:spacing w:val="-7"/>
          <w:sz w:val="20"/>
        </w:rPr>
        <w:t> </w:t>
      </w:r>
      <w:r>
        <w:rPr>
          <w:sz w:val="20"/>
        </w:rPr>
        <w:t>per</w:t>
      </w:r>
      <w:r>
        <w:rPr>
          <w:spacing w:val="-7"/>
          <w:sz w:val="20"/>
        </w:rPr>
        <w:t> </w:t>
      </w:r>
      <w:r>
        <w:rPr>
          <w:sz w:val="20"/>
        </w:rPr>
        <w:t>oggetto</w:t>
      </w:r>
      <w:r>
        <w:rPr>
          <w:spacing w:val="-7"/>
          <w:sz w:val="20"/>
        </w:rPr>
        <w:t> </w:t>
      </w:r>
      <w:r>
        <w:rPr>
          <w:sz w:val="20"/>
        </w:rPr>
        <w:t>la</w:t>
      </w:r>
      <w:r>
        <w:rPr>
          <w:spacing w:val="-7"/>
          <w:sz w:val="20"/>
        </w:rPr>
        <w:t> </w:t>
      </w:r>
      <w:r>
        <w:rPr>
          <w:sz w:val="20"/>
        </w:rPr>
        <w:t>coltivazione</w:t>
      </w:r>
      <w:r>
        <w:rPr>
          <w:spacing w:val="-7"/>
          <w:sz w:val="20"/>
        </w:rPr>
        <w:t> </w:t>
      </w:r>
      <w:r>
        <w:rPr>
          <w:sz w:val="20"/>
        </w:rPr>
        <w:t>del</w:t>
      </w:r>
      <w:r>
        <w:rPr>
          <w:spacing w:val="-7"/>
          <w:sz w:val="20"/>
        </w:rPr>
        <w:t> </w:t>
      </w:r>
      <w:r>
        <w:rPr>
          <w:sz w:val="20"/>
        </w:rPr>
        <w:t>fondo,</w:t>
      </w:r>
      <w:r>
        <w:rPr>
          <w:spacing w:val="-7"/>
          <w:sz w:val="20"/>
        </w:rPr>
        <w:t> </w:t>
      </w:r>
      <w:r>
        <w:rPr>
          <w:sz w:val="20"/>
        </w:rPr>
        <w:t>la</w:t>
      </w:r>
      <w:r>
        <w:rPr>
          <w:spacing w:val="-7"/>
          <w:sz w:val="20"/>
        </w:rPr>
        <w:t> </w:t>
      </w:r>
      <w:r>
        <w:rPr>
          <w:sz w:val="20"/>
        </w:rPr>
        <w:t>selvicoltura, l’allevamento</w:t>
      </w:r>
      <w:r>
        <w:rPr>
          <w:spacing w:val="-7"/>
          <w:sz w:val="20"/>
        </w:rPr>
        <w:t> </w:t>
      </w:r>
      <w:r>
        <w:rPr>
          <w:sz w:val="20"/>
        </w:rPr>
        <w:t>di</w:t>
      </w:r>
      <w:r>
        <w:rPr>
          <w:spacing w:val="-7"/>
          <w:sz w:val="20"/>
        </w:rPr>
        <w:t> </w:t>
      </w:r>
      <w:r>
        <w:rPr>
          <w:sz w:val="20"/>
        </w:rPr>
        <w:t>animali</w:t>
      </w:r>
      <w:r>
        <w:rPr>
          <w:spacing w:val="-7"/>
          <w:sz w:val="20"/>
        </w:rPr>
        <w:t> </w:t>
      </w:r>
      <w:r>
        <w:rPr>
          <w:sz w:val="20"/>
        </w:rPr>
        <w:t>e</w:t>
      </w:r>
      <w:r>
        <w:rPr>
          <w:spacing w:val="-7"/>
          <w:sz w:val="20"/>
        </w:rPr>
        <w:t> </w:t>
      </w:r>
      <w:r>
        <w:rPr>
          <w:sz w:val="20"/>
        </w:rPr>
        <w:t>le</w:t>
      </w:r>
      <w:r>
        <w:rPr>
          <w:spacing w:val="-7"/>
          <w:sz w:val="20"/>
        </w:rPr>
        <w:t> </w:t>
      </w:r>
      <w:r>
        <w:rPr>
          <w:sz w:val="20"/>
        </w:rPr>
        <w:t>attività</w:t>
      </w:r>
      <w:r>
        <w:rPr>
          <w:spacing w:val="-7"/>
          <w:sz w:val="20"/>
        </w:rPr>
        <w:t> </w:t>
      </w:r>
      <w:r>
        <w:rPr>
          <w:sz w:val="20"/>
        </w:rPr>
        <w:t>connesse;</w:t>
      </w:r>
      <w:r>
        <w:rPr>
          <w:spacing w:val="-7"/>
          <w:sz w:val="20"/>
        </w:rPr>
        <w:t> </w:t>
      </w:r>
      <w:r>
        <w:rPr>
          <w:sz w:val="20"/>
        </w:rPr>
        <w:t>le</w:t>
      </w:r>
      <w:r>
        <w:rPr>
          <w:spacing w:val="-7"/>
          <w:sz w:val="20"/>
        </w:rPr>
        <w:t> </w:t>
      </w:r>
      <w:r>
        <w:rPr>
          <w:sz w:val="20"/>
        </w:rPr>
        <w:t>operazioni</w:t>
      </w:r>
      <w:r>
        <w:rPr>
          <w:spacing w:val="-7"/>
          <w:sz w:val="20"/>
        </w:rPr>
        <w:t> </w:t>
      </w:r>
      <w:r>
        <w:rPr>
          <w:sz w:val="20"/>
        </w:rPr>
        <w:t>ritenute</w:t>
      </w:r>
      <w:r>
        <w:rPr>
          <w:spacing w:val="-7"/>
          <w:sz w:val="20"/>
        </w:rPr>
        <w:t> </w:t>
      </w:r>
      <w:r>
        <w:rPr>
          <w:sz w:val="20"/>
        </w:rPr>
        <w:t>funzionali</w:t>
      </w:r>
      <w:r>
        <w:rPr>
          <w:spacing w:val="-7"/>
          <w:sz w:val="20"/>
        </w:rPr>
        <w:t> </w:t>
      </w:r>
      <w:r>
        <w:rPr>
          <w:sz w:val="20"/>
        </w:rPr>
        <w:t>sono</w:t>
      </w:r>
      <w:r>
        <w:rPr>
          <w:spacing w:val="-7"/>
          <w:sz w:val="20"/>
        </w:rPr>
        <w:t> </w:t>
      </w:r>
      <w:r>
        <w:rPr>
          <w:sz w:val="20"/>
        </w:rPr>
        <w:t>compatibili</w:t>
      </w:r>
      <w:r>
        <w:rPr>
          <w:spacing w:val="-7"/>
          <w:sz w:val="20"/>
        </w:rPr>
        <w:t> </w:t>
      </w:r>
      <w:r>
        <w:rPr>
          <w:sz w:val="20"/>
        </w:rPr>
        <w:t>con l’oggetto sociale purché potenzino o migliorino l’attività.</w:t>
      </w:r>
    </w:p>
    <w:p>
      <w:pPr>
        <w:pStyle w:val="BodyText"/>
        <w:spacing w:line="232" w:lineRule="auto" w:before="168"/>
        <w:ind w:left="737" w:right="735"/>
        <w:jc w:val="both"/>
      </w:pPr>
      <w:r>
        <w:rPr/>
        <w:t>Il beneficio è escluso per la società che possiede partecipazioni in altre società salvo il caso in cui la partecipata sia una società agricola che svolge esclusivamente un’attività indicata all’art. 2135 c.c. e i dividendi percepiti siano inferiori ai ricavi dell’attività agricola della società partecipante.</w:t>
      </w:r>
    </w:p>
    <w:p>
      <w:pPr>
        <w:pStyle w:val="BodyText"/>
        <w:spacing w:line="232" w:lineRule="auto" w:before="168"/>
        <w:ind w:left="737" w:right="735"/>
        <w:jc w:val="both"/>
      </w:pPr>
      <w:r>
        <w:rPr/>
        <w:t>La qualifica di «società agricola» deve essere presente nella ragione o denominazione sociale sin dall’i- nizio del periodo d’imposta (art. 6 del d.m.). La società che non si è ancora adeguata può recepire la locuzione nello statuto entro il primo periodo d’imposta per il quale è esercitata l’opzione se questo coincide con l’anno solare.</w:t>
      </w:r>
    </w:p>
    <w:p>
      <w:pPr>
        <w:pStyle w:val="BodyText"/>
        <w:rPr>
          <w:sz w:val="17"/>
        </w:rPr>
      </w:pPr>
    </w:p>
    <w:p>
      <w:pPr>
        <w:pStyle w:val="Heading5"/>
        <w:numPr>
          <w:ilvl w:val="2"/>
          <w:numId w:val="156"/>
        </w:numPr>
        <w:tabs>
          <w:tab w:pos="1362" w:val="left" w:leader="none"/>
        </w:tabs>
        <w:spacing w:line="240" w:lineRule="auto" w:before="0" w:after="0"/>
        <w:ind w:left="1361" w:right="0" w:hanging="624"/>
        <w:jc w:val="left"/>
      </w:pPr>
      <w:r>
        <w:rPr>
          <w:color w:val="244B5A"/>
          <w:spacing w:val="-3"/>
        </w:rPr>
        <w:t>L’opzione</w:t>
      </w:r>
    </w:p>
    <w:p>
      <w:pPr>
        <w:pStyle w:val="BodyText"/>
        <w:spacing w:line="232" w:lineRule="auto" w:before="66"/>
        <w:ind w:left="737" w:right="734"/>
        <w:jc w:val="both"/>
      </w:pPr>
      <w:r>
        <w:rPr/>
        <w:t>L’opzione per la tassazione in base al reddito agrario vincola per almeno un triennio, trascorso il quale l’opzione resta valida per ciascun anno successivo, fino a revoca.</w:t>
      </w:r>
    </w:p>
    <w:p>
      <w:pPr>
        <w:pStyle w:val="BodyText"/>
        <w:spacing w:line="232" w:lineRule="auto" w:before="169"/>
        <w:ind w:left="737" w:right="734"/>
        <w:jc w:val="both"/>
      </w:pPr>
      <w:r>
        <w:rPr/>
        <w:t>L’opzione cessa dal periodo d’imposta in cui vengono meno le condizioni prescritte in materia di «so- cietà agricola».</w:t>
      </w:r>
    </w:p>
    <w:p>
      <w:pPr>
        <w:pStyle w:val="BodyText"/>
        <w:spacing w:line="232" w:lineRule="auto" w:before="169"/>
        <w:ind w:left="737" w:right="734"/>
        <w:jc w:val="both"/>
      </w:pPr>
      <w:r>
        <w:rPr/>
        <w:t>L’opzione e la revoca si desumono dal comportamento concludente per cui la relativa validità è subor- dinata soltanto dalla sua concreta attuazione sin dall’inizio dell’anno o dell’attività, ferma restando la validità della scelta pur se è sanzionabile l’omessa, tardiva o irregolare comunicazione.</w:t>
      </w:r>
    </w:p>
    <w:p>
      <w:pPr>
        <w:pStyle w:val="BodyText"/>
        <w:spacing w:line="232" w:lineRule="auto" w:before="169"/>
        <w:ind w:left="737" w:right="732"/>
        <w:jc w:val="both"/>
      </w:pPr>
      <w:r>
        <w:rPr/>
        <w:t>“Questa riveste carattere esclusivamente formale, senza rilevare ai fini sostanziali” (risoluzione </w:t>
      </w:r>
      <w:r>
        <w:rPr>
          <w:spacing w:val="-6"/>
        </w:rPr>
        <w:t>11 </w:t>
      </w:r>
      <w:r>
        <w:rPr/>
        <w:t>aprile 2018, n. 28/E). Se la società ha omesso di comunicare l’opzione per la regola catastale e </w:t>
      </w:r>
      <w:r>
        <w:rPr>
          <w:spacing w:val="-6"/>
        </w:rPr>
        <w:t>ha </w:t>
      </w:r>
      <w:r>
        <w:rPr/>
        <w:t>calcolato</w:t>
      </w:r>
      <w:r>
        <w:rPr>
          <w:spacing w:val="20"/>
        </w:rPr>
        <w:t> </w:t>
      </w:r>
      <w:r>
        <w:rPr/>
        <w:t>le</w:t>
      </w:r>
      <w:r>
        <w:rPr>
          <w:spacing w:val="20"/>
        </w:rPr>
        <w:t> </w:t>
      </w:r>
      <w:r>
        <w:rPr/>
        <w:t>imposte</w:t>
      </w:r>
      <w:r>
        <w:rPr>
          <w:spacing w:val="21"/>
        </w:rPr>
        <w:t> </w:t>
      </w:r>
      <w:r>
        <w:rPr/>
        <w:t>sul</w:t>
      </w:r>
      <w:r>
        <w:rPr>
          <w:spacing w:val="20"/>
        </w:rPr>
        <w:t> </w:t>
      </w:r>
      <w:r>
        <w:rPr/>
        <w:t>reddito</w:t>
      </w:r>
      <w:r>
        <w:rPr>
          <w:spacing w:val="21"/>
        </w:rPr>
        <w:t> </w:t>
      </w:r>
      <w:r>
        <w:rPr/>
        <w:t>determinato</w:t>
      </w:r>
      <w:r>
        <w:rPr>
          <w:spacing w:val="20"/>
        </w:rPr>
        <w:t> </w:t>
      </w:r>
      <w:r>
        <w:rPr/>
        <w:t>in</w:t>
      </w:r>
      <w:r>
        <w:rPr>
          <w:spacing w:val="20"/>
        </w:rPr>
        <w:t> </w:t>
      </w:r>
      <w:r>
        <w:rPr/>
        <w:t>base</w:t>
      </w:r>
      <w:r>
        <w:rPr>
          <w:spacing w:val="21"/>
        </w:rPr>
        <w:t> </w:t>
      </w:r>
      <w:r>
        <w:rPr/>
        <w:t>alle</w:t>
      </w:r>
      <w:r>
        <w:rPr>
          <w:spacing w:val="20"/>
        </w:rPr>
        <w:t> </w:t>
      </w:r>
      <w:r>
        <w:rPr/>
        <w:t>risultanze</w:t>
      </w:r>
      <w:r>
        <w:rPr>
          <w:spacing w:val="21"/>
        </w:rPr>
        <w:t> </w:t>
      </w:r>
      <w:r>
        <w:rPr/>
        <w:t>del</w:t>
      </w:r>
      <w:r>
        <w:rPr>
          <w:spacing w:val="20"/>
        </w:rPr>
        <w:t> </w:t>
      </w:r>
      <w:r>
        <w:rPr/>
        <w:t>bilancio,</w:t>
      </w:r>
      <w:r>
        <w:rPr>
          <w:spacing w:val="20"/>
        </w:rPr>
        <w:t> </w:t>
      </w:r>
      <w:r>
        <w:rPr/>
        <w:t>ma</w:t>
      </w:r>
      <w:r>
        <w:rPr>
          <w:spacing w:val="21"/>
        </w:rPr>
        <w:t> </w:t>
      </w:r>
      <w:r>
        <w:rPr/>
        <w:t>ha</w:t>
      </w:r>
      <w:r>
        <w:rPr>
          <w:spacing w:val="20"/>
        </w:rPr>
        <w:t> </w:t>
      </w:r>
      <w:r>
        <w:rPr/>
        <w:t>presentato</w:t>
      </w:r>
      <w:r>
        <w:rPr>
          <w:spacing w:val="21"/>
        </w:rPr>
        <w:t> </w:t>
      </w:r>
      <w:r>
        <w:rPr/>
        <w:t>la</w:t>
      </w:r>
    </w:p>
    <w:p>
      <w:pPr>
        <w:spacing w:after="0" w:line="232" w:lineRule="auto"/>
        <w:jc w:val="both"/>
        <w:sectPr>
          <w:type w:val="continuous"/>
          <w:pgSz w:w="11060" w:h="15310"/>
          <w:pgMar w:top="1320" w:bottom="28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bookmarkStart w:name="10.4.3. La determinazione del reddito" w:id="204"/>
      <w:bookmarkEnd w:id="204"/>
      <w:r>
        <w:rPr/>
      </w:r>
      <w:bookmarkStart w:name="10.5. Le società non operative" w:id="205"/>
      <w:bookmarkEnd w:id="205"/>
      <w:r>
        <w:rPr/>
      </w:r>
      <w:bookmarkStart w:name="_bookmark74" w:id="206"/>
      <w:bookmarkEnd w:id="206"/>
      <w:r>
        <w:rPr/>
      </w:r>
      <w:r>
        <w:rPr>
          <w:rFonts w:ascii="HelveticaNeueLTStd-Cn" w:hAnsi="HelveticaNeueLTStd-Cn"/>
          <w:color w:val="706F6F"/>
          <w:sz w:val="24"/>
        </w:rPr>
        <w:t>124</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737" w:right="732"/>
        <w:jc w:val="both"/>
      </w:pPr>
      <w:r>
        <w:rPr/>
        <w:t>dichiarazione applicando le regole catastali nella determinazione del reddito imponibile, si ravvisa       il c.d. ‘comportamento concludente’ ferma restando la sanzionabilità dell’omessa comunicazione” (risoluzione</w:t>
      </w:r>
      <w:r>
        <w:rPr>
          <w:spacing w:val="4"/>
        </w:rPr>
        <w:t> </w:t>
      </w:r>
      <w:r>
        <w:rPr/>
        <w:t>citata).</w:t>
      </w:r>
    </w:p>
    <w:p>
      <w:pPr>
        <w:pStyle w:val="BodyText"/>
        <w:rPr>
          <w:sz w:val="17"/>
        </w:rPr>
      </w:pPr>
    </w:p>
    <w:p>
      <w:pPr>
        <w:pStyle w:val="Heading5"/>
        <w:numPr>
          <w:ilvl w:val="2"/>
          <w:numId w:val="156"/>
        </w:numPr>
        <w:tabs>
          <w:tab w:pos="1362" w:val="left" w:leader="none"/>
        </w:tabs>
        <w:spacing w:line="240" w:lineRule="auto" w:before="0" w:after="0"/>
        <w:ind w:left="1361" w:right="0" w:hanging="624"/>
        <w:jc w:val="both"/>
      </w:pPr>
      <w:r>
        <w:rPr>
          <w:color w:val="244B5A"/>
        </w:rPr>
        <w:t>La determinazione del reddito</w:t>
      </w:r>
    </w:p>
    <w:p>
      <w:pPr>
        <w:pStyle w:val="BodyText"/>
        <w:spacing w:line="232" w:lineRule="auto" w:before="66"/>
        <w:ind w:left="737" w:right="735"/>
        <w:jc w:val="both"/>
      </w:pPr>
      <w:r>
        <w:rPr/>
        <w:t>La «società agricola» determina il reddito applicando le tariffe di reddito agrario (art. 32 del d.P.R. 22 dicembre 1986, n. 917). Per le attività esercitate anche attività che non sono comprese nell’art. 32, il reddito è determinato applicando le regole in materia di reddito d’impresa (art. 3, comma 2, del d.m.).</w:t>
      </w:r>
    </w:p>
    <w:p>
      <w:pPr>
        <w:pStyle w:val="BodyText"/>
        <w:spacing w:line="232" w:lineRule="auto" w:before="169"/>
        <w:ind w:left="737" w:right="734"/>
        <w:jc w:val="both"/>
      </w:pPr>
      <w:r>
        <w:rPr/>
        <w:t>Nella dichiarazione dei redditi vanno indicati i valori fiscali degli elementi dell’attivo e del passivo ap- plicando le regole previste qualora non fosse stata esercitata l’opzione. La procedura è necessaria per rilevare i valori nel caso di revoca dell’opzione o di perdita di efficacia della stessa, poiché gli elementi dell’attivo e del passivo sono assunti in base a tale indicazione.</w:t>
      </w:r>
    </w:p>
    <w:p>
      <w:pPr>
        <w:pStyle w:val="BodyText"/>
        <w:spacing w:line="232" w:lineRule="auto" w:before="168"/>
        <w:ind w:left="737" w:right="734"/>
        <w:jc w:val="both"/>
      </w:pPr>
      <w:r>
        <w:rPr/>
        <w:t>Se la società ha contabilizzato componenti positivi e negativi relativi a valori che sono stati iscritti in bilancio in precedenti periodi di imposta rispetto a quello in cui è esercitata l’opzione, la cui tassazione o deduzione è stata rinviata in base alle norme vigenti, queste poste concorrono, in via ordinaria, alla determinazione del reddito d’impresa (artt. 55 e ss. per le società di persone e artt. 75 e ss. per le s.r.l. e le società cooperative).</w:t>
      </w:r>
    </w:p>
    <w:p>
      <w:pPr>
        <w:pStyle w:val="BodyText"/>
        <w:spacing w:before="160"/>
        <w:ind w:left="737"/>
        <w:jc w:val="both"/>
      </w:pPr>
      <w:r>
        <w:rPr/>
        <w:t>Le perdite rilevate anteriormente sono deducibili ai sensi dell’art. 84 del d.P.R. 22 dicembre 1986, n. 917.</w:t>
      </w:r>
    </w:p>
    <w:p>
      <w:pPr>
        <w:pStyle w:val="BodyText"/>
        <w:spacing w:line="232" w:lineRule="auto" w:before="167"/>
        <w:ind w:left="737" w:right="734"/>
        <w:jc w:val="both"/>
      </w:pPr>
      <w:r>
        <w:rPr/>
        <w:t>Le</w:t>
      </w:r>
      <w:r>
        <w:rPr>
          <w:spacing w:val="-7"/>
        </w:rPr>
        <w:t> </w:t>
      </w:r>
      <w:r>
        <w:rPr/>
        <w:t>plusvalenze</w:t>
      </w:r>
      <w:r>
        <w:rPr>
          <w:spacing w:val="-6"/>
        </w:rPr>
        <w:t> </w:t>
      </w:r>
      <w:r>
        <w:rPr/>
        <w:t>e</w:t>
      </w:r>
      <w:r>
        <w:rPr>
          <w:spacing w:val="-7"/>
        </w:rPr>
        <w:t> </w:t>
      </w:r>
      <w:r>
        <w:rPr/>
        <w:t>le</w:t>
      </w:r>
      <w:r>
        <w:rPr>
          <w:spacing w:val="-6"/>
        </w:rPr>
        <w:t> </w:t>
      </w:r>
      <w:r>
        <w:rPr/>
        <w:t>minusvalenze</w:t>
      </w:r>
      <w:r>
        <w:rPr>
          <w:spacing w:val="-6"/>
        </w:rPr>
        <w:t> </w:t>
      </w:r>
      <w:r>
        <w:rPr/>
        <w:t>patrimoniali</w:t>
      </w:r>
      <w:r>
        <w:rPr>
          <w:spacing w:val="-7"/>
        </w:rPr>
        <w:t> </w:t>
      </w:r>
      <w:r>
        <w:rPr/>
        <w:t>non</w:t>
      </w:r>
      <w:r>
        <w:rPr>
          <w:spacing w:val="-6"/>
        </w:rPr>
        <w:t> </w:t>
      </w:r>
      <w:r>
        <w:rPr/>
        <w:t>hanno</w:t>
      </w:r>
      <w:r>
        <w:rPr>
          <w:spacing w:val="-6"/>
        </w:rPr>
        <w:t> </w:t>
      </w:r>
      <w:r>
        <w:rPr/>
        <w:t>alcun</w:t>
      </w:r>
      <w:r>
        <w:rPr>
          <w:spacing w:val="-7"/>
        </w:rPr>
        <w:t> </w:t>
      </w:r>
      <w:r>
        <w:rPr/>
        <w:t>rilievo</w:t>
      </w:r>
      <w:r>
        <w:rPr>
          <w:spacing w:val="-6"/>
        </w:rPr>
        <w:t> </w:t>
      </w:r>
      <w:r>
        <w:rPr/>
        <w:t>fiscale</w:t>
      </w:r>
      <w:r>
        <w:rPr>
          <w:spacing w:val="-6"/>
        </w:rPr>
        <w:t> </w:t>
      </w:r>
      <w:r>
        <w:rPr/>
        <w:t>solo</w:t>
      </w:r>
      <w:r>
        <w:rPr>
          <w:spacing w:val="-7"/>
        </w:rPr>
        <w:t> </w:t>
      </w:r>
      <w:r>
        <w:rPr/>
        <w:t>se</w:t>
      </w:r>
      <w:r>
        <w:rPr>
          <w:spacing w:val="-6"/>
        </w:rPr>
        <w:t> </w:t>
      </w:r>
      <w:r>
        <w:rPr/>
        <w:t>sono</w:t>
      </w:r>
      <w:r>
        <w:rPr>
          <w:spacing w:val="-6"/>
        </w:rPr>
        <w:t> </w:t>
      </w:r>
      <w:r>
        <w:rPr/>
        <w:t>riferite</w:t>
      </w:r>
      <w:r>
        <w:rPr>
          <w:spacing w:val="-7"/>
        </w:rPr>
        <w:t> </w:t>
      </w:r>
      <w:r>
        <w:rPr/>
        <w:t>a</w:t>
      </w:r>
      <w:r>
        <w:rPr>
          <w:spacing w:val="-6"/>
        </w:rPr>
        <w:t> </w:t>
      </w:r>
      <w:r>
        <w:rPr/>
        <w:t>beni strumentali acquisiti nei periodi d’imposta con reddito determinato su base catastale. Se si riferiscono a beni acquisiti anteriormente, sussiste la rilevanza fiscale, secondo le regole previste dalla</w:t>
      </w:r>
      <w:r>
        <w:rPr>
          <w:spacing w:val="-5"/>
        </w:rPr>
        <w:t> </w:t>
      </w:r>
      <w:r>
        <w:rPr/>
        <w:t>normativa.</w:t>
      </w:r>
    </w:p>
    <w:p>
      <w:pPr>
        <w:pStyle w:val="BodyText"/>
        <w:spacing w:line="232" w:lineRule="auto" w:before="169"/>
        <w:ind w:left="737" w:right="734"/>
        <w:jc w:val="both"/>
      </w:pPr>
      <w:r>
        <w:rPr/>
        <w:t>Per i beni immobili, invece, le plusvalenze e le minusvalenze sono determinate osservando le regole ordinarie.</w:t>
      </w:r>
    </w:p>
    <w:p>
      <w:pPr>
        <w:pStyle w:val="BodyText"/>
        <w:spacing w:line="232" w:lineRule="auto" w:before="169"/>
        <w:ind w:left="737" w:right="734"/>
        <w:jc w:val="both"/>
      </w:pPr>
      <w:r>
        <w:rPr/>
        <w:t>In</w:t>
      </w:r>
      <w:r>
        <w:rPr>
          <w:spacing w:val="-7"/>
        </w:rPr>
        <w:t> </w:t>
      </w:r>
      <w:r>
        <w:rPr/>
        <w:t>altri</w:t>
      </w:r>
      <w:r>
        <w:rPr>
          <w:spacing w:val="-7"/>
        </w:rPr>
        <w:t> </w:t>
      </w:r>
      <w:r>
        <w:rPr/>
        <w:t>termini,</w:t>
      </w:r>
      <w:r>
        <w:rPr>
          <w:spacing w:val="-7"/>
        </w:rPr>
        <w:t> </w:t>
      </w:r>
      <w:r>
        <w:rPr/>
        <w:t>anche</w:t>
      </w:r>
      <w:r>
        <w:rPr>
          <w:spacing w:val="-7"/>
        </w:rPr>
        <w:t> </w:t>
      </w:r>
      <w:r>
        <w:rPr/>
        <w:t>se</w:t>
      </w:r>
      <w:r>
        <w:rPr>
          <w:spacing w:val="-7"/>
        </w:rPr>
        <w:t> </w:t>
      </w:r>
      <w:r>
        <w:rPr/>
        <w:t>è</w:t>
      </w:r>
      <w:r>
        <w:rPr>
          <w:spacing w:val="-6"/>
        </w:rPr>
        <w:t> </w:t>
      </w:r>
      <w:r>
        <w:rPr/>
        <w:t>applicato</w:t>
      </w:r>
      <w:r>
        <w:rPr>
          <w:spacing w:val="-7"/>
        </w:rPr>
        <w:t> </w:t>
      </w:r>
      <w:r>
        <w:rPr/>
        <w:t>il</w:t>
      </w:r>
      <w:r>
        <w:rPr>
          <w:spacing w:val="-7"/>
        </w:rPr>
        <w:t> </w:t>
      </w:r>
      <w:r>
        <w:rPr/>
        <w:t>regime</w:t>
      </w:r>
      <w:r>
        <w:rPr>
          <w:spacing w:val="-7"/>
        </w:rPr>
        <w:t> </w:t>
      </w:r>
      <w:r>
        <w:rPr/>
        <w:t>catastale,</w:t>
      </w:r>
      <w:r>
        <w:rPr>
          <w:spacing w:val="-7"/>
        </w:rPr>
        <w:t> </w:t>
      </w:r>
      <w:r>
        <w:rPr/>
        <w:t>tali</w:t>
      </w:r>
      <w:r>
        <w:rPr>
          <w:spacing w:val="-6"/>
        </w:rPr>
        <w:t> </w:t>
      </w:r>
      <w:r>
        <w:rPr/>
        <w:t>componenti</w:t>
      </w:r>
      <w:r>
        <w:rPr>
          <w:spacing w:val="-7"/>
        </w:rPr>
        <w:t> </w:t>
      </w:r>
      <w:r>
        <w:rPr/>
        <w:t>concorrono</w:t>
      </w:r>
      <w:r>
        <w:rPr>
          <w:spacing w:val="-7"/>
        </w:rPr>
        <w:t> </w:t>
      </w:r>
      <w:r>
        <w:rPr/>
        <w:t>a</w:t>
      </w:r>
      <w:r>
        <w:rPr>
          <w:spacing w:val="-7"/>
        </w:rPr>
        <w:t> </w:t>
      </w:r>
      <w:r>
        <w:rPr/>
        <w:t>formare</w:t>
      </w:r>
      <w:r>
        <w:rPr>
          <w:spacing w:val="-7"/>
        </w:rPr>
        <w:t> </w:t>
      </w:r>
      <w:r>
        <w:rPr/>
        <w:t>il</w:t>
      </w:r>
      <w:r>
        <w:rPr>
          <w:spacing w:val="-6"/>
        </w:rPr>
        <w:t> </w:t>
      </w:r>
      <w:r>
        <w:rPr/>
        <w:t>reddito secondo</w:t>
      </w:r>
      <w:r>
        <w:rPr>
          <w:spacing w:val="-3"/>
        </w:rPr>
        <w:t> </w:t>
      </w:r>
      <w:r>
        <w:rPr/>
        <w:t>la</w:t>
      </w:r>
      <w:r>
        <w:rPr>
          <w:spacing w:val="-3"/>
        </w:rPr>
        <w:t> </w:t>
      </w:r>
      <w:r>
        <w:rPr/>
        <w:t>disciplina</w:t>
      </w:r>
      <w:r>
        <w:rPr>
          <w:spacing w:val="-3"/>
        </w:rPr>
        <w:t> </w:t>
      </w:r>
      <w:r>
        <w:rPr/>
        <w:t>prevista</w:t>
      </w:r>
      <w:r>
        <w:rPr>
          <w:spacing w:val="-3"/>
        </w:rPr>
        <w:t> </w:t>
      </w:r>
      <w:r>
        <w:rPr/>
        <w:t>in</w:t>
      </w:r>
      <w:r>
        <w:rPr>
          <w:spacing w:val="-3"/>
        </w:rPr>
        <w:t> </w:t>
      </w:r>
      <w:r>
        <w:rPr/>
        <w:t>linea</w:t>
      </w:r>
      <w:r>
        <w:rPr>
          <w:spacing w:val="-2"/>
        </w:rPr>
        <w:t> </w:t>
      </w:r>
      <w:r>
        <w:rPr/>
        <w:t>generale</w:t>
      </w:r>
      <w:r>
        <w:rPr>
          <w:spacing w:val="-3"/>
        </w:rPr>
        <w:t> </w:t>
      </w:r>
      <w:r>
        <w:rPr/>
        <w:t>per</w:t>
      </w:r>
      <w:r>
        <w:rPr>
          <w:spacing w:val="-3"/>
        </w:rPr>
        <w:t> </w:t>
      </w:r>
      <w:r>
        <w:rPr/>
        <w:t>cui</w:t>
      </w:r>
      <w:r>
        <w:rPr>
          <w:spacing w:val="-3"/>
        </w:rPr>
        <w:t> </w:t>
      </w:r>
      <w:r>
        <w:rPr/>
        <w:t>(risoluzione</w:t>
      </w:r>
      <w:r>
        <w:rPr>
          <w:spacing w:val="-3"/>
        </w:rPr>
        <w:t> </w:t>
      </w:r>
      <w:r>
        <w:rPr/>
        <w:t>11</w:t>
      </w:r>
      <w:r>
        <w:rPr>
          <w:spacing w:val="-3"/>
        </w:rPr>
        <w:t> </w:t>
      </w:r>
      <w:r>
        <w:rPr/>
        <w:t>aprile</w:t>
      </w:r>
      <w:r>
        <w:rPr>
          <w:spacing w:val="-2"/>
        </w:rPr>
        <w:t> </w:t>
      </w:r>
      <w:r>
        <w:rPr/>
        <w:t>2018,</w:t>
      </w:r>
      <w:r>
        <w:rPr>
          <w:spacing w:val="-3"/>
        </w:rPr>
        <w:t> </w:t>
      </w:r>
      <w:r>
        <w:rPr/>
        <w:t>n.</w:t>
      </w:r>
      <w:r>
        <w:rPr>
          <w:spacing w:val="-3"/>
        </w:rPr>
        <w:t> </w:t>
      </w:r>
      <w:r>
        <w:rPr/>
        <w:t>28/E)</w:t>
      </w:r>
      <w:r>
        <w:rPr>
          <w:spacing w:val="-3"/>
        </w:rPr>
        <w:t> </w:t>
      </w:r>
      <w:r>
        <w:rPr/>
        <w:t>è</w:t>
      </w:r>
      <w:r>
        <w:rPr>
          <w:spacing w:val="-3"/>
        </w:rPr>
        <w:t> </w:t>
      </w:r>
      <w:r>
        <w:rPr/>
        <w:t>da</w:t>
      </w:r>
      <w:r>
        <w:rPr>
          <w:spacing w:val="-3"/>
        </w:rPr>
        <w:t> </w:t>
      </w:r>
      <w:r>
        <w:rPr/>
        <w:t>ritenere che</w:t>
      </w:r>
      <w:r>
        <w:rPr>
          <w:spacing w:val="-4"/>
        </w:rPr>
        <w:t> </w:t>
      </w:r>
      <w:r>
        <w:rPr/>
        <w:t>le</w:t>
      </w:r>
      <w:r>
        <w:rPr>
          <w:spacing w:val="-3"/>
        </w:rPr>
        <w:t> </w:t>
      </w:r>
      <w:r>
        <w:rPr/>
        <w:t>plusvalenze</w:t>
      </w:r>
      <w:r>
        <w:rPr>
          <w:spacing w:val="-3"/>
        </w:rPr>
        <w:t> </w:t>
      </w:r>
      <w:r>
        <w:rPr/>
        <w:t>e</w:t>
      </w:r>
      <w:r>
        <w:rPr>
          <w:spacing w:val="-4"/>
        </w:rPr>
        <w:t> </w:t>
      </w:r>
      <w:r>
        <w:rPr/>
        <w:t>le</w:t>
      </w:r>
      <w:r>
        <w:rPr>
          <w:spacing w:val="-3"/>
        </w:rPr>
        <w:t> </w:t>
      </w:r>
      <w:r>
        <w:rPr/>
        <w:t>minusvalenze</w:t>
      </w:r>
      <w:r>
        <w:rPr>
          <w:spacing w:val="-3"/>
        </w:rPr>
        <w:t> </w:t>
      </w:r>
      <w:r>
        <w:rPr/>
        <w:t>vadano</w:t>
      </w:r>
      <w:r>
        <w:rPr>
          <w:spacing w:val="-4"/>
        </w:rPr>
        <w:t> </w:t>
      </w:r>
      <w:r>
        <w:rPr/>
        <w:t>determinate</w:t>
      </w:r>
      <w:r>
        <w:rPr>
          <w:spacing w:val="-3"/>
        </w:rPr>
        <w:t> </w:t>
      </w:r>
      <w:r>
        <w:rPr/>
        <w:t>considerando</w:t>
      </w:r>
      <w:r>
        <w:rPr>
          <w:spacing w:val="-3"/>
        </w:rPr>
        <w:t> </w:t>
      </w:r>
      <w:r>
        <w:rPr/>
        <w:t>che</w:t>
      </w:r>
      <w:r>
        <w:rPr>
          <w:spacing w:val="-4"/>
        </w:rPr>
        <w:t> </w:t>
      </w:r>
      <w:r>
        <w:rPr/>
        <w:t>“le</w:t>
      </w:r>
      <w:r>
        <w:rPr>
          <w:spacing w:val="-3"/>
        </w:rPr>
        <w:t> </w:t>
      </w:r>
      <w:r>
        <w:rPr/>
        <w:t>quote</w:t>
      </w:r>
      <w:r>
        <w:rPr>
          <w:spacing w:val="-3"/>
        </w:rPr>
        <w:t> </w:t>
      </w:r>
      <w:r>
        <w:rPr/>
        <w:t>di</w:t>
      </w:r>
      <w:r>
        <w:rPr>
          <w:spacing w:val="-4"/>
        </w:rPr>
        <w:t> </w:t>
      </w:r>
      <w:r>
        <w:rPr>
          <w:spacing w:val="-2"/>
        </w:rPr>
        <w:t>ammortamento </w:t>
      </w:r>
      <w:r>
        <w:rPr/>
        <w:t>effettuate in vigenza di regime riducano il costo fiscale del bene da confrontare con il corrispettivo </w:t>
      </w:r>
      <w:r>
        <w:rPr>
          <w:spacing w:val="-6"/>
        </w:rPr>
        <w:t>di </w:t>
      </w:r>
      <w:r>
        <w:rPr/>
        <w:t>cessione”.</w:t>
      </w:r>
      <w:r>
        <w:rPr>
          <w:spacing w:val="-8"/>
        </w:rPr>
        <w:t> </w:t>
      </w:r>
      <w:r>
        <w:rPr/>
        <w:t>È</w:t>
      </w:r>
      <w:r>
        <w:rPr>
          <w:spacing w:val="-8"/>
        </w:rPr>
        <w:t> </w:t>
      </w:r>
      <w:r>
        <w:rPr/>
        <w:t>possibile</w:t>
      </w:r>
      <w:r>
        <w:rPr>
          <w:spacing w:val="-8"/>
        </w:rPr>
        <w:t> </w:t>
      </w:r>
      <w:r>
        <w:rPr/>
        <w:t>ripartire</w:t>
      </w:r>
      <w:r>
        <w:rPr>
          <w:spacing w:val="-8"/>
        </w:rPr>
        <w:t> </w:t>
      </w:r>
      <w:r>
        <w:rPr/>
        <w:t>le</w:t>
      </w:r>
      <w:r>
        <w:rPr>
          <w:spacing w:val="-7"/>
        </w:rPr>
        <w:t> </w:t>
      </w:r>
      <w:r>
        <w:rPr/>
        <w:t>plusvalenze</w:t>
      </w:r>
      <w:r>
        <w:rPr>
          <w:spacing w:val="-8"/>
        </w:rPr>
        <w:t> </w:t>
      </w:r>
      <w:r>
        <w:rPr/>
        <w:t>in</w:t>
      </w:r>
      <w:r>
        <w:rPr>
          <w:spacing w:val="-8"/>
        </w:rPr>
        <w:t> </w:t>
      </w:r>
      <w:r>
        <w:rPr/>
        <w:t>quote</w:t>
      </w:r>
      <w:r>
        <w:rPr>
          <w:spacing w:val="-8"/>
        </w:rPr>
        <w:t> </w:t>
      </w:r>
      <w:r>
        <w:rPr/>
        <w:t>costanti</w:t>
      </w:r>
      <w:r>
        <w:rPr>
          <w:spacing w:val="-8"/>
        </w:rPr>
        <w:t> </w:t>
      </w:r>
      <w:r>
        <w:rPr/>
        <w:t>nell’arco</w:t>
      </w:r>
      <w:r>
        <w:rPr>
          <w:spacing w:val="-7"/>
        </w:rPr>
        <w:t> </w:t>
      </w:r>
      <w:r>
        <w:rPr/>
        <w:t>massimo</w:t>
      </w:r>
      <w:r>
        <w:rPr>
          <w:spacing w:val="-8"/>
        </w:rPr>
        <w:t> </w:t>
      </w:r>
      <w:r>
        <w:rPr/>
        <w:t>di</w:t>
      </w:r>
      <w:r>
        <w:rPr>
          <w:spacing w:val="-8"/>
        </w:rPr>
        <w:t> </w:t>
      </w:r>
      <w:r>
        <w:rPr/>
        <w:t>cinque</w:t>
      </w:r>
      <w:r>
        <w:rPr>
          <w:spacing w:val="-8"/>
        </w:rPr>
        <w:t> </w:t>
      </w:r>
      <w:r>
        <w:rPr/>
        <w:t>anni</w:t>
      </w:r>
      <w:r>
        <w:rPr>
          <w:spacing w:val="-7"/>
        </w:rPr>
        <w:t> </w:t>
      </w:r>
      <w:r>
        <w:rPr/>
        <w:t>se</w:t>
      </w:r>
      <w:r>
        <w:rPr>
          <w:spacing w:val="-8"/>
        </w:rPr>
        <w:t> </w:t>
      </w:r>
      <w:r>
        <w:rPr/>
        <w:t>i</w:t>
      </w:r>
      <w:r>
        <w:rPr>
          <w:spacing w:val="-8"/>
        </w:rPr>
        <w:t> </w:t>
      </w:r>
      <w:r>
        <w:rPr>
          <w:spacing w:val="-4"/>
        </w:rPr>
        <w:t>beni </w:t>
      </w:r>
      <w:r>
        <w:rPr/>
        <w:t>sono stati posseduti per un periodo non inferiore a tre anni.</w:t>
      </w:r>
    </w:p>
    <w:p>
      <w:pPr>
        <w:pStyle w:val="BodyText"/>
        <w:spacing w:before="5"/>
        <w:rPr>
          <w:sz w:val="32"/>
        </w:rPr>
      </w:pPr>
    </w:p>
    <w:p>
      <w:pPr>
        <w:pStyle w:val="Heading4"/>
        <w:ind w:left="737" w:firstLine="0"/>
        <w:jc w:val="both"/>
        <w:rPr>
          <w:u w:val="none"/>
        </w:rPr>
      </w:pPr>
      <w:r>
        <w:rPr>
          <w:color w:val="244B5A"/>
          <w:u w:val="none"/>
        </w:rPr>
        <w:t>10.5. </w:t>
      </w:r>
      <w:r>
        <w:rPr>
          <w:color w:val="244B5A"/>
          <w:u w:val="single" w:color="000000"/>
        </w:rPr>
        <w:t>Le società non operative</w:t>
      </w:r>
    </w:p>
    <w:p>
      <w:pPr>
        <w:pStyle w:val="Heading7"/>
        <w:numPr>
          <w:ilvl w:val="0"/>
          <w:numId w:val="162"/>
        </w:numPr>
        <w:tabs>
          <w:tab w:pos="985" w:val="left" w:leader="none"/>
        </w:tabs>
        <w:spacing w:line="314" w:lineRule="exact" w:before="55" w:after="0"/>
        <w:ind w:left="984" w:right="0" w:hanging="247"/>
        <w:jc w:val="both"/>
      </w:pPr>
      <w:r>
        <w:rPr/>
        <w:t>I soggetti interessati</w:t>
      </w:r>
    </w:p>
    <w:p>
      <w:pPr>
        <w:pStyle w:val="BodyText"/>
        <w:spacing w:line="232" w:lineRule="auto" w:before="2"/>
        <w:ind w:left="737" w:right="736"/>
        <w:jc w:val="both"/>
      </w:pPr>
      <w:r>
        <w:rPr/>
        <w:t>L’art. 30 della l. 23 dicembre 1994, n. 724, attrae nella speciale disciplina di «società non operative» le s.p.a., le s.a.p.a., le s.r.l., le s.n.c. e le s.a.s. che non hanno conseguito un «livello minimo di ricavi».</w:t>
      </w:r>
    </w:p>
    <w:p>
      <w:pPr>
        <w:spacing w:after="0" w:line="232" w:lineRule="auto"/>
        <w:jc w:val="both"/>
        <w:sectPr>
          <w:headerReference w:type="default" r:id="rId242"/>
          <w:footerReference w:type="default" r:id="rId243"/>
          <w:pgSz w:w="11060" w:h="15310"/>
          <w:pgMar w:header="0" w:footer="566" w:top="1340" w:bottom="760" w:left="680" w:right="680"/>
        </w:sectPr>
      </w:pPr>
    </w:p>
    <w:p>
      <w:pPr>
        <w:tabs>
          <w:tab w:pos="2958" w:val="left" w:leader="none"/>
          <w:tab w:pos="8957" w:val="left" w:leader="none"/>
        </w:tabs>
        <w:spacing w:before="116"/>
        <w:ind w:left="737" w:right="0" w:firstLine="0"/>
        <w:jc w:val="left"/>
        <w:rPr>
          <w:rFonts w:ascii="HelveticaNeueLTStd-Cn" w:hAnsi="HelveticaNeueLTStd-Cn"/>
          <w:sz w:val="16"/>
        </w:rPr>
      </w:pPr>
      <w:r>
        <w:rPr>
          <w:rFonts w:ascii="HelveticaNeueLTStd-Cn" w:hAnsi="HelveticaNeueLTStd-Cn"/>
          <w:color w:val="706F6F"/>
          <w:sz w:val="16"/>
          <w:u w:val="single" w:color="706F6F"/>
        </w:rPr>
        <w:t> </w:t>
        <w:tab/>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before="25"/>
        <w:ind w:left="243" w:right="0" w:firstLine="0"/>
        <w:jc w:val="left"/>
        <w:rPr>
          <w:rFonts w:ascii="HelveticaNeueLTStd-Cn"/>
          <w:sz w:val="24"/>
        </w:rPr>
      </w:pPr>
      <w:r>
        <w:rPr/>
        <w:br w:type="column"/>
      </w:r>
      <w:r>
        <w:rPr>
          <w:rFonts w:ascii="HelveticaNeueLTStd-Cn"/>
          <w:color w:val="706F6F"/>
          <w:sz w:val="24"/>
        </w:rPr>
        <w:t>125</w:t>
      </w:r>
    </w:p>
    <w:p>
      <w:pPr>
        <w:spacing w:after="0"/>
        <w:jc w:val="left"/>
        <w:rPr>
          <w:rFonts w:ascii="HelveticaNeueLTStd-Cn"/>
          <w:sz w:val="24"/>
        </w:rPr>
        <w:sectPr>
          <w:headerReference w:type="default" r:id="rId244"/>
          <w:footerReference w:type="default" r:id="rId245"/>
          <w:pgSz w:w="11060" w:h="15310"/>
          <w:pgMar w:header="0" w:footer="566" w:top="1340" w:bottom="760" w:left="680" w:right="680"/>
          <w:cols w:num="2" w:equalWidth="0">
            <w:col w:w="8958" w:space="40"/>
            <w:col w:w="702"/>
          </w:cols>
        </w:sectPr>
      </w:pPr>
    </w:p>
    <w:p>
      <w:pPr>
        <w:pStyle w:val="BodyText"/>
        <w:rPr>
          <w:rFonts w:ascii="HelveticaNeueLTStd-Cn"/>
        </w:rPr>
      </w:pPr>
    </w:p>
    <w:p>
      <w:pPr>
        <w:pStyle w:val="BodyText"/>
        <w:spacing w:line="232" w:lineRule="auto" w:before="219"/>
        <w:ind w:left="737" w:right="734"/>
        <w:jc w:val="both"/>
      </w:pPr>
      <w:r>
        <w:rPr/>
        <w:t>Nell’ambito rurale sono escluse dalla disposizione le società che si trovano nel primo periodo di impo- sta, le società semplici e le società che esercitano esclusivamente attività agricola ai sensi dell’art. 2135</w:t>
      </w:r>
    </w:p>
    <w:p>
      <w:pPr>
        <w:pStyle w:val="BodyText"/>
        <w:spacing w:line="232" w:lineRule="auto"/>
        <w:ind w:left="737" w:right="735"/>
        <w:jc w:val="both"/>
      </w:pPr>
      <w:r>
        <w:rPr/>
        <w:t>c.c. e rispettano le condizioni previste dall’art. 2 del d.lgs. 29 marzo 2004, n. 99 (provvedimento 11 giugno 2012).</w:t>
      </w:r>
    </w:p>
    <w:p>
      <w:pPr>
        <w:pStyle w:val="BodyText"/>
        <w:spacing w:line="232" w:lineRule="auto" w:before="168"/>
        <w:ind w:left="737" w:right="734"/>
        <w:jc w:val="both"/>
      </w:pPr>
      <w:r>
        <w:rPr/>
        <w:t>La disciplina si applica anche alle società proprietarie di terreni agricoli che sono stati ceduti in affitto che</w:t>
      </w:r>
      <w:r>
        <w:rPr>
          <w:spacing w:val="-5"/>
        </w:rPr>
        <w:t> </w:t>
      </w:r>
      <w:r>
        <w:rPr/>
        <w:t>determinano</w:t>
      </w:r>
      <w:r>
        <w:rPr>
          <w:spacing w:val="-5"/>
        </w:rPr>
        <w:t> </w:t>
      </w:r>
      <w:r>
        <w:rPr/>
        <w:t>il</w:t>
      </w:r>
      <w:r>
        <w:rPr>
          <w:spacing w:val="-5"/>
        </w:rPr>
        <w:t> </w:t>
      </w:r>
      <w:r>
        <w:rPr/>
        <w:t>reddito</w:t>
      </w:r>
      <w:r>
        <w:rPr>
          <w:spacing w:val="-5"/>
        </w:rPr>
        <w:t> </w:t>
      </w:r>
      <w:r>
        <w:rPr/>
        <w:t>relativo</w:t>
      </w:r>
      <w:r>
        <w:rPr>
          <w:spacing w:val="-5"/>
        </w:rPr>
        <w:t> </w:t>
      </w:r>
      <w:r>
        <w:rPr/>
        <w:t>a</w:t>
      </w:r>
      <w:r>
        <w:rPr>
          <w:spacing w:val="-5"/>
        </w:rPr>
        <w:t> </w:t>
      </w:r>
      <w:r>
        <w:rPr/>
        <w:t>tali</w:t>
      </w:r>
      <w:r>
        <w:rPr>
          <w:spacing w:val="-5"/>
        </w:rPr>
        <w:t> </w:t>
      </w:r>
      <w:r>
        <w:rPr/>
        <w:t>beni</w:t>
      </w:r>
      <w:r>
        <w:rPr>
          <w:spacing w:val="-5"/>
        </w:rPr>
        <w:t> </w:t>
      </w:r>
      <w:r>
        <w:rPr/>
        <w:t>in</w:t>
      </w:r>
      <w:r>
        <w:rPr>
          <w:spacing w:val="-5"/>
        </w:rPr>
        <w:t> </w:t>
      </w:r>
      <w:r>
        <w:rPr/>
        <w:t>base</w:t>
      </w:r>
      <w:r>
        <w:rPr>
          <w:spacing w:val="-5"/>
        </w:rPr>
        <w:t> </w:t>
      </w:r>
      <w:r>
        <w:rPr/>
        <w:t>alle</w:t>
      </w:r>
      <w:r>
        <w:rPr>
          <w:spacing w:val="-5"/>
        </w:rPr>
        <w:t> </w:t>
      </w:r>
      <w:r>
        <w:rPr/>
        <w:t>risultanze</w:t>
      </w:r>
      <w:r>
        <w:rPr>
          <w:spacing w:val="-5"/>
        </w:rPr>
        <w:t> </w:t>
      </w:r>
      <w:r>
        <w:rPr/>
        <w:t>catastali</w:t>
      </w:r>
      <w:r>
        <w:rPr>
          <w:spacing w:val="-5"/>
        </w:rPr>
        <w:t> </w:t>
      </w:r>
      <w:r>
        <w:rPr/>
        <w:t>ma</w:t>
      </w:r>
      <w:r>
        <w:rPr>
          <w:spacing w:val="-5"/>
        </w:rPr>
        <w:t> </w:t>
      </w:r>
      <w:r>
        <w:rPr/>
        <w:t>che</w:t>
      </w:r>
      <w:r>
        <w:rPr>
          <w:spacing w:val="-5"/>
        </w:rPr>
        <w:t> </w:t>
      </w:r>
      <w:r>
        <w:rPr/>
        <w:t>nel</w:t>
      </w:r>
      <w:r>
        <w:rPr>
          <w:spacing w:val="-5"/>
        </w:rPr>
        <w:t> </w:t>
      </w:r>
      <w:r>
        <w:rPr/>
        <w:t>conto</w:t>
      </w:r>
      <w:r>
        <w:rPr>
          <w:spacing w:val="-5"/>
        </w:rPr>
        <w:t> </w:t>
      </w:r>
      <w:r>
        <w:rPr/>
        <w:t>economi- co</w:t>
      </w:r>
      <w:r>
        <w:rPr>
          <w:spacing w:val="-7"/>
        </w:rPr>
        <w:t> </w:t>
      </w:r>
      <w:r>
        <w:rPr/>
        <w:t>rilevano</w:t>
      </w:r>
      <w:r>
        <w:rPr>
          <w:spacing w:val="-6"/>
        </w:rPr>
        <w:t> </w:t>
      </w:r>
      <w:r>
        <w:rPr/>
        <w:t>il</w:t>
      </w:r>
      <w:r>
        <w:rPr>
          <w:spacing w:val="-7"/>
        </w:rPr>
        <w:t> </w:t>
      </w:r>
      <w:r>
        <w:rPr/>
        <w:t>canone</w:t>
      </w:r>
      <w:r>
        <w:rPr>
          <w:spacing w:val="-6"/>
        </w:rPr>
        <w:t> </w:t>
      </w:r>
      <w:r>
        <w:rPr/>
        <w:t>di</w:t>
      </w:r>
      <w:r>
        <w:rPr>
          <w:spacing w:val="-6"/>
        </w:rPr>
        <w:t> </w:t>
      </w:r>
      <w:r>
        <w:rPr/>
        <w:t>affitto.</w:t>
      </w:r>
      <w:r>
        <w:rPr>
          <w:spacing w:val="-7"/>
        </w:rPr>
        <w:t> </w:t>
      </w:r>
      <w:r>
        <w:rPr/>
        <w:t>La</w:t>
      </w:r>
      <w:r>
        <w:rPr>
          <w:spacing w:val="-6"/>
        </w:rPr>
        <w:t> </w:t>
      </w:r>
      <w:r>
        <w:rPr/>
        <w:t>verifica</w:t>
      </w:r>
      <w:r>
        <w:rPr>
          <w:spacing w:val="-7"/>
        </w:rPr>
        <w:t> </w:t>
      </w:r>
      <w:r>
        <w:rPr/>
        <w:t>di</w:t>
      </w:r>
      <w:r>
        <w:rPr>
          <w:spacing w:val="-6"/>
        </w:rPr>
        <w:t> </w:t>
      </w:r>
      <w:r>
        <w:rPr/>
        <w:t>operatività</w:t>
      </w:r>
      <w:r>
        <w:rPr>
          <w:spacing w:val="-6"/>
        </w:rPr>
        <w:t> </w:t>
      </w:r>
      <w:r>
        <w:rPr/>
        <w:t>comporta</w:t>
      </w:r>
      <w:r>
        <w:rPr>
          <w:spacing w:val="-7"/>
        </w:rPr>
        <w:t> </w:t>
      </w:r>
      <w:r>
        <w:rPr/>
        <w:t>il</w:t>
      </w:r>
      <w:r>
        <w:rPr>
          <w:spacing w:val="-6"/>
        </w:rPr>
        <w:t> </w:t>
      </w:r>
      <w:r>
        <w:rPr/>
        <w:t>raffronto</w:t>
      </w:r>
      <w:r>
        <w:rPr>
          <w:spacing w:val="-7"/>
        </w:rPr>
        <w:t> </w:t>
      </w:r>
      <w:r>
        <w:rPr/>
        <w:t>tra</w:t>
      </w:r>
      <w:r>
        <w:rPr>
          <w:spacing w:val="-6"/>
        </w:rPr>
        <w:t> </w:t>
      </w:r>
      <w:r>
        <w:rPr/>
        <w:t>il</w:t>
      </w:r>
      <w:r>
        <w:rPr>
          <w:spacing w:val="-6"/>
        </w:rPr>
        <w:t> </w:t>
      </w:r>
      <w:r>
        <w:rPr/>
        <w:t>canone</w:t>
      </w:r>
      <w:r>
        <w:rPr>
          <w:spacing w:val="-7"/>
        </w:rPr>
        <w:t> </w:t>
      </w:r>
      <w:r>
        <w:rPr/>
        <w:t>risultante</w:t>
      </w:r>
      <w:r>
        <w:rPr>
          <w:spacing w:val="-6"/>
        </w:rPr>
        <w:t> </w:t>
      </w:r>
      <w:r>
        <w:rPr/>
        <w:t>dal conto economico (ovvero, per chi non redige il bilancio, risultante dalla contabilità semplificata) con i ricavi presunti determinati applicando le percentuali indicate (c.m. 15 maggio 1997, n. 137/E).</w:t>
      </w:r>
    </w:p>
    <w:p>
      <w:pPr>
        <w:pStyle w:val="BodyText"/>
        <w:spacing w:before="160"/>
        <w:ind w:left="737"/>
        <w:jc w:val="both"/>
      </w:pPr>
      <w:r>
        <w:rPr/>
        <w:t>La disciplina prescinde dal regime di contabilità.</w:t>
      </w:r>
    </w:p>
    <w:p>
      <w:pPr>
        <w:pStyle w:val="BodyText"/>
        <w:spacing w:line="232" w:lineRule="auto" w:before="167"/>
        <w:ind w:left="737" w:right="734"/>
        <w:jc w:val="both"/>
      </w:pPr>
      <w:r>
        <w:rPr/>
        <w:t>Nel computo sono da considerare i ricavi ed i proventi «esclusi quelli straordinari, risultanti dal conto economico, ove prescritto», nonché l’incremento delle rimanenze.</w:t>
      </w:r>
    </w:p>
    <w:p>
      <w:pPr>
        <w:pStyle w:val="Heading7"/>
        <w:numPr>
          <w:ilvl w:val="0"/>
          <w:numId w:val="162"/>
        </w:numPr>
        <w:tabs>
          <w:tab w:pos="975" w:val="left" w:leader="none"/>
        </w:tabs>
        <w:spacing w:line="314" w:lineRule="exact" w:before="154" w:after="0"/>
        <w:ind w:left="974" w:right="0" w:hanging="237"/>
        <w:jc w:val="both"/>
      </w:pPr>
      <w:r>
        <w:rPr/>
        <w:t>La disapplicazione della normativa</w:t>
      </w:r>
    </w:p>
    <w:p>
      <w:pPr>
        <w:pStyle w:val="BodyText"/>
        <w:spacing w:line="232" w:lineRule="auto" w:before="2"/>
        <w:ind w:left="737" w:right="734"/>
        <w:jc w:val="both"/>
      </w:pPr>
      <w:r>
        <w:rPr/>
        <w:t>In presenza di oggettive situazioni che hanno reso impossibile il conseguimento del livello minimo dei ricavi, la società può richiedere la disapplicazione della normativa proponendo un’istanza di interpello ai sensi dell’art. 11, comma 1, lett. b), della l. 27 luglio 2000, n. 212.</w:t>
      </w:r>
    </w:p>
    <w:p>
      <w:pPr>
        <w:pStyle w:val="BodyText"/>
        <w:spacing w:line="232" w:lineRule="auto" w:before="168"/>
        <w:ind w:left="737" w:right="735"/>
        <w:jc w:val="both"/>
      </w:pPr>
      <w:r>
        <w:rPr/>
        <w:t>I</w:t>
      </w:r>
      <w:r>
        <w:rPr>
          <w:spacing w:val="-5"/>
        </w:rPr>
        <w:t> </w:t>
      </w:r>
      <w:r>
        <w:rPr/>
        <w:t>provvedimenti</w:t>
      </w:r>
      <w:r>
        <w:rPr>
          <w:spacing w:val="-4"/>
        </w:rPr>
        <w:t> </w:t>
      </w:r>
      <w:r>
        <w:rPr/>
        <w:t>14</w:t>
      </w:r>
      <w:r>
        <w:rPr>
          <w:spacing w:val="-4"/>
        </w:rPr>
        <w:t> </w:t>
      </w:r>
      <w:r>
        <w:rPr/>
        <w:t>febbraio</w:t>
      </w:r>
      <w:r>
        <w:rPr>
          <w:spacing w:val="-4"/>
        </w:rPr>
        <w:t> </w:t>
      </w:r>
      <w:r>
        <w:rPr/>
        <w:t>2008</w:t>
      </w:r>
      <w:r>
        <w:rPr>
          <w:spacing w:val="-4"/>
        </w:rPr>
        <w:t> </w:t>
      </w:r>
      <w:r>
        <w:rPr/>
        <w:t>e</w:t>
      </w:r>
      <w:r>
        <w:rPr>
          <w:spacing w:val="-5"/>
        </w:rPr>
        <w:t> </w:t>
      </w:r>
      <w:r>
        <w:rPr/>
        <w:t>11</w:t>
      </w:r>
      <w:r>
        <w:rPr>
          <w:spacing w:val="-4"/>
        </w:rPr>
        <w:t> </w:t>
      </w:r>
      <w:r>
        <w:rPr/>
        <w:t>giugno</w:t>
      </w:r>
      <w:r>
        <w:rPr>
          <w:spacing w:val="-4"/>
        </w:rPr>
        <w:t> </w:t>
      </w:r>
      <w:r>
        <w:rPr/>
        <w:t>2012</w:t>
      </w:r>
      <w:r>
        <w:rPr>
          <w:spacing w:val="-4"/>
        </w:rPr>
        <w:t> </w:t>
      </w:r>
      <w:r>
        <w:rPr/>
        <w:t>individuano</w:t>
      </w:r>
      <w:r>
        <w:rPr>
          <w:spacing w:val="-4"/>
        </w:rPr>
        <w:t> </w:t>
      </w:r>
      <w:r>
        <w:rPr/>
        <w:t>le</w:t>
      </w:r>
      <w:r>
        <w:rPr>
          <w:spacing w:val="-4"/>
        </w:rPr>
        <w:t> </w:t>
      </w:r>
      <w:r>
        <w:rPr/>
        <w:t>situazioni</w:t>
      </w:r>
      <w:r>
        <w:rPr>
          <w:spacing w:val="-5"/>
        </w:rPr>
        <w:t> </w:t>
      </w:r>
      <w:r>
        <w:rPr/>
        <w:t>soggettive</w:t>
      </w:r>
      <w:r>
        <w:rPr>
          <w:spacing w:val="-4"/>
        </w:rPr>
        <w:t> </w:t>
      </w:r>
      <w:r>
        <w:rPr/>
        <w:t>che</w:t>
      </w:r>
      <w:r>
        <w:rPr>
          <w:spacing w:val="-4"/>
        </w:rPr>
        <w:t> </w:t>
      </w:r>
      <w:r>
        <w:rPr/>
        <w:t>consentono di disapplicare la normativa senza presentare l’istanza di interpello.</w:t>
      </w:r>
    </w:p>
    <w:p>
      <w:pPr>
        <w:pStyle w:val="BodyText"/>
        <w:spacing w:line="232" w:lineRule="auto" w:before="169"/>
        <w:ind w:left="737" w:right="734"/>
        <w:jc w:val="both"/>
      </w:pPr>
      <w:r>
        <w:rPr/>
        <w:t>Le</w:t>
      </w:r>
      <w:r>
        <w:rPr>
          <w:spacing w:val="-7"/>
        </w:rPr>
        <w:t> </w:t>
      </w:r>
      <w:r>
        <w:rPr/>
        <w:t>società</w:t>
      </w:r>
      <w:r>
        <w:rPr>
          <w:spacing w:val="-7"/>
        </w:rPr>
        <w:t> </w:t>
      </w:r>
      <w:r>
        <w:rPr/>
        <w:t>agricole</w:t>
      </w:r>
      <w:r>
        <w:rPr>
          <w:spacing w:val="-7"/>
        </w:rPr>
        <w:t> </w:t>
      </w:r>
      <w:r>
        <w:rPr/>
        <w:t>che</w:t>
      </w:r>
      <w:r>
        <w:rPr>
          <w:spacing w:val="-7"/>
        </w:rPr>
        <w:t> </w:t>
      </w:r>
      <w:r>
        <w:rPr/>
        <w:t>non</w:t>
      </w:r>
      <w:r>
        <w:rPr>
          <w:spacing w:val="-7"/>
        </w:rPr>
        <w:t> </w:t>
      </w:r>
      <w:r>
        <w:rPr/>
        <w:t>hanno</w:t>
      </w:r>
      <w:r>
        <w:rPr>
          <w:spacing w:val="-7"/>
        </w:rPr>
        <w:t> </w:t>
      </w:r>
      <w:r>
        <w:rPr/>
        <w:t>i</w:t>
      </w:r>
      <w:r>
        <w:rPr>
          <w:spacing w:val="-7"/>
        </w:rPr>
        <w:t> </w:t>
      </w:r>
      <w:r>
        <w:rPr/>
        <w:t>requisiti</w:t>
      </w:r>
      <w:r>
        <w:rPr>
          <w:spacing w:val="-7"/>
        </w:rPr>
        <w:t> </w:t>
      </w:r>
      <w:r>
        <w:rPr/>
        <w:t>indicati</w:t>
      </w:r>
      <w:r>
        <w:rPr>
          <w:spacing w:val="-7"/>
        </w:rPr>
        <w:t> </w:t>
      </w:r>
      <w:r>
        <w:rPr/>
        <w:t>all’art.</w:t>
      </w:r>
      <w:r>
        <w:rPr>
          <w:spacing w:val="-7"/>
        </w:rPr>
        <w:t> </w:t>
      </w:r>
      <w:r>
        <w:rPr/>
        <w:t>2</w:t>
      </w:r>
      <w:r>
        <w:rPr>
          <w:spacing w:val="-7"/>
        </w:rPr>
        <w:t> </w:t>
      </w:r>
      <w:r>
        <w:rPr/>
        <w:t>del</w:t>
      </w:r>
      <w:r>
        <w:rPr>
          <w:spacing w:val="-7"/>
        </w:rPr>
        <w:t> </w:t>
      </w:r>
      <w:r>
        <w:rPr/>
        <w:t>d.lgs.</w:t>
      </w:r>
      <w:r>
        <w:rPr>
          <w:spacing w:val="-7"/>
        </w:rPr>
        <w:t> </w:t>
      </w:r>
      <w:r>
        <w:rPr/>
        <w:t>29</w:t>
      </w:r>
      <w:r>
        <w:rPr>
          <w:spacing w:val="-7"/>
        </w:rPr>
        <w:t> </w:t>
      </w:r>
      <w:r>
        <w:rPr/>
        <w:t>marzo</w:t>
      </w:r>
      <w:r>
        <w:rPr>
          <w:spacing w:val="-7"/>
        </w:rPr>
        <w:t> </w:t>
      </w:r>
      <w:r>
        <w:rPr/>
        <w:t>2004,</w:t>
      </w:r>
      <w:r>
        <w:rPr>
          <w:spacing w:val="-7"/>
        </w:rPr>
        <w:t> </w:t>
      </w:r>
      <w:r>
        <w:rPr/>
        <w:t>n.</w:t>
      </w:r>
      <w:r>
        <w:rPr>
          <w:spacing w:val="-7"/>
        </w:rPr>
        <w:t> </w:t>
      </w:r>
      <w:r>
        <w:rPr/>
        <w:t>99,</w:t>
      </w:r>
      <w:r>
        <w:rPr>
          <w:spacing w:val="-7"/>
        </w:rPr>
        <w:t> </w:t>
      </w:r>
      <w:r>
        <w:rPr/>
        <w:t>sono</w:t>
      </w:r>
      <w:r>
        <w:rPr>
          <w:spacing w:val="-7"/>
        </w:rPr>
        <w:t> </w:t>
      </w:r>
      <w:r>
        <w:rPr/>
        <w:t>tenute a presentare l’istanza di interpello quando «si verificano situazioni di carattere straordinario da cui </w:t>
      </w:r>
      <w:r>
        <w:rPr>
          <w:spacing w:val="-4"/>
        </w:rPr>
        <w:t>sca- </w:t>
      </w:r>
      <w:r>
        <w:rPr/>
        <w:t>turiscono conseguenze obiettivamente riscontrabili, non suscettibili di valutazioni soggettive» (c.m. 15 maggio 1995, n. 140/E). La valutazione va fatta caso per caso e annualità per annualità.</w:t>
      </w:r>
    </w:p>
    <w:p>
      <w:pPr>
        <w:pStyle w:val="Heading7"/>
        <w:numPr>
          <w:ilvl w:val="0"/>
          <w:numId w:val="162"/>
        </w:numPr>
        <w:tabs>
          <w:tab w:pos="981" w:val="left" w:leader="none"/>
        </w:tabs>
        <w:spacing w:line="314" w:lineRule="exact" w:before="153" w:after="0"/>
        <w:ind w:left="980" w:right="0" w:hanging="243"/>
        <w:jc w:val="both"/>
      </w:pPr>
      <w:r>
        <w:rPr/>
        <w:t>Il valore delle immobilizzazioni</w:t>
      </w:r>
    </w:p>
    <w:p>
      <w:pPr>
        <w:pStyle w:val="BodyText"/>
        <w:spacing w:line="232" w:lineRule="auto" w:before="2"/>
        <w:ind w:left="737" w:right="734"/>
        <w:jc w:val="both"/>
      </w:pPr>
      <w:r>
        <w:rPr/>
        <w:t>La</w:t>
      </w:r>
      <w:r>
        <w:rPr>
          <w:spacing w:val="-9"/>
        </w:rPr>
        <w:t> </w:t>
      </w:r>
      <w:r>
        <w:rPr/>
        <w:t>norma</w:t>
      </w:r>
      <w:r>
        <w:rPr>
          <w:spacing w:val="-8"/>
        </w:rPr>
        <w:t> </w:t>
      </w:r>
      <w:r>
        <w:rPr/>
        <w:t>considera</w:t>
      </w:r>
      <w:r>
        <w:rPr>
          <w:spacing w:val="-9"/>
        </w:rPr>
        <w:t> </w:t>
      </w:r>
      <w:r>
        <w:rPr/>
        <w:t>i</w:t>
      </w:r>
      <w:r>
        <w:rPr>
          <w:spacing w:val="-8"/>
        </w:rPr>
        <w:t> </w:t>
      </w:r>
      <w:r>
        <w:rPr/>
        <w:t>fabbricati</w:t>
      </w:r>
      <w:r>
        <w:rPr>
          <w:spacing w:val="-8"/>
        </w:rPr>
        <w:t> </w:t>
      </w:r>
      <w:r>
        <w:rPr/>
        <w:t>e</w:t>
      </w:r>
      <w:r>
        <w:rPr>
          <w:spacing w:val="-9"/>
        </w:rPr>
        <w:t> </w:t>
      </w:r>
      <w:r>
        <w:rPr/>
        <w:t>i</w:t>
      </w:r>
      <w:r>
        <w:rPr>
          <w:spacing w:val="-8"/>
        </w:rPr>
        <w:t> </w:t>
      </w:r>
      <w:r>
        <w:rPr/>
        <w:t>terreni,</w:t>
      </w:r>
      <w:r>
        <w:rPr>
          <w:spacing w:val="-8"/>
        </w:rPr>
        <w:t> </w:t>
      </w:r>
      <w:r>
        <w:rPr/>
        <w:t>anche</w:t>
      </w:r>
      <w:r>
        <w:rPr>
          <w:spacing w:val="-9"/>
        </w:rPr>
        <w:t> </w:t>
      </w:r>
      <w:r>
        <w:rPr/>
        <w:t>se</w:t>
      </w:r>
      <w:r>
        <w:rPr>
          <w:spacing w:val="-8"/>
        </w:rPr>
        <w:t> </w:t>
      </w:r>
      <w:r>
        <w:rPr/>
        <w:t>posseduti</w:t>
      </w:r>
      <w:r>
        <w:rPr>
          <w:spacing w:val="-8"/>
        </w:rPr>
        <w:t> </w:t>
      </w:r>
      <w:r>
        <w:rPr/>
        <w:t>in</w:t>
      </w:r>
      <w:r>
        <w:rPr>
          <w:spacing w:val="-9"/>
        </w:rPr>
        <w:t> </w:t>
      </w:r>
      <w:r>
        <w:rPr/>
        <w:t>locazione</w:t>
      </w:r>
      <w:r>
        <w:rPr>
          <w:spacing w:val="-8"/>
        </w:rPr>
        <w:t> </w:t>
      </w:r>
      <w:r>
        <w:rPr/>
        <w:t>finanziaria.</w:t>
      </w:r>
      <w:r>
        <w:rPr>
          <w:spacing w:val="-8"/>
        </w:rPr>
        <w:t> </w:t>
      </w:r>
      <w:r>
        <w:rPr/>
        <w:t>Invece,</w:t>
      </w:r>
      <w:r>
        <w:rPr>
          <w:spacing w:val="-9"/>
        </w:rPr>
        <w:t> </w:t>
      </w:r>
      <w:r>
        <w:rPr/>
        <w:t>sono</w:t>
      </w:r>
      <w:r>
        <w:rPr>
          <w:spacing w:val="-8"/>
        </w:rPr>
        <w:t> </w:t>
      </w:r>
      <w:r>
        <w:rPr/>
        <w:t>privi di considerazione i beni ammortizzabili posseduti in comodato o in locazione non finanziaria o </w:t>
      </w:r>
      <w:r>
        <w:rPr>
          <w:spacing w:val="-3"/>
        </w:rPr>
        <w:t>noleg- </w:t>
      </w:r>
      <w:r>
        <w:rPr/>
        <w:t>gio. Il costo è assunto al lordo delle quote di ammortamento già dedotte.</w:t>
      </w:r>
    </w:p>
    <w:p>
      <w:pPr>
        <w:pStyle w:val="BodyText"/>
        <w:spacing w:line="232" w:lineRule="auto" w:before="168"/>
        <w:ind w:left="737" w:right="736"/>
        <w:jc w:val="both"/>
      </w:pPr>
      <w:r>
        <w:rPr/>
        <w:t>I beni immateriali sono compresi nel computo in quanto disciplinati all’art. 103 del d.P.R. 22 dicembre 1986, n. 917.</w:t>
      </w:r>
    </w:p>
    <w:p>
      <w:pPr>
        <w:pStyle w:val="BodyText"/>
        <w:spacing w:before="10"/>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5B6670"/>
          </w:tcPr>
          <w:p>
            <w:pPr>
              <w:pStyle w:val="TableParagraph"/>
              <w:spacing w:line="246" w:lineRule="exact"/>
              <w:ind w:left="2434"/>
              <w:rPr>
                <w:rFonts w:ascii="Helvetica Neue LT Std 77" w:hAnsi="Helvetica Neue LT Std 77"/>
                <w:b/>
                <w:sz w:val="18"/>
              </w:rPr>
            </w:pPr>
            <w:r>
              <w:rPr>
                <w:rFonts w:ascii="Helvetica Neue LT Std 77" w:hAnsi="Helvetica Neue LT Std 77"/>
                <w:b/>
                <w:color w:val="FFFFFF"/>
                <w:sz w:val="18"/>
              </w:rPr>
              <w:t>Gli effetti della situazione di società di comodo</w:t>
            </w:r>
          </w:p>
        </w:tc>
      </w:tr>
      <w:tr>
        <w:trPr>
          <w:trHeight w:val="1363" w:hRule="atLeast"/>
        </w:trPr>
        <w:tc>
          <w:tcPr>
            <w:tcW w:w="8210" w:type="dxa"/>
          </w:tcPr>
          <w:p>
            <w:pPr>
              <w:pStyle w:val="TableParagraph"/>
              <w:numPr>
                <w:ilvl w:val="0"/>
                <w:numId w:val="163"/>
              </w:numPr>
              <w:tabs>
                <w:tab w:pos="364" w:val="left" w:leader="none"/>
              </w:tabs>
              <w:spacing w:line="213" w:lineRule="auto" w:before="24" w:after="0"/>
              <w:ind w:left="363" w:right="71" w:hanging="284"/>
              <w:jc w:val="both"/>
              <w:rPr>
                <w:sz w:val="18"/>
              </w:rPr>
            </w:pPr>
            <w:r>
              <w:rPr>
                <w:sz w:val="18"/>
              </w:rPr>
              <w:t>Il</w:t>
            </w:r>
            <w:r>
              <w:rPr>
                <w:spacing w:val="-2"/>
                <w:sz w:val="18"/>
              </w:rPr>
              <w:t> </w:t>
            </w:r>
            <w:r>
              <w:rPr>
                <w:sz w:val="18"/>
              </w:rPr>
              <w:t>credito</w:t>
            </w:r>
            <w:r>
              <w:rPr>
                <w:spacing w:val="-2"/>
                <w:sz w:val="18"/>
              </w:rPr>
              <w:t> </w:t>
            </w:r>
            <w:r>
              <w:rPr>
                <w:spacing w:val="-3"/>
                <w:sz w:val="18"/>
              </w:rPr>
              <w:t>IVA</w:t>
            </w:r>
            <w:r>
              <w:rPr>
                <w:spacing w:val="-2"/>
                <w:sz w:val="18"/>
              </w:rPr>
              <w:t> </w:t>
            </w:r>
            <w:r>
              <w:rPr>
                <w:sz w:val="18"/>
              </w:rPr>
              <w:t>non</w:t>
            </w:r>
            <w:r>
              <w:rPr>
                <w:spacing w:val="-2"/>
                <w:sz w:val="18"/>
              </w:rPr>
              <w:t> </w:t>
            </w:r>
            <w:r>
              <w:rPr>
                <w:sz w:val="18"/>
              </w:rPr>
              <w:t>può</w:t>
            </w:r>
            <w:r>
              <w:rPr>
                <w:spacing w:val="-2"/>
                <w:sz w:val="18"/>
              </w:rPr>
              <w:t> </w:t>
            </w:r>
            <w:r>
              <w:rPr>
                <w:sz w:val="18"/>
              </w:rPr>
              <w:t>essere</w:t>
            </w:r>
            <w:r>
              <w:rPr>
                <w:spacing w:val="-2"/>
                <w:sz w:val="18"/>
              </w:rPr>
              <w:t> </w:t>
            </w:r>
            <w:r>
              <w:rPr>
                <w:sz w:val="18"/>
              </w:rPr>
              <w:t>chiesto</w:t>
            </w:r>
            <w:r>
              <w:rPr>
                <w:spacing w:val="-2"/>
                <w:sz w:val="18"/>
              </w:rPr>
              <w:t> </w:t>
            </w:r>
            <w:r>
              <w:rPr>
                <w:sz w:val="18"/>
              </w:rPr>
              <w:t>a</w:t>
            </w:r>
            <w:r>
              <w:rPr>
                <w:spacing w:val="-2"/>
                <w:sz w:val="18"/>
              </w:rPr>
              <w:t> </w:t>
            </w:r>
            <w:r>
              <w:rPr>
                <w:sz w:val="18"/>
              </w:rPr>
              <w:t>rimborso</w:t>
            </w:r>
            <w:r>
              <w:rPr>
                <w:spacing w:val="-2"/>
                <w:sz w:val="18"/>
              </w:rPr>
              <w:t> </w:t>
            </w:r>
            <w:r>
              <w:rPr>
                <w:sz w:val="18"/>
              </w:rPr>
              <w:t>né</w:t>
            </w:r>
            <w:r>
              <w:rPr>
                <w:spacing w:val="-2"/>
                <w:sz w:val="18"/>
              </w:rPr>
              <w:t> </w:t>
            </w:r>
            <w:r>
              <w:rPr>
                <w:sz w:val="18"/>
              </w:rPr>
              <w:t>essere</w:t>
            </w:r>
            <w:r>
              <w:rPr>
                <w:spacing w:val="-1"/>
                <w:sz w:val="18"/>
              </w:rPr>
              <w:t> </w:t>
            </w:r>
            <w:r>
              <w:rPr>
                <w:sz w:val="18"/>
              </w:rPr>
              <w:t>oggetto</w:t>
            </w:r>
            <w:r>
              <w:rPr>
                <w:spacing w:val="-2"/>
                <w:sz w:val="18"/>
              </w:rPr>
              <w:t> </w:t>
            </w:r>
            <w:r>
              <w:rPr>
                <w:sz w:val="18"/>
              </w:rPr>
              <w:t>di</w:t>
            </w:r>
            <w:r>
              <w:rPr>
                <w:spacing w:val="-2"/>
                <w:sz w:val="18"/>
              </w:rPr>
              <w:t> </w:t>
            </w:r>
            <w:r>
              <w:rPr>
                <w:sz w:val="18"/>
              </w:rPr>
              <w:t>compensazione</w:t>
            </w:r>
            <w:r>
              <w:rPr>
                <w:spacing w:val="-2"/>
                <w:sz w:val="18"/>
              </w:rPr>
              <w:t> </w:t>
            </w:r>
            <w:r>
              <w:rPr>
                <w:sz w:val="18"/>
              </w:rPr>
              <w:t>con</w:t>
            </w:r>
            <w:r>
              <w:rPr>
                <w:spacing w:val="-2"/>
                <w:sz w:val="18"/>
              </w:rPr>
              <w:t> </w:t>
            </w:r>
            <w:r>
              <w:rPr>
                <w:sz w:val="18"/>
              </w:rPr>
              <w:t>altri</w:t>
            </w:r>
            <w:r>
              <w:rPr>
                <w:spacing w:val="-2"/>
                <w:sz w:val="18"/>
              </w:rPr>
              <w:t> </w:t>
            </w:r>
            <w:r>
              <w:rPr>
                <w:sz w:val="18"/>
              </w:rPr>
              <w:t>tributi</w:t>
            </w:r>
            <w:r>
              <w:rPr>
                <w:spacing w:val="-2"/>
                <w:sz w:val="18"/>
              </w:rPr>
              <w:t> </w:t>
            </w:r>
            <w:r>
              <w:rPr>
                <w:sz w:val="18"/>
              </w:rPr>
              <w:t>né</w:t>
            </w:r>
            <w:r>
              <w:rPr>
                <w:spacing w:val="-2"/>
                <w:sz w:val="18"/>
              </w:rPr>
              <w:t> </w:t>
            </w:r>
            <w:r>
              <w:rPr>
                <w:sz w:val="18"/>
              </w:rPr>
              <w:t>di</w:t>
            </w:r>
            <w:r>
              <w:rPr>
                <w:spacing w:val="-2"/>
                <w:sz w:val="18"/>
              </w:rPr>
              <w:t> </w:t>
            </w:r>
            <w:r>
              <w:rPr>
                <w:sz w:val="18"/>
              </w:rPr>
              <w:t>cessione</w:t>
            </w:r>
            <w:r>
              <w:rPr>
                <w:spacing w:val="-2"/>
                <w:sz w:val="18"/>
              </w:rPr>
              <w:t> </w:t>
            </w:r>
            <w:r>
              <w:rPr>
                <w:sz w:val="18"/>
              </w:rPr>
              <w:t>ai sensi dell’art.</w:t>
            </w:r>
            <w:r>
              <w:rPr>
                <w:spacing w:val="-7"/>
                <w:sz w:val="18"/>
              </w:rPr>
              <w:t> </w:t>
            </w:r>
            <w:r>
              <w:rPr>
                <w:sz w:val="18"/>
              </w:rPr>
              <w:t>5,</w:t>
            </w:r>
            <w:r>
              <w:rPr>
                <w:spacing w:val="-7"/>
                <w:sz w:val="18"/>
              </w:rPr>
              <w:t> </w:t>
            </w:r>
            <w:r>
              <w:rPr>
                <w:sz w:val="18"/>
              </w:rPr>
              <w:t>comma </w:t>
            </w:r>
            <w:r>
              <w:rPr>
                <w:spacing w:val="-3"/>
                <w:sz w:val="18"/>
              </w:rPr>
              <w:t>4-ter,</w:t>
            </w:r>
            <w:r>
              <w:rPr>
                <w:spacing w:val="-7"/>
                <w:sz w:val="18"/>
              </w:rPr>
              <w:t> </w:t>
            </w:r>
            <w:r>
              <w:rPr>
                <w:sz w:val="18"/>
              </w:rPr>
              <w:t>del d.l.</w:t>
            </w:r>
            <w:r>
              <w:rPr>
                <w:spacing w:val="-7"/>
                <w:sz w:val="18"/>
              </w:rPr>
              <w:t> </w:t>
            </w:r>
            <w:r>
              <w:rPr>
                <w:sz w:val="18"/>
              </w:rPr>
              <w:t>14 marzo 1988,</w:t>
            </w:r>
            <w:r>
              <w:rPr>
                <w:spacing w:val="-7"/>
                <w:sz w:val="18"/>
              </w:rPr>
              <w:t> </w:t>
            </w:r>
            <w:r>
              <w:rPr>
                <w:sz w:val="18"/>
              </w:rPr>
              <w:t>n.</w:t>
            </w:r>
            <w:r>
              <w:rPr>
                <w:spacing w:val="-7"/>
                <w:sz w:val="18"/>
              </w:rPr>
              <w:t> </w:t>
            </w:r>
            <w:r>
              <w:rPr>
                <w:sz w:val="18"/>
              </w:rPr>
              <w:t>70.</w:t>
            </w:r>
          </w:p>
          <w:p>
            <w:pPr>
              <w:pStyle w:val="TableParagraph"/>
              <w:numPr>
                <w:ilvl w:val="0"/>
                <w:numId w:val="163"/>
              </w:numPr>
              <w:tabs>
                <w:tab w:pos="364" w:val="left" w:leader="none"/>
              </w:tabs>
              <w:spacing w:line="213" w:lineRule="auto" w:before="2" w:after="0"/>
              <w:ind w:left="363" w:right="71" w:hanging="284"/>
              <w:jc w:val="both"/>
              <w:rPr>
                <w:sz w:val="18"/>
              </w:rPr>
            </w:pPr>
            <w:r>
              <w:rPr>
                <w:sz w:val="18"/>
              </w:rPr>
              <w:t>Se per tre periodi di imposta consecutivi la società o l’ente non effettua operazioni rilevanti ai fini </w:t>
            </w:r>
            <w:r>
              <w:rPr>
                <w:spacing w:val="-3"/>
                <w:sz w:val="18"/>
              </w:rPr>
              <w:t>IVA </w:t>
            </w:r>
            <w:r>
              <w:rPr>
                <w:sz w:val="18"/>
              </w:rPr>
              <w:t>per un ammon- tare</w:t>
            </w:r>
            <w:r>
              <w:rPr>
                <w:spacing w:val="-2"/>
                <w:sz w:val="18"/>
              </w:rPr>
              <w:t> </w:t>
            </w:r>
            <w:r>
              <w:rPr>
                <w:sz w:val="18"/>
              </w:rPr>
              <w:t>non</w:t>
            </w:r>
            <w:r>
              <w:rPr>
                <w:spacing w:val="-2"/>
                <w:sz w:val="18"/>
              </w:rPr>
              <w:t> </w:t>
            </w:r>
            <w:r>
              <w:rPr>
                <w:sz w:val="18"/>
              </w:rPr>
              <w:t>inferiore</w:t>
            </w:r>
            <w:r>
              <w:rPr>
                <w:spacing w:val="-2"/>
                <w:sz w:val="18"/>
              </w:rPr>
              <w:t> </w:t>
            </w:r>
            <w:r>
              <w:rPr>
                <w:sz w:val="18"/>
              </w:rPr>
              <w:t>a</w:t>
            </w:r>
            <w:r>
              <w:rPr>
                <w:spacing w:val="-2"/>
                <w:sz w:val="18"/>
              </w:rPr>
              <w:t> </w:t>
            </w:r>
            <w:r>
              <w:rPr>
                <w:sz w:val="18"/>
              </w:rPr>
              <w:t>quello</w:t>
            </w:r>
            <w:r>
              <w:rPr>
                <w:spacing w:val="-2"/>
                <w:sz w:val="18"/>
              </w:rPr>
              <w:t> </w:t>
            </w:r>
            <w:r>
              <w:rPr>
                <w:sz w:val="18"/>
              </w:rPr>
              <w:t>che</w:t>
            </w:r>
            <w:r>
              <w:rPr>
                <w:spacing w:val="-2"/>
                <w:sz w:val="18"/>
              </w:rPr>
              <w:t> </w:t>
            </w:r>
            <w:r>
              <w:rPr>
                <w:sz w:val="18"/>
              </w:rPr>
              <w:t>deriva</w:t>
            </w:r>
            <w:r>
              <w:rPr>
                <w:spacing w:val="-2"/>
                <w:sz w:val="18"/>
              </w:rPr>
              <w:t> </w:t>
            </w:r>
            <w:r>
              <w:rPr>
                <w:sz w:val="18"/>
              </w:rPr>
              <w:t>dall’applicazione</w:t>
            </w:r>
            <w:r>
              <w:rPr>
                <w:spacing w:val="-2"/>
                <w:sz w:val="18"/>
              </w:rPr>
              <w:t> </w:t>
            </w:r>
            <w:r>
              <w:rPr>
                <w:sz w:val="18"/>
              </w:rPr>
              <w:t>delle</w:t>
            </w:r>
            <w:r>
              <w:rPr>
                <w:spacing w:val="-1"/>
                <w:sz w:val="18"/>
              </w:rPr>
              <w:t> </w:t>
            </w:r>
            <w:r>
              <w:rPr>
                <w:sz w:val="18"/>
              </w:rPr>
              <w:t>percentuali</w:t>
            </w:r>
            <w:r>
              <w:rPr>
                <w:spacing w:val="-2"/>
                <w:sz w:val="18"/>
              </w:rPr>
              <w:t> </w:t>
            </w:r>
            <w:r>
              <w:rPr>
                <w:sz w:val="18"/>
              </w:rPr>
              <w:t>previste,</w:t>
            </w:r>
            <w:r>
              <w:rPr>
                <w:spacing w:val="-8"/>
                <w:sz w:val="18"/>
              </w:rPr>
              <w:t> </w:t>
            </w:r>
            <w:r>
              <w:rPr>
                <w:sz w:val="18"/>
              </w:rPr>
              <w:t>il</w:t>
            </w:r>
            <w:r>
              <w:rPr>
                <w:spacing w:val="-2"/>
                <w:sz w:val="18"/>
              </w:rPr>
              <w:t> </w:t>
            </w:r>
            <w:r>
              <w:rPr>
                <w:sz w:val="18"/>
              </w:rPr>
              <w:t>credito</w:t>
            </w:r>
            <w:r>
              <w:rPr>
                <w:spacing w:val="-2"/>
                <w:sz w:val="18"/>
              </w:rPr>
              <w:t> </w:t>
            </w:r>
            <w:r>
              <w:rPr>
                <w:sz w:val="18"/>
              </w:rPr>
              <w:t>non</w:t>
            </w:r>
            <w:r>
              <w:rPr>
                <w:spacing w:val="-2"/>
                <w:sz w:val="18"/>
              </w:rPr>
              <w:t> </w:t>
            </w:r>
            <w:r>
              <w:rPr>
                <w:sz w:val="18"/>
              </w:rPr>
              <w:t>può</w:t>
            </w:r>
            <w:r>
              <w:rPr>
                <w:spacing w:val="-2"/>
                <w:sz w:val="18"/>
              </w:rPr>
              <w:t> </w:t>
            </w:r>
            <w:r>
              <w:rPr>
                <w:sz w:val="18"/>
              </w:rPr>
              <w:t>essere</w:t>
            </w:r>
            <w:r>
              <w:rPr>
                <w:spacing w:val="-2"/>
                <w:sz w:val="18"/>
              </w:rPr>
              <w:t> </w:t>
            </w:r>
            <w:r>
              <w:rPr>
                <w:sz w:val="18"/>
              </w:rPr>
              <w:t>riportato</w:t>
            </w:r>
            <w:r>
              <w:rPr>
                <w:spacing w:val="-2"/>
                <w:sz w:val="18"/>
              </w:rPr>
              <w:t> </w:t>
            </w:r>
            <w:r>
              <w:rPr>
                <w:sz w:val="18"/>
              </w:rPr>
              <w:t>di nuovo a scomputo dell’IVA a debito dovuta per i periodi di imposta</w:t>
            </w:r>
            <w:r>
              <w:rPr>
                <w:spacing w:val="-2"/>
                <w:sz w:val="18"/>
              </w:rPr>
              <w:t> </w:t>
            </w:r>
            <w:r>
              <w:rPr>
                <w:sz w:val="18"/>
              </w:rPr>
              <w:t>successivi.</w:t>
            </w:r>
          </w:p>
          <w:p>
            <w:pPr>
              <w:pStyle w:val="TableParagraph"/>
              <w:numPr>
                <w:ilvl w:val="0"/>
                <w:numId w:val="163"/>
              </w:numPr>
              <w:tabs>
                <w:tab w:pos="364" w:val="left" w:leader="none"/>
              </w:tabs>
              <w:spacing w:line="222" w:lineRule="exact" w:before="0" w:after="0"/>
              <w:ind w:left="363" w:right="0" w:hanging="284"/>
              <w:jc w:val="left"/>
              <w:rPr>
                <w:sz w:val="18"/>
              </w:rPr>
            </w:pPr>
            <w:r>
              <w:rPr>
                <w:sz w:val="18"/>
              </w:rPr>
              <w:t>L’aliquota dell’IRES è aumentata dal 24% al</w:t>
            </w:r>
            <w:r>
              <w:rPr>
                <w:spacing w:val="-2"/>
                <w:sz w:val="18"/>
              </w:rPr>
              <w:t> </w:t>
            </w:r>
            <w:r>
              <w:rPr>
                <w:sz w:val="18"/>
              </w:rPr>
              <w:t>34,5%.</w:t>
            </w:r>
          </w:p>
        </w:tc>
      </w:tr>
    </w:tbl>
    <w:p>
      <w:pPr>
        <w:spacing w:after="0" w:line="222" w:lineRule="exact"/>
        <w:jc w:val="left"/>
        <w:rPr>
          <w:sz w:val="18"/>
        </w:rPr>
        <w:sectPr>
          <w:type w:val="continuous"/>
          <w:pgSz w:w="11060" w:h="15310"/>
          <w:pgMar w:top="1320" w:bottom="28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r>
        <w:rPr>
          <w:rFonts w:ascii="HelveticaNeueLTStd-Cn" w:hAnsi="HelveticaNeueLTStd-Cn"/>
          <w:color w:val="706F6F"/>
          <w:sz w:val="24"/>
        </w:rPr>
        <w:t>126</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737" w:right="734"/>
        <w:jc w:val="both"/>
      </w:pPr>
      <w:r>
        <w:rPr/>
        <w:t>Anche</w:t>
      </w:r>
      <w:r>
        <w:rPr>
          <w:spacing w:val="-5"/>
        </w:rPr>
        <w:t> </w:t>
      </w:r>
      <w:r>
        <w:rPr/>
        <w:t>se</w:t>
      </w:r>
      <w:r>
        <w:rPr>
          <w:spacing w:val="-5"/>
        </w:rPr>
        <w:t> </w:t>
      </w:r>
      <w:r>
        <w:rPr/>
        <w:t>non</w:t>
      </w:r>
      <w:r>
        <w:rPr>
          <w:spacing w:val="-5"/>
        </w:rPr>
        <w:t> </w:t>
      </w:r>
      <w:r>
        <w:rPr/>
        <w:t>ricorrono</w:t>
      </w:r>
      <w:r>
        <w:rPr>
          <w:spacing w:val="-5"/>
        </w:rPr>
        <w:t> </w:t>
      </w:r>
      <w:r>
        <w:rPr/>
        <w:t>le</w:t>
      </w:r>
      <w:r>
        <w:rPr>
          <w:spacing w:val="-5"/>
        </w:rPr>
        <w:t> </w:t>
      </w:r>
      <w:r>
        <w:rPr/>
        <w:t>condizioni</w:t>
      </w:r>
      <w:r>
        <w:rPr>
          <w:spacing w:val="-5"/>
        </w:rPr>
        <w:t> </w:t>
      </w:r>
      <w:r>
        <w:rPr/>
        <w:t>dell’art.</w:t>
      </w:r>
      <w:r>
        <w:rPr>
          <w:spacing w:val="-5"/>
        </w:rPr>
        <w:t> </w:t>
      </w:r>
      <w:r>
        <w:rPr/>
        <w:t>30</w:t>
      </w:r>
      <w:r>
        <w:rPr>
          <w:spacing w:val="-5"/>
        </w:rPr>
        <w:t> </w:t>
      </w:r>
      <w:r>
        <w:rPr/>
        <w:t>citato,</w:t>
      </w:r>
      <w:r>
        <w:rPr>
          <w:spacing w:val="-5"/>
        </w:rPr>
        <w:t> </w:t>
      </w:r>
      <w:r>
        <w:rPr/>
        <w:t>le</w:t>
      </w:r>
      <w:r>
        <w:rPr>
          <w:spacing w:val="-5"/>
        </w:rPr>
        <w:t> </w:t>
      </w:r>
      <w:r>
        <w:rPr/>
        <w:t>società</w:t>
      </w:r>
      <w:r>
        <w:rPr>
          <w:spacing w:val="-5"/>
        </w:rPr>
        <w:t> </w:t>
      </w:r>
      <w:r>
        <w:rPr/>
        <w:t>che</w:t>
      </w:r>
      <w:r>
        <w:rPr>
          <w:spacing w:val="-5"/>
        </w:rPr>
        <w:t> </w:t>
      </w:r>
      <w:r>
        <w:rPr/>
        <w:t>presentano</w:t>
      </w:r>
      <w:r>
        <w:rPr>
          <w:spacing w:val="-5"/>
        </w:rPr>
        <w:t> </w:t>
      </w:r>
      <w:r>
        <w:rPr/>
        <w:t>dichiarazioni</w:t>
      </w:r>
      <w:r>
        <w:rPr>
          <w:spacing w:val="-5"/>
        </w:rPr>
        <w:t> </w:t>
      </w:r>
      <w:r>
        <w:rPr/>
        <w:t>con</w:t>
      </w:r>
      <w:r>
        <w:rPr>
          <w:spacing w:val="-5"/>
        </w:rPr>
        <w:t> </w:t>
      </w:r>
      <w:r>
        <w:rPr/>
        <w:t>per- dita fiscale per cinque periodi di imposta consecutivi sono considerate «non operative» a decorrere dal successivo sesto periodo. La norma si applica anche qualora nel suddetto ambito temporale sia dichia- rata</w:t>
      </w:r>
      <w:r>
        <w:rPr>
          <w:spacing w:val="-7"/>
        </w:rPr>
        <w:t> </w:t>
      </w:r>
      <w:r>
        <w:rPr/>
        <w:t>la</w:t>
      </w:r>
      <w:r>
        <w:rPr>
          <w:spacing w:val="-6"/>
        </w:rPr>
        <w:t> </w:t>
      </w:r>
      <w:r>
        <w:rPr/>
        <w:t>perdita</w:t>
      </w:r>
      <w:r>
        <w:rPr>
          <w:spacing w:val="-6"/>
        </w:rPr>
        <w:t> </w:t>
      </w:r>
      <w:r>
        <w:rPr/>
        <w:t>fiscale</w:t>
      </w:r>
      <w:r>
        <w:rPr>
          <w:spacing w:val="-7"/>
        </w:rPr>
        <w:t> </w:t>
      </w:r>
      <w:r>
        <w:rPr/>
        <w:t>per</w:t>
      </w:r>
      <w:r>
        <w:rPr>
          <w:spacing w:val="-6"/>
        </w:rPr>
        <w:t> </w:t>
      </w:r>
      <w:r>
        <w:rPr/>
        <w:t>quattro</w:t>
      </w:r>
      <w:r>
        <w:rPr>
          <w:spacing w:val="-6"/>
        </w:rPr>
        <w:t> </w:t>
      </w:r>
      <w:r>
        <w:rPr/>
        <w:t>periodi</w:t>
      </w:r>
      <w:r>
        <w:rPr>
          <w:spacing w:val="-7"/>
        </w:rPr>
        <w:t> </w:t>
      </w:r>
      <w:r>
        <w:rPr/>
        <w:t>d’imposta</w:t>
      </w:r>
      <w:r>
        <w:rPr>
          <w:spacing w:val="-6"/>
        </w:rPr>
        <w:t> </w:t>
      </w:r>
      <w:r>
        <w:rPr/>
        <w:t>e</w:t>
      </w:r>
      <w:r>
        <w:rPr>
          <w:spacing w:val="-6"/>
        </w:rPr>
        <w:t> </w:t>
      </w:r>
      <w:r>
        <w:rPr/>
        <w:t>in</w:t>
      </w:r>
      <w:r>
        <w:rPr>
          <w:spacing w:val="-7"/>
        </w:rPr>
        <w:t> </w:t>
      </w:r>
      <w:r>
        <w:rPr/>
        <w:t>uno</w:t>
      </w:r>
      <w:r>
        <w:rPr>
          <w:spacing w:val="-6"/>
        </w:rPr>
        <w:t> </w:t>
      </w:r>
      <w:r>
        <w:rPr/>
        <w:t>il</w:t>
      </w:r>
      <w:r>
        <w:rPr>
          <w:spacing w:val="-6"/>
        </w:rPr>
        <w:t> </w:t>
      </w:r>
      <w:r>
        <w:rPr/>
        <w:t>reddito</w:t>
      </w:r>
      <w:r>
        <w:rPr>
          <w:spacing w:val="-7"/>
        </w:rPr>
        <w:t> </w:t>
      </w:r>
      <w:r>
        <w:rPr/>
        <w:t>è</w:t>
      </w:r>
      <w:r>
        <w:rPr>
          <w:spacing w:val="-6"/>
        </w:rPr>
        <w:t> </w:t>
      </w:r>
      <w:r>
        <w:rPr/>
        <w:t>inferiore</w:t>
      </w:r>
      <w:r>
        <w:rPr>
          <w:spacing w:val="-6"/>
        </w:rPr>
        <w:t> </w:t>
      </w:r>
      <w:r>
        <w:rPr/>
        <w:t>a</w:t>
      </w:r>
      <w:r>
        <w:rPr>
          <w:spacing w:val="-6"/>
        </w:rPr>
        <w:t> </w:t>
      </w:r>
      <w:r>
        <w:rPr/>
        <w:t>quello</w:t>
      </w:r>
      <w:r>
        <w:rPr>
          <w:spacing w:val="-7"/>
        </w:rPr>
        <w:t> </w:t>
      </w:r>
      <w:r>
        <w:rPr/>
        <w:t>determinato</w:t>
      </w:r>
      <w:r>
        <w:rPr>
          <w:spacing w:val="-6"/>
        </w:rPr>
        <w:t> </w:t>
      </w:r>
      <w:r>
        <w:rPr/>
        <w:t>ai sensi del citato art. 30 (art. 2, commi 36-decies e seguenti, del d.l. 13 agosto 2012, n. 138).</w:t>
      </w:r>
    </w:p>
    <w:p>
      <w:pPr>
        <w:spacing w:after="0" w:line="232" w:lineRule="auto"/>
        <w:jc w:val="both"/>
        <w:sectPr>
          <w:headerReference w:type="default" r:id="rId246"/>
          <w:footerReference w:type="default" r:id="rId247"/>
          <w:pgSz w:w="11060" w:h="15310"/>
          <w:pgMar w:header="0" w:footer="566" w:top="1340" w:bottom="760" w:left="680" w:right="680"/>
        </w:sectPr>
      </w:pPr>
    </w:p>
    <w:p>
      <w:pPr>
        <w:pStyle w:val="BodyText"/>
      </w:pPr>
    </w:p>
    <w:p>
      <w:pPr>
        <w:pStyle w:val="BodyText"/>
        <w:spacing w:before="7"/>
        <w:rPr>
          <w:sz w:val="21"/>
        </w:rPr>
      </w:pPr>
    </w:p>
    <w:p>
      <w:pPr>
        <w:pStyle w:val="Heading2"/>
        <w:spacing w:line="218" w:lineRule="auto" w:before="64"/>
        <w:ind w:left="4434" w:right="4432" w:firstLine="12"/>
      </w:pPr>
      <w:bookmarkStart w:name="11. L’IRAP" w:id="207"/>
      <w:bookmarkEnd w:id="207"/>
      <w:r>
        <w:rPr/>
      </w:r>
      <w:bookmarkStart w:name="11.1. I soggetti passivi" w:id="208"/>
      <w:bookmarkEnd w:id="208"/>
      <w:r>
        <w:rPr/>
      </w:r>
      <w:bookmarkStart w:name="_bookmark75" w:id="209"/>
      <w:bookmarkEnd w:id="209"/>
      <w:r>
        <w:rPr/>
      </w:r>
      <w:r>
        <w:rPr>
          <w:color w:val="244B5A"/>
        </w:rPr>
        <w:t>11. </w:t>
      </w:r>
      <w:r>
        <w:rPr>
          <w:color w:val="244B5A"/>
          <w:spacing w:val="-6"/>
        </w:rPr>
        <w:t>L’IRAP</w:t>
      </w: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spacing w:before="2"/>
        <w:rPr>
          <w:rFonts w:ascii="HelveticaNeueLTStd-Cn"/>
          <w:sz w:val="46"/>
        </w:rPr>
      </w:pPr>
    </w:p>
    <w:p>
      <w:pPr>
        <w:pStyle w:val="Heading4"/>
        <w:numPr>
          <w:ilvl w:val="1"/>
          <w:numId w:val="164"/>
        </w:numPr>
        <w:tabs>
          <w:tab w:pos="1457" w:val="left" w:leader="none"/>
          <w:tab w:pos="1458" w:val="left" w:leader="none"/>
        </w:tabs>
        <w:spacing w:line="240" w:lineRule="auto" w:before="0" w:after="0"/>
        <w:ind w:left="1457" w:right="0" w:hanging="720"/>
        <w:jc w:val="left"/>
        <w:rPr>
          <w:u w:val="none"/>
        </w:rPr>
      </w:pPr>
      <w:r>
        <w:rPr>
          <w:color w:val="244B5A"/>
          <w:u w:val="single" w:color="000000"/>
        </w:rPr>
        <w:t>I soggetti passivi</w:t>
      </w:r>
    </w:p>
    <w:p>
      <w:pPr>
        <w:pStyle w:val="BodyText"/>
        <w:spacing w:line="232" w:lineRule="auto" w:before="71"/>
        <w:ind w:left="737" w:right="735"/>
      </w:pPr>
      <w:r>
        <w:rPr/>
        <w:t>L’esercizio abituale di un’attività diretta alla produzione o allo scambio di beni ovvero alla prestazione di servizi costituisce il presupposto per l’applicazione dell’IRAP.</w:t>
      </w:r>
    </w:p>
    <w:p>
      <w:pPr>
        <w:pStyle w:val="BodyText"/>
        <w:spacing w:before="9" w:after="1"/>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361"/>
        <w:gridCol w:w="6850"/>
      </w:tblGrid>
      <w:tr>
        <w:trPr>
          <w:trHeight w:val="283" w:hRule="atLeast"/>
        </w:trPr>
        <w:tc>
          <w:tcPr>
            <w:tcW w:w="8211" w:type="dxa"/>
            <w:gridSpan w:val="2"/>
            <w:shd w:val="clear" w:color="auto" w:fill="5B6670"/>
          </w:tcPr>
          <w:p>
            <w:pPr>
              <w:pStyle w:val="TableParagraph"/>
              <w:spacing w:line="246" w:lineRule="exact"/>
              <w:ind w:left="2491"/>
              <w:rPr>
                <w:rFonts w:ascii="Helvetica Neue LT Std 77" w:hAnsi="Helvetica Neue LT Std 77"/>
                <w:b/>
                <w:sz w:val="18"/>
              </w:rPr>
            </w:pPr>
            <w:r>
              <w:rPr>
                <w:rFonts w:ascii="Helvetica Neue LT Std 77" w:hAnsi="Helvetica Neue LT Std 77"/>
                <w:b/>
                <w:color w:val="FFFFFF"/>
                <w:sz w:val="18"/>
              </w:rPr>
              <w:t>La deduzione forfetaria dal reddito d’impresa</w:t>
            </w:r>
          </w:p>
        </w:tc>
      </w:tr>
      <w:tr>
        <w:trPr>
          <w:trHeight w:val="1147" w:hRule="atLeast"/>
        </w:trPr>
        <w:tc>
          <w:tcPr>
            <w:tcW w:w="1361" w:type="dxa"/>
          </w:tcPr>
          <w:p>
            <w:pPr>
              <w:pStyle w:val="TableParagraph"/>
              <w:spacing w:before="2"/>
              <w:rPr>
                <w:sz w:val="18"/>
              </w:rPr>
            </w:pPr>
            <w:r>
              <w:rPr>
                <w:sz w:val="18"/>
              </w:rPr>
              <w:t>Dall’anno 2011</w:t>
            </w:r>
          </w:p>
        </w:tc>
        <w:tc>
          <w:tcPr>
            <w:tcW w:w="6850" w:type="dxa"/>
          </w:tcPr>
          <w:p>
            <w:pPr>
              <w:pStyle w:val="TableParagraph"/>
              <w:spacing w:line="213" w:lineRule="auto" w:before="24"/>
              <w:ind w:left="79" w:right="72"/>
              <w:jc w:val="both"/>
              <w:rPr>
                <w:sz w:val="18"/>
              </w:rPr>
            </w:pPr>
            <w:r>
              <w:rPr>
                <w:sz w:val="18"/>
              </w:rPr>
              <w:t>con esclusione dei produttori agricoli titolari di reddito agrario e degli allevatori che applicano l’art. 78 del d.P.R. 22 dicembre 1986, n. 917, il tributo è deducibile ai fini delle imposte sui redditi </w:t>
            </w:r>
            <w:r>
              <w:rPr>
                <w:spacing w:val="-4"/>
                <w:sz w:val="18"/>
              </w:rPr>
              <w:t>pari </w:t>
            </w:r>
            <w:r>
              <w:rPr>
                <w:sz w:val="18"/>
              </w:rPr>
              <w:t>all’IRAP forfetariamente riferita all’imposta dovuta sulla quota imponibile delle spese per il personale dipendente</w:t>
            </w:r>
            <w:r>
              <w:rPr>
                <w:spacing w:val="-3"/>
                <w:sz w:val="18"/>
              </w:rPr>
              <w:t> </w:t>
            </w:r>
            <w:r>
              <w:rPr>
                <w:sz w:val="18"/>
              </w:rPr>
              <w:t>e</w:t>
            </w:r>
            <w:r>
              <w:rPr>
                <w:spacing w:val="-3"/>
                <w:sz w:val="18"/>
              </w:rPr>
              <w:t> </w:t>
            </w:r>
            <w:r>
              <w:rPr>
                <w:sz w:val="18"/>
              </w:rPr>
              <w:t>assimilato</w:t>
            </w:r>
            <w:r>
              <w:rPr>
                <w:spacing w:val="-3"/>
                <w:sz w:val="18"/>
              </w:rPr>
              <w:t> </w:t>
            </w:r>
            <w:r>
              <w:rPr>
                <w:sz w:val="18"/>
              </w:rPr>
              <w:t>al</w:t>
            </w:r>
            <w:r>
              <w:rPr>
                <w:spacing w:val="-3"/>
                <w:sz w:val="18"/>
              </w:rPr>
              <w:t> </w:t>
            </w:r>
            <w:r>
              <w:rPr>
                <w:sz w:val="18"/>
              </w:rPr>
              <w:t>netto</w:t>
            </w:r>
            <w:r>
              <w:rPr>
                <w:spacing w:val="-3"/>
                <w:sz w:val="18"/>
              </w:rPr>
              <w:t> </w:t>
            </w:r>
            <w:r>
              <w:rPr>
                <w:sz w:val="18"/>
              </w:rPr>
              <w:t>delle</w:t>
            </w:r>
            <w:r>
              <w:rPr>
                <w:spacing w:val="-3"/>
                <w:sz w:val="18"/>
              </w:rPr>
              <w:t> </w:t>
            </w:r>
            <w:r>
              <w:rPr>
                <w:sz w:val="18"/>
              </w:rPr>
              <w:t>deduzioni</w:t>
            </w:r>
            <w:r>
              <w:rPr>
                <w:spacing w:val="-2"/>
                <w:sz w:val="18"/>
              </w:rPr>
              <w:t> </w:t>
            </w:r>
            <w:r>
              <w:rPr>
                <w:sz w:val="18"/>
              </w:rPr>
              <w:t>spettanti</w:t>
            </w:r>
            <w:r>
              <w:rPr>
                <w:spacing w:val="-3"/>
                <w:sz w:val="18"/>
              </w:rPr>
              <w:t> </w:t>
            </w:r>
            <w:r>
              <w:rPr>
                <w:sz w:val="18"/>
              </w:rPr>
              <w:t>ai</w:t>
            </w:r>
            <w:r>
              <w:rPr>
                <w:spacing w:val="-3"/>
                <w:sz w:val="18"/>
              </w:rPr>
              <w:t> </w:t>
            </w:r>
            <w:r>
              <w:rPr>
                <w:sz w:val="18"/>
              </w:rPr>
              <w:t>sensi</w:t>
            </w:r>
            <w:r>
              <w:rPr>
                <w:spacing w:val="-3"/>
                <w:sz w:val="18"/>
              </w:rPr>
              <w:t> </w:t>
            </w:r>
            <w:r>
              <w:rPr>
                <w:sz w:val="18"/>
              </w:rPr>
              <w:t>dell’art.</w:t>
            </w:r>
            <w:r>
              <w:rPr>
                <w:spacing w:val="-3"/>
                <w:sz w:val="18"/>
              </w:rPr>
              <w:t> </w:t>
            </w:r>
            <w:r>
              <w:rPr>
                <w:sz w:val="18"/>
              </w:rPr>
              <w:t>11,</w:t>
            </w:r>
            <w:r>
              <w:rPr>
                <w:spacing w:val="-3"/>
                <w:sz w:val="18"/>
              </w:rPr>
              <w:t> </w:t>
            </w:r>
            <w:r>
              <w:rPr>
                <w:sz w:val="18"/>
              </w:rPr>
              <w:t>commi</w:t>
            </w:r>
            <w:r>
              <w:rPr>
                <w:spacing w:val="-2"/>
                <w:sz w:val="18"/>
              </w:rPr>
              <w:t> </w:t>
            </w:r>
            <w:r>
              <w:rPr>
                <w:sz w:val="18"/>
              </w:rPr>
              <w:t>1,</w:t>
            </w:r>
            <w:r>
              <w:rPr>
                <w:spacing w:val="-3"/>
                <w:sz w:val="18"/>
              </w:rPr>
              <w:t> </w:t>
            </w:r>
            <w:r>
              <w:rPr>
                <w:sz w:val="18"/>
              </w:rPr>
              <w:t>lett.</w:t>
            </w:r>
            <w:r>
              <w:rPr>
                <w:spacing w:val="-3"/>
                <w:sz w:val="18"/>
              </w:rPr>
              <w:t> </w:t>
            </w:r>
            <w:r>
              <w:rPr>
                <w:sz w:val="18"/>
              </w:rPr>
              <w:t>a),</w:t>
            </w:r>
            <w:r>
              <w:rPr>
                <w:spacing w:val="-3"/>
                <w:sz w:val="18"/>
              </w:rPr>
              <w:t> 1-bis, </w:t>
            </w:r>
            <w:r>
              <w:rPr>
                <w:sz w:val="18"/>
              </w:rPr>
              <w:t>4-bis e 4-bis1;</w:t>
            </w:r>
          </w:p>
        </w:tc>
      </w:tr>
      <w:tr>
        <w:trPr>
          <w:trHeight w:val="499" w:hRule="atLeast"/>
        </w:trPr>
        <w:tc>
          <w:tcPr>
            <w:tcW w:w="1361" w:type="dxa"/>
          </w:tcPr>
          <w:p>
            <w:pPr>
              <w:pStyle w:val="TableParagraph"/>
              <w:spacing w:before="2"/>
              <w:rPr>
                <w:sz w:val="18"/>
              </w:rPr>
            </w:pPr>
            <w:r>
              <w:rPr>
                <w:sz w:val="18"/>
              </w:rPr>
              <w:t>Dall’anno 2012</w:t>
            </w:r>
          </w:p>
        </w:tc>
        <w:tc>
          <w:tcPr>
            <w:tcW w:w="6850" w:type="dxa"/>
          </w:tcPr>
          <w:p>
            <w:pPr>
              <w:pStyle w:val="TableParagraph"/>
              <w:spacing w:line="213" w:lineRule="auto" w:before="24"/>
              <w:ind w:left="79"/>
              <w:rPr>
                <w:sz w:val="18"/>
              </w:rPr>
            </w:pPr>
            <w:r>
              <w:rPr>
                <w:sz w:val="18"/>
              </w:rPr>
              <w:t>10% dell’IRAP dovuta sulla quota imponibile degli interessi passivi e oneri assimilati al netto degli interessi attivi e proventi assimilati.</w:t>
            </w:r>
          </w:p>
        </w:tc>
      </w:tr>
    </w:tbl>
    <w:p>
      <w:pPr>
        <w:pStyle w:val="BodyText"/>
        <w:spacing w:line="232" w:lineRule="auto" w:before="159"/>
        <w:ind w:left="737" w:right="676"/>
      </w:pPr>
      <w:r>
        <w:rPr/>
        <w:t>L’imposta si applica con l’aliquota del 3,9%. Le regioni hanno la facoltà di variare l’aliquota fino ad un massimo di 0,92 punti percentuali.</w:t>
      </w:r>
    </w:p>
    <w:p>
      <w:pPr>
        <w:pStyle w:val="BodyText"/>
        <w:spacing w:line="232" w:lineRule="auto" w:before="169"/>
        <w:ind w:left="737" w:right="734"/>
        <w:jc w:val="both"/>
      </w:pPr>
      <w:r>
        <w:rPr/>
        <w:t>La base imponibile è costituita dal valore della produzione netta derivante dall’attività esercitata nel territorio regionale. Le persone fisiche e le società di persone in contabilità semplificata, nonché quelle in</w:t>
      </w:r>
      <w:r>
        <w:rPr>
          <w:spacing w:val="-4"/>
        </w:rPr>
        <w:t> </w:t>
      </w:r>
      <w:r>
        <w:rPr/>
        <w:t>contabilità</w:t>
      </w:r>
      <w:r>
        <w:rPr>
          <w:spacing w:val="-4"/>
        </w:rPr>
        <w:t> </w:t>
      </w:r>
      <w:r>
        <w:rPr/>
        <w:t>ordinaria</w:t>
      </w:r>
      <w:r>
        <w:rPr>
          <w:spacing w:val="-4"/>
        </w:rPr>
        <w:t> </w:t>
      </w:r>
      <w:r>
        <w:rPr/>
        <w:t>che</w:t>
      </w:r>
      <w:r>
        <w:rPr>
          <w:spacing w:val="-4"/>
        </w:rPr>
        <w:t> </w:t>
      </w:r>
      <w:r>
        <w:rPr/>
        <w:t>non</w:t>
      </w:r>
      <w:r>
        <w:rPr>
          <w:spacing w:val="-3"/>
        </w:rPr>
        <w:t> </w:t>
      </w:r>
      <w:r>
        <w:rPr/>
        <w:t>hanno</w:t>
      </w:r>
      <w:r>
        <w:rPr>
          <w:spacing w:val="-4"/>
        </w:rPr>
        <w:t> </w:t>
      </w:r>
      <w:r>
        <w:rPr/>
        <w:t>esercitato</w:t>
      </w:r>
      <w:r>
        <w:rPr>
          <w:spacing w:val="-4"/>
        </w:rPr>
        <w:t> </w:t>
      </w:r>
      <w:r>
        <w:rPr/>
        <w:t>l’opzione</w:t>
      </w:r>
      <w:r>
        <w:rPr>
          <w:spacing w:val="-4"/>
        </w:rPr>
        <w:t> </w:t>
      </w:r>
      <w:r>
        <w:rPr/>
        <w:t>per</w:t>
      </w:r>
      <w:r>
        <w:rPr>
          <w:spacing w:val="-3"/>
        </w:rPr>
        <w:t> </w:t>
      </w:r>
      <w:r>
        <w:rPr/>
        <w:t>applicare</w:t>
      </w:r>
      <w:r>
        <w:rPr>
          <w:spacing w:val="-4"/>
        </w:rPr>
        <w:t> </w:t>
      </w:r>
      <w:r>
        <w:rPr/>
        <w:t>le</w:t>
      </w:r>
      <w:r>
        <w:rPr>
          <w:spacing w:val="-4"/>
        </w:rPr>
        <w:t> </w:t>
      </w:r>
      <w:r>
        <w:rPr/>
        <w:t>regole</w:t>
      </w:r>
      <w:r>
        <w:rPr>
          <w:spacing w:val="-4"/>
        </w:rPr>
        <w:t> </w:t>
      </w:r>
      <w:r>
        <w:rPr/>
        <w:t>previste</w:t>
      </w:r>
      <w:r>
        <w:rPr>
          <w:spacing w:val="-4"/>
        </w:rPr>
        <w:t> </w:t>
      </w:r>
      <w:r>
        <w:rPr/>
        <w:t>per</w:t>
      </w:r>
      <w:r>
        <w:rPr>
          <w:spacing w:val="-3"/>
        </w:rPr>
        <w:t> </w:t>
      </w:r>
      <w:r>
        <w:rPr/>
        <w:t>le</w:t>
      </w:r>
      <w:r>
        <w:rPr>
          <w:spacing w:val="-4"/>
        </w:rPr>
        <w:t> </w:t>
      </w:r>
      <w:r>
        <w:rPr/>
        <w:t>società di</w:t>
      </w:r>
      <w:r>
        <w:rPr>
          <w:spacing w:val="-6"/>
        </w:rPr>
        <w:t> </w:t>
      </w:r>
      <w:r>
        <w:rPr/>
        <w:t>capitali,</w:t>
      </w:r>
      <w:r>
        <w:rPr>
          <w:spacing w:val="-6"/>
        </w:rPr>
        <w:t> </w:t>
      </w:r>
      <w:r>
        <w:rPr/>
        <w:t>determinano</w:t>
      </w:r>
      <w:r>
        <w:rPr>
          <w:spacing w:val="-6"/>
        </w:rPr>
        <w:t> </w:t>
      </w:r>
      <w:r>
        <w:rPr/>
        <w:t>la</w:t>
      </w:r>
      <w:r>
        <w:rPr>
          <w:spacing w:val="-6"/>
        </w:rPr>
        <w:t> </w:t>
      </w:r>
      <w:r>
        <w:rPr/>
        <w:t>base</w:t>
      </w:r>
      <w:r>
        <w:rPr>
          <w:spacing w:val="-6"/>
        </w:rPr>
        <w:t> </w:t>
      </w:r>
      <w:r>
        <w:rPr/>
        <w:t>imponibile</w:t>
      </w:r>
      <w:r>
        <w:rPr>
          <w:spacing w:val="-6"/>
        </w:rPr>
        <w:t> </w:t>
      </w:r>
      <w:r>
        <w:rPr/>
        <w:t>tenendo</w:t>
      </w:r>
      <w:r>
        <w:rPr>
          <w:spacing w:val="-6"/>
        </w:rPr>
        <w:t> </w:t>
      </w:r>
      <w:r>
        <w:rPr/>
        <w:t>presente</w:t>
      </w:r>
      <w:r>
        <w:rPr>
          <w:spacing w:val="-6"/>
        </w:rPr>
        <w:t> </w:t>
      </w:r>
      <w:r>
        <w:rPr/>
        <w:t>i</w:t>
      </w:r>
      <w:r>
        <w:rPr>
          <w:spacing w:val="-6"/>
        </w:rPr>
        <w:t> </w:t>
      </w:r>
      <w:r>
        <w:rPr/>
        <w:t>componenti</w:t>
      </w:r>
      <w:r>
        <w:rPr>
          <w:spacing w:val="-6"/>
        </w:rPr>
        <w:t> </w:t>
      </w:r>
      <w:r>
        <w:rPr/>
        <w:t>positivi</w:t>
      </w:r>
      <w:r>
        <w:rPr>
          <w:spacing w:val="-6"/>
        </w:rPr>
        <w:t> </w:t>
      </w:r>
      <w:r>
        <w:rPr/>
        <w:t>e</w:t>
      </w:r>
      <w:r>
        <w:rPr>
          <w:spacing w:val="-6"/>
        </w:rPr>
        <w:t> </w:t>
      </w:r>
      <w:r>
        <w:rPr/>
        <w:t>negativi</w:t>
      </w:r>
      <w:r>
        <w:rPr>
          <w:spacing w:val="-6"/>
        </w:rPr>
        <w:t> </w:t>
      </w:r>
      <w:r>
        <w:rPr/>
        <w:t>secondo</w:t>
      </w:r>
      <w:r>
        <w:rPr>
          <w:spacing w:val="-6"/>
        </w:rPr>
        <w:t> </w:t>
      </w:r>
      <w:r>
        <w:rPr>
          <w:spacing w:val="-8"/>
        </w:rPr>
        <w:t>le </w:t>
      </w:r>
      <w:r>
        <w:rPr/>
        <w:t>norme in materia di imposte sui redditi.</w:t>
      </w:r>
    </w:p>
    <w:p>
      <w:pPr>
        <w:pStyle w:val="BodyText"/>
        <w:spacing w:before="8"/>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523" w:hRule="atLeast"/>
        </w:trPr>
        <w:tc>
          <w:tcPr>
            <w:tcW w:w="8210" w:type="dxa"/>
            <w:shd w:val="clear" w:color="auto" w:fill="5B6670"/>
          </w:tcPr>
          <w:p>
            <w:pPr>
              <w:pStyle w:val="TableParagraph"/>
              <w:spacing w:line="242" w:lineRule="exact"/>
              <w:ind w:left="1916" w:right="1911"/>
              <w:jc w:val="center"/>
              <w:rPr>
                <w:rFonts w:ascii="Helvetica Neue LT Std 77" w:hAnsi="Helvetica Neue LT Std 77"/>
                <w:b/>
                <w:sz w:val="18"/>
              </w:rPr>
            </w:pPr>
            <w:r>
              <w:rPr>
                <w:rFonts w:ascii="Helvetica Neue LT Std 77" w:hAnsi="Helvetica Neue LT Std 77"/>
                <w:b/>
                <w:color w:val="FFFFFF"/>
                <w:sz w:val="18"/>
              </w:rPr>
              <w:t>L’IRAP in agricoltura dal 1° gennaio 2016</w:t>
            </w:r>
          </w:p>
          <w:p>
            <w:pPr>
              <w:pStyle w:val="TableParagraph"/>
              <w:spacing w:line="245" w:lineRule="exact"/>
              <w:ind w:left="1916" w:right="1911"/>
              <w:jc w:val="center"/>
              <w:rPr>
                <w:rFonts w:ascii="Helvetica Neue LT Std 77"/>
                <w:b/>
                <w:sz w:val="18"/>
              </w:rPr>
            </w:pPr>
            <w:r>
              <w:rPr>
                <w:rFonts w:ascii="Helvetica Neue LT Std 77"/>
                <w:b/>
                <w:color w:val="FFFFFF"/>
                <w:sz w:val="18"/>
              </w:rPr>
              <w:t>(art. 1, comma 70, della l. 28 dicembre 2015, n. 208)</w:t>
            </w:r>
          </w:p>
        </w:tc>
      </w:tr>
      <w:tr>
        <w:trPr>
          <w:trHeight w:val="1147" w:hRule="atLeast"/>
        </w:trPr>
        <w:tc>
          <w:tcPr>
            <w:tcW w:w="8210" w:type="dxa"/>
          </w:tcPr>
          <w:p>
            <w:pPr>
              <w:pStyle w:val="TableParagraph"/>
              <w:spacing w:line="229" w:lineRule="exact" w:before="2"/>
              <w:ind w:left="79"/>
              <w:rPr>
                <w:sz w:val="18"/>
              </w:rPr>
            </w:pPr>
            <w:r>
              <w:rPr>
                <w:sz w:val="18"/>
              </w:rPr>
              <w:t>Non sono più soggetti passivi:</w:t>
            </w:r>
          </w:p>
          <w:p>
            <w:pPr>
              <w:pStyle w:val="TableParagraph"/>
              <w:numPr>
                <w:ilvl w:val="0"/>
                <w:numId w:val="165"/>
              </w:numPr>
              <w:tabs>
                <w:tab w:pos="364" w:val="left" w:leader="none"/>
              </w:tabs>
              <w:spacing w:line="216" w:lineRule="exact" w:before="0" w:after="0"/>
              <w:ind w:left="363" w:right="0" w:hanging="284"/>
              <w:jc w:val="left"/>
              <w:rPr>
                <w:sz w:val="18"/>
              </w:rPr>
            </w:pPr>
            <w:r>
              <w:rPr>
                <w:sz w:val="18"/>
              </w:rPr>
              <w:t>i soggetti che esercitano un’attività agricola ai sensi dell’art. 32 del </w:t>
            </w:r>
            <w:r>
              <w:rPr>
                <w:spacing w:val="-4"/>
                <w:sz w:val="18"/>
              </w:rPr>
              <w:t>d.P.R. </w:t>
            </w:r>
            <w:r>
              <w:rPr>
                <w:sz w:val="18"/>
              </w:rPr>
              <w:t>22 dicembre 1986, n.</w:t>
            </w:r>
            <w:r>
              <w:rPr>
                <w:spacing w:val="-24"/>
                <w:sz w:val="18"/>
              </w:rPr>
              <w:t> </w:t>
            </w:r>
            <w:r>
              <w:rPr>
                <w:sz w:val="18"/>
              </w:rPr>
              <w:t>917;</w:t>
            </w:r>
          </w:p>
          <w:p>
            <w:pPr>
              <w:pStyle w:val="TableParagraph"/>
              <w:numPr>
                <w:ilvl w:val="0"/>
                <w:numId w:val="165"/>
              </w:numPr>
              <w:tabs>
                <w:tab w:pos="364" w:val="left" w:leader="none"/>
              </w:tabs>
              <w:spacing w:line="213" w:lineRule="auto" w:before="9" w:after="0"/>
              <w:ind w:left="363" w:right="73" w:hanging="284"/>
              <w:jc w:val="left"/>
              <w:rPr>
                <w:sz w:val="18"/>
              </w:rPr>
            </w:pPr>
            <w:r>
              <w:rPr>
                <w:sz w:val="18"/>
              </w:rPr>
              <w:t>i</w:t>
            </w:r>
            <w:r>
              <w:rPr>
                <w:spacing w:val="-2"/>
                <w:sz w:val="18"/>
              </w:rPr>
              <w:t> </w:t>
            </w:r>
            <w:r>
              <w:rPr>
                <w:sz w:val="18"/>
              </w:rPr>
              <w:t>soggetti</w:t>
            </w:r>
            <w:r>
              <w:rPr>
                <w:spacing w:val="-2"/>
                <w:sz w:val="18"/>
              </w:rPr>
              <w:t> </w:t>
            </w:r>
            <w:r>
              <w:rPr>
                <w:sz w:val="18"/>
              </w:rPr>
              <w:t>indicati</w:t>
            </w:r>
            <w:r>
              <w:rPr>
                <w:spacing w:val="-2"/>
                <w:sz w:val="18"/>
              </w:rPr>
              <w:t> </w:t>
            </w:r>
            <w:r>
              <w:rPr>
                <w:sz w:val="18"/>
              </w:rPr>
              <w:t>all’art.</w:t>
            </w:r>
            <w:r>
              <w:rPr>
                <w:spacing w:val="-9"/>
                <w:sz w:val="18"/>
              </w:rPr>
              <w:t> </w:t>
            </w:r>
            <w:r>
              <w:rPr>
                <w:sz w:val="18"/>
              </w:rPr>
              <w:t>8</w:t>
            </w:r>
            <w:r>
              <w:rPr>
                <w:spacing w:val="-2"/>
                <w:sz w:val="18"/>
              </w:rPr>
              <w:t> </w:t>
            </w:r>
            <w:r>
              <w:rPr>
                <w:sz w:val="18"/>
              </w:rPr>
              <w:t>del</w:t>
            </w:r>
            <w:r>
              <w:rPr>
                <w:spacing w:val="-2"/>
                <w:sz w:val="18"/>
              </w:rPr>
              <w:t> </w:t>
            </w:r>
            <w:r>
              <w:rPr>
                <w:sz w:val="18"/>
              </w:rPr>
              <w:t>d.lgs.</w:t>
            </w:r>
            <w:r>
              <w:rPr>
                <w:spacing w:val="-9"/>
                <w:sz w:val="18"/>
              </w:rPr>
              <w:t> </w:t>
            </w:r>
            <w:r>
              <w:rPr>
                <w:sz w:val="18"/>
              </w:rPr>
              <w:t>18</w:t>
            </w:r>
            <w:r>
              <w:rPr>
                <w:spacing w:val="-1"/>
                <w:sz w:val="18"/>
              </w:rPr>
              <w:t> </w:t>
            </w:r>
            <w:r>
              <w:rPr>
                <w:sz w:val="18"/>
              </w:rPr>
              <w:t>maggio</w:t>
            </w:r>
            <w:r>
              <w:rPr>
                <w:spacing w:val="-2"/>
                <w:sz w:val="18"/>
              </w:rPr>
              <w:t> </w:t>
            </w:r>
            <w:r>
              <w:rPr>
                <w:sz w:val="18"/>
              </w:rPr>
              <w:t>2001,</w:t>
            </w:r>
            <w:r>
              <w:rPr>
                <w:spacing w:val="-9"/>
                <w:sz w:val="18"/>
              </w:rPr>
              <w:t> </w:t>
            </w:r>
            <w:r>
              <w:rPr>
                <w:sz w:val="18"/>
              </w:rPr>
              <w:t>n.</w:t>
            </w:r>
            <w:r>
              <w:rPr>
                <w:spacing w:val="-9"/>
                <w:sz w:val="18"/>
              </w:rPr>
              <w:t> </w:t>
            </w:r>
            <w:r>
              <w:rPr>
                <w:sz w:val="18"/>
              </w:rPr>
              <w:t>227,</w:t>
            </w:r>
            <w:r>
              <w:rPr>
                <w:spacing w:val="-9"/>
                <w:sz w:val="18"/>
              </w:rPr>
              <w:t> </w:t>
            </w:r>
            <w:r>
              <w:rPr>
                <w:sz w:val="18"/>
              </w:rPr>
              <w:t>cioè</w:t>
            </w:r>
            <w:r>
              <w:rPr>
                <w:spacing w:val="-2"/>
                <w:sz w:val="18"/>
              </w:rPr>
              <w:t> </w:t>
            </w:r>
            <w:r>
              <w:rPr>
                <w:sz w:val="18"/>
              </w:rPr>
              <w:t>le</w:t>
            </w:r>
            <w:r>
              <w:rPr>
                <w:spacing w:val="-2"/>
                <w:sz w:val="18"/>
              </w:rPr>
              <w:t> </w:t>
            </w:r>
            <w:r>
              <w:rPr>
                <w:sz w:val="18"/>
              </w:rPr>
              <w:t>cooperative</w:t>
            </w:r>
            <w:r>
              <w:rPr>
                <w:spacing w:val="-1"/>
                <w:sz w:val="18"/>
              </w:rPr>
              <w:t> </w:t>
            </w:r>
            <w:r>
              <w:rPr>
                <w:sz w:val="18"/>
              </w:rPr>
              <w:t>e</w:t>
            </w:r>
            <w:r>
              <w:rPr>
                <w:spacing w:val="-2"/>
                <w:sz w:val="18"/>
              </w:rPr>
              <w:t> </w:t>
            </w:r>
            <w:r>
              <w:rPr>
                <w:sz w:val="18"/>
              </w:rPr>
              <w:t>loro</w:t>
            </w:r>
            <w:r>
              <w:rPr>
                <w:spacing w:val="-2"/>
                <w:sz w:val="18"/>
              </w:rPr>
              <w:t> </w:t>
            </w:r>
            <w:r>
              <w:rPr>
                <w:sz w:val="18"/>
              </w:rPr>
              <w:t>consorzi</w:t>
            </w:r>
            <w:r>
              <w:rPr>
                <w:spacing w:val="-2"/>
                <w:sz w:val="18"/>
              </w:rPr>
              <w:t> </w:t>
            </w:r>
            <w:r>
              <w:rPr>
                <w:sz w:val="18"/>
              </w:rPr>
              <w:t>che</w:t>
            </w:r>
            <w:r>
              <w:rPr>
                <w:spacing w:val="-2"/>
                <w:sz w:val="18"/>
              </w:rPr>
              <w:t> </w:t>
            </w:r>
            <w:r>
              <w:rPr>
                <w:sz w:val="18"/>
              </w:rPr>
              <w:t>forniscono,</w:t>
            </w:r>
            <w:r>
              <w:rPr>
                <w:spacing w:val="-9"/>
                <w:sz w:val="18"/>
              </w:rPr>
              <w:t> </w:t>
            </w:r>
            <w:r>
              <w:rPr>
                <w:sz w:val="18"/>
              </w:rPr>
              <w:t>in</w:t>
            </w:r>
            <w:r>
              <w:rPr>
                <w:spacing w:val="-2"/>
                <w:sz w:val="18"/>
              </w:rPr>
              <w:t> </w:t>
            </w:r>
            <w:r>
              <w:rPr>
                <w:sz w:val="18"/>
              </w:rPr>
              <w:t>via principale, anche nell’interesse di terzi, servizi nel settore selvicolturale, comprese le sistemazioni</w:t>
            </w:r>
            <w:r>
              <w:rPr>
                <w:spacing w:val="-19"/>
                <w:sz w:val="18"/>
              </w:rPr>
              <w:t> </w:t>
            </w:r>
            <w:r>
              <w:rPr>
                <w:sz w:val="18"/>
              </w:rPr>
              <w:t>idraulico-forestali;</w:t>
            </w:r>
          </w:p>
          <w:p>
            <w:pPr>
              <w:pStyle w:val="TableParagraph"/>
              <w:numPr>
                <w:ilvl w:val="0"/>
                <w:numId w:val="165"/>
              </w:numPr>
              <w:tabs>
                <w:tab w:pos="364" w:val="left" w:leader="none"/>
              </w:tabs>
              <w:spacing w:line="221" w:lineRule="exact" w:before="0" w:after="0"/>
              <w:ind w:left="363" w:right="0" w:hanging="284"/>
              <w:jc w:val="left"/>
              <w:rPr>
                <w:sz w:val="18"/>
              </w:rPr>
            </w:pPr>
            <w:r>
              <w:rPr>
                <w:sz w:val="18"/>
              </w:rPr>
              <w:t>le cooperative e loro consorzi di cui all’art. 10 del </w:t>
            </w:r>
            <w:r>
              <w:rPr>
                <w:spacing w:val="-4"/>
                <w:sz w:val="18"/>
              </w:rPr>
              <w:t>d.P.R. </w:t>
            </w:r>
            <w:r>
              <w:rPr>
                <w:sz w:val="18"/>
              </w:rPr>
              <w:t>29 settembre 1973, n.</w:t>
            </w:r>
            <w:r>
              <w:rPr>
                <w:spacing w:val="-24"/>
                <w:sz w:val="18"/>
              </w:rPr>
              <w:t> </w:t>
            </w:r>
            <w:r>
              <w:rPr>
                <w:sz w:val="18"/>
              </w:rPr>
              <w:t>601.</w:t>
            </w:r>
          </w:p>
        </w:tc>
      </w:tr>
    </w:tbl>
    <w:p>
      <w:pPr>
        <w:pStyle w:val="BodyText"/>
        <w:spacing w:before="152"/>
        <w:ind w:left="737"/>
        <w:jc w:val="both"/>
      </w:pPr>
      <w:r>
        <w:rPr/>
        <w:t>L’IRAP continua ad essere applicata con l’aliquota ordinaria per:</w:t>
      </w:r>
    </w:p>
    <w:p>
      <w:pPr>
        <w:spacing w:after="0"/>
        <w:jc w:val="both"/>
        <w:sectPr>
          <w:headerReference w:type="default" r:id="rId248"/>
          <w:footerReference w:type="default" r:id="rId249"/>
          <w:pgSz w:w="11060" w:h="15310"/>
          <w:pgMar w:header="0" w:footer="566" w:top="1440" w:bottom="76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bookmarkStart w:name="11.2. Il valore della produzione netta" w:id="210"/>
      <w:bookmarkEnd w:id="210"/>
      <w:r>
        <w:rPr/>
      </w:r>
      <w:bookmarkStart w:name="11.2.1. Le società di capitali" w:id="211"/>
      <w:bookmarkEnd w:id="211"/>
      <w:r>
        <w:rPr/>
      </w:r>
      <w:bookmarkStart w:name="_bookmark76" w:id="212"/>
      <w:bookmarkEnd w:id="212"/>
      <w:r>
        <w:rPr/>
      </w:r>
      <w:r>
        <w:rPr>
          <w:rFonts w:ascii="HelveticaNeueLTStd-Cn" w:hAnsi="HelveticaNeueLTStd-Cn"/>
          <w:color w:val="706F6F"/>
          <w:sz w:val="24"/>
        </w:rPr>
        <w:t>128</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ListParagraph"/>
        <w:numPr>
          <w:ilvl w:val="0"/>
          <w:numId w:val="166"/>
        </w:numPr>
        <w:tabs>
          <w:tab w:pos="1021" w:val="left" w:leader="none"/>
        </w:tabs>
        <w:spacing w:line="305" w:lineRule="exact" w:before="212" w:after="0"/>
        <w:ind w:left="1020" w:right="0" w:hanging="283"/>
        <w:jc w:val="left"/>
        <w:rPr>
          <w:sz w:val="20"/>
        </w:rPr>
      </w:pPr>
      <w:r>
        <w:rPr>
          <w:sz w:val="20"/>
        </w:rPr>
        <w:t>l’attività di agriturismo;</w:t>
      </w:r>
    </w:p>
    <w:p>
      <w:pPr>
        <w:pStyle w:val="ListParagraph"/>
        <w:numPr>
          <w:ilvl w:val="0"/>
          <w:numId w:val="166"/>
        </w:numPr>
        <w:tabs>
          <w:tab w:pos="1021" w:val="left" w:leader="none"/>
        </w:tabs>
        <w:spacing w:line="232" w:lineRule="auto" w:before="2" w:after="0"/>
        <w:ind w:left="1020" w:right="736" w:hanging="283"/>
        <w:jc w:val="left"/>
        <w:rPr>
          <w:sz w:val="20"/>
        </w:rPr>
      </w:pPr>
      <w:r>
        <w:rPr>
          <w:sz w:val="20"/>
        </w:rPr>
        <w:t>l’attività di allevamento di animali con terreno insufficiente a produrre almeno un quarto dei </w:t>
      </w:r>
      <w:r>
        <w:rPr>
          <w:spacing w:val="-5"/>
          <w:sz w:val="20"/>
        </w:rPr>
        <w:t>man- </w:t>
      </w:r>
      <w:r>
        <w:rPr>
          <w:sz w:val="20"/>
        </w:rPr>
        <w:t>gimi necessari;</w:t>
      </w:r>
    </w:p>
    <w:p>
      <w:pPr>
        <w:pStyle w:val="ListParagraph"/>
        <w:numPr>
          <w:ilvl w:val="0"/>
          <w:numId w:val="166"/>
        </w:numPr>
        <w:tabs>
          <w:tab w:pos="1021" w:val="left" w:leader="none"/>
        </w:tabs>
        <w:spacing w:line="302" w:lineRule="exact" w:before="0" w:after="0"/>
        <w:ind w:left="1020" w:right="0" w:hanging="283"/>
        <w:jc w:val="left"/>
        <w:rPr>
          <w:sz w:val="20"/>
        </w:rPr>
      </w:pPr>
      <w:r>
        <w:rPr>
          <w:sz w:val="20"/>
        </w:rPr>
        <w:t>le altre attività connesse rientranti nell’art. 56-bis del d.P.R. 22 dicembre1986, n. 917.</w:t>
      </w:r>
    </w:p>
    <w:p>
      <w:pPr>
        <w:pStyle w:val="BodyText"/>
        <w:spacing w:line="232" w:lineRule="auto" w:before="167"/>
        <w:ind w:left="737" w:right="734"/>
        <w:jc w:val="both"/>
      </w:pPr>
      <w:r>
        <w:rPr/>
        <w:t>Nel caso di esercizio di attività agricole escluse dall’IRAP e di attività rilevanti, i componenti positivi e negativi</w:t>
      </w:r>
      <w:r>
        <w:rPr>
          <w:spacing w:val="-7"/>
        </w:rPr>
        <w:t> </w:t>
      </w:r>
      <w:r>
        <w:rPr/>
        <w:t>vanno</w:t>
      </w:r>
      <w:r>
        <w:rPr>
          <w:spacing w:val="-7"/>
        </w:rPr>
        <w:t> </w:t>
      </w:r>
      <w:r>
        <w:rPr/>
        <w:t>ridotti</w:t>
      </w:r>
      <w:r>
        <w:rPr>
          <w:spacing w:val="-7"/>
        </w:rPr>
        <w:t> </w:t>
      </w:r>
      <w:r>
        <w:rPr/>
        <w:t>sulla</w:t>
      </w:r>
      <w:r>
        <w:rPr>
          <w:spacing w:val="-7"/>
        </w:rPr>
        <w:t> </w:t>
      </w:r>
      <w:r>
        <w:rPr/>
        <w:t>base</w:t>
      </w:r>
      <w:r>
        <w:rPr>
          <w:spacing w:val="-7"/>
        </w:rPr>
        <w:t> </w:t>
      </w:r>
      <w:r>
        <w:rPr/>
        <w:t>del</w:t>
      </w:r>
      <w:r>
        <w:rPr>
          <w:spacing w:val="-7"/>
        </w:rPr>
        <w:t> </w:t>
      </w:r>
      <w:r>
        <w:rPr/>
        <w:t>rapporto</w:t>
      </w:r>
      <w:r>
        <w:rPr>
          <w:spacing w:val="-7"/>
        </w:rPr>
        <w:t> </w:t>
      </w:r>
      <w:r>
        <w:rPr/>
        <w:t>tra</w:t>
      </w:r>
      <w:r>
        <w:rPr>
          <w:spacing w:val="-7"/>
        </w:rPr>
        <w:t> </w:t>
      </w:r>
      <w:r>
        <w:rPr/>
        <w:t>l’ammontare</w:t>
      </w:r>
      <w:r>
        <w:rPr>
          <w:spacing w:val="-7"/>
        </w:rPr>
        <w:t> </w:t>
      </w:r>
      <w:r>
        <w:rPr/>
        <w:t>complessivo</w:t>
      </w:r>
      <w:r>
        <w:rPr>
          <w:spacing w:val="-7"/>
        </w:rPr>
        <w:t> </w:t>
      </w:r>
      <w:r>
        <w:rPr/>
        <w:t>dei</w:t>
      </w:r>
      <w:r>
        <w:rPr>
          <w:spacing w:val="-7"/>
        </w:rPr>
        <w:t> </w:t>
      </w:r>
      <w:r>
        <w:rPr/>
        <w:t>ricavi</w:t>
      </w:r>
      <w:r>
        <w:rPr>
          <w:spacing w:val="-7"/>
        </w:rPr>
        <w:t> </w:t>
      </w:r>
      <w:r>
        <w:rPr/>
        <w:t>e</w:t>
      </w:r>
      <w:r>
        <w:rPr>
          <w:spacing w:val="-7"/>
        </w:rPr>
        <w:t> </w:t>
      </w:r>
      <w:r>
        <w:rPr/>
        <w:t>proventi</w:t>
      </w:r>
      <w:r>
        <w:rPr>
          <w:spacing w:val="-7"/>
        </w:rPr>
        <w:t> </w:t>
      </w:r>
      <w:r>
        <w:rPr/>
        <w:t>riferibili all’attività agricola rientranti nei limiti dell’art. 32 del d.P.R. 22 dicembre 1986, n. 917, e l’ammontare complessivo dei ricavi e proventi rilevanti ai fini dell’IRAP. Tale regola è così differenziata dal punto </w:t>
      </w:r>
      <w:r>
        <w:rPr>
          <w:spacing w:val="-6"/>
        </w:rPr>
        <w:t>di </w:t>
      </w:r>
      <w:r>
        <w:rPr/>
        <w:t>vista applicativo:</w:t>
      </w:r>
    </w:p>
    <w:p>
      <w:pPr>
        <w:pStyle w:val="ListParagraph"/>
        <w:numPr>
          <w:ilvl w:val="0"/>
          <w:numId w:val="167"/>
        </w:numPr>
        <w:tabs>
          <w:tab w:pos="1021" w:val="left" w:leader="none"/>
        </w:tabs>
        <w:spacing w:line="232" w:lineRule="auto" w:before="0" w:after="0"/>
        <w:ind w:left="1020" w:right="735" w:hanging="283"/>
        <w:jc w:val="left"/>
        <w:rPr>
          <w:sz w:val="20"/>
        </w:rPr>
      </w:pPr>
      <w:r>
        <w:rPr>
          <w:sz w:val="20"/>
        </w:rPr>
        <w:t>per</w:t>
      </w:r>
      <w:r>
        <w:rPr>
          <w:spacing w:val="-5"/>
          <w:sz w:val="20"/>
        </w:rPr>
        <w:t> </w:t>
      </w:r>
      <w:r>
        <w:rPr>
          <w:sz w:val="20"/>
        </w:rPr>
        <w:t>l’impresa</w:t>
      </w:r>
      <w:r>
        <w:rPr>
          <w:spacing w:val="-5"/>
          <w:sz w:val="20"/>
        </w:rPr>
        <w:t> </w:t>
      </w:r>
      <w:r>
        <w:rPr>
          <w:sz w:val="20"/>
        </w:rPr>
        <w:t>di</w:t>
      </w:r>
      <w:r>
        <w:rPr>
          <w:spacing w:val="-5"/>
          <w:sz w:val="20"/>
        </w:rPr>
        <w:t> </w:t>
      </w:r>
      <w:r>
        <w:rPr>
          <w:sz w:val="20"/>
        </w:rPr>
        <w:t>allevamento</w:t>
      </w:r>
      <w:r>
        <w:rPr>
          <w:spacing w:val="-5"/>
          <w:sz w:val="20"/>
        </w:rPr>
        <w:t> </w:t>
      </w:r>
      <w:r>
        <w:rPr>
          <w:sz w:val="20"/>
        </w:rPr>
        <w:t>di</w:t>
      </w:r>
      <w:r>
        <w:rPr>
          <w:spacing w:val="-5"/>
          <w:sz w:val="20"/>
        </w:rPr>
        <w:t> </w:t>
      </w:r>
      <w:r>
        <w:rPr>
          <w:sz w:val="20"/>
        </w:rPr>
        <w:t>animali</w:t>
      </w:r>
      <w:r>
        <w:rPr>
          <w:spacing w:val="-5"/>
          <w:sz w:val="20"/>
        </w:rPr>
        <w:t> </w:t>
      </w:r>
      <w:r>
        <w:rPr>
          <w:sz w:val="20"/>
        </w:rPr>
        <w:t>che</w:t>
      </w:r>
      <w:r>
        <w:rPr>
          <w:spacing w:val="-5"/>
          <w:sz w:val="20"/>
        </w:rPr>
        <w:t> </w:t>
      </w:r>
      <w:r>
        <w:rPr>
          <w:sz w:val="20"/>
        </w:rPr>
        <w:t>determina</w:t>
      </w:r>
      <w:r>
        <w:rPr>
          <w:spacing w:val="-5"/>
          <w:sz w:val="20"/>
        </w:rPr>
        <w:t> </w:t>
      </w:r>
      <w:r>
        <w:rPr>
          <w:sz w:val="20"/>
        </w:rPr>
        <w:t>forfettariamente</w:t>
      </w:r>
      <w:r>
        <w:rPr>
          <w:spacing w:val="-5"/>
          <w:sz w:val="20"/>
        </w:rPr>
        <w:t> </w:t>
      </w:r>
      <w:r>
        <w:rPr>
          <w:sz w:val="20"/>
        </w:rPr>
        <w:t>il</w:t>
      </w:r>
      <w:r>
        <w:rPr>
          <w:spacing w:val="-5"/>
          <w:sz w:val="20"/>
        </w:rPr>
        <w:t> </w:t>
      </w:r>
      <w:r>
        <w:rPr>
          <w:sz w:val="20"/>
        </w:rPr>
        <w:t>reddito,</w:t>
      </w:r>
      <w:r>
        <w:rPr>
          <w:spacing w:val="-5"/>
          <w:sz w:val="20"/>
        </w:rPr>
        <w:t> </w:t>
      </w:r>
      <w:r>
        <w:rPr>
          <w:sz w:val="20"/>
        </w:rPr>
        <w:t>vanno</w:t>
      </w:r>
      <w:r>
        <w:rPr>
          <w:spacing w:val="-5"/>
          <w:sz w:val="20"/>
        </w:rPr>
        <w:t> </w:t>
      </w:r>
      <w:r>
        <w:rPr>
          <w:sz w:val="20"/>
        </w:rPr>
        <w:t>considerati i capi allevati entro i limiti fissati dal citato art. 32 rispetto al totale dei capi</w:t>
      </w:r>
      <w:r>
        <w:rPr>
          <w:spacing w:val="-3"/>
          <w:sz w:val="20"/>
        </w:rPr>
        <w:t> </w:t>
      </w:r>
      <w:r>
        <w:rPr>
          <w:sz w:val="20"/>
        </w:rPr>
        <w:t>allevati;</w:t>
      </w:r>
    </w:p>
    <w:p>
      <w:pPr>
        <w:pStyle w:val="ListParagraph"/>
        <w:numPr>
          <w:ilvl w:val="0"/>
          <w:numId w:val="167"/>
        </w:numPr>
        <w:tabs>
          <w:tab w:pos="1021" w:val="left" w:leader="none"/>
        </w:tabs>
        <w:spacing w:line="232" w:lineRule="auto" w:before="0" w:after="0"/>
        <w:ind w:left="1020" w:right="735" w:hanging="283"/>
        <w:jc w:val="left"/>
        <w:rPr>
          <w:sz w:val="20"/>
        </w:rPr>
      </w:pPr>
      <w:r>
        <w:rPr>
          <w:sz w:val="20"/>
        </w:rPr>
        <w:t>per le attività connesse, il valore da escludere dall’IRAP considera i dati risultanti dalle scritture contabili.</w:t>
      </w:r>
    </w:p>
    <w:p>
      <w:pPr>
        <w:pStyle w:val="BodyText"/>
        <w:spacing w:before="6"/>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105"/>
        <w:gridCol w:w="4105"/>
      </w:tblGrid>
      <w:tr>
        <w:trPr>
          <w:trHeight w:val="283" w:hRule="atLeast"/>
        </w:trPr>
        <w:tc>
          <w:tcPr>
            <w:tcW w:w="8210" w:type="dxa"/>
            <w:gridSpan w:val="2"/>
            <w:shd w:val="clear" w:color="auto" w:fill="5B6670"/>
          </w:tcPr>
          <w:p>
            <w:pPr>
              <w:pStyle w:val="TableParagraph"/>
              <w:spacing w:line="246" w:lineRule="exact"/>
              <w:ind w:left="1916" w:right="1911"/>
              <w:jc w:val="center"/>
              <w:rPr>
                <w:rFonts w:ascii="Helvetica Neue LT Std 77"/>
                <w:b/>
                <w:sz w:val="18"/>
              </w:rPr>
            </w:pPr>
            <w:r>
              <w:rPr>
                <w:rFonts w:ascii="Helvetica Neue LT Std 77"/>
                <w:b/>
                <w:color w:val="FFFFFF"/>
                <w:sz w:val="18"/>
              </w:rPr>
              <w:t>I dati da esporre nelle dichiarazioni</w:t>
            </w:r>
          </w:p>
        </w:tc>
      </w:tr>
      <w:tr>
        <w:trPr>
          <w:trHeight w:val="283" w:hRule="atLeast"/>
        </w:trPr>
        <w:tc>
          <w:tcPr>
            <w:tcW w:w="4105" w:type="dxa"/>
          </w:tcPr>
          <w:p>
            <w:pPr>
              <w:pStyle w:val="TableParagraph"/>
              <w:spacing w:line="246" w:lineRule="exact"/>
              <w:ind w:left="1368" w:right="1363"/>
              <w:jc w:val="center"/>
              <w:rPr>
                <w:rFonts w:ascii="Helvetica Neue LT Std 77" w:hAnsi="Helvetica Neue LT Std 77"/>
                <w:b/>
                <w:sz w:val="18"/>
              </w:rPr>
            </w:pPr>
            <w:r>
              <w:rPr>
                <w:rFonts w:ascii="Helvetica Neue LT Std 77" w:hAnsi="Helvetica Neue LT Std 77"/>
                <w:b/>
                <w:sz w:val="18"/>
              </w:rPr>
              <w:t>Attività</w:t>
            </w:r>
          </w:p>
        </w:tc>
        <w:tc>
          <w:tcPr>
            <w:tcW w:w="4105" w:type="dxa"/>
          </w:tcPr>
          <w:p>
            <w:pPr>
              <w:pStyle w:val="TableParagraph"/>
              <w:spacing w:line="246" w:lineRule="exact"/>
              <w:ind w:left="1223"/>
              <w:rPr>
                <w:rFonts w:ascii="Helvetica Neue LT Std 77" w:hAnsi="Helvetica Neue LT Std 77"/>
                <w:b/>
                <w:sz w:val="18"/>
              </w:rPr>
            </w:pPr>
            <w:r>
              <w:rPr>
                <w:rFonts w:ascii="Helvetica Neue LT Std 77" w:hAnsi="Helvetica Neue LT Std 77"/>
                <w:b/>
                <w:sz w:val="18"/>
              </w:rPr>
              <w:t>Modalità di indicazione</w:t>
            </w:r>
          </w:p>
        </w:tc>
      </w:tr>
      <w:tr>
        <w:trPr>
          <w:trHeight w:val="283" w:hRule="atLeast"/>
        </w:trPr>
        <w:tc>
          <w:tcPr>
            <w:tcW w:w="4105" w:type="dxa"/>
          </w:tcPr>
          <w:p>
            <w:pPr>
              <w:pStyle w:val="TableParagraph"/>
              <w:spacing w:before="2"/>
              <w:rPr>
                <w:sz w:val="18"/>
              </w:rPr>
            </w:pPr>
            <w:r>
              <w:rPr>
                <w:sz w:val="18"/>
              </w:rPr>
              <w:t>agricola</w:t>
            </w:r>
          </w:p>
        </w:tc>
        <w:tc>
          <w:tcPr>
            <w:tcW w:w="4105" w:type="dxa"/>
          </w:tcPr>
          <w:p>
            <w:pPr>
              <w:pStyle w:val="TableParagraph"/>
              <w:spacing w:before="2"/>
              <w:rPr>
                <w:sz w:val="18"/>
              </w:rPr>
            </w:pPr>
            <w:r>
              <w:rPr>
                <w:sz w:val="18"/>
              </w:rPr>
              <w:t>esclusa da IRAP</w:t>
            </w:r>
          </w:p>
        </w:tc>
      </w:tr>
      <w:tr>
        <w:trPr>
          <w:trHeight w:val="283" w:hRule="atLeast"/>
        </w:trPr>
        <w:tc>
          <w:tcPr>
            <w:tcW w:w="4105" w:type="dxa"/>
          </w:tcPr>
          <w:p>
            <w:pPr>
              <w:pStyle w:val="TableParagraph"/>
              <w:spacing w:before="2"/>
              <w:rPr>
                <w:sz w:val="18"/>
              </w:rPr>
            </w:pPr>
            <w:r>
              <w:rPr>
                <w:sz w:val="18"/>
              </w:rPr>
              <w:t>allevamento</w:t>
            </w:r>
          </w:p>
        </w:tc>
        <w:tc>
          <w:tcPr>
            <w:tcW w:w="4105" w:type="dxa"/>
          </w:tcPr>
          <w:p>
            <w:pPr>
              <w:pStyle w:val="TableParagraph"/>
              <w:spacing w:before="2"/>
              <w:rPr>
                <w:sz w:val="18"/>
              </w:rPr>
            </w:pPr>
            <w:r>
              <w:rPr>
                <w:sz w:val="18"/>
              </w:rPr>
              <w:t>valore riferito all’eccedenza rispetto al parametro agricolo</w:t>
            </w:r>
          </w:p>
        </w:tc>
      </w:tr>
      <w:tr>
        <w:trPr>
          <w:trHeight w:val="283" w:hRule="atLeast"/>
        </w:trPr>
        <w:tc>
          <w:tcPr>
            <w:tcW w:w="4105" w:type="dxa"/>
          </w:tcPr>
          <w:p>
            <w:pPr>
              <w:pStyle w:val="TableParagraph"/>
              <w:spacing w:before="2"/>
              <w:rPr>
                <w:sz w:val="18"/>
              </w:rPr>
            </w:pPr>
            <w:r>
              <w:rPr>
                <w:sz w:val="18"/>
              </w:rPr>
              <w:t>agriturismo</w:t>
            </w:r>
          </w:p>
        </w:tc>
        <w:tc>
          <w:tcPr>
            <w:tcW w:w="4105" w:type="dxa"/>
          </w:tcPr>
          <w:p>
            <w:pPr>
              <w:pStyle w:val="TableParagraph"/>
              <w:spacing w:before="2"/>
              <w:rPr>
                <w:sz w:val="18"/>
              </w:rPr>
            </w:pPr>
            <w:r>
              <w:rPr>
                <w:sz w:val="18"/>
              </w:rPr>
              <w:t>valore risultante dai registri dell’attività agrituristica</w:t>
            </w:r>
          </w:p>
        </w:tc>
      </w:tr>
      <w:tr>
        <w:trPr>
          <w:trHeight w:val="499" w:hRule="atLeast"/>
        </w:trPr>
        <w:tc>
          <w:tcPr>
            <w:tcW w:w="4105" w:type="dxa"/>
          </w:tcPr>
          <w:p>
            <w:pPr>
              <w:pStyle w:val="TableParagraph"/>
              <w:spacing w:before="2"/>
              <w:rPr>
                <w:sz w:val="18"/>
              </w:rPr>
            </w:pPr>
            <w:r>
              <w:rPr>
                <w:sz w:val="18"/>
              </w:rPr>
              <w:t>società di persone e imprese individuali</w:t>
            </w:r>
          </w:p>
        </w:tc>
        <w:tc>
          <w:tcPr>
            <w:tcW w:w="4105" w:type="dxa"/>
          </w:tcPr>
          <w:p>
            <w:pPr>
              <w:pStyle w:val="TableParagraph"/>
              <w:spacing w:line="213" w:lineRule="auto" w:before="24"/>
              <w:rPr>
                <w:sz w:val="18"/>
              </w:rPr>
            </w:pPr>
            <w:r>
              <w:rPr>
                <w:sz w:val="18"/>
              </w:rPr>
              <w:t>dati complessivi e valori dell’attività agricola da indicare se- paratamente in riduzione dall’imponibile</w:t>
            </w:r>
          </w:p>
        </w:tc>
      </w:tr>
      <w:tr>
        <w:trPr>
          <w:trHeight w:val="499" w:hRule="atLeast"/>
        </w:trPr>
        <w:tc>
          <w:tcPr>
            <w:tcW w:w="4105" w:type="dxa"/>
          </w:tcPr>
          <w:p>
            <w:pPr>
              <w:pStyle w:val="TableParagraph"/>
              <w:spacing w:before="2"/>
              <w:rPr>
                <w:sz w:val="18"/>
              </w:rPr>
            </w:pPr>
            <w:r>
              <w:rPr>
                <w:sz w:val="18"/>
              </w:rPr>
              <w:t>attività connesse</w:t>
            </w:r>
          </w:p>
        </w:tc>
        <w:tc>
          <w:tcPr>
            <w:tcW w:w="4105" w:type="dxa"/>
          </w:tcPr>
          <w:p>
            <w:pPr>
              <w:pStyle w:val="TableParagraph"/>
              <w:spacing w:line="213" w:lineRule="auto" w:before="25"/>
              <w:rPr>
                <w:sz w:val="18"/>
              </w:rPr>
            </w:pPr>
            <w:r>
              <w:rPr>
                <w:sz w:val="18"/>
              </w:rPr>
              <w:t>reddito determinato forfettariamente e quota imponibile di stipendi, ecc.</w:t>
            </w:r>
          </w:p>
        </w:tc>
      </w:tr>
    </w:tbl>
    <w:p>
      <w:pPr>
        <w:pStyle w:val="BodyText"/>
        <w:spacing w:before="12"/>
        <w:rPr>
          <w:sz w:val="31"/>
        </w:rPr>
      </w:pPr>
    </w:p>
    <w:p>
      <w:pPr>
        <w:pStyle w:val="Heading4"/>
        <w:numPr>
          <w:ilvl w:val="1"/>
          <w:numId w:val="164"/>
        </w:numPr>
        <w:tabs>
          <w:tab w:pos="1457" w:val="left" w:leader="none"/>
          <w:tab w:pos="1458" w:val="left" w:leader="none"/>
        </w:tabs>
        <w:spacing w:line="240" w:lineRule="auto" w:before="0" w:after="0"/>
        <w:ind w:left="1457" w:right="0" w:hanging="720"/>
        <w:jc w:val="left"/>
        <w:rPr>
          <w:u w:val="none"/>
        </w:rPr>
      </w:pPr>
      <w:r>
        <w:rPr>
          <w:color w:val="244B5A"/>
          <w:u w:val="single" w:color="000000"/>
        </w:rPr>
        <w:t>Il valore della produzione netta</w:t>
      </w:r>
    </w:p>
    <w:p>
      <w:pPr>
        <w:pStyle w:val="BodyText"/>
        <w:rPr>
          <w:rFonts w:ascii="HelveticaNeueLTStd-Cn"/>
          <w:sz w:val="25"/>
        </w:rPr>
      </w:pPr>
    </w:p>
    <w:p>
      <w:pPr>
        <w:pStyle w:val="Heading5"/>
        <w:numPr>
          <w:ilvl w:val="2"/>
          <w:numId w:val="164"/>
        </w:numPr>
        <w:tabs>
          <w:tab w:pos="1362" w:val="left" w:leader="none"/>
        </w:tabs>
        <w:spacing w:line="240" w:lineRule="auto" w:before="0" w:after="0"/>
        <w:ind w:left="1361" w:right="0" w:hanging="624"/>
        <w:jc w:val="left"/>
      </w:pPr>
      <w:r>
        <w:rPr>
          <w:color w:val="244B5A"/>
        </w:rPr>
        <w:t>Le società di capitali</w:t>
      </w:r>
    </w:p>
    <w:p>
      <w:pPr>
        <w:pStyle w:val="BodyText"/>
        <w:spacing w:line="232" w:lineRule="auto" w:before="66"/>
        <w:ind w:left="737" w:right="735"/>
        <w:jc w:val="both"/>
      </w:pPr>
      <w:r>
        <w:rPr/>
        <w:t>L’impresa</w:t>
      </w:r>
      <w:r>
        <w:rPr>
          <w:spacing w:val="-7"/>
        </w:rPr>
        <w:t> </w:t>
      </w:r>
      <w:r>
        <w:rPr/>
        <w:t>agricola</w:t>
      </w:r>
      <w:r>
        <w:rPr>
          <w:spacing w:val="-7"/>
        </w:rPr>
        <w:t> </w:t>
      </w:r>
      <w:r>
        <w:rPr/>
        <w:t>in</w:t>
      </w:r>
      <w:r>
        <w:rPr>
          <w:spacing w:val="-7"/>
        </w:rPr>
        <w:t> </w:t>
      </w:r>
      <w:r>
        <w:rPr/>
        <w:t>contabilità</w:t>
      </w:r>
      <w:r>
        <w:rPr>
          <w:spacing w:val="-7"/>
        </w:rPr>
        <w:t> </w:t>
      </w:r>
      <w:r>
        <w:rPr/>
        <w:t>ordinaria</w:t>
      </w:r>
      <w:r>
        <w:rPr>
          <w:spacing w:val="-7"/>
        </w:rPr>
        <w:t> </w:t>
      </w:r>
      <w:r>
        <w:rPr/>
        <w:t>determina</w:t>
      </w:r>
      <w:r>
        <w:rPr>
          <w:spacing w:val="-7"/>
        </w:rPr>
        <w:t> </w:t>
      </w:r>
      <w:r>
        <w:rPr/>
        <w:t>la</w:t>
      </w:r>
      <w:r>
        <w:rPr>
          <w:spacing w:val="-7"/>
        </w:rPr>
        <w:t> </w:t>
      </w:r>
      <w:r>
        <w:rPr/>
        <w:t>base</w:t>
      </w:r>
      <w:r>
        <w:rPr>
          <w:spacing w:val="-7"/>
        </w:rPr>
        <w:t> </w:t>
      </w:r>
      <w:r>
        <w:rPr/>
        <w:t>imponibile</w:t>
      </w:r>
      <w:r>
        <w:rPr>
          <w:spacing w:val="-7"/>
        </w:rPr>
        <w:t> </w:t>
      </w:r>
      <w:r>
        <w:rPr/>
        <w:t>sottraendo</w:t>
      </w:r>
      <w:r>
        <w:rPr>
          <w:spacing w:val="-7"/>
        </w:rPr>
        <w:t> </w:t>
      </w:r>
      <w:r>
        <w:rPr/>
        <w:t>dal</w:t>
      </w:r>
      <w:r>
        <w:rPr>
          <w:spacing w:val="-7"/>
        </w:rPr>
        <w:t> </w:t>
      </w:r>
      <w:r>
        <w:rPr/>
        <w:t>valore</w:t>
      </w:r>
      <w:r>
        <w:rPr>
          <w:spacing w:val="-7"/>
        </w:rPr>
        <w:t> </w:t>
      </w:r>
      <w:r>
        <w:rPr/>
        <w:t>della</w:t>
      </w:r>
      <w:r>
        <w:rPr>
          <w:spacing w:val="-7"/>
        </w:rPr>
        <w:t> </w:t>
      </w:r>
      <w:r>
        <w:rPr/>
        <w:t>pro- duzione il costo della produzione secondo il seguente schema ma senza apportare le variazioni previste dalla normativa sulle imposte sui redditi:</w:t>
      </w:r>
    </w:p>
    <w:p>
      <w:pPr>
        <w:pStyle w:val="BodyText"/>
        <w:spacing w:before="9"/>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43"/>
        <w:gridCol w:w="5418"/>
        <w:gridCol w:w="1075"/>
        <w:gridCol w:w="1075"/>
      </w:tblGrid>
      <w:tr>
        <w:trPr>
          <w:trHeight w:val="283" w:hRule="atLeast"/>
        </w:trPr>
        <w:tc>
          <w:tcPr>
            <w:tcW w:w="6061" w:type="dxa"/>
            <w:gridSpan w:val="2"/>
          </w:tcPr>
          <w:p>
            <w:pPr>
              <w:pStyle w:val="TableParagraph"/>
              <w:spacing w:before="2"/>
              <w:ind w:left="79"/>
              <w:rPr>
                <w:sz w:val="18"/>
              </w:rPr>
            </w:pPr>
            <w:r>
              <w:rPr>
                <w:sz w:val="18"/>
              </w:rPr>
              <w:t>Valore della produzione (A) (art. 2425, comma 1, lett. a), c.c.)</w:t>
            </w:r>
          </w:p>
        </w:tc>
        <w:tc>
          <w:tcPr>
            <w:tcW w:w="1075" w:type="dxa"/>
          </w:tcPr>
          <w:p>
            <w:pPr>
              <w:pStyle w:val="TableParagraph"/>
              <w:ind w:left="0"/>
              <w:rPr>
                <w:rFonts w:ascii="Times New Roman"/>
                <w:sz w:val="18"/>
              </w:rPr>
            </w:pPr>
          </w:p>
        </w:tc>
        <w:tc>
          <w:tcPr>
            <w:tcW w:w="1075" w:type="dxa"/>
          </w:tcPr>
          <w:p>
            <w:pPr>
              <w:pStyle w:val="TableParagraph"/>
              <w:spacing w:before="2"/>
              <w:ind w:left="79"/>
              <w:rPr>
                <w:sz w:val="18"/>
              </w:rPr>
            </w:pPr>
            <w:r>
              <w:rPr>
                <w:sz w:val="18"/>
              </w:rPr>
              <w:t>€ ........ –</w:t>
            </w:r>
          </w:p>
        </w:tc>
      </w:tr>
      <w:tr>
        <w:trPr>
          <w:trHeight w:val="283" w:hRule="atLeast"/>
        </w:trPr>
        <w:tc>
          <w:tcPr>
            <w:tcW w:w="6061" w:type="dxa"/>
            <w:gridSpan w:val="2"/>
          </w:tcPr>
          <w:p>
            <w:pPr>
              <w:pStyle w:val="TableParagraph"/>
              <w:spacing w:before="2"/>
              <w:rPr>
                <w:sz w:val="18"/>
              </w:rPr>
            </w:pPr>
            <w:r>
              <w:rPr>
                <w:sz w:val="18"/>
              </w:rPr>
              <w:t>Costi della produzione art. 2425 c.c.) (B)</w:t>
            </w:r>
          </w:p>
        </w:tc>
        <w:tc>
          <w:tcPr>
            <w:tcW w:w="1075" w:type="dxa"/>
          </w:tcPr>
          <w:p>
            <w:pPr>
              <w:pStyle w:val="TableParagraph"/>
              <w:ind w:left="0"/>
              <w:rPr>
                <w:rFonts w:ascii="Times New Roman"/>
                <w:sz w:val="18"/>
              </w:rPr>
            </w:pPr>
          </w:p>
        </w:tc>
        <w:tc>
          <w:tcPr>
            <w:tcW w:w="1075" w:type="dxa"/>
          </w:tcPr>
          <w:p>
            <w:pPr>
              <w:pStyle w:val="TableParagraph"/>
              <w:spacing w:before="2"/>
              <w:ind w:left="79"/>
              <w:rPr>
                <w:sz w:val="18"/>
              </w:rPr>
            </w:pPr>
            <w:r>
              <w:rPr>
                <w:sz w:val="18"/>
              </w:rPr>
              <w:t>€ ........ =</w:t>
            </w:r>
          </w:p>
        </w:tc>
      </w:tr>
      <w:tr>
        <w:trPr>
          <w:trHeight w:val="283" w:hRule="atLeast"/>
        </w:trPr>
        <w:tc>
          <w:tcPr>
            <w:tcW w:w="643" w:type="dxa"/>
          </w:tcPr>
          <w:p>
            <w:pPr>
              <w:pStyle w:val="TableParagraph"/>
              <w:spacing w:before="2"/>
              <w:rPr>
                <w:sz w:val="18"/>
              </w:rPr>
            </w:pPr>
            <w:r>
              <w:rPr>
                <w:sz w:val="18"/>
              </w:rPr>
              <w:t>B6</w:t>
            </w:r>
          </w:p>
        </w:tc>
        <w:tc>
          <w:tcPr>
            <w:tcW w:w="5418" w:type="dxa"/>
          </w:tcPr>
          <w:p>
            <w:pPr>
              <w:pStyle w:val="TableParagraph"/>
              <w:spacing w:before="2"/>
              <w:rPr>
                <w:sz w:val="18"/>
              </w:rPr>
            </w:pPr>
            <w:r>
              <w:rPr>
                <w:sz w:val="18"/>
              </w:rPr>
              <w:t>materie prime, sussidiarie, di consumo e merci</w:t>
            </w:r>
          </w:p>
        </w:tc>
        <w:tc>
          <w:tcPr>
            <w:tcW w:w="1075" w:type="dxa"/>
          </w:tcPr>
          <w:p>
            <w:pPr>
              <w:pStyle w:val="TableParagraph"/>
              <w:spacing w:before="2"/>
              <w:rPr>
                <w:sz w:val="18"/>
              </w:rPr>
            </w:pPr>
            <w:r>
              <w:rPr>
                <w:sz w:val="18"/>
              </w:rPr>
              <w:t>€ ........ +</w:t>
            </w:r>
          </w:p>
        </w:tc>
        <w:tc>
          <w:tcPr>
            <w:tcW w:w="1075" w:type="dxa"/>
          </w:tcPr>
          <w:p>
            <w:pPr>
              <w:pStyle w:val="TableParagraph"/>
              <w:ind w:left="0"/>
              <w:rPr>
                <w:rFonts w:ascii="Times New Roman"/>
                <w:sz w:val="18"/>
              </w:rPr>
            </w:pPr>
          </w:p>
        </w:tc>
      </w:tr>
      <w:tr>
        <w:trPr>
          <w:trHeight w:val="283" w:hRule="atLeast"/>
        </w:trPr>
        <w:tc>
          <w:tcPr>
            <w:tcW w:w="643" w:type="dxa"/>
          </w:tcPr>
          <w:p>
            <w:pPr>
              <w:pStyle w:val="TableParagraph"/>
              <w:spacing w:before="2"/>
              <w:rPr>
                <w:sz w:val="18"/>
              </w:rPr>
            </w:pPr>
            <w:r>
              <w:rPr>
                <w:sz w:val="18"/>
              </w:rPr>
              <w:t>B7</w:t>
            </w:r>
          </w:p>
        </w:tc>
        <w:tc>
          <w:tcPr>
            <w:tcW w:w="5418" w:type="dxa"/>
          </w:tcPr>
          <w:p>
            <w:pPr>
              <w:pStyle w:val="TableParagraph"/>
              <w:spacing w:before="2"/>
              <w:rPr>
                <w:sz w:val="18"/>
              </w:rPr>
            </w:pPr>
            <w:r>
              <w:rPr>
                <w:sz w:val="18"/>
              </w:rPr>
              <w:t>servizi</w:t>
            </w:r>
            <w:r>
              <w:rPr>
                <w:spacing w:val="-12"/>
                <w:sz w:val="18"/>
              </w:rPr>
              <w:t> </w:t>
            </w:r>
            <w:r>
              <w:rPr>
                <w:sz w:val="18"/>
              </w:rPr>
              <w:t>(escluse</w:t>
            </w:r>
            <w:r>
              <w:rPr>
                <w:spacing w:val="-15"/>
                <w:sz w:val="18"/>
              </w:rPr>
              <w:t> </w:t>
            </w:r>
            <w:r>
              <w:rPr>
                <w:sz w:val="18"/>
              </w:rPr>
              <w:t>collaborazioni</w:t>
            </w:r>
            <w:r>
              <w:rPr>
                <w:spacing w:val="-14"/>
                <w:sz w:val="18"/>
              </w:rPr>
              <w:t> </w:t>
            </w:r>
            <w:r>
              <w:rPr>
                <w:sz w:val="18"/>
              </w:rPr>
              <w:t>coordinate</w:t>
            </w:r>
            <w:r>
              <w:rPr>
                <w:spacing w:val="-15"/>
                <w:sz w:val="18"/>
              </w:rPr>
              <w:t> </w:t>
            </w:r>
            <w:r>
              <w:rPr>
                <w:sz w:val="18"/>
              </w:rPr>
              <w:t>e</w:t>
            </w:r>
            <w:r>
              <w:rPr>
                <w:spacing w:val="-14"/>
                <w:sz w:val="18"/>
              </w:rPr>
              <w:t> </w:t>
            </w:r>
            <w:r>
              <w:rPr>
                <w:sz w:val="18"/>
              </w:rPr>
              <w:t>continuative</w:t>
            </w:r>
            <w:r>
              <w:rPr>
                <w:spacing w:val="-15"/>
                <w:sz w:val="18"/>
              </w:rPr>
              <w:t> </w:t>
            </w:r>
            <w:r>
              <w:rPr>
                <w:sz w:val="18"/>
              </w:rPr>
              <w:t>e</w:t>
            </w:r>
            <w:r>
              <w:rPr>
                <w:spacing w:val="-14"/>
                <w:sz w:val="18"/>
              </w:rPr>
              <w:t> </w:t>
            </w:r>
            <w:r>
              <w:rPr>
                <w:sz w:val="18"/>
              </w:rPr>
              <w:t>prestazioni</w:t>
            </w:r>
            <w:r>
              <w:rPr>
                <w:spacing w:val="-15"/>
                <w:sz w:val="18"/>
              </w:rPr>
              <w:t> </w:t>
            </w:r>
            <w:r>
              <w:rPr>
                <w:spacing w:val="-2"/>
                <w:sz w:val="18"/>
              </w:rPr>
              <w:t>occasionali)</w:t>
            </w:r>
          </w:p>
        </w:tc>
        <w:tc>
          <w:tcPr>
            <w:tcW w:w="1075" w:type="dxa"/>
          </w:tcPr>
          <w:p>
            <w:pPr>
              <w:pStyle w:val="TableParagraph"/>
              <w:spacing w:before="2"/>
              <w:rPr>
                <w:sz w:val="18"/>
              </w:rPr>
            </w:pPr>
            <w:r>
              <w:rPr>
                <w:sz w:val="18"/>
              </w:rPr>
              <w:t>€ ........ +</w:t>
            </w:r>
          </w:p>
        </w:tc>
        <w:tc>
          <w:tcPr>
            <w:tcW w:w="1075" w:type="dxa"/>
          </w:tcPr>
          <w:p>
            <w:pPr>
              <w:pStyle w:val="TableParagraph"/>
              <w:ind w:left="0"/>
              <w:rPr>
                <w:rFonts w:ascii="Times New Roman"/>
                <w:sz w:val="18"/>
              </w:rPr>
            </w:pPr>
          </w:p>
        </w:tc>
      </w:tr>
      <w:tr>
        <w:trPr>
          <w:trHeight w:val="499" w:hRule="atLeast"/>
        </w:trPr>
        <w:tc>
          <w:tcPr>
            <w:tcW w:w="643" w:type="dxa"/>
          </w:tcPr>
          <w:p>
            <w:pPr>
              <w:pStyle w:val="TableParagraph"/>
              <w:spacing w:before="2"/>
              <w:rPr>
                <w:sz w:val="18"/>
              </w:rPr>
            </w:pPr>
            <w:r>
              <w:rPr>
                <w:sz w:val="18"/>
              </w:rPr>
              <w:t>B8</w:t>
            </w:r>
          </w:p>
        </w:tc>
        <w:tc>
          <w:tcPr>
            <w:tcW w:w="5418" w:type="dxa"/>
          </w:tcPr>
          <w:p>
            <w:pPr>
              <w:pStyle w:val="TableParagraph"/>
              <w:spacing w:line="229" w:lineRule="exact" w:before="2"/>
              <w:rPr>
                <w:sz w:val="18"/>
              </w:rPr>
            </w:pPr>
            <w:r>
              <w:rPr>
                <w:sz w:val="18"/>
              </w:rPr>
              <w:t>godimento di beni di terzi</w:t>
            </w:r>
          </w:p>
          <w:p>
            <w:pPr>
              <w:pStyle w:val="TableParagraph"/>
              <w:spacing w:line="229" w:lineRule="exact"/>
              <w:rPr>
                <w:sz w:val="18"/>
              </w:rPr>
            </w:pPr>
            <w:r>
              <w:rPr>
                <w:sz w:val="18"/>
              </w:rPr>
              <w:t>(esclusi gli interessi passivi compresi nei canoni di locazione finanziaria)</w:t>
            </w:r>
          </w:p>
        </w:tc>
        <w:tc>
          <w:tcPr>
            <w:tcW w:w="1075" w:type="dxa"/>
          </w:tcPr>
          <w:p>
            <w:pPr>
              <w:pStyle w:val="TableParagraph"/>
              <w:spacing w:before="2"/>
              <w:rPr>
                <w:sz w:val="18"/>
              </w:rPr>
            </w:pPr>
            <w:r>
              <w:rPr>
                <w:sz w:val="18"/>
              </w:rPr>
              <w:t>€ ........ +</w:t>
            </w:r>
          </w:p>
        </w:tc>
        <w:tc>
          <w:tcPr>
            <w:tcW w:w="1075" w:type="dxa"/>
          </w:tcPr>
          <w:p>
            <w:pPr>
              <w:pStyle w:val="TableParagraph"/>
              <w:ind w:left="0"/>
              <w:rPr>
                <w:rFonts w:ascii="Times New Roman"/>
                <w:sz w:val="18"/>
              </w:rPr>
            </w:pPr>
          </w:p>
        </w:tc>
      </w:tr>
    </w:tbl>
    <w:p>
      <w:pPr>
        <w:spacing w:after="0"/>
        <w:rPr>
          <w:rFonts w:ascii="Times New Roman"/>
          <w:sz w:val="18"/>
        </w:rPr>
        <w:sectPr>
          <w:headerReference w:type="default" r:id="rId250"/>
          <w:footerReference w:type="default" r:id="rId251"/>
          <w:pgSz w:w="11060" w:h="15310"/>
          <w:pgMar w:header="0" w:footer="566" w:top="1340" w:bottom="760" w:left="680" w:right="680"/>
        </w:sectPr>
      </w:pPr>
    </w:p>
    <w:p>
      <w:pPr>
        <w:tabs>
          <w:tab w:pos="2958" w:val="left" w:leader="none"/>
          <w:tab w:pos="8957" w:val="left" w:leader="none"/>
        </w:tabs>
        <w:spacing w:before="116"/>
        <w:ind w:left="737" w:right="0" w:firstLine="0"/>
        <w:jc w:val="left"/>
        <w:rPr>
          <w:rFonts w:ascii="HelveticaNeueLTStd-Cn" w:hAnsi="HelveticaNeueLTStd-Cn"/>
          <w:sz w:val="16"/>
        </w:rPr>
      </w:pPr>
      <w:bookmarkStart w:name="11.2.2. Le società di persone e le impre" w:id="213"/>
      <w:bookmarkEnd w:id="213"/>
      <w:r>
        <w:rPr/>
      </w:r>
      <w:bookmarkStart w:name="11.3. Le regole comuni per determinare i" w:id="214"/>
      <w:bookmarkEnd w:id="214"/>
      <w:r>
        <w:rPr/>
      </w:r>
      <w:bookmarkStart w:name="_bookmark77" w:id="215"/>
      <w:bookmarkEnd w:id="215"/>
      <w:r>
        <w:rPr/>
      </w:r>
      <w:r>
        <w:rPr>
          <w:rFonts w:ascii="HelveticaNeueLTStd-Cn" w:hAnsi="HelveticaNeueLTStd-Cn"/>
          <w:color w:val="706F6F"/>
          <w:sz w:val="16"/>
          <w:u w:val="single" w:color="706F6F"/>
        </w:rPr>
        <w:t> </w:t>
        <w:tab/>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before="25"/>
        <w:ind w:left="243" w:right="0" w:firstLine="0"/>
        <w:jc w:val="left"/>
        <w:rPr>
          <w:rFonts w:ascii="HelveticaNeueLTStd-Cn"/>
          <w:sz w:val="24"/>
        </w:rPr>
      </w:pPr>
      <w:r>
        <w:rPr/>
        <w:br w:type="column"/>
      </w:r>
      <w:r>
        <w:rPr>
          <w:rFonts w:ascii="HelveticaNeueLTStd-Cn"/>
          <w:color w:val="706F6F"/>
          <w:sz w:val="24"/>
        </w:rPr>
        <w:t>129</w:t>
      </w:r>
    </w:p>
    <w:p>
      <w:pPr>
        <w:spacing w:after="0"/>
        <w:jc w:val="left"/>
        <w:rPr>
          <w:rFonts w:ascii="HelveticaNeueLTStd-Cn"/>
          <w:sz w:val="24"/>
        </w:rPr>
        <w:sectPr>
          <w:headerReference w:type="default" r:id="rId252"/>
          <w:footerReference w:type="default" r:id="rId253"/>
          <w:pgSz w:w="11060" w:h="15310"/>
          <w:pgMar w:header="0" w:footer="566" w:top="1340" w:bottom="760" w:left="680" w:right="680"/>
          <w:cols w:num="2" w:equalWidth="0">
            <w:col w:w="8958" w:space="40"/>
            <w:col w:w="702"/>
          </w:cols>
        </w:sectPr>
      </w:pPr>
    </w:p>
    <w:p>
      <w:pPr>
        <w:pStyle w:val="BodyText"/>
        <w:rPr>
          <w:rFonts w:ascii="HelveticaNeueLTStd-Cn"/>
        </w:rPr>
      </w:pPr>
    </w:p>
    <w:p>
      <w:pPr>
        <w:pStyle w:val="BodyText"/>
        <w:spacing w:before="8"/>
        <w:rPr>
          <w:rFonts w:ascii="HelveticaNeueLTStd-Cn"/>
          <w:sz w:val="22"/>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43"/>
        <w:gridCol w:w="5418"/>
        <w:gridCol w:w="1075"/>
        <w:gridCol w:w="1075"/>
      </w:tblGrid>
      <w:tr>
        <w:trPr>
          <w:trHeight w:val="283" w:hRule="atLeast"/>
        </w:trPr>
        <w:tc>
          <w:tcPr>
            <w:tcW w:w="643" w:type="dxa"/>
          </w:tcPr>
          <w:p>
            <w:pPr>
              <w:pStyle w:val="TableParagraph"/>
              <w:spacing w:before="2"/>
              <w:ind w:left="79"/>
              <w:rPr>
                <w:sz w:val="18"/>
              </w:rPr>
            </w:pPr>
            <w:r>
              <w:rPr>
                <w:sz w:val="18"/>
              </w:rPr>
              <w:t>B10</w:t>
            </w:r>
          </w:p>
        </w:tc>
        <w:tc>
          <w:tcPr>
            <w:tcW w:w="5418" w:type="dxa"/>
          </w:tcPr>
          <w:p>
            <w:pPr>
              <w:pStyle w:val="TableParagraph"/>
              <w:spacing w:before="2"/>
              <w:ind w:left="79"/>
              <w:rPr>
                <w:sz w:val="18"/>
              </w:rPr>
            </w:pPr>
            <w:r>
              <w:rPr>
                <w:sz w:val="18"/>
              </w:rPr>
              <w:t>ammortamento delle immobilizzazioni:</w:t>
            </w:r>
          </w:p>
        </w:tc>
        <w:tc>
          <w:tcPr>
            <w:tcW w:w="1075" w:type="dxa"/>
          </w:tcPr>
          <w:p>
            <w:pPr>
              <w:pStyle w:val="TableParagraph"/>
              <w:ind w:left="0"/>
              <w:rPr>
                <w:rFonts w:ascii="Times New Roman"/>
                <w:sz w:val="18"/>
              </w:rPr>
            </w:pPr>
          </w:p>
        </w:tc>
        <w:tc>
          <w:tcPr>
            <w:tcW w:w="1075" w:type="dxa"/>
          </w:tcPr>
          <w:p>
            <w:pPr>
              <w:pStyle w:val="TableParagraph"/>
              <w:ind w:left="0"/>
              <w:rPr>
                <w:rFonts w:ascii="Times New Roman"/>
                <w:sz w:val="18"/>
              </w:rPr>
            </w:pPr>
          </w:p>
        </w:tc>
      </w:tr>
      <w:tr>
        <w:trPr>
          <w:trHeight w:val="283" w:hRule="atLeast"/>
        </w:trPr>
        <w:tc>
          <w:tcPr>
            <w:tcW w:w="643" w:type="dxa"/>
          </w:tcPr>
          <w:p>
            <w:pPr>
              <w:pStyle w:val="TableParagraph"/>
              <w:ind w:left="0"/>
              <w:rPr>
                <w:rFonts w:ascii="Times New Roman"/>
                <w:sz w:val="18"/>
              </w:rPr>
            </w:pPr>
          </w:p>
        </w:tc>
        <w:tc>
          <w:tcPr>
            <w:tcW w:w="5418" w:type="dxa"/>
          </w:tcPr>
          <w:p>
            <w:pPr>
              <w:pStyle w:val="TableParagraph"/>
              <w:spacing w:before="2"/>
              <w:ind w:left="79"/>
              <w:rPr>
                <w:sz w:val="18"/>
              </w:rPr>
            </w:pPr>
            <w:r>
              <w:rPr>
                <w:sz w:val="18"/>
              </w:rPr>
              <w:t>a) immateriali</w:t>
            </w:r>
          </w:p>
        </w:tc>
        <w:tc>
          <w:tcPr>
            <w:tcW w:w="1075" w:type="dxa"/>
          </w:tcPr>
          <w:p>
            <w:pPr>
              <w:pStyle w:val="TableParagraph"/>
              <w:spacing w:before="2"/>
              <w:rPr>
                <w:sz w:val="18"/>
              </w:rPr>
            </w:pPr>
            <w:r>
              <w:rPr>
                <w:sz w:val="18"/>
              </w:rPr>
              <w:t>€ ........ +</w:t>
            </w:r>
          </w:p>
        </w:tc>
        <w:tc>
          <w:tcPr>
            <w:tcW w:w="1075" w:type="dxa"/>
          </w:tcPr>
          <w:p>
            <w:pPr>
              <w:pStyle w:val="TableParagraph"/>
              <w:ind w:left="0"/>
              <w:rPr>
                <w:rFonts w:ascii="Times New Roman"/>
                <w:sz w:val="18"/>
              </w:rPr>
            </w:pPr>
          </w:p>
        </w:tc>
      </w:tr>
      <w:tr>
        <w:trPr>
          <w:trHeight w:val="283" w:hRule="atLeast"/>
        </w:trPr>
        <w:tc>
          <w:tcPr>
            <w:tcW w:w="643" w:type="dxa"/>
          </w:tcPr>
          <w:p>
            <w:pPr>
              <w:pStyle w:val="TableParagraph"/>
              <w:ind w:left="0"/>
              <w:rPr>
                <w:rFonts w:ascii="Times New Roman"/>
                <w:sz w:val="18"/>
              </w:rPr>
            </w:pPr>
          </w:p>
        </w:tc>
        <w:tc>
          <w:tcPr>
            <w:tcW w:w="5418" w:type="dxa"/>
          </w:tcPr>
          <w:p>
            <w:pPr>
              <w:pStyle w:val="TableParagraph"/>
              <w:spacing w:before="2"/>
              <w:ind w:left="79"/>
              <w:rPr>
                <w:sz w:val="18"/>
              </w:rPr>
            </w:pPr>
            <w:r>
              <w:rPr>
                <w:sz w:val="18"/>
              </w:rPr>
              <w:t>b) materiali</w:t>
            </w:r>
          </w:p>
        </w:tc>
        <w:tc>
          <w:tcPr>
            <w:tcW w:w="1075" w:type="dxa"/>
          </w:tcPr>
          <w:p>
            <w:pPr>
              <w:pStyle w:val="TableParagraph"/>
              <w:spacing w:before="2"/>
              <w:rPr>
                <w:sz w:val="18"/>
              </w:rPr>
            </w:pPr>
            <w:r>
              <w:rPr>
                <w:sz w:val="18"/>
              </w:rPr>
              <w:t>€ ........ +</w:t>
            </w:r>
          </w:p>
        </w:tc>
        <w:tc>
          <w:tcPr>
            <w:tcW w:w="1075" w:type="dxa"/>
          </w:tcPr>
          <w:p>
            <w:pPr>
              <w:pStyle w:val="TableParagraph"/>
              <w:ind w:left="0"/>
              <w:rPr>
                <w:rFonts w:ascii="Times New Roman"/>
                <w:sz w:val="18"/>
              </w:rPr>
            </w:pPr>
          </w:p>
        </w:tc>
      </w:tr>
      <w:tr>
        <w:trPr>
          <w:trHeight w:val="283" w:hRule="atLeast"/>
        </w:trPr>
        <w:tc>
          <w:tcPr>
            <w:tcW w:w="643" w:type="dxa"/>
          </w:tcPr>
          <w:p>
            <w:pPr>
              <w:pStyle w:val="TableParagraph"/>
              <w:spacing w:before="2"/>
              <w:ind w:left="79"/>
              <w:rPr>
                <w:sz w:val="18"/>
              </w:rPr>
            </w:pPr>
            <w:r>
              <w:rPr>
                <w:sz w:val="18"/>
              </w:rPr>
              <w:t>B11</w:t>
            </w:r>
          </w:p>
        </w:tc>
        <w:tc>
          <w:tcPr>
            <w:tcW w:w="5418" w:type="dxa"/>
          </w:tcPr>
          <w:p>
            <w:pPr>
              <w:pStyle w:val="TableParagraph"/>
              <w:spacing w:before="2"/>
              <w:ind w:left="79"/>
              <w:rPr>
                <w:sz w:val="18"/>
              </w:rPr>
            </w:pPr>
            <w:r>
              <w:rPr>
                <w:sz w:val="18"/>
              </w:rPr>
              <w:t>variazione delle rimanenze di materie prime, sussidiarie, di consumo e merci</w:t>
            </w:r>
          </w:p>
        </w:tc>
        <w:tc>
          <w:tcPr>
            <w:tcW w:w="1075" w:type="dxa"/>
          </w:tcPr>
          <w:p>
            <w:pPr>
              <w:pStyle w:val="TableParagraph"/>
              <w:spacing w:before="2"/>
              <w:rPr>
                <w:sz w:val="18"/>
              </w:rPr>
            </w:pPr>
            <w:r>
              <w:rPr>
                <w:sz w:val="18"/>
              </w:rPr>
              <w:t>€ ........ +</w:t>
            </w:r>
          </w:p>
        </w:tc>
        <w:tc>
          <w:tcPr>
            <w:tcW w:w="1075" w:type="dxa"/>
          </w:tcPr>
          <w:p>
            <w:pPr>
              <w:pStyle w:val="TableParagraph"/>
              <w:ind w:left="0"/>
              <w:rPr>
                <w:rFonts w:ascii="Times New Roman"/>
                <w:sz w:val="18"/>
              </w:rPr>
            </w:pPr>
          </w:p>
        </w:tc>
      </w:tr>
      <w:tr>
        <w:trPr>
          <w:trHeight w:val="283" w:hRule="atLeast"/>
        </w:trPr>
        <w:tc>
          <w:tcPr>
            <w:tcW w:w="643" w:type="dxa"/>
          </w:tcPr>
          <w:p>
            <w:pPr>
              <w:pStyle w:val="TableParagraph"/>
              <w:spacing w:before="2"/>
              <w:ind w:left="79"/>
              <w:rPr>
                <w:sz w:val="18"/>
              </w:rPr>
            </w:pPr>
            <w:r>
              <w:rPr>
                <w:sz w:val="18"/>
              </w:rPr>
              <w:t>B14</w:t>
            </w:r>
          </w:p>
        </w:tc>
        <w:tc>
          <w:tcPr>
            <w:tcW w:w="5418" w:type="dxa"/>
          </w:tcPr>
          <w:p>
            <w:pPr>
              <w:pStyle w:val="TableParagraph"/>
              <w:spacing w:before="2"/>
              <w:ind w:left="79"/>
              <w:rPr>
                <w:sz w:val="18"/>
              </w:rPr>
            </w:pPr>
            <w:r>
              <w:rPr>
                <w:sz w:val="18"/>
              </w:rPr>
              <w:t>oneri diversi di gestione (esclusa l’IMU)</w:t>
            </w:r>
          </w:p>
        </w:tc>
        <w:tc>
          <w:tcPr>
            <w:tcW w:w="1075" w:type="dxa"/>
          </w:tcPr>
          <w:p>
            <w:pPr>
              <w:pStyle w:val="TableParagraph"/>
              <w:spacing w:before="2"/>
              <w:rPr>
                <w:sz w:val="18"/>
              </w:rPr>
            </w:pPr>
            <w:r>
              <w:rPr>
                <w:sz w:val="18"/>
              </w:rPr>
              <w:t>€ ........ =</w:t>
            </w:r>
          </w:p>
        </w:tc>
        <w:tc>
          <w:tcPr>
            <w:tcW w:w="1075" w:type="dxa"/>
          </w:tcPr>
          <w:p>
            <w:pPr>
              <w:pStyle w:val="TableParagraph"/>
              <w:ind w:left="0"/>
              <w:rPr>
                <w:rFonts w:ascii="Times New Roman"/>
                <w:sz w:val="18"/>
              </w:rPr>
            </w:pPr>
          </w:p>
        </w:tc>
      </w:tr>
      <w:tr>
        <w:trPr>
          <w:trHeight w:val="283" w:hRule="atLeast"/>
        </w:trPr>
        <w:tc>
          <w:tcPr>
            <w:tcW w:w="6061" w:type="dxa"/>
            <w:gridSpan w:val="2"/>
          </w:tcPr>
          <w:p>
            <w:pPr>
              <w:pStyle w:val="TableParagraph"/>
              <w:spacing w:before="2"/>
              <w:ind w:left="79"/>
              <w:rPr>
                <w:sz w:val="18"/>
              </w:rPr>
            </w:pPr>
            <w:r>
              <w:rPr>
                <w:sz w:val="18"/>
              </w:rPr>
              <w:t>Valore della produzione ai fini IRAP (A – B)</w:t>
            </w:r>
          </w:p>
        </w:tc>
        <w:tc>
          <w:tcPr>
            <w:tcW w:w="1075" w:type="dxa"/>
          </w:tcPr>
          <w:p>
            <w:pPr>
              <w:pStyle w:val="TableParagraph"/>
              <w:ind w:left="0"/>
              <w:rPr>
                <w:rFonts w:ascii="Times New Roman"/>
                <w:sz w:val="18"/>
              </w:rPr>
            </w:pPr>
          </w:p>
        </w:tc>
        <w:tc>
          <w:tcPr>
            <w:tcW w:w="1075" w:type="dxa"/>
          </w:tcPr>
          <w:p>
            <w:pPr>
              <w:pStyle w:val="TableParagraph"/>
              <w:spacing w:before="2"/>
              <w:ind w:left="79"/>
              <w:rPr>
                <w:sz w:val="18"/>
              </w:rPr>
            </w:pPr>
            <w:r>
              <w:rPr>
                <w:sz w:val="18"/>
              </w:rPr>
              <w:t>€ ........</w:t>
            </w:r>
          </w:p>
        </w:tc>
      </w:tr>
    </w:tbl>
    <w:p>
      <w:pPr>
        <w:pStyle w:val="BodyText"/>
        <w:spacing w:before="10"/>
        <w:rPr>
          <w:rFonts w:ascii="HelveticaNeueLTStd-Cn"/>
          <w:sz w:val="14"/>
        </w:rPr>
      </w:pPr>
    </w:p>
    <w:p>
      <w:pPr>
        <w:pStyle w:val="Heading5"/>
        <w:spacing w:before="56"/>
        <w:ind w:left="737" w:firstLine="0"/>
        <w:jc w:val="left"/>
      </w:pPr>
      <w:r>
        <w:rPr>
          <w:rFonts w:ascii="HelveticaNeueLTStd-Cn" w:hAnsi="HelveticaNeueLTStd-Cn"/>
          <w:i w:val="0"/>
          <w:color w:val="244B5A"/>
        </w:rPr>
        <w:t>11.2.2. </w:t>
      </w:r>
      <w:r>
        <w:rPr>
          <w:color w:val="244B5A"/>
        </w:rPr>
        <w:t>Le società di persone e le imprese individuali</w:t>
      </w:r>
    </w:p>
    <w:p>
      <w:pPr>
        <w:pStyle w:val="BodyText"/>
        <w:spacing w:line="305" w:lineRule="exact" w:before="59"/>
        <w:ind w:left="737"/>
      </w:pPr>
      <w:r>
        <w:rPr/>
        <w:t>Non sono ammessi in deduzione:</w:t>
      </w:r>
    </w:p>
    <w:p>
      <w:pPr>
        <w:pStyle w:val="ListParagraph"/>
        <w:numPr>
          <w:ilvl w:val="0"/>
          <w:numId w:val="168"/>
        </w:numPr>
        <w:tabs>
          <w:tab w:pos="1021" w:val="left" w:leader="none"/>
        </w:tabs>
        <w:spacing w:line="232" w:lineRule="auto" w:before="2" w:after="0"/>
        <w:ind w:left="1020" w:right="734" w:hanging="283"/>
        <w:jc w:val="both"/>
        <w:rPr>
          <w:sz w:val="20"/>
        </w:rPr>
      </w:pPr>
      <w:r>
        <w:rPr>
          <w:sz w:val="20"/>
        </w:rPr>
        <w:t>i costi relativi al personale dipendente e assimilato, indicati all’art. 2425, comma 1, lett. b), nn. 9) e 14), alle prestazioni occasionali di lavoro e di impresa e ai rapporti di collaborazione coordinata </w:t>
      </w:r>
      <w:r>
        <w:rPr>
          <w:spacing w:val="-16"/>
          <w:sz w:val="20"/>
        </w:rPr>
        <w:t>e </w:t>
      </w:r>
      <w:r>
        <w:rPr>
          <w:sz w:val="20"/>
        </w:rPr>
        <w:t>continuativa;</w:t>
      </w:r>
    </w:p>
    <w:p>
      <w:pPr>
        <w:pStyle w:val="ListParagraph"/>
        <w:numPr>
          <w:ilvl w:val="0"/>
          <w:numId w:val="168"/>
        </w:numPr>
        <w:tabs>
          <w:tab w:pos="1021" w:val="left" w:leader="none"/>
        </w:tabs>
        <w:spacing w:line="296" w:lineRule="exact" w:before="0" w:after="0"/>
        <w:ind w:left="1020" w:right="0" w:hanging="283"/>
        <w:jc w:val="left"/>
        <w:rPr>
          <w:sz w:val="20"/>
        </w:rPr>
      </w:pPr>
      <w:r>
        <w:rPr>
          <w:sz w:val="20"/>
        </w:rPr>
        <w:t>gli utili spettanti ad associati in partecipazione con apporto di solo lavoro;</w:t>
      </w:r>
    </w:p>
    <w:p>
      <w:pPr>
        <w:pStyle w:val="ListParagraph"/>
        <w:numPr>
          <w:ilvl w:val="0"/>
          <w:numId w:val="168"/>
        </w:numPr>
        <w:tabs>
          <w:tab w:pos="1021" w:val="left" w:leader="none"/>
        </w:tabs>
        <w:spacing w:line="300" w:lineRule="exact" w:before="0" w:after="0"/>
        <w:ind w:left="1020" w:right="0" w:hanging="283"/>
        <w:jc w:val="left"/>
        <w:rPr>
          <w:sz w:val="20"/>
        </w:rPr>
      </w:pPr>
      <w:r>
        <w:rPr>
          <w:sz w:val="20"/>
        </w:rPr>
        <w:t>gli interessi passivi compresi nei canoni relativi a contratti di locazione</w:t>
      </w:r>
      <w:r>
        <w:rPr>
          <w:spacing w:val="-2"/>
          <w:sz w:val="20"/>
        </w:rPr>
        <w:t> </w:t>
      </w:r>
      <w:r>
        <w:rPr>
          <w:sz w:val="20"/>
        </w:rPr>
        <w:t>finanziaria;</w:t>
      </w:r>
    </w:p>
    <w:p>
      <w:pPr>
        <w:pStyle w:val="ListParagraph"/>
        <w:numPr>
          <w:ilvl w:val="0"/>
          <w:numId w:val="168"/>
        </w:numPr>
        <w:tabs>
          <w:tab w:pos="1021" w:val="left" w:leader="none"/>
        </w:tabs>
        <w:spacing w:line="305" w:lineRule="exact" w:before="0" w:after="0"/>
        <w:ind w:left="1020" w:right="0" w:hanging="283"/>
        <w:jc w:val="left"/>
        <w:rPr>
          <w:sz w:val="20"/>
        </w:rPr>
      </w:pPr>
      <w:r>
        <w:rPr>
          <w:sz w:val="20"/>
        </w:rPr>
        <w:t>l’IMU.</w:t>
      </w:r>
    </w:p>
    <w:p>
      <w:pPr>
        <w:pStyle w:val="BodyText"/>
        <w:spacing w:line="232" w:lineRule="auto" w:before="168"/>
        <w:ind w:left="737" w:right="734"/>
        <w:jc w:val="both"/>
      </w:pPr>
      <w:r>
        <w:rPr/>
        <w:t>Chi è in contabilità ordinaria può esercitare l’opzione per determinare il valore della produzione </w:t>
      </w:r>
      <w:r>
        <w:rPr>
          <w:spacing w:val="-3"/>
        </w:rPr>
        <w:t>netta </w:t>
      </w:r>
      <w:r>
        <w:rPr/>
        <w:t>secondo le regole previste per le società di capitali. L’opzione è irrevocabile per tre periodi d’imposta; al termine del triennio, si intende tacitamente rinnovata per un altro triennio, salvo opzione diversa.</w:t>
      </w:r>
    </w:p>
    <w:p>
      <w:pPr>
        <w:pStyle w:val="BodyText"/>
        <w:spacing w:before="6"/>
        <w:rPr>
          <w:sz w:val="32"/>
        </w:rPr>
      </w:pPr>
    </w:p>
    <w:p>
      <w:pPr>
        <w:pStyle w:val="Heading4"/>
        <w:numPr>
          <w:ilvl w:val="1"/>
          <w:numId w:val="169"/>
        </w:numPr>
        <w:tabs>
          <w:tab w:pos="1457" w:val="left" w:leader="none"/>
          <w:tab w:pos="1458" w:val="left" w:leader="none"/>
        </w:tabs>
        <w:spacing w:line="240" w:lineRule="auto" w:before="0" w:after="0"/>
        <w:ind w:left="1457" w:right="0" w:hanging="720"/>
        <w:jc w:val="left"/>
        <w:rPr>
          <w:u w:val="none"/>
        </w:rPr>
      </w:pPr>
      <w:r>
        <w:rPr>
          <w:color w:val="244B5A"/>
          <w:u w:val="single" w:color="000000"/>
        </w:rPr>
        <w:t>Le regole comuni per determinare il valore della produzione</w:t>
      </w:r>
      <w:r>
        <w:rPr>
          <w:color w:val="244B5A"/>
          <w:spacing w:val="-1"/>
          <w:u w:val="single" w:color="000000"/>
        </w:rPr>
        <w:t> </w:t>
      </w:r>
      <w:r>
        <w:rPr>
          <w:color w:val="244B5A"/>
          <w:u w:val="single" w:color="000000"/>
        </w:rPr>
        <w:t>netta</w:t>
      </w:r>
    </w:p>
    <w:p>
      <w:pPr>
        <w:pStyle w:val="BodyText"/>
        <w:spacing w:line="232" w:lineRule="auto" w:before="71"/>
        <w:ind w:left="737" w:right="676"/>
      </w:pPr>
      <w:r>
        <w:rPr/>
        <w:t>Nella determinazione del valore della produzione netta vanno osservate le regole fissate dall’art. 11 del d.lgs. 15 dicembre 1997, n. 446.</w:t>
      </w:r>
    </w:p>
    <w:p>
      <w:pPr>
        <w:pStyle w:val="BodyText"/>
        <w:spacing w:before="9"/>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523" w:hRule="atLeast"/>
        </w:trPr>
        <w:tc>
          <w:tcPr>
            <w:tcW w:w="8210" w:type="dxa"/>
            <w:shd w:val="clear" w:color="auto" w:fill="5B6670"/>
          </w:tcPr>
          <w:p>
            <w:pPr>
              <w:pStyle w:val="TableParagraph"/>
              <w:spacing w:line="242" w:lineRule="exact"/>
              <w:ind w:left="1916" w:right="1911"/>
              <w:jc w:val="center"/>
              <w:rPr>
                <w:rFonts w:ascii="Helvetica Neue LT Std 77"/>
                <w:b/>
                <w:sz w:val="18"/>
              </w:rPr>
            </w:pPr>
            <w:r>
              <w:rPr>
                <w:rFonts w:ascii="Helvetica Neue LT Std 77"/>
                <w:b/>
                <w:color w:val="FFFFFF"/>
                <w:sz w:val="18"/>
              </w:rPr>
              <w:t>Le deduzioni dal 2019</w:t>
            </w:r>
          </w:p>
          <w:p>
            <w:pPr>
              <w:pStyle w:val="TableParagraph"/>
              <w:spacing w:line="245" w:lineRule="exact"/>
              <w:ind w:left="1916" w:right="1911"/>
              <w:jc w:val="center"/>
              <w:rPr>
                <w:rFonts w:ascii="Helvetica Neue LT Std 77"/>
                <w:b/>
                <w:sz w:val="18"/>
              </w:rPr>
            </w:pPr>
            <w:r>
              <w:rPr>
                <w:rFonts w:ascii="Helvetica Neue LT Std 77"/>
                <w:b/>
                <w:color w:val="FFFFFF"/>
                <w:sz w:val="18"/>
              </w:rPr>
              <w:t>art. 1, commi 73, 123 e 988, della l. 28 dicembre 2015, n. 208</w:t>
            </w:r>
          </w:p>
        </w:tc>
      </w:tr>
      <w:tr>
        <w:trPr>
          <w:trHeight w:val="3091" w:hRule="atLeast"/>
        </w:trPr>
        <w:tc>
          <w:tcPr>
            <w:tcW w:w="8210" w:type="dxa"/>
          </w:tcPr>
          <w:p>
            <w:pPr>
              <w:pStyle w:val="TableParagraph"/>
              <w:numPr>
                <w:ilvl w:val="0"/>
                <w:numId w:val="170"/>
              </w:numPr>
              <w:tabs>
                <w:tab w:pos="364" w:val="left" w:leader="none"/>
              </w:tabs>
              <w:spacing w:line="229" w:lineRule="exact" w:before="2" w:after="0"/>
              <w:ind w:left="363" w:right="0" w:hanging="284"/>
              <w:jc w:val="left"/>
              <w:rPr>
                <w:sz w:val="18"/>
              </w:rPr>
            </w:pPr>
            <w:r>
              <w:rPr>
                <w:sz w:val="18"/>
              </w:rPr>
              <w:t>I contributi INAIL;</w:t>
            </w:r>
          </w:p>
          <w:p>
            <w:pPr>
              <w:pStyle w:val="TableParagraph"/>
              <w:numPr>
                <w:ilvl w:val="0"/>
                <w:numId w:val="170"/>
              </w:numPr>
              <w:tabs>
                <w:tab w:pos="364" w:val="left" w:leader="none"/>
              </w:tabs>
              <w:spacing w:line="213" w:lineRule="auto" w:before="9" w:after="0"/>
              <w:ind w:left="363" w:right="65" w:hanging="284"/>
              <w:jc w:val="both"/>
              <w:rPr>
                <w:sz w:val="18"/>
              </w:rPr>
            </w:pPr>
            <w:r>
              <w:rPr>
                <w:sz w:val="18"/>
              </w:rPr>
              <w:t>le</w:t>
            </w:r>
            <w:r>
              <w:rPr>
                <w:spacing w:val="-1"/>
                <w:sz w:val="18"/>
              </w:rPr>
              <w:t> </w:t>
            </w:r>
            <w:r>
              <w:rPr>
                <w:sz w:val="18"/>
              </w:rPr>
              <w:t>somme</w:t>
            </w:r>
            <w:r>
              <w:rPr>
                <w:spacing w:val="-1"/>
                <w:sz w:val="18"/>
              </w:rPr>
              <w:t> </w:t>
            </w:r>
            <w:r>
              <w:rPr>
                <w:sz w:val="18"/>
              </w:rPr>
              <w:t>corrisposte,</w:t>
            </w:r>
            <w:r>
              <w:rPr>
                <w:spacing w:val="-8"/>
                <w:sz w:val="18"/>
              </w:rPr>
              <w:t> </w:t>
            </w:r>
            <w:r>
              <w:rPr>
                <w:sz w:val="18"/>
              </w:rPr>
              <w:t>anche</w:t>
            </w:r>
            <w:r>
              <w:rPr>
                <w:spacing w:val="-1"/>
                <w:sz w:val="18"/>
              </w:rPr>
              <w:t> </w:t>
            </w:r>
            <w:r>
              <w:rPr>
                <w:sz w:val="18"/>
              </w:rPr>
              <w:t>su</w:t>
            </w:r>
            <w:r>
              <w:rPr>
                <w:spacing w:val="-1"/>
                <w:sz w:val="18"/>
              </w:rPr>
              <w:t> </w:t>
            </w:r>
            <w:r>
              <w:rPr>
                <w:sz w:val="18"/>
              </w:rPr>
              <w:t>base</w:t>
            </w:r>
            <w:r>
              <w:rPr>
                <w:spacing w:val="-1"/>
                <w:sz w:val="18"/>
              </w:rPr>
              <w:t> </w:t>
            </w:r>
            <w:r>
              <w:rPr>
                <w:sz w:val="18"/>
              </w:rPr>
              <w:t>volontaria</w:t>
            </w:r>
            <w:r>
              <w:rPr>
                <w:spacing w:val="-1"/>
                <w:sz w:val="18"/>
              </w:rPr>
              <w:t> </w:t>
            </w:r>
            <w:r>
              <w:rPr>
                <w:sz w:val="18"/>
              </w:rPr>
              <w:t>al</w:t>
            </w:r>
            <w:r>
              <w:rPr>
                <w:spacing w:val="-1"/>
                <w:sz w:val="18"/>
              </w:rPr>
              <w:t> </w:t>
            </w:r>
            <w:r>
              <w:rPr>
                <w:sz w:val="18"/>
              </w:rPr>
              <w:t>fondo istituito,</w:t>
            </w:r>
            <w:r>
              <w:rPr>
                <w:spacing w:val="-8"/>
                <w:sz w:val="18"/>
              </w:rPr>
              <w:t> </w:t>
            </w:r>
            <w:r>
              <w:rPr>
                <w:sz w:val="18"/>
              </w:rPr>
              <w:t>con</w:t>
            </w:r>
            <w:r>
              <w:rPr>
                <w:spacing w:val="-1"/>
                <w:sz w:val="18"/>
              </w:rPr>
              <w:t> </w:t>
            </w:r>
            <w:r>
              <w:rPr>
                <w:sz w:val="18"/>
              </w:rPr>
              <w:t>mandato</w:t>
            </w:r>
            <w:r>
              <w:rPr>
                <w:spacing w:val="-1"/>
                <w:sz w:val="18"/>
              </w:rPr>
              <w:t> </w:t>
            </w:r>
            <w:r>
              <w:rPr>
                <w:sz w:val="18"/>
              </w:rPr>
              <w:t>senza</w:t>
            </w:r>
            <w:r>
              <w:rPr>
                <w:spacing w:val="-1"/>
                <w:sz w:val="18"/>
              </w:rPr>
              <w:t> </w:t>
            </w:r>
            <w:r>
              <w:rPr>
                <w:sz w:val="18"/>
              </w:rPr>
              <w:t>rappresentanza,</w:t>
            </w:r>
            <w:r>
              <w:rPr>
                <w:spacing w:val="-8"/>
                <w:sz w:val="18"/>
              </w:rPr>
              <w:t> </w:t>
            </w:r>
            <w:r>
              <w:rPr>
                <w:sz w:val="18"/>
              </w:rPr>
              <w:t>presso</w:t>
            </w:r>
            <w:r>
              <w:rPr>
                <w:spacing w:val="-1"/>
                <w:sz w:val="18"/>
              </w:rPr>
              <w:t> </w:t>
            </w:r>
            <w:r>
              <w:rPr>
                <w:sz w:val="18"/>
              </w:rPr>
              <w:t>uno</w:t>
            </w:r>
            <w:r>
              <w:rPr>
                <w:spacing w:val="-1"/>
                <w:sz w:val="18"/>
              </w:rPr>
              <w:t> </w:t>
            </w:r>
            <w:r>
              <w:rPr>
                <w:sz w:val="18"/>
              </w:rPr>
              <w:t>dei consorzi cui l’impresa aderisce in ottemperanza a obblighi di legge, in conformità alle norme di legge o contrattuali, indipendentemente dal trattamento contabile ad esse applicato, a condizione che siano utilizzate in conformità agli scopi di tali consorzi;</w:t>
            </w:r>
          </w:p>
          <w:p>
            <w:pPr>
              <w:pStyle w:val="TableParagraph"/>
              <w:numPr>
                <w:ilvl w:val="0"/>
                <w:numId w:val="170"/>
              </w:numPr>
              <w:tabs>
                <w:tab w:pos="364" w:val="left" w:leader="none"/>
              </w:tabs>
              <w:spacing w:line="213" w:lineRule="auto" w:before="3" w:after="0"/>
              <w:ind w:left="363" w:right="72" w:hanging="284"/>
              <w:jc w:val="both"/>
              <w:rPr>
                <w:sz w:val="18"/>
              </w:rPr>
            </w:pPr>
            <w:r>
              <w:rPr>
                <w:sz w:val="18"/>
              </w:rPr>
              <w:t>un</w:t>
            </w:r>
            <w:r>
              <w:rPr>
                <w:spacing w:val="-8"/>
                <w:sz w:val="18"/>
              </w:rPr>
              <w:t> </w:t>
            </w:r>
            <w:r>
              <w:rPr>
                <w:sz w:val="18"/>
              </w:rPr>
              <w:t>importo</w:t>
            </w:r>
            <w:r>
              <w:rPr>
                <w:spacing w:val="-8"/>
                <w:sz w:val="18"/>
              </w:rPr>
              <w:t> </w:t>
            </w:r>
            <w:r>
              <w:rPr>
                <w:sz w:val="18"/>
              </w:rPr>
              <w:t>pari</w:t>
            </w:r>
            <w:r>
              <w:rPr>
                <w:spacing w:val="-8"/>
                <w:sz w:val="18"/>
              </w:rPr>
              <w:t> </w:t>
            </w:r>
            <w:r>
              <w:rPr>
                <w:sz w:val="18"/>
              </w:rPr>
              <w:t>a</w:t>
            </w:r>
            <w:r>
              <w:rPr>
                <w:spacing w:val="-8"/>
                <w:sz w:val="18"/>
              </w:rPr>
              <w:t> </w:t>
            </w:r>
            <w:r>
              <w:rPr>
                <w:sz w:val="18"/>
              </w:rPr>
              <w:t>€</w:t>
            </w:r>
            <w:r>
              <w:rPr>
                <w:spacing w:val="-7"/>
                <w:sz w:val="18"/>
              </w:rPr>
              <w:t> </w:t>
            </w:r>
            <w:r>
              <w:rPr>
                <w:sz w:val="18"/>
              </w:rPr>
              <w:t>7.500,</w:t>
            </w:r>
            <w:r>
              <w:rPr>
                <w:spacing w:val="-15"/>
                <w:sz w:val="18"/>
              </w:rPr>
              <w:t> </w:t>
            </w:r>
            <w:r>
              <w:rPr>
                <w:sz w:val="18"/>
              </w:rPr>
              <w:t>su</w:t>
            </w:r>
            <w:r>
              <w:rPr>
                <w:spacing w:val="-8"/>
                <w:sz w:val="18"/>
              </w:rPr>
              <w:t> </w:t>
            </w:r>
            <w:r>
              <w:rPr>
                <w:sz w:val="18"/>
              </w:rPr>
              <w:t>base</w:t>
            </w:r>
            <w:r>
              <w:rPr>
                <w:spacing w:val="-8"/>
                <w:sz w:val="18"/>
              </w:rPr>
              <w:t> </w:t>
            </w:r>
            <w:r>
              <w:rPr>
                <w:sz w:val="18"/>
              </w:rPr>
              <w:t>annua,</w:t>
            </w:r>
            <w:r>
              <w:rPr>
                <w:spacing w:val="-15"/>
                <w:sz w:val="18"/>
              </w:rPr>
              <w:t> </w:t>
            </w:r>
            <w:r>
              <w:rPr>
                <w:sz w:val="18"/>
              </w:rPr>
              <w:t>per</w:t>
            </w:r>
            <w:r>
              <w:rPr>
                <w:spacing w:val="-7"/>
                <w:sz w:val="18"/>
              </w:rPr>
              <w:t> </w:t>
            </w:r>
            <w:r>
              <w:rPr>
                <w:sz w:val="18"/>
              </w:rPr>
              <w:t>ogni</w:t>
            </w:r>
            <w:r>
              <w:rPr>
                <w:spacing w:val="-8"/>
                <w:sz w:val="18"/>
              </w:rPr>
              <w:t> </w:t>
            </w:r>
            <w:r>
              <w:rPr>
                <w:sz w:val="18"/>
              </w:rPr>
              <w:t>lavoratore</w:t>
            </w:r>
            <w:r>
              <w:rPr>
                <w:spacing w:val="-8"/>
                <w:sz w:val="18"/>
              </w:rPr>
              <w:t> </w:t>
            </w:r>
            <w:r>
              <w:rPr>
                <w:sz w:val="18"/>
              </w:rPr>
              <w:t>dipendente</w:t>
            </w:r>
            <w:r>
              <w:rPr>
                <w:spacing w:val="-8"/>
                <w:sz w:val="18"/>
              </w:rPr>
              <w:t> </w:t>
            </w:r>
            <w:r>
              <w:rPr>
                <w:sz w:val="18"/>
              </w:rPr>
              <w:t>a</w:t>
            </w:r>
            <w:r>
              <w:rPr>
                <w:spacing w:val="-7"/>
                <w:sz w:val="18"/>
              </w:rPr>
              <w:t> </w:t>
            </w:r>
            <w:r>
              <w:rPr>
                <w:sz w:val="18"/>
              </w:rPr>
              <w:t>tempo</w:t>
            </w:r>
            <w:r>
              <w:rPr>
                <w:spacing w:val="-8"/>
                <w:sz w:val="18"/>
              </w:rPr>
              <w:t> </w:t>
            </w:r>
            <w:r>
              <w:rPr>
                <w:sz w:val="18"/>
              </w:rPr>
              <w:t>indeterminato</w:t>
            </w:r>
            <w:r>
              <w:rPr>
                <w:spacing w:val="-8"/>
                <w:sz w:val="18"/>
              </w:rPr>
              <w:t> </w:t>
            </w:r>
            <w:r>
              <w:rPr>
                <w:sz w:val="18"/>
              </w:rPr>
              <w:t>impiegato</w:t>
            </w:r>
            <w:r>
              <w:rPr>
                <w:spacing w:val="-8"/>
                <w:sz w:val="18"/>
              </w:rPr>
              <w:t> </w:t>
            </w:r>
            <w:r>
              <w:rPr>
                <w:sz w:val="18"/>
              </w:rPr>
              <w:t>nel</w:t>
            </w:r>
            <w:r>
              <w:rPr>
                <w:spacing w:val="-8"/>
                <w:sz w:val="18"/>
              </w:rPr>
              <w:t> </w:t>
            </w:r>
            <w:r>
              <w:rPr>
                <w:sz w:val="18"/>
              </w:rPr>
              <w:t>periodo d’imposta aumentata ad € 13.500 per i lavoratori di sesso femminile nonché per quelli di età inferiore a 35</w:t>
            </w:r>
            <w:r>
              <w:rPr>
                <w:spacing w:val="2"/>
                <w:sz w:val="18"/>
              </w:rPr>
              <w:t> </w:t>
            </w:r>
            <w:r>
              <w:rPr>
                <w:sz w:val="18"/>
              </w:rPr>
              <w:t>anni;</w:t>
            </w:r>
          </w:p>
          <w:p>
            <w:pPr>
              <w:pStyle w:val="TableParagraph"/>
              <w:numPr>
                <w:ilvl w:val="0"/>
                <w:numId w:val="170"/>
              </w:numPr>
              <w:tabs>
                <w:tab w:pos="364" w:val="left" w:leader="none"/>
              </w:tabs>
              <w:spacing w:line="208" w:lineRule="exact" w:before="0" w:after="0"/>
              <w:ind w:left="363" w:right="0" w:hanging="284"/>
              <w:jc w:val="left"/>
              <w:rPr>
                <w:sz w:val="18"/>
              </w:rPr>
            </w:pPr>
            <w:r>
              <w:rPr>
                <w:sz w:val="18"/>
              </w:rPr>
              <w:t>i contributi assistenziali e previdenziali relativi ai lavoratori dipendenti a tempo indeterminato;</w:t>
            </w:r>
          </w:p>
          <w:p>
            <w:pPr>
              <w:pStyle w:val="TableParagraph"/>
              <w:numPr>
                <w:ilvl w:val="0"/>
                <w:numId w:val="170"/>
              </w:numPr>
              <w:tabs>
                <w:tab w:pos="364" w:val="left" w:leader="none"/>
              </w:tabs>
              <w:spacing w:line="213" w:lineRule="auto" w:before="10" w:after="0"/>
              <w:ind w:left="363" w:right="71" w:hanging="284"/>
              <w:jc w:val="both"/>
              <w:rPr>
                <w:sz w:val="18"/>
              </w:rPr>
            </w:pPr>
            <w:r>
              <w:rPr>
                <w:sz w:val="18"/>
              </w:rPr>
              <w:t>le</w:t>
            </w:r>
            <w:r>
              <w:rPr>
                <w:spacing w:val="-11"/>
                <w:sz w:val="18"/>
              </w:rPr>
              <w:t> </w:t>
            </w:r>
            <w:r>
              <w:rPr>
                <w:sz w:val="18"/>
              </w:rPr>
              <w:t>spese</w:t>
            </w:r>
            <w:r>
              <w:rPr>
                <w:spacing w:val="-11"/>
                <w:sz w:val="18"/>
              </w:rPr>
              <w:t> </w:t>
            </w:r>
            <w:r>
              <w:rPr>
                <w:sz w:val="18"/>
              </w:rPr>
              <w:t>relative</w:t>
            </w:r>
            <w:r>
              <w:rPr>
                <w:spacing w:val="-11"/>
                <w:sz w:val="18"/>
              </w:rPr>
              <w:t> </w:t>
            </w:r>
            <w:r>
              <w:rPr>
                <w:sz w:val="18"/>
              </w:rPr>
              <w:t>agli</w:t>
            </w:r>
            <w:r>
              <w:rPr>
                <w:spacing w:val="-10"/>
                <w:sz w:val="18"/>
              </w:rPr>
              <w:t> </w:t>
            </w:r>
            <w:r>
              <w:rPr>
                <w:sz w:val="18"/>
              </w:rPr>
              <w:t>apprendisti,</w:t>
            </w:r>
            <w:r>
              <w:rPr>
                <w:spacing w:val="-18"/>
                <w:sz w:val="18"/>
              </w:rPr>
              <w:t> </w:t>
            </w:r>
            <w:r>
              <w:rPr>
                <w:sz w:val="18"/>
              </w:rPr>
              <w:t>ai</w:t>
            </w:r>
            <w:r>
              <w:rPr>
                <w:spacing w:val="-11"/>
                <w:sz w:val="18"/>
              </w:rPr>
              <w:t> </w:t>
            </w:r>
            <w:r>
              <w:rPr>
                <w:sz w:val="18"/>
              </w:rPr>
              <w:t>disabili</w:t>
            </w:r>
            <w:r>
              <w:rPr>
                <w:spacing w:val="-11"/>
                <w:sz w:val="18"/>
              </w:rPr>
              <w:t> </w:t>
            </w:r>
            <w:r>
              <w:rPr>
                <w:sz w:val="18"/>
              </w:rPr>
              <w:t>e</w:t>
            </w:r>
            <w:r>
              <w:rPr>
                <w:spacing w:val="-10"/>
                <w:sz w:val="18"/>
              </w:rPr>
              <w:t> </w:t>
            </w:r>
            <w:r>
              <w:rPr>
                <w:sz w:val="18"/>
              </w:rPr>
              <w:t>spese</w:t>
            </w:r>
            <w:r>
              <w:rPr>
                <w:spacing w:val="-11"/>
                <w:sz w:val="18"/>
              </w:rPr>
              <w:t> </w:t>
            </w:r>
            <w:r>
              <w:rPr>
                <w:sz w:val="18"/>
              </w:rPr>
              <w:t>per</w:t>
            </w:r>
            <w:r>
              <w:rPr>
                <w:spacing w:val="-11"/>
                <w:sz w:val="18"/>
              </w:rPr>
              <w:t> </w:t>
            </w:r>
            <w:r>
              <w:rPr>
                <w:sz w:val="18"/>
              </w:rPr>
              <w:t>il</w:t>
            </w:r>
            <w:r>
              <w:rPr>
                <w:spacing w:val="-11"/>
                <w:sz w:val="18"/>
              </w:rPr>
              <w:t> </w:t>
            </w:r>
            <w:r>
              <w:rPr>
                <w:sz w:val="18"/>
              </w:rPr>
              <w:t>personale</w:t>
            </w:r>
            <w:r>
              <w:rPr>
                <w:spacing w:val="-10"/>
                <w:sz w:val="18"/>
              </w:rPr>
              <w:t> </w:t>
            </w:r>
            <w:r>
              <w:rPr>
                <w:sz w:val="18"/>
              </w:rPr>
              <w:t>assunto</w:t>
            </w:r>
            <w:r>
              <w:rPr>
                <w:spacing w:val="-11"/>
                <w:sz w:val="18"/>
              </w:rPr>
              <w:t> </w:t>
            </w:r>
            <w:r>
              <w:rPr>
                <w:sz w:val="18"/>
              </w:rPr>
              <w:t>con</w:t>
            </w:r>
            <w:r>
              <w:rPr>
                <w:spacing w:val="-11"/>
                <w:sz w:val="18"/>
              </w:rPr>
              <w:t> </w:t>
            </w:r>
            <w:r>
              <w:rPr>
                <w:sz w:val="18"/>
              </w:rPr>
              <w:t>contratti</w:t>
            </w:r>
            <w:r>
              <w:rPr>
                <w:spacing w:val="-11"/>
                <w:sz w:val="18"/>
              </w:rPr>
              <w:t> </w:t>
            </w:r>
            <w:r>
              <w:rPr>
                <w:sz w:val="18"/>
              </w:rPr>
              <w:t>di</w:t>
            </w:r>
            <w:r>
              <w:rPr>
                <w:spacing w:val="-10"/>
                <w:sz w:val="18"/>
              </w:rPr>
              <w:t> </w:t>
            </w:r>
            <w:r>
              <w:rPr>
                <w:sz w:val="18"/>
              </w:rPr>
              <w:t>formazione</w:t>
            </w:r>
            <w:r>
              <w:rPr>
                <w:spacing w:val="-11"/>
                <w:sz w:val="18"/>
              </w:rPr>
              <w:t> </w:t>
            </w:r>
            <w:r>
              <w:rPr>
                <w:sz w:val="18"/>
              </w:rPr>
              <w:t>e</w:t>
            </w:r>
            <w:r>
              <w:rPr>
                <w:spacing w:val="-11"/>
                <w:sz w:val="18"/>
              </w:rPr>
              <w:t> </w:t>
            </w:r>
            <w:r>
              <w:rPr>
                <w:sz w:val="18"/>
              </w:rPr>
              <w:t>lavoro</w:t>
            </w:r>
            <w:r>
              <w:rPr>
                <w:spacing w:val="-11"/>
                <w:sz w:val="18"/>
              </w:rPr>
              <w:t> </w:t>
            </w:r>
            <w:r>
              <w:rPr>
                <w:sz w:val="18"/>
              </w:rPr>
              <w:t>nonché i costi sostenuti per il personale addetto alla ricerca e sviluppo (compresi quelli sostenuti per il predetto personale  da consorzi tra imprese costituiti per la realizzazione di programmi comuni di ricerca e sviluppo, a condizione che l’attestazione di effettività degli stessi sia rilasciata dal presidente del collegio sindacale ovvero, in mancanza, da un revisore</w:t>
            </w:r>
            <w:r>
              <w:rPr>
                <w:spacing w:val="-7"/>
                <w:sz w:val="18"/>
              </w:rPr>
              <w:t> </w:t>
            </w:r>
            <w:r>
              <w:rPr>
                <w:sz w:val="18"/>
              </w:rPr>
              <w:t>dei</w:t>
            </w:r>
            <w:r>
              <w:rPr>
                <w:spacing w:val="-7"/>
                <w:sz w:val="18"/>
              </w:rPr>
              <w:t> </w:t>
            </w:r>
            <w:r>
              <w:rPr>
                <w:sz w:val="18"/>
              </w:rPr>
              <w:t>conti</w:t>
            </w:r>
            <w:r>
              <w:rPr>
                <w:spacing w:val="-7"/>
                <w:sz w:val="18"/>
              </w:rPr>
              <w:t> </w:t>
            </w:r>
            <w:r>
              <w:rPr>
                <w:sz w:val="18"/>
              </w:rPr>
              <w:t>o</w:t>
            </w:r>
            <w:r>
              <w:rPr>
                <w:spacing w:val="-7"/>
                <w:sz w:val="18"/>
              </w:rPr>
              <w:t> </w:t>
            </w:r>
            <w:r>
              <w:rPr>
                <w:sz w:val="18"/>
              </w:rPr>
              <w:t>da</w:t>
            </w:r>
            <w:r>
              <w:rPr>
                <w:spacing w:val="-7"/>
                <w:sz w:val="18"/>
              </w:rPr>
              <w:t> </w:t>
            </w:r>
            <w:r>
              <w:rPr>
                <w:sz w:val="18"/>
              </w:rPr>
              <w:t>un</w:t>
            </w:r>
            <w:r>
              <w:rPr>
                <w:spacing w:val="-7"/>
                <w:sz w:val="18"/>
              </w:rPr>
              <w:t> </w:t>
            </w:r>
            <w:r>
              <w:rPr>
                <w:sz w:val="18"/>
              </w:rPr>
              <w:t>professionista</w:t>
            </w:r>
            <w:r>
              <w:rPr>
                <w:spacing w:val="-7"/>
                <w:sz w:val="18"/>
              </w:rPr>
              <w:t> </w:t>
            </w:r>
            <w:r>
              <w:rPr>
                <w:sz w:val="18"/>
              </w:rPr>
              <w:t>iscritto</w:t>
            </w:r>
            <w:r>
              <w:rPr>
                <w:spacing w:val="-7"/>
                <w:sz w:val="18"/>
              </w:rPr>
              <w:t> </w:t>
            </w:r>
            <w:r>
              <w:rPr>
                <w:sz w:val="18"/>
              </w:rPr>
              <w:t>negli</w:t>
            </w:r>
            <w:r>
              <w:rPr>
                <w:spacing w:val="-7"/>
                <w:sz w:val="18"/>
              </w:rPr>
              <w:t> </w:t>
            </w:r>
            <w:r>
              <w:rPr>
                <w:sz w:val="18"/>
              </w:rPr>
              <w:t>albi</w:t>
            </w:r>
            <w:r>
              <w:rPr>
                <w:spacing w:val="-7"/>
                <w:sz w:val="18"/>
              </w:rPr>
              <w:t> </w:t>
            </w:r>
            <w:r>
              <w:rPr>
                <w:sz w:val="18"/>
              </w:rPr>
              <w:t>dei</w:t>
            </w:r>
            <w:r>
              <w:rPr>
                <w:spacing w:val="-7"/>
                <w:sz w:val="18"/>
              </w:rPr>
              <w:t> </w:t>
            </w:r>
            <w:r>
              <w:rPr>
                <w:sz w:val="18"/>
              </w:rPr>
              <w:t>revisori</w:t>
            </w:r>
            <w:r>
              <w:rPr>
                <w:spacing w:val="-7"/>
                <w:sz w:val="18"/>
              </w:rPr>
              <w:t> </w:t>
            </w:r>
            <w:r>
              <w:rPr>
                <w:sz w:val="18"/>
              </w:rPr>
              <w:t>dei</w:t>
            </w:r>
            <w:r>
              <w:rPr>
                <w:spacing w:val="-7"/>
                <w:sz w:val="18"/>
              </w:rPr>
              <w:t> </w:t>
            </w:r>
            <w:r>
              <w:rPr>
                <w:sz w:val="18"/>
              </w:rPr>
              <w:t>conti,</w:t>
            </w:r>
            <w:r>
              <w:rPr>
                <w:spacing w:val="-13"/>
                <w:sz w:val="18"/>
              </w:rPr>
              <w:t> </w:t>
            </w:r>
            <w:r>
              <w:rPr>
                <w:sz w:val="18"/>
              </w:rPr>
              <w:t>dei</w:t>
            </w:r>
            <w:r>
              <w:rPr>
                <w:spacing w:val="-7"/>
                <w:sz w:val="18"/>
              </w:rPr>
              <w:t> </w:t>
            </w:r>
            <w:r>
              <w:rPr>
                <w:sz w:val="18"/>
              </w:rPr>
              <w:t>dottori</w:t>
            </w:r>
            <w:r>
              <w:rPr>
                <w:spacing w:val="-7"/>
                <w:sz w:val="18"/>
              </w:rPr>
              <w:t> </w:t>
            </w:r>
            <w:r>
              <w:rPr>
                <w:sz w:val="18"/>
              </w:rPr>
              <w:t>commercialisti,</w:t>
            </w:r>
            <w:r>
              <w:rPr>
                <w:spacing w:val="-13"/>
                <w:sz w:val="18"/>
              </w:rPr>
              <w:t> </w:t>
            </w:r>
            <w:r>
              <w:rPr>
                <w:sz w:val="18"/>
              </w:rPr>
              <w:t>dei</w:t>
            </w:r>
            <w:r>
              <w:rPr>
                <w:spacing w:val="-7"/>
                <w:sz w:val="18"/>
              </w:rPr>
              <w:t> </w:t>
            </w:r>
            <w:r>
              <w:rPr>
                <w:sz w:val="18"/>
              </w:rPr>
              <w:t>ragionieri e periti commerciali o dei consulenti del lavoro.</w:t>
            </w:r>
          </w:p>
        </w:tc>
      </w:tr>
    </w:tbl>
    <w:p>
      <w:pPr>
        <w:spacing w:after="0" w:line="213" w:lineRule="auto"/>
        <w:jc w:val="both"/>
        <w:rPr>
          <w:sz w:val="18"/>
        </w:rPr>
        <w:sectPr>
          <w:type w:val="continuous"/>
          <w:pgSz w:w="11060" w:h="15310"/>
          <w:pgMar w:top="1320" w:bottom="28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bookmarkStart w:name="11.4. L’imposta" w:id="216"/>
      <w:bookmarkEnd w:id="216"/>
      <w:r>
        <w:rPr/>
      </w:r>
      <w:bookmarkStart w:name="_bookmark78" w:id="217"/>
      <w:bookmarkEnd w:id="217"/>
      <w:r>
        <w:rPr/>
      </w:r>
      <w:r>
        <w:rPr>
          <w:rFonts w:ascii="HelveticaNeueLTStd-Cn" w:hAnsi="HelveticaNeueLTStd-Cn"/>
          <w:color w:val="706F6F"/>
          <w:sz w:val="24"/>
        </w:rPr>
        <w:t>130</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before="8"/>
        <w:rPr>
          <w:rFonts w:ascii="HelveticaNeueLTStd-Cn"/>
          <w:sz w:val="22"/>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645" w:hRule="atLeast"/>
        </w:trPr>
        <w:tc>
          <w:tcPr>
            <w:tcW w:w="8210" w:type="dxa"/>
          </w:tcPr>
          <w:p>
            <w:pPr>
              <w:pStyle w:val="TableParagraph"/>
              <w:spacing w:line="221" w:lineRule="exact" w:before="6"/>
              <w:rPr>
                <w:rFonts w:ascii="Helvetica Neue LT Std 77"/>
                <w:b/>
                <w:sz w:val="16"/>
              </w:rPr>
            </w:pPr>
            <w:r>
              <w:rPr>
                <w:rFonts w:ascii="Helvetica Neue LT Std 77"/>
                <w:b/>
                <w:sz w:val="16"/>
              </w:rPr>
              <w:t>Avvertenza</w:t>
            </w:r>
          </w:p>
          <w:p>
            <w:pPr>
              <w:pStyle w:val="TableParagraph"/>
              <w:ind w:right="72"/>
              <w:jc w:val="both"/>
              <w:rPr>
                <w:sz w:val="16"/>
              </w:rPr>
            </w:pPr>
            <w:r>
              <w:rPr>
                <w:sz w:val="16"/>
              </w:rPr>
              <w:t>Le deduzioni indicate ai numeri 3 e 4 per i produttori agricoli e le società agricole indicate all’art. 2 del d.lgs. 29 marzo 2004, n. 99, si applicano, nella misura del 50% degli importi previsti, anche per ogni lavoratore agricolo dipendente a tempo determinato impiegato nel periodo di imposta purché abbia lavorato almeno 150 giornate e il contratto abbia una durata almeno triennale.</w:t>
            </w:r>
          </w:p>
          <w:p>
            <w:pPr>
              <w:pStyle w:val="TableParagraph"/>
              <w:spacing w:before="2"/>
              <w:ind w:right="67"/>
              <w:rPr>
                <w:sz w:val="16"/>
              </w:rPr>
            </w:pPr>
            <w:r>
              <w:rPr>
                <w:sz w:val="16"/>
              </w:rPr>
              <w:t>È ammessa in deduzione la differenza tra il costo complessivo per il personale dipendente con contratto a tempo indeterminato e le deduzioni spettanti ai sensi dei commi 1, lett. A), 1-bis, 4-bis, 4-bis.1 e 4-quater. La deduzione è ammessa, nei limiti del 70% della differenza suddetta, calcolata per ogni lavoratore stagionale impiegato per almeno 120 giorni per due periodi d’imposta, a decorrere  dal secondo contratto stipulato con lo stesso datore di lavoro nell’arco temporale di due anni dalla cessazione del precedente contratto. </w:t>
            </w:r>
            <w:r>
              <w:rPr>
                <w:spacing w:val="-3"/>
                <w:sz w:val="16"/>
              </w:rPr>
              <w:t>Per</w:t>
            </w:r>
            <w:r>
              <w:rPr>
                <w:spacing w:val="-2"/>
                <w:sz w:val="16"/>
              </w:rPr>
              <w:t> </w:t>
            </w:r>
            <w:r>
              <w:rPr>
                <w:sz w:val="16"/>
              </w:rPr>
              <w:t>l’anno</w:t>
            </w:r>
            <w:r>
              <w:rPr>
                <w:spacing w:val="-2"/>
                <w:sz w:val="16"/>
              </w:rPr>
              <w:t> </w:t>
            </w:r>
            <w:r>
              <w:rPr>
                <w:sz w:val="16"/>
              </w:rPr>
              <w:t>2018,</w:t>
            </w:r>
            <w:r>
              <w:rPr>
                <w:spacing w:val="-7"/>
                <w:sz w:val="16"/>
              </w:rPr>
              <w:t> </w:t>
            </w:r>
            <w:r>
              <w:rPr>
                <w:sz w:val="16"/>
              </w:rPr>
              <w:t>l’impresa</w:t>
            </w:r>
            <w:r>
              <w:rPr>
                <w:spacing w:val="-1"/>
                <w:sz w:val="16"/>
              </w:rPr>
              <w:t> </w:t>
            </w:r>
            <w:r>
              <w:rPr>
                <w:sz w:val="16"/>
              </w:rPr>
              <w:t>che</w:t>
            </w:r>
            <w:r>
              <w:rPr>
                <w:spacing w:val="-2"/>
                <w:sz w:val="16"/>
              </w:rPr>
              <w:t> </w:t>
            </w:r>
            <w:r>
              <w:rPr>
                <w:sz w:val="16"/>
              </w:rPr>
              <w:t>determina</w:t>
            </w:r>
            <w:r>
              <w:rPr>
                <w:spacing w:val="-2"/>
                <w:sz w:val="16"/>
              </w:rPr>
              <w:t> </w:t>
            </w:r>
            <w:r>
              <w:rPr>
                <w:sz w:val="16"/>
              </w:rPr>
              <w:t>il</w:t>
            </w:r>
            <w:r>
              <w:rPr>
                <w:spacing w:val="-2"/>
                <w:sz w:val="16"/>
              </w:rPr>
              <w:t> </w:t>
            </w:r>
            <w:r>
              <w:rPr>
                <w:sz w:val="16"/>
              </w:rPr>
              <w:t>valore</w:t>
            </w:r>
            <w:r>
              <w:rPr>
                <w:spacing w:val="-1"/>
                <w:sz w:val="16"/>
              </w:rPr>
              <w:t> </w:t>
            </w:r>
            <w:r>
              <w:rPr>
                <w:sz w:val="16"/>
              </w:rPr>
              <w:t>della</w:t>
            </w:r>
            <w:r>
              <w:rPr>
                <w:spacing w:val="-2"/>
                <w:sz w:val="16"/>
              </w:rPr>
              <w:t> </w:t>
            </w:r>
            <w:r>
              <w:rPr>
                <w:sz w:val="16"/>
              </w:rPr>
              <w:t>produzione</w:t>
            </w:r>
            <w:r>
              <w:rPr>
                <w:spacing w:val="-2"/>
                <w:sz w:val="16"/>
              </w:rPr>
              <w:t> </w:t>
            </w:r>
            <w:r>
              <w:rPr>
                <w:sz w:val="16"/>
              </w:rPr>
              <w:t>ai</w:t>
            </w:r>
            <w:r>
              <w:rPr>
                <w:spacing w:val="-1"/>
                <w:sz w:val="16"/>
              </w:rPr>
              <w:t> </w:t>
            </w:r>
            <w:r>
              <w:rPr>
                <w:sz w:val="16"/>
              </w:rPr>
              <w:t>sensi</w:t>
            </w:r>
            <w:r>
              <w:rPr>
                <w:spacing w:val="-2"/>
                <w:sz w:val="16"/>
              </w:rPr>
              <w:t> </w:t>
            </w:r>
            <w:r>
              <w:rPr>
                <w:sz w:val="16"/>
              </w:rPr>
              <w:t>degli</w:t>
            </w:r>
            <w:r>
              <w:rPr>
                <w:spacing w:val="-2"/>
                <w:sz w:val="16"/>
              </w:rPr>
              <w:t> </w:t>
            </w:r>
            <w:r>
              <w:rPr>
                <w:sz w:val="16"/>
              </w:rPr>
              <w:t>artt.</w:t>
            </w:r>
            <w:r>
              <w:rPr>
                <w:spacing w:val="-7"/>
                <w:sz w:val="16"/>
              </w:rPr>
              <w:t> </w:t>
            </w:r>
            <w:r>
              <w:rPr>
                <w:sz w:val="16"/>
              </w:rPr>
              <w:t>da</w:t>
            </w:r>
            <w:r>
              <w:rPr>
                <w:spacing w:val="-1"/>
                <w:sz w:val="16"/>
              </w:rPr>
              <w:t> </w:t>
            </w:r>
            <w:r>
              <w:rPr>
                <w:sz w:val="16"/>
              </w:rPr>
              <w:t>5</w:t>
            </w:r>
            <w:r>
              <w:rPr>
                <w:spacing w:val="-2"/>
                <w:sz w:val="16"/>
              </w:rPr>
              <w:t> </w:t>
            </w:r>
            <w:r>
              <w:rPr>
                <w:sz w:val="16"/>
              </w:rPr>
              <w:t>a</w:t>
            </w:r>
            <w:r>
              <w:rPr>
                <w:spacing w:val="-2"/>
                <w:sz w:val="16"/>
              </w:rPr>
              <w:t> </w:t>
            </w:r>
            <w:r>
              <w:rPr>
                <w:sz w:val="16"/>
              </w:rPr>
              <w:t>9,</w:t>
            </w:r>
            <w:r>
              <w:rPr>
                <w:spacing w:val="-6"/>
                <w:sz w:val="16"/>
              </w:rPr>
              <w:t> </w:t>
            </w:r>
            <w:r>
              <w:rPr>
                <w:sz w:val="16"/>
              </w:rPr>
              <w:t>in</w:t>
            </w:r>
            <w:r>
              <w:rPr>
                <w:spacing w:val="-2"/>
                <w:sz w:val="16"/>
              </w:rPr>
              <w:t> </w:t>
            </w:r>
            <w:r>
              <w:rPr>
                <w:sz w:val="16"/>
              </w:rPr>
              <w:t>deroga</w:t>
            </w:r>
            <w:r>
              <w:rPr>
                <w:spacing w:val="-2"/>
                <w:sz w:val="16"/>
              </w:rPr>
              <w:t> </w:t>
            </w:r>
            <w:r>
              <w:rPr>
                <w:sz w:val="16"/>
              </w:rPr>
              <w:t>a</w:t>
            </w:r>
            <w:r>
              <w:rPr>
                <w:spacing w:val="-2"/>
                <w:sz w:val="16"/>
              </w:rPr>
              <w:t> </w:t>
            </w:r>
            <w:r>
              <w:rPr>
                <w:sz w:val="16"/>
              </w:rPr>
              <w:t>quanto</w:t>
            </w:r>
            <w:r>
              <w:rPr>
                <w:spacing w:val="-1"/>
                <w:sz w:val="16"/>
              </w:rPr>
              <w:t> </w:t>
            </w:r>
            <w:r>
              <w:rPr>
                <w:sz w:val="16"/>
              </w:rPr>
              <w:t>è</w:t>
            </w:r>
            <w:r>
              <w:rPr>
                <w:spacing w:val="-2"/>
                <w:sz w:val="16"/>
              </w:rPr>
              <w:t> </w:t>
            </w:r>
            <w:r>
              <w:rPr>
                <w:sz w:val="16"/>
              </w:rPr>
              <w:t>previsto</w:t>
            </w:r>
            <w:r>
              <w:rPr>
                <w:spacing w:val="-2"/>
                <w:sz w:val="16"/>
              </w:rPr>
              <w:t> </w:t>
            </w:r>
            <w:r>
              <w:rPr>
                <w:sz w:val="16"/>
              </w:rPr>
              <w:t>dall’art.</w:t>
            </w:r>
            <w:r>
              <w:rPr>
                <w:spacing w:val="-6"/>
                <w:sz w:val="16"/>
              </w:rPr>
              <w:t> </w:t>
            </w:r>
            <w:r>
              <w:rPr>
                <w:spacing w:val="-2"/>
                <w:sz w:val="16"/>
              </w:rPr>
              <w:t>11, </w:t>
            </w:r>
            <w:r>
              <w:rPr>
                <w:sz w:val="16"/>
              </w:rPr>
              <w:t>comma</w:t>
            </w:r>
            <w:r>
              <w:rPr>
                <w:spacing w:val="-18"/>
                <w:sz w:val="16"/>
              </w:rPr>
              <w:t> </w:t>
            </w:r>
            <w:r>
              <w:rPr>
                <w:sz w:val="16"/>
              </w:rPr>
              <w:t>4-octies,</w:t>
            </w:r>
            <w:r>
              <w:rPr>
                <w:spacing w:val="-21"/>
                <w:sz w:val="16"/>
              </w:rPr>
              <w:t> </w:t>
            </w:r>
            <w:r>
              <w:rPr>
                <w:sz w:val="16"/>
              </w:rPr>
              <w:t>beneficia</w:t>
            </w:r>
            <w:r>
              <w:rPr>
                <w:spacing w:val="-18"/>
                <w:sz w:val="16"/>
              </w:rPr>
              <w:t> </w:t>
            </w:r>
            <w:r>
              <w:rPr>
                <w:sz w:val="16"/>
              </w:rPr>
              <w:t>della</w:t>
            </w:r>
            <w:r>
              <w:rPr>
                <w:spacing w:val="-17"/>
                <w:sz w:val="16"/>
              </w:rPr>
              <w:t> </w:t>
            </w:r>
            <w:r>
              <w:rPr>
                <w:sz w:val="16"/>
              </w:rPr>
              <w:t>piena</w:t>
            </w:r>
            <w:r>
              <w:rPr>
                <w:spacing w:val="-18"/>
                <w:sz w:val="16"/>
              </w:rPr>
              <w:t> </w:t>
            </w:r>
            <w:r>
              <w:rPr>
                <w:sz w:val="16"/>
              </w:rPr>
              <w:t>deducibilità</w:t>
            </w:r>
            <w:r>
              <w:rPr>
                <w:spacing w:val="-17"/>
                <w:sz w:val="16"/>
              </w:rPr>
              <w:t> </w:t>
            </w:r>
            <w:r>
              <w:rPr>
                <w:sz w:val="16"/>
              </w:rPr>
              <w:t>per</w:t>
            </w:r>
            <w:r>
              <w:rPr>
                <w:spacing w:val="-18"/>
                <w:sz w:val="16"/>
              </w:rPr>
              <w:t> </w:t>
            </w:r>
            <w:r>
              <w:rPr>
                <w:sz w:val="16"/>
              </w:rPr>
              <w:t>ogni</w:t>
            </w:r>
            <w:r>
              <w:rPr>
                <w:spacing w:val="-17"/>
                <w:sz w:val="16"/>
              </w:rPr>
              <w:t> </w:t>
            </w:r>
            <w:r>
              <w:rPr>
                <w:sz w:val="16"/>
              </w:rPr>
              <w:t>lavoratore</w:t>
            </w:r>
            <w:r>
              <w:rPr>
                <w:spacing w:val="-18"/>
                <w:sz w:val="16"/>
              </w:rPr>
              <w:t> </w:t>
            </w:r>
            <w:r>
              <w:rPr>
                <w:sz w:val="16"/>
              </w:rPr>
              <w:t>stagionale</w:t>
            </w:r>
            <w:r>
              <w:rPr>
                <w:spacing w:val="-17"/>
                <w:sz w:val="16"/>
              </w:rPr>
              <w:t> </w:t>
            </w:r>
            <w:r>
              <w:rPr>
                <w:sz w:val="16"/>
              </w:rPr>
              <w:t>impiegato</w:t>
            </w:r>
            <w:r>
              <w:rPr>
                <w:spacing w:val="-18"/>
                <w:sz w:val="16"/>
              </w:rPr>
              <w:t> </w:t>
            </w:r>
            <w:r>
              <w:rPr>
                <w:sz w:val="16"/>
              </w:rPr>
              <w:t>per</w:t>
            </w:r>
            <w:r>
              <w:rPr>
                <w:spacing w:val="-17"/>
                <w:sz w:val="16"/>
              </w:rPr>
              <w:t> </w:t>
            </w:r>
            <w:r>
              <w:rPr>
                <w:sz w:val="16"/>
              </w:rPr>
              <w:t>almeno</w:t>
            </w:r>
            <w:r>
              <w:rPr>
                <w:spacing w:val="-18"/>
                <w:sz w:val="16"/>
              </w:rPr>
              <w:t> </w:t>
            </w:r>
            <w:r>
              <w:rPr>
                <w:sz w:val="16"/>
              </w:rPr>
              <w:t>120</w:t>
            </w:r>
            <w:r>
              <w:rPr>
                <w:spacing w:val="-17"/>
                <w:sz w:val="16"/>
              </w:rPr>
              <w:t> </w:t>
            </w:r>
            <w:r>
              <w:rPr>
                <w:sz w:val="16"/>
              </w:rPr>
              <w:t>giorni</w:t>
            </w:r>
            <w:r>
              <w:rPr>
                <w:spacing w:val="-18"/>
                <w:sz w:val="16"/>
              </w:rPr>
              <w:t> </w:t>
            </w:r>
            <w:r>
              <w:rPr>
                <w:sz w:val="16"/>
              </w:rPr>
              <w:t>per</w:t>
            </w:r>
            <w:r>
              <w:rPr>
                <w:spacing w:val="-18"/>
                <w:sz w:val="16"/>
              </w:rPr>
              <w:t> </w:t>
            </w:r>
            <w:r>
              <w:rPr>
                <w:sz w:val="16"/>
              </w:rPr>
              <w:t>due</w:t>
            </w:r>
            <w:r>
              <w:rPr>
                <w:spacing w:val="-17"/>
                <w:sz w:val="16"/>
              </w:rPr>
              <w:t> </w:t>
            </w:r>
            <w:r>
              <w:rPr>
                <w:sz w:val="16"/>
              </w:rPr>
              <w:t>periodi</w:t>
            </w:r>
            <w:r>
              <w:rPr>
                <w:spacing w:val="-18"/>
                <w:sz w:val="16"/>
              </w:rPr>
              <w:t> </w:t>
            </w:r>
            <w:r>
              <w:rPr>
                <w:sz w:val="16"/>
              </w:rPr>
              <w:t>di</w:t>
            </w:r>
            <w:r>
              <w:rPr>
                <w:spacing w:val="-17"/>
                <w:sz w:val="16"/>
              </w:rPr>
              <w:t> </w:t>
            </w:r>
            <w:r>
              <w:rPr>
                <w:sz w:val="16"/>
              </w:rPr>
              <w:t>imposta, a</w:t>
            </w:r>
            <w:r>
              <w:rPr>
                <w:spacing w:val="-16"/>
                <w:sz w:val="16"/>
              </w:rPr>
              <w:t> </w:t>
            </w:r>
            <w:r>
              <w:rPr>
                <w:sz w:val="16"/>
              </w:rPr>
              <w:t>decorrere</w:t>
            </w:r>
            <w:r>
              <w:rPr>
                <w:spacing w:val="-15"/>
                <w:sz w:val="16"/>
              </w:rPr>
              <w:t> </w:t>
            </w:r>
            <w:r>
              <w:rPr>
                <w:sz w:val="16"/>
              </w:rPr>
              <w:t>dal</w:t>
            </w:r>
            <w:r>
              <w:rPr>
                <w:spacing w:val="-15"/>
                <w:sz w:val="16"/>
              </w:rPr>
              <w:t> </w:t>
            </w:r>
            <w:r>
              <w:rPr>
                <w:sz w:val="16"/>
              </w:rPr>
              <w:t>secondo</w:t>
            </w:r>
            <w:r>
              <w:rPr>
                <w:spacing w:val="-16"/>
                <w:sz w:val="16"/>
              </w:rPr>
              <w:t> </w:t>
            </w:r>
            <w:r>
              <w:rPr>
                <w:sz w:val="16"/>
              </w:rPr>
              <w:t>contratto</w:t>
            </w:r>
            <w:r>
              <w:rPr>
                <w:spacing w:val="-15"/>
                <w:sz w:val="16"/>
              </w:rPr>
              <w:t> </w:t>
            </w:r>
            <w:r>
              <w:rPr>
                <w:sz w:val="16"/>
              </w:rPr>
              <w:t>stipulato</w:t>
            </w:r>
            <w:r>
              <w:rPr>
                <w:spacing w:val="-15"/>
                <w:sz w:val="16"/>
              </w:rPr>
              <w:t> </w:t>
            </w:r>
            <w:r>
              <w:rPr>
                <w:sz w:val="16"/>
              </w:rPr>
              <w:t>con</w:t>
            </w:r>
            <w:r>
              <w:rPr>
                <w:spacing w:val="-16"/>
                <w:sz w:val="16"/>
              </w:rPr>
              <w:t> </w:t>
            </w:r>
            <w:r>
              <w:rPr>
                <w:sz w:val="16"/>
              </w:rPr>
              <w:t>lo</w:t>
            </w:r>
            <w:r>
              <w:rPr>
                <w:spacing w:val="-15"/>
                <w:sz w:val="16"/>
              </w:rPr>
              <w:t> </w:t>
            </w:r>
            <w:r>
              <w:rPr>
                <w:sz w:val="16"/>
              </w:rPr>
              <w:t>stesso</w:t>
            </w:r>
            <w:r>
              <w:rPr>
                <w:spacing w:val="-15"/>
                <w:sz w:val="16"/>
              </w:rPr>
              <w:t> </w:t>
            </w:r>
            <w:r>
              <w:rPr>
                <w:sz w:val="16"/>
              </w:rPr>
              <w:t>datore</w:t>
            </w:r>
            <w:r>
              <w:rPr>
                <w:spacing w:val="-16"/>
                <w:sz w:val="16"/>
              </w:rPr>
              <w:t> </w:t>
            </w:r>
            <w:r>
              <w:rPr>
                <w:sz w:val="16"/>
              </w:rPr>
              <w:t>di</w:t>
            </w:r>
            <w:r>
              <w:rPr>
                <w:spacing w:val="-15"/>
                <w:sz w:val="16"/>
              </w:rPr>
              <w:t> </w:t>
            </w:r>
            <w:r>
              <w:rPr>
                <w:sz w:val="16"/>
              </w:rPr>
              <w:t>lavoro</w:t>
            </w:r>
            <w:r>
              <w:rPr>
                <w:spacing w:val="-15"/>
                <w:sz w:val="16"/>
              </w:rPr>
              <w:t> </w:t>
            </w:r>
            <w:r>
              <w:rPr>
                <w:sz w:val="16"/>
              </w:rPr>
              <w:t>nell’arco</w:t>
            </w:r>
            <w:r>
              <w:rPr>
                <w:spacing w:val="-16"/>
                <w:sz w:val="16"/>
              </w:rPr>
              <w:t> </w:t>
            </w:r>
            <w:r>
              <w:rPr>
                <w:sz w:val="16"/>
              </w:rPr>
              <w:t>temporale</w:t>
            </w:r>
            <w:r>
              <w:rPr>
                <w:spacing w:val="-15"/>
                <w:sz w:val="16"/>
              </w:rPr>
              <w:t> </w:t>
            </w:r>
            <w:r>
              <w:rPr>
                <w:sz w:val="16"/>
              </w:rPr>
              <w:t>di</w:t>
            </w:r>
            <w:r>
              <w:rPr>
                <w:spacing w:val="-15"/>
                <w:sz w:val="16"/>
              </w:rPr>
              <w:t> </w:t>
            </w:r>
            <w:r>
              <w:rPr>
                <w:sz w:val="16"/>
              </w:rPr>
              <w:t>due</w:t>
            </w:r>
            <w:r>
              <w:rPr>
                <w:spacing w:val="-15"/>
                <w:sz w:val="16"/>
              </w:rPr>
              <w:t> </w:t>
            </w:r>
            <w:r>
              <w:rPr>
                <w:sz w:val="16"/>
              </w:rPr>
              <w:t>anni</w:t>
            </w:r>
            <w:r>
              <w:rPr>
                <w:spacing w:val="-16"/>
                <w:sz w:val="16"/>
              </w:rPr>
              <w:t> </w:t>
            </w:r>
            <w:r>
              <w:rPr>
                <w:sz w:val="16"/>
              </w:rPr>
              <w:t>a</w:t>
            </w:r>
            <w:r>
              <w:rPr>
                <w:spacing w:val="-15"/>
                <w:sz w:val="16"/>
              </w:rPr>
              <w:t> </w:t>
            </w:r>
            <w:r>
              <w:rPr>
                <w:sz w:val="16"/>
              </w:rPr>
              <w:t>partire</w:t>
            </w:r>
            <w:r>
              <w:rPr>
                <w:spacing w:val="-15"/>
                <w:sz w:val="16"/>
              </w:rPr>
              <w:t> </w:t>
            </w:r>
            <w:r>
              <w:rPr>
                <w:sz w:val="16"/>
              </w:rPr>
              <w:t>dalla</w:t>
            </w:r>
            <w:r>
              <w:rPr>
                <w:spacing w:val="-16"/>
                <w:sz w:val="16"/>
              </w:rPr>
              <w:t> </w:t>
            </w:r>
            <w:r>
              <w:rPr>
                <w:sz w:val="16"/>
              </w:rPr>
              <w:t>data</w:t>
            </w:r>
            <w:r>
              <w:rPr>
                <w:spacing w:val="-15"/>
                <w:sz w:val="16"/>
              </w:rPr>
              <w:t> </w:t>
            </w:r>
            <w:r>
              <w:rPr>
                <w:sz w:val="16"/>
              </w:rPr>
              <w:t>di</w:t>
            </w:r>
            <w:r>
              <w:rPr>
                <w:spacing w:val="-15"/>
                <w:sz w:val="16"/>
              </w:rPr>
              <w:t> </w:t>
            </w:r>
            <w:r>
              <w:rPr>
                <w:sz w:val="16"/>
              </w:rPr>
              <w:t>cessazione</w:t>
            </w:r>
            <w:r>
              <w:rPr>
                <w:spacing w:val="-16"/>
                <w:sz w:val="16"/>
              </w:rPr>
              <w:t> </w:t>
            </w:r>
            <w:r>
              <w:rPr>
                <w:spacing w:val="-2"/>
                <w:sz w:val="16"/>
              </w:rPr>
              <w:t>del </w:t>
            </w:r>
            <w:r>
              <w:rPr>
                <w:sz w:val="16"/>
              </w:rPr>
              <w:t>precedente</w:t>
            </w:r>
            <w:r>
              <w:rPr>
                <w:spacing w:val="-5"/>
                <w:sz w:val="16"/>
              </w:rPr>
              <w:t> </w:t>
            </w:r>
            <w:r>
              <w:rPr>
                <w:sz w:val="16"/>
              </w:rPr>
              <w:t>contratto</w:t>
            </w:r>
            <w:r>
              <w:rPr>
                <w:spacing w:val="-5"/>
                <w:sz w:val="16"/>
              </w:rPr>
              <w:t> </w:t>
            </w:r>
            <w:r>
              <w:rPr>
                <w:sz w:val="16"/>
              </w:rPr>
              <w:t>(art.</w:t>
            </w:r>
            <w:r>
              <w:rPr>
                <w:spacing w:val="-11"/>
                <w:sz w:val="16"/>
              </w:rPr>
              <w:t> </w:t>
            </w:r>
            <w:r>
              <w:rPr>
                <w:sz w:val="16"/>
              </w:rPr>
              <w:t>1,</w:t>
            </w:r>
            <w:r>
              <w:rPr>
                <w:spacing w:val="-11"/>
                <w:sz w:val="16"/>
              </w:rPr>
              <w:t> </w:t>
            </w:r>
            <w:r>
              <w:rPr>
                <w:sz w:val="16"/>
              </w:rPr>
              <w:t>comma</w:t>
            </w:r>
            <w:r>
              <w:rPr>
                <w:spacing w:val="-5"/>
                <w:sz w:val="16"/>
              </w:rPr>
              <w:t> </w:t>
            </w:r>
            <w:r>
              <w:rPr>
                <w:sz w:val="16"/>
              </w:rPr>
              <w:t>116,</w:t>
            </w:r>
            <w:r>
              <w:rPr>
                <w:spacing w:val="-10"/>
                <w:sz w:val="16"/>
              </w:rPr>
              <w:t> </w:t>
            </w:r>
            <w:r>
              <w:rPr>
                <w:sz w:val="16"/>
              </w:rPr>
              <w:t>della</w:t>
            </w:r>
            <w:r>
              <w:rPr>
                <w:spacing w:val="-5"/>
                <w:sz w:val="16"/>
              </w:rPr>
              <w:t> </w:t>
            </w:r>
            <w:r>
              <w:rPr>
                <w:sz w:val="16"/>
              </w:rPr>
              <w:t>l.</w:t>
            </w:r>
            <w:r>
              <w:rPr>
                <w:spacing w:val="-11"/>
                <w:sz w:val="16"/>
              </w:rPr>
              <w:t> </w:t>
            </w:r>
            <w:r>
              <w:rPr>
                <w:sz w:val="16"/>
              </w:rPr>
              <w:t>27</w:t>
            </w:r>
            <w:r>
              <w:rPr>
                <w:spacing w:val="-5"/>
                <w:sz w:val="16"/>
              </w:rPr>
              <w:t> </w:t>
            </w:r>
            <w:r>
              <w:rPr>
                <w:sz w:val="16"/>
              </w:rPr>
              <w:t>dicembre</w:t>
            </w:r>
            <w:r>
              <w:rPr>
                <w:spacing w:val="-5"/>
                <w:sz w:val="16"/>
              </w:rPr>
              <w:t> </w:t>
            </w:r>
            <w:r>
              <w:rPr>
                <w:sz w:val="16"/>
              </w:rPr>
              <w:t>2017,</w:t>
            </w:r>
            <w:r>
              <w:rPr>
                <w:spacing w:val="-10"/>
                <w:sz w:val="16"/>
              </w:rPr>
              <w:t> </w:t>
            </w:r>
            <w:r>
              <w:rPr>
                <w:sz w:val="16"/>
              </w:rPr>
              <w:t>n.</w:t>
            </w:r>
            <w:r>
              <w:rPr>
                <w:spacing w:val="-11"/>
                <w:sz w:val="16"/>
              </w:rPr>
              <w:t> </w:t>
            </w:r>
            <w:r>
              <w:rPr>
                <w:sz w:val="16"/>
              </w:rPr>
              <w:t>205).</w:t>
            </w:r>
          </w:p>
        </w:tc>
      </w:tr>
    </w:tbl>
    <w:p>
      <w:pPr>
        <w:pStyle w:val="BodyText"/>
        <w:spacing w:before="11"/>
        <w:rPr>
          <w:rFonts w:ascii="HelveticaNeueLTStd-Cn"/>
          <w:sz w:val="6"/>
        </w:rPr>
      </w:pPr>
    </w:p>
    <w:p>
      <w:pPr>
        <w:pStyle w:val="BodyText"/>
        <w:spacing w:line="232" w:lineRule="auto" w:before="67"/>
        <w:ind w:left="737" w:right="734"/>
        <w:jc w:val="both"/>
      </w:pPr>
      <w:r>
        <w:rPr/>
        <w:t>Non</w:t>
      </w:r>
      <w:r>
        <w:rPr>
          <w:spacing w:val="-9"/>
        </w:rPr>
        <w:t> </w:t>
      </w:r>
      <w:r>
        <w:rPr/>
        <w:t>sono</w:t>
      </w:r>
      <w:r>
        <w:rPr>
          <w:spacing w:val="-9"/>
        </w:rPr>
        <w:t> </w:t>
      </w:r>
      <w:r>
        <w:rPr/>
        <w:t>deducibili</w:t>
      </w:r>
      <w:r>
        <w:rPr>
          <w:spacing w:val="-9"/>
        </w:rPr>
        <w:t> </w:t>
      </w:r>
      <w:r>
        <w:rPr/>
        <w:t>i</w:t>
      </w:r>
      <w:r>
        <w:rPr>
          <w:spacing w:val="-9"/>
        </w:rPr>
        <w:t> </w:t>
      </w:r>
      <w:r>
        <w:rPr/>
        <w:t>costi</w:t>
      </w:r>
      <w:r>
        <w:rPr>
          <w:spacing w:val="-9"/>
        </w:rPr>
        <w:t> </w:t>
      </w:r>
      <w:r>
        <w:rPr/>
        <w:t>per</w:t>
      </w:r>
      <w:r>
        <w:rPr>
          <w:spacing w:val="-9"/>
        </w:rPr>
        <w:t> </w:t>
      </w:r>
      <w:r>
        <w:rPr/>
        <w:t>il</w:t>
      </w:r>
      <w:r>
        <w:rPr>
          <w:spacing w:val="-8"/>
        </w:rPr>
        <w:t> </w:t>
      </w:r>
      <w:r>
        <w:rPr/>
        <w:t>personale</w:t>
      </w:r>
      <w:r>
        <w:rPr>
          <w:spacing w:val="-9"/>
        </w:rPr>
        <w:t> </w:t>
      </w:r>
      <w:r>
        <w:rPr/>
        <w:t>dipendente</w:t>
      </w:r>
      <w:r>
        <w:rPr>
          <w:spacing w:val="-9"/>
        </w:rPr>
        <w:t> </w:t>
      </w:r>
      <w:r>
        <w:rPr/>
        <w:t>e</w:t>
      </w:r>
      <w:r>
        <w:rPr>
          <w:spacing w:val="-9"/>
        </w:rPr>
        <w:t> </w:t>
      </w:r>
      <w:r>
        <w:rPr/>
        <w:t>assimilato</w:t>
      </w:r>
      <w:r>
        <w:rPr>
          <w:spacing w:val="-9"/>
        </w:rPr>
        <w:t> </w:t>
      </w:r>
      <w:r>
        <w:rPr/>
        <w:t>e</w:t>
      </w:r>
      <w:r>
        <w:rPr>
          <w:spacing w:val="-9"/>
        </w:rPr>
        <w:t> </w:t>
      </w:r>
      <w:r>
        <w:rPr/>
        <w:t>per</w:t>
      </w:r>
      <w:r>
        <w:rPr>
          <w:spacing w:val="-8"/>
        </w:rPr>
        <w:t> </w:t>
      </w:r>
      <w:r>
        <w:rPr/>
        <w:t>le</w:t>
      </w:r>
      <w:r>
        <w:rPr>
          <w:spacing w:val="-9"/>
        </w:rPr>
        <w:t> </w:t>
      </w:r>
      <w:r>
        <w:rPr/>
        <w:t>prestazioni</w:t>
      </w:r>
      <w:r>
        <w:rPr>
          <w:spacing w:val="-9"/>
        </w:rPr>
        <w:t> </w:t>
      </w:r>
      <w:r>
        <w:rPr/>
        <w:t>di</w:t>
      </w:r>
      <w:r>
        <w:rPr>
          <w:spacing w:val="-9"/>
        </w:rPr>
        <w:t> </w:t>
      </w:r>
      <w:r>
        <w:rPr/>
        <w:t>collaborazione coordinata e continuativa, i compensi per prestazioni di lavoro occasionale e gli associati in partecipazione, gli interessi passivi (inclusi quelli compresi nei canoni di leasing) e le perdite su crediti. Il comma 4-bis ammette la seguente deduzione forfetaria:</w:t>
      </w:r>
    </w:p>
    <w:p>
      <w:pPr>
        <w:pStyle w:val="BodyText"/>
        <w:spacing w:before="9"/>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668"/>
        <w:gridCol w:w="1547"/>
      </w:tblGrid>
      <w:tr>
        <w:trPr>
          <w:trHeight w:val="283" w:hRule="atLeast"/>
        </w:trPr>
        <w:tc>
          <w:tcPr>
            <w:tcW w:w="8215" w:type="dxa"/>
            <w:gridSpan w:val="2"/>
            <w:shd w:val="clear" w:color="auto" w:fill="5B6670"/>
          </w:tcPr>
          <w:p>
            <w:pPr>
              <w:pStyle w:val="TableParagraph"/>
              <w:spacing w:line="255" w:lineRule="exact"/>
              <w:ind w:left="2410"/>
              <w:rPr>
                <w:rFonts w:ascii="HelveticaNeueLTStd-BdCnO"/>
                <w:b/>
                <w:i/>
                <w:sz w:val="18"/>
              </w:rPr>
            </w:pPr>
            <w:r>
              <w:rPr>
                <w:rFonts w:ascii="Helvetica Neue LT Std 77"/>
                <w:b/>
                <w:color w:val="FFFFFF"/>
                <w:sz w:val="18"/>
              </w:rPr>
              <w:t>La deduzione forfetaria dal 2019 </w:t>
            </w:r>
            <w:r>
              <w:rPr>
                <w:rFonts w:ascii="HelveticaNeueLTStd-BdCnO"/>
                <w:b/>
                <w:i/>
                <w:color w:val="FFFFFF"/>
                <w:sz w:val="18"/>
              </w:rPr>
              <w:t>(valori in euro)</w:t>
            </w:r>
          </w:p>
        </w:tc>
      </w:tr>
      <w:tr>
        <w:trPr>
          <w:trHeight w:val="283" w:hRule="atLeast"/>
        </w:trPr>
        <w:tc>
          <w:tcPr>
            <w:tcW w:w="6668" w:type="dxa"/>
          </w:tcPr>
          <w:p>
            <w:pPr>
              <w:pStyle w:val="TableParagraph"/>
              <w:spacing w:line="246" w:lineRule="exact"/>
              <w:ind w:left="2742" w:right="2737"/>
              <w:jc w:val="center"/>
              <w:rPr>
                <w:rFonts w:ascii="Helvetica Neue LT Std 77"/>
                <w:b/>
                <w:sz w:val="18"/>
              </w:rPr>
            </w:pPr>
            <w:r>
              <w:rPr>
                <w:rFonts w:ascii="Helvetica Neue LT Std 77"/>
                <w:b/>
                <w:sz w:val="18"/>
              </w:rPr>
              <w:t>Base imponibile</w:t>
            </w:r>
          </w:p>
        </w:tc>
        <w:tc>
          <w:tcPr>
            <w:tcW w:w="1547" w:type="dxa"/>
          </w:tcPr>
          <w:p>
            <w:pPr>
              <w:pStyle w:val="TableParagraph"/>
              <w:spacing w:line="246" w:lineRule="exact"/>
              <w:ind w:left="400"/>
              <w:rPr>
                <w:rFonts w:ascii="Helvetica Neue LT Std 77"/>
                <w:b/>
                <w:sz w:val="18"/>
              </w:rPr>
            </w:pPr>
            <w:r>
              <w:rPr>
                <w:rFonts w:ascii="Helvetica Neue LT Std 77"/>
                <w:b/>
                <w:sz w:val="18"/>
              </w:rPr>
              <w:t>Deduzione</w:t>
            </w:r>
          </w:p>
        </w:tc>
      </w:tr>
      <w:tr>
        <w:trPr>
          <w:trHeight w:val="283" w:hRule="atLeast"/>
        </w:trPr>
        <w:tc>
          <w:tcPr>
            <w:tcW w:w="6668" w:type="dxa"/>
          </w:tcPr>
          <w:p>
            <w:pPr>
              <w:pStyle w:val="TableParagraph"/>
              <w:spacing w:before="2"/>
              <w:ind w:left="79"/>
              <w:rPr>
                <w:sz w:val="18"/>
              </w:rPr>
            </w:pPr>
            <w:r>
              <w:rPr>
                <w:sz w:val="18"/>
              </w:rPr>
              <w:t>fino a 180,759,91</w:t>
            </w:r>
          </w:p>
        </w:tc>
        <w:tc>
          <w:tcPr>
            <w:tcW w:w="1547" w:type="dxa"/>
          </w:tcPr>
          <w:p>
            <w:pPr>
              <w:pStyle w:val="TableParagraph"/>
              <w:spacing w:before="2"/>
              <w:ind w:left="0" w:right="72"/>
              <w:jc w:val="right"/>
              <w:rPr>
                <w:sz w:val="18"/>
              </w:rPr>
            </w:pPr>
            <w:r>
              <w:rPr>
                <w:sz w:val="18"/>
              </w:rPr>
              <w:t>8.000</w:t>
            </w:r>
          </w:p>
        </w:tc>
      </w:tr>
      <w:tr>
        <w:trPr>
          <w:trHeight w:val="283" w:hRule="atLeast"/>
        </w:trPr>
        <w:tc>
          <w:tcPr>
            <w:tcW w:w="6668" w:type="dxa"/>
          </w:tcPr>
          <w:p>
            <w:pPr>
              <w:pStyle w:val="TableParagraph"/>
              <w:spacing w:before="2"/>
              <w:ind w:left="79"/>
              <w:rPr>
                <w:sz w:val="18"/>
              </w:rPr>
            </w:pPr>
            <w:r>
              <w:rPr>
                <w:sz w:val="18"/>
              </w:rPr>
              <w:t>oltre 180.759,91 e fino a 180.839,91</w:t>
            </w:r>
          </w:p>
        </w:tc>
        <w:tc>
          <w:tcPr>
            <w:tcW w:w="1547" w:type="dxa"/>
          </w:tcPr>
          <w:p>
            <w:pPr>
              <w:pStyle w:val="TableParagraph"/>
              <w:spacing w:before="2"/>
              <w:ind w:left="0" w:right="72"/>
              <w:jc w:val="right"/>
              <w:rPr>
                <w:sz w:val="18"/>
              </w:rPr>
            </w:pPr>
            <w:r>
              <w:rPr>
                <w:sz w:val="18"/>
              </w:rPr>
              <w:t>6.000</w:t>
            </w:r>
          </w:p>
        </w:tc>
      </w:tr>
      <w:tr>
        <w:trPr>
          <w:trHeight w:val="283" w:hRule="atLeast"/>
        </w:trPr>
        <w:tc>
          <w:tcPr>
            <w:tcW w:w="6668" w:type="dxa"/>
          </w:tcPr>
          <w:p>
            <w:pPr>
              <w:pStyle w:val="TableParagraph"/>
              <w:spacing w:before="2"/>
              <w:ind w:left="79"/>
              <w:rPr>
                <w:sz w:val="18"/>
              </w:rPr>
            </w:pPr>
            <w:r>
              <w:rPr>
                <w:sz w:val="18"/>
              </w:rPr>
              <w:t>oltre 180.839,91 e fino a 180.919,91</w:t>
            </w:r>
          </w:p>
        </w:tc>
        <w:tc>
          <w:tcPr>
            <w:tcW w:w="1547" w:type="dxa"/>
          </w:tcPr>
          <w:p>
            <w:pPr>
              <w:pStyle w:val="TableParagraph"/>
              <w:spacing w:before="2"/>
              <w:ind w:left="0" w:right="72"/>
              <w:jc w:val="right"/>
              <w:rPr>
                <w:sz w:val="18"/>
              </w:rPr>
            </w:pPr>
            <w:r>
              <w:rPr>
                <w:sz w:val="18"/>
              </w:rPr>
              <w:t>4.000</w:t>
            </w:r>
          </w:p>
        </w:tc>
      </w:tr>
      <w:tr>
        <w:trPr>
          <w:trHeight w:val="283" w:hRule="atLeast"/>
        </w:trPr>
        <w:tc>
          <w:tcPr>
            <w:tcW w:w="6668" w:type="dxa"/>
          </w:tcPr>
          <w:p>
            <w:pPr>
              <w:pStyle w:val="TableParagraph"/>
              <w:spacing w:before="2"/>
              <w:ind w:left="79"/>
              <w:rPr>
                <w:sz w:val="18"/>
              </w:rPr>
            </w:pPr>
            <w:r>
              <w:rPr>
                <w:sz w:val="18"/>
              </w:rPr>
              <w:t>oltre 180.919,91 e fino a 180.999,91</w:t>
            </w:r>
          </w:p>
        </w:tc>
        <w:tc>
          <w:tcPr>
            <w:tcW w:w="1547" w:type="dxa"/>
          </w:tcPr>
          <w:p>
            <w:pPr>
              <w:pStyle w:val="TableParagraph"/>
              <w:spacing w:before="2"/>
              <w:ind w:left="0" w:right="72"/>
              <w:jc w:val="right"/>
              <w:rPr>
                <w:sz w:val="18"/>
              </w:rPr>
            </w:pPr>
            <w:r>
              <w:rPr>
                <w:sz w:val="18"/>
              </w:rPr>
              <w:t>2.000</w:t>
            </w:r>
          </w:p>
        </w:tc>
      </w:tr>
      <w:tr>
        <w:trPr>
          <w:trHeight w:val="701" w:hRule="atLeast"/>
        </w:trPr>
        <w:tc>
          <w:tcPr>
            <w:tcW w:w="8215" w:type="dxa"/>
            <w:gridSpan w:val="2"/>
          </w:tcPr>
          <w:p>
            <w:pPr>
              <w:pStyle w:val="TableParagraph"/>
              <w:spacing w:before="10"/>
              <w:ind w:left="79"/>
              <w:rPr>
                <w:sz w:val="16"/>
              </w:rPr>
            </w:pPr>
            <w:r>
              <w:rPr>
                <w:sz w:val="16"/>
              </w:rPr>
              <w:t>Se il periodo d’imposta ha durata superiore o inferiore a 12 mesi, gli importi sono ragguagliati all’anno solare.</w:t>
            </w:r>
          </w:p>
          <w:p>
            <w:pPr>
              <w:pStyle w:val="TableParagraph"/>
              <w:spacing w:before="1"/>
              <w:ind w:left="79"/>
              <w:rPr>
                <w:sz w:val="16"/>
              </w:rPr>
            </w:pPr>
            <w:r>
              <w:rPr>
                <w:sz w:val="16"/>
              </w:rPr>
              <w:t>Solo per le imprese individuali e le società di persone che esercitano un’attività commerciale, l’importo delle detrazioni è aumentato, rispettivamente di € 5.000, € 3.750, € 2.500 e € 1.250.</w:t>
            </w:r>
          </w:p>
        </w:tc>
      </w:tr>
    </w:tbl>
    <w:p>
      <w:pPr>
        <w:pStyle w:val="BodyText"/>
        <w:spacing w:line="232" w:lineRule="auto" w:before="159"/>
        <w:ind w:left="737" w:right="736"/>
        <w:jc w:val="both"/>
      </w:pPr>
      <w:r>
        <w:rPr/>
        <w:t>Con esclusione degli enti non commerciali, se i componenti positivi non sono superiori a € 400.000, spetta</w:t>
      </w:r>
      <w:r>
        <w:rPr>
          <w:spacing w:val="-9"/>
        </w:rPr>
        <w:t> </w:t>
      </w:r>
      <w:r>
        <w:rPr/>
        <w:t>una</w:t>
      </w:r>
      <w:r>
        <w:rPr>
          <w:spacing w:val="-9"/>
        </w:rPr>
        <w:t> </w:t>
      </w:r>
      <w:r>
        <w:rPr/>
        <w:t>deduzione</w:t>
      </w:r>
      <w:r>
        <w:rPr>
          <w:spacing w:val="-9"/>
        </w:rPr>
        <w:t> </w:t>
      </w:r>
      <w:r>
        <w:rPr/>
        <w:t>dalla</w:t>
      </w:r>
      <w:r>
        <w:rPr>
          <w:spacing w:val="-9"/>
        </w:rPr>
        <w:t> </w:t>
      </w:r>
      <w:r>
        <w:rPr/>
        <w:t>base</w:t>
      </w:r>
      <w:r>
        <w:rPr>
          <w:spacing w:val="-9"/>
        </w:rPr>
        <w:t> </w:t>
      </w:r>
      <w:r>
        <w:rPr/>
        <w:t>imponibile</w:t>
      </w:r>
      <w:r>
        <w:rPr>
          <w:spacing w:val="-9"/>
        </w:rPr>
        <w:t> </w:t>
      </w:r>
      <w:r>
        <w:rPr/>
        <w:t>pari</w:t>
      </w:r>
      <w:r>
        <w:rPr>
          <w:spacing w:val="-9"/>
        </w:rPr>
        <w:t> </w:t>
      </w:r>
      <w:r>
        <w:rPr/>
        <w:t>a</w:t>
      </w:r>
      <w:r>
        <w:rPr>
          <w:spacing w:val="-8"/>
        </w:rPr>
        <w:t> </w:t>
      </w:r>
      <w:r>
        <w:rPr/>
        <w:t>€</w:t>
      </w:r>
      <w:r>
        <w:rPr>
          <w:spacing w:val="-9"/>
        </w:rPr>
        <w:t> </w:t>
      </w:r>
      <w:r>
        <w:rPr/>
        <w:t>1.850,</w:t>
      </w:r>
      <w:r>
        <w:rPr>
          <w:spacing w:val="-9"/>
        </w:rPr>
        <w:t> </w:t>
      </w:r>
      <w:r>
        <w:rPr/>
        <w:t>su</w:t>
      </w:r>
      <w:r>
        <w:rPr>
          <w:spacing w:val="-9"/>
        </w:rPr>
        <w:t> </w:t>
      </w:r>
      <w:r>
        <w:rPr/>
        <w:t>base</w:t>
      </w:r>
      <w:r>
        <w:rPr>
          <w:spacing w:val="-9"/>
        </w:rPr>
        <w:t> </w:t>
      </w:r>
      <w:r>
        <w:rPr/>
        <w:t>annua,</w:t>
      </w:r>
      <w:r>
        <w:rPr>
          <w:spacing w:val="-9"/>
        </w:rPr>
        <w:t> </w:t>
      </w:r>
      <w:r>
        <w:rPr/>
        <w:t>per</w:t>
      </w:r>
      <w:r>
        <w:rPr>
          <w:spacing w:val="-9"/>
        </w:rPr>
        <w:t> </w:t>
      </w:r>
      <w:r>
        <w:rPr/>
        <w:t>ogni</w:t>
      </w:r>
      <w:r>
        <w:rPr>
          <w:spacing w:val="-8"/>
        </w:rPr>
        <w:t> </w:t>
      </w:r>
      <w:r>
        <w:rPr/>
        <w:t>lavoratore</w:t>
      </w:r>
      <w:r>
        <w:rPr>
          <w:spacing w:val="-9"/>
        </w:rPr>
        <w:t> </w:t>
      </w:r>
      <w:r>
        <w:rPr/>
        <w:t>dipendente impiegato</w:t>
      </w:r>
      <w:r>
        <w:rPr>
          <w:spacing w:val="-5"/>
        </w:rPr>
        <w:t> </w:t>
      </w:r>
      <w:r>
        <w:rPr/>
        <w:t>nel</w:t>
      </w:r>
      <w:r>
        <w:rPr>
          <w:spacing w:val="-4"/>
        </w:rPr>
        <w:t> </w:t>
      </w:r>
      <w:r>
        <w:rPr/>
        <w:t>periodo</w:t>
      </w:r>
      <w:r>
        <w:rPr>
          <w:spacing w:val="-5"/>
        </w:rPr>
        <w:t> </w:t>
      </w:r>
      <w:r>
        <w:rPr/>
        <w:t>d’imposta</w:t>
      </w:r>
      <w:r>
        <w:rPr>
          <w:spacing w:val="-4"/>
        </w:rPr>
        <w:t> </w:t>
      </w:r>
      <w:r>
        <w:rPr/>
        <w:t>fino</w:t>
      </w:r>
      <w:r>
        <w:rPr>
          <w:spacing w:val="-4"/>
        </w:rPr>
        <w:t> </w:t>
      </w:r>
      <w:r>
        <w:rPr/>
        <w:t>ad</w:t>
      </w:r>
      <w:r>
        <w:rPr>
          <w:spacing w:val="-5"/>
        </w:rPr>
        <w:t> </w:t>
      </w:r>
      <w:r>
        <w:rPr/>
        <w:t>un</w:t>
      </w:r>
      <w:r>
        <w:rPr>
          <w:spacing w:val="-4"/>
        </w:rPr>
        <w:t> </w:t>
      </w:r>
      <w:r>
        <w:rPr/>
        <w:t>massimo</w:t>
      </w:r>
      <w:r>
        <w:rPr>
          <w:spacing w:val="-4"/>
        </w:rPr>
        <w:t> </w:t>
      </w:r>
      <w:r>
        <w:rPr/>
        <w:t>di</w:t>
      </w:r>
      <w:r>
        <w:rPr>
          <w:spacing w:val="-5"/>
        </w:rPr>
        <w:t> </w:t>
      </w:r>
      <w:r>
        <w:rPr/>
        <w:t>cinque,</w:t>
      </w:r>
      <w:r>
        <w:rPr>
          <w:spacing w:val="-4"/>
        </w:rPr>
        <w:t> </w:t>
      </w:r>
      <w:r>
        <w:rPr/>
        <w:t>escludendo</w:t>
      </w:r>
      <w:r>
        <w:rPr>
          <w:spacing w:val="-4"/>
        </w:rPr>
        <w:t> </w:t>
      </w:r>
      <w:r>
        <w:rPr/>
        <w:t>gli</w:t>
      </w:r>
      <w:r>
        <w:rPr>
          <w:spacing w:val="-5"/>
        </w:rPr>
        <w:t> </w:t>
      </w:r>
      <w:r>
        <w:rPr/>
        <w:t>apprendisti,</w:t>
      </w:r>
      <w:r>
        <w:rPr>
          <w:spacing w:val="-4"/>
        </w:rPr>
        <w:t> </w:t>
      </w:r>
      <w:r>
        <w:rPr/>
        <w:t>i</w:t>
      </w:r>
      <w:r>
        <w:rPr>
          <w:spacing w:val="-4"/>
        </w:rPr>
        <w:t> </w:t>
      </w:r>
      <w:r>
        <w:rPr/>
        <w:t>disabili</w:t>
      </w:r>
      <w:r>
        <w:rPr>
          <w:spacing w:val="-5"/>
        </w:rPr>
        <w:t> </w:t>
      </w:r>
      <w:r>
        <w:rPr/>
        <w:t>e</w:t>
      </w:r>
      <w:r>
        <w:rPr>
          <w:spacing w:val="-4"/>
        </w:rPr>
        <w:t> </w:t>
      </w:r>
      <w:r>
        <w:rPr>
          <w:spacing w:val="-6"/>
        </w:rPr>
        <w:t>il </w:t>
      </w:r>
      <w:r>
        <w:rPr/>
        <w:t>personale assunto con contratti di formazione lavoro.</w:t>
      </w:r>
    </w:p>
    <w:p>
      <w:pPr>
        <w:pStyle w:val="BodyText"/>
        <w:spacing w:line="232" w:lineRule="auto" w:before="168"/>
        <w:ind w:left="737" w:right="734"/>
        <w:jc w:val="both"/>
      </w:pPr>
      <w:r>
        <w:rPr/>
        <w:t>Le deduzioni sono ragguagliate ai giorni di durata del rapporto di lavoro nel periodo d’imposta. Nel caso di contratti di lavoro a tempo parziale è ridotta in misura proporzionale. Nel caso di contratti di lavoro a tempo indeterminato e parziale, nei diversi tipi e modalità di cui all’art. 1 del d.lgs. 25 febbraio 2000, n. 61, compreso il lavoro a tempo parziale di tipo verticale e di tipo misto, sono ridotti in misura proporzionale.</w:t>
      </w:r>
    </w:p>
    <w:p>
      <w:pPr>
        <w:pStyle w:val="BodyText"/>
        <w:spacing w:before="5"/>
        <w:rPr>
          <w:sz w:val="32"/>
        </w:rPr>
      </w:pPr>
    </w:p>
    <w:p>
      <w:pPr>
        <w:pStyle w:val="Heading4"/>
        <w:numPr>
          <w:ilvl w:val="1"/>
          <w:numId w:val="169"/>
        </w:numPr>
        <w:tabs>
          <w:tab w:pos="1458" w:val="left" w:leader="none"/>
        </w:tabs>
        <w:spacing w:line="240" w:lineRule="auto" w:before="0" w:after="0"/>
        <w:ind w:left="1457" w:right="0" w:hanging="720"/>
        <w:jc w:val="both"/>
        <w:rPr>
          <w:u w:val="none"/>
        </w:rPr>
      </w:pPr>
      <w:r>
        <w:rPr>
          <w:color w:val="244B5A"/>
          <w:spacing w:val="-3"/>
          <w:u w:val="single" w:color="000000"/>
        </w:rPr>
        <w:t>L’imposta</w:t>
      </w:r>
    </w:p>
    <w:p>
      <w:pPr>
        <w:pStyle w:val="BodyText"/>
        <w:spacing w:line="232" w:lineRule="auto" w:before="71"/>
        <w:ind w:left="737" w:right="734"/>
        <w:jc w:val="both"/>
      </w:pPr>
      <w:r>
        <w:rPr/>
        <w:t>Dal</w:t>
      </w:r>
      <w:r>
        <w:rPr>
          <w:spacing w:val="-7"/>
        </w:rPr>
        <w:t> </w:t>
      </w:r>
      <w:r>
        <w:rPr/>
        <w:t>1°</w:t>
      </w:r>
      <w:r>
        <w:rPr>
          <w:spacing w:val="-7"/>
        </w:rPr>
        <w:t> </w:t>
      </w:r>
      <w:r>
        <w:rPr/>
        <w:t>gennaio</w:t>
      </w:r>
      <w:r>
        <w:rPr>
          <w:spacing w:val="-7"/>
        </w:rPr>
        <w:t> </w:t>
      </w:r>
      <w:r>
        <w:rPr/>
        <w:t>2016</w:t>
      </w:r>
      <w:r>
        <w:rPr>
          <w:spacing w:val="-6"/>
        </w:rPr>
        <w:t> </w:t>
      </w:r>
      <w:r>
        <w:rPr/>
        <w:t>è</w:t>
      </w:r>
      <w:r>
        <w:rPr>
          <w:spacing w:val="-7"/>
        </w:rPr>
        <w:t> </w:t>
      </w:r>
      <w:r>
        <w:rPr/>
        <w:t>esclusa</w:t>
      </w:r>
      <w:r>
        <w:rPr>
          <w:spacing w:val="-7"/>
        </w:rPr>
        <w:t> </w:t>
      </w:r>
      <w:r>
        <w:rPr/>
        <w:t>l’applicazione</w:t>
      </w:r>
      <w:r>
        <w:rPr>
          <w:spacing w:val="-7"/>
        </w:rPr>
        <w:t> </w:t>
      </w:r>
      <w:r>
        <w:rPr/>
        <w:t>dell’IRAP</w:t>
      </w:r>
      <w:r>
        <w:rPr>
          <w:spacing w:val="-7"/>
        </w:rPr>
        <w:t> </w:t>
      </w:r>
      <w:r>
        <w:rPr/>
        <w:t>per</w:t>
      </w:r>
      <w:r>
        <w:rPr>
          <w:spacing w:val="-7"/>
        </w:rPr>
        <w:t> </w:t>
      </w:r>
      <w:r>
        <w:rPr/>
        <w:t>i</w:t>
      </w:r>
      <w:r>
        <w:rPr>
          <w:spacing w:val="-6"/>
        </w:rPr>
        <w:t> </w:t>
      </w:r>
      <w:r>
        <w:rPr/>
        <w:t>soggetti</w:t>
      </w:r>
      <w:r>
        <w:rPr>
          <w:spacing w:val="-7"/>
        </w:rPr>
        <w:t> </w:t>
      </w:r>
      <w:r>
        <w:rPr/>
        <w:t>che</w:t>
      </w:r>
      <w:r>
        <w:rPr>
          <w:spacing w:val="-6"/>
        </w:rPr>
        <w:t> </w:t>
      </w:r>
      <w:r>
        <w:rPr/>
        <w:t>esercitano</w:t>
      </w:r>
      <w:r>
        <w:rPr>
          <w:spacing w:val="-7"/>
        </w:rPr>
        <w:t> </w:t>
      </w:r>
      <w:r>
        <w:rPr/>
        <w:t>un’attività</w:t>
      </w:r>
      <w:r>
        <w:rPr>
          <w:spacing w:val="-7"/>
        </w:rPr>
        <w:t> </w:t>
      </w:r>
      <w:r>
        <w:rPr/>
        <w:t>agricola</w:t>
      </w:r>
      <w:r>
        <w:rPr>
          <w:spacing w:val="-7"/>
        </w:rPr>
        <w:t> </w:t>
      </w:r>
      <w:r>
        <w:rPr/>
        <w:t>ai sensi dell’art. 32 del d.P.R. 22 dicembre 1986, n. 917, per i soggetti indicati all’art. 1 del d.lgs. 18</w:t>
      </w:r>
      <w:r>
        <w:rPr>
          <w:spacing w:val="-19"/>
        </w:rPr>
        <w:t> </w:t>
      </w:r>
      <w:r>
        <w:rPr/>
        <w:t>maggio 2001,</w:t>
      </w:r>
      <w:r>
        <w:rPr>
          <w:spacing w:val="8"/>
        </w:rPr>
        <w:t> </w:t>
      </w:r>
      <w:r>
        <w:rPr/>
        <w:t>n.</w:t>
      </w:r>
      <w:r>
        <w:rPr>
          <w:spacing w:val="8"/>
        </w:rPr>
        <w:t> </w:t>
      </w:r>
      <w:r>
        <w:rPr/>
        <w:t>227,</w:t>
      </w:r>
      <w:r>
        <w:rPr>
          <w:spacing w:val="8"/>
        </w:rPr>
        <w:t> </w:t>
      </w:r>
      <w:r>
        <w:rPr/>
        <w:t>e</w:t>
      </w:r>
      <w:r>
        <w:rPr>
          <w:spacing w:val="8"/>
        </w:rPr>
        <w:t> </w:t>
      </w:r>
      <w:r>
        <w:rPr/>
        <w:t>per</w:t>
      </w:r>
      <w:r>
        <w:rPr>
          <w:spacing w:val="8"/>
        </w:rPr>
        <w:t> </w:t>
      </w:r>
      <w:r>
        <w:rPr/>
        <w:t>le</w:t>
      </w:r>
      <w:r>
        <w:rPr>
          <w:spacing w:val="8"/>
        </w:rPr>
        <w:t> </w:t>
      </w:r>
      <w:r>
        <w:rPr/>
        <w:t>cooperative</w:t>
      </w:r>
      <w:r>
        <w:rPr>
          <w:spacing w:val="8"/>
        </w:rPr>
        <w:t> </w:t>
      </w:r>
      <w:r>
        <w:rPr/>
        <w:t>e</w:t>
      </w:r>
      <w:r>
        <w:rPr>
          <w:spacing w:val="8"/>
        </w:rPr>
        <w:t> </w:t>
      </w:r>
      <w:r>
        <w:rPr/>
        <w:t>loro</w:t>
      </w:r>
      <w:r>
        <w:rPr>
          <w:spacing w:val="8"/>
        </w:rPr>
        <w:t> </w:t>
      </w:r>
      <w:r>
        <w:rPr/>
        <w:t>consorzi</w:t>
      </w:r>
      <w:r>
        <w:rPr>
          <w:spacing w:val="8"/>
        </w:rPr>
        <w:t> </w:t>
      </w:r>
      <w:r>
        <w:rPr/>
        <w:t>di</w:t>
      </w:r>
      <w:r>
        <w:rPr>
          <w:spacing w:val="8"/>
        </w:rPr>
        <w:t> </w:t>
      </w:r>
      <w:r>
        <w:rPr/>
        <w:t>cui</w:t>
      </w:r>
      <w:r>
        <w:rPr>
          <w:spacing w:val="8"/>
        </w:rPr>
        <w:t> </w:t>
      </w:r>
      <w:r>
        <w:rPr/>
        <w:t>all’art.</w:t>
      </w:r>
      <w:r>
        <w:rPr>
          <w:spacing w:val="8"/>
        </w:rPr>
        <w:t> </w:t>
      </w:r>
      <w:r>
        <w:rPr/>
        <w:t>10</w:t>
      </w:r>
      <w:r>
        <w:rPr>
          <w:spacing w:val="8"/>
        </w:rPr>
        <w:t> </w:t>
      </w:r>
      <w:r>
        <w:rPr/>
        <w:t>del</w:t>
      </w:r>
      <w:r>
        <w:rPr>
          <w:spacing w:val="8"/>
        </w:rPr>
        <w:t> </w:t>
      </w:r>
      <w:r>
        <w:rPr/>
        <w:t>d.P.R.</w:t>
      </w:r>
      <w:r>
        <w:rPr>
          <w:spacing w:val="9"/>
        </w:rPr>
        <w:t> </w:t>
      </w:r>
      <w:r>
        <w:rPr/>
        <w:t>29</w:t>
      </w:r>
      <w:r>
        <w:rPr>
          <w:spacing w:val="8"/>
        </w:rPr>
        <w:t> </w:t>
      </w:r>
      <w:r>
        <w:rPr/>
        <w:t>settembre</w:t>
      </w:r>
      <w:r>
        <w:rPr>
          <w:spacing w:val="8"/>
        </w:rPr>
        <w:t> </w:t>
      </w:r>
      <w:r>
        <w:rPr/>
        <w:t>1973,</w:t>
      </w:r>
      <w:r>
        <w:rPr>
          <w:spacing w:val="8"/>
        </w:rPr>
        <w:t> </w:t>
      </w:r>
      <w:r>
        <w:rPr/>
        <w:t>n.</w:t>
      </w:r>
      <w:r>
        <w:rPr>
          <w:spacing w:val="8"/>
        </w:rPr>
        <w:t> </w:t>
      </w:r>
      <w:r>
        <w:rPr>
          <w:spacing w:val="-4"/>
        </w:rPr>
        <w:t>601.</w:t>
      </w:r>
    </w:p>
    <w:p>
      <w:pPr>
        <w:spacing w:after="0" w:line="232" w:lineRule="auto"/>
        <w:jc w:val="both"/>
        <w:sectPr>
          <w:headerReference w:type="default" r:id="rId254"/>
          <w:footerReference w:type="default" r:id="rId255"/>
          <w:pgSz w:w="11060" w:h="15310"/>
          <w:pgMar w:header="0" w:footer="566" w:top="1340" w:bottom="760" w:left="680" w:right="680"/>
        </w:sectPr>
      </w:pPr>
    </w:p>
    <w:p>
      <w:pPr>
        <w:tabs>
          <w:tab w:pos="2958" w:val="left" w:leader="none"/>
          <w:tab w:pos="8957" w:val="left" w:leader="none"/>
        </w:tabs>
        <w:spacing w:before="116"/>
        <w:ind w:left="737" w:right="0" w:firstLine="0"/>
        <w:jc w:val="left"/>
        <w:rPr>
          <w:rFonts w:ascii="HelveticaNeueLTStd-Cn" w:hAnsi="HelveticaNeueLTStd-Cn"/>
          <w:sz w:val="16"/>
        </w:rPr>
      </w:pPr>
      <w:bookmarkStart w:name="11.5. La cessione di terreni edificabili" w:id="218"/>
      <w:bookmarkEnd w:id="218"/>
      <w:r>
        <w:rPr/>
      </w:r>
      <w:bookmarkStart w:name="11.6. La società semplice che affitta i " w:id="219"/>
      <w:bookmarkEnd w:id="219"/>
      <w:r>
        <w:rPr/>
      </w:r>
      <w:bookmarkStart w:name="11.7. L’impresa agricola e il diritto an" w:id="220"/>
      <w:bookmarkEnd w:id="220"/>
      <w:r>
        <w:rPr/>
      </w:r>
      <w:bookmarkStart w:name="_bookmark79" w:id="221"/>
      <w:bookmarkEnd w:id="221"/>
      <w:r>
        <w:rPr/>
      </w:r>
      <w:r>
        <w:rPr>
          <w:rFonts w:ascii="HelveticaNeueLTStd-Cn" w:hAnsi="HelveticaNeueLTStd-Cn"/>
          <w:color w:val="706F6F"/>
          <w:sz w:val="16"/>
          <w:u w:val="single" w:color="706F6F"/>
        </w:rPr>
        <w:t> </w:t>
        <w:tab/>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before="25"/>
        <w:ind w:left="243" w:right="0" w:firstLine="0"/>
        <w:jc w:val="left"/>
        <w:rPr>
          <w:rFonts w:ascii="HelveticaNeueLTStd-Cn"/>
          <w:sz w:val="24"/>
        </w:rPr>
      </w:pPr>
      <w:r>
        <w:rPr/>
        <w:br w:type="column"/>
      </w:r>
      <w:r>
        <w:rPr>
          <w:rFonts w:ascii="HelveticaNeueLTStd-Cn"/>
          <w:color w:val="706F6F"/>
          <w:sz w:val="24"/>
        </w:rPr>
        <w:t>131</w:t>
      </w:r>
    </w:p>
    <w:p>
      <w:pPr>
        <w:spacing w:after="0"/>
        <w:jc w:val="left"/>
        <w:rPr>
          <w:rFonts w:ascii="HelveticaNeueLTStd-Cn"/>
          <w:sz w:val="24"/>
        </w:rPr>
        <w:sectPr>
          <w:headerReference w:type="default" r:id="rId256"/>
          <w:footerReference w:type="default" r:id="rId257"/>
          <w:pgSz w:w="11060" w:h="15310"/>
          <w:pgMar w:header="0" w:footer="566" w:top="1340" w:bottom="760" w:left="680" w:right="680"/>
          <w:cols w:num="2" w:equalWidth="0">
            <w:col w:w="8958" w:space="40"/>
            <w:col w:w="702"/>
          </w:cols>
        </w:sectPr>
      </w:pPr>
    </w:p>
    <w:p>
      <w:pPr>
        <w:pStyle w:val="BodyText"/>
        <w:rPr>
          <w:rFonts w:ascii="HelveticaNeueLTStd-Cn"/>
        </w:rPr>
      </w:pPr>
    </w:p>
    <w:p>
      <w:pPr>
        <w:pStyle w:val="BodyText"/>
        <w:spacing w:before="212"/>
        <w:ind w:left="737"/>
      </w:pPr>
      <w:r>
        <w:rPr/>
        <w:t>L’attività deve essere svolta nel rispetto del suddetto art. 32.</w:t>
      </w:r>
    </w:p>
    <w:p>
      <w:pPr>
        <w:pStyle w:val="BodyText"/>
        <w:spacing w:line="232" w:lineRule="auto" w:before="167"/>
        <w:ind w:left="737" w:right="676" w:hanging="1"/>
      </w:pPr>
      <w:r>
        <w:rPr/>
        <w:t>L’IRAP, conteggiata secondo le norme in materia di imposte sui redditi, è dovuta alla Regione nel cui territorio è realizzato il valore della produzione netta applicando l’aliquota del 3,90%.</w:t>
      </w:r>
    </w:p>
    <w:p>
      <w:pPr>
        <w:pStyle w:val="BodyText"/>
        <w:spacing w:before="162"/>
        <w:ind w:left="737"/>
      </w:pPr>
      <w:r>
        <w:rPr/>
        <w:t>Vanno osservati gli obblighi documentali e contabili previsti in materia di IVA e di imposte sui redditi.</w:t>
      </w:r>
    </w:p>
    <w:p>
      <w:pPr>
        <w:pStyle w:val="BodyText"/>
        <w:spacing w:line="232" w:lineRule="auto" w:before="167"/>
        <w:ind w:left="737" w:right="676"/>
      </w:pPr>
      <w:r>
        <w:rPr/>
        <w:t>La dichiarazione va presentata solo in via telematica con le modalità previste dall’art. 2 del d.lgs. 29 luglio 1998, n. 322.</w:t>
      </w:r>
    </w:p>
    <w:p>
      <w:pPr>
        <w:pStyle w:val="BodyText"/>
        <w:spacing w:before="162"/>
        <w:ind w:left="737"/>
      </w:pPr>
      <w:r>
        <w:rPr/>
        <w:t>Le controversie sono soggette alla giurisdizione delle commissioni tributarie.</w:t>
      </w:r>
    </w:p>
    <w:p>
      <w:pPr>
        <w:pStyle w:val="BodyText"/>
        <w:spacing w:before="5"/>
        <w:rPr>
          <w:sz w:val="32"/>
        </w:rPr>
      </w:pPr>
    </w:p>
    <w:p>
      <w:pPr>
        <w:pStyle w:val="Heading4"/>
        <w:numPr>
          <w:ilvl w:val="1"/>
          <w:numId w:val="169"/>
        </w:numPr>
        <w:tabs>
          <w:tab w:pos="1457" w:val="left" w:leader="none"/>
          <w:tab w:pos="1458" w:val="left" w:leader="none"/>
        </w:tabs>
        <w:spacing w:line="240" w:lineRule="auto" w:before="0" w:after="0"/>
        <w:ind w:left="1457" w:right="0" w:hanging="720"/>
        <w:jc w:val="left"/>
        <w:rPr>
          <w:u w:val="none"/>
        </w:rPr>
      </w:pPr>
      <w:r>
        <w:rPr>
          <w:color w:val="244B5A"/>
          <w:u w:val="single" w:color="000000"/>
        </w:rPr>
        <w:t>La cessione di terreni edificabili</w:t>
      </w:r>
    </w:p>
    <w:p>
      <w:pPr>
        <w:pStyle w:val="BodyText"/>
        <w:spacing w:line="232" w:lineRule="auto" w:before="71"/>
        <w:ind w:left="737" w:right="734"/>
        <w:jc w:val="both"/>
      </w:pPr>
      <w:r>
        <w:rPr/>
        <w:t>L’impresa agricola che applica le tariffe di reddito agrario rileva il valore della produzione eseguendo </w:t>
      </w:r>
      <w:r>
        <w:rPr>
          <w:spacing w:val="-8"/>
        </w:rPr>
        <w:t>la </w:t>
      </w:r>
      <w:r>
        <w:rPr/>
        <w:t>differenza tra l’ammontare dei corrispettivi e l’ammontare degli acquisti destinati alla produzione</w:t>
      </w:r>
      <w:r>
        <w:rPr>
          <w:spacing w:val="-28"/>
        </w:rPr>
        <w:t> </w:t>
      </w:r>
      <w:r>
        <w:rPr>
          <w:spacing w:val="-3"/>
        </w:rPr>
        <w:t>(c.m. </w:t>
      </w:r>
      <w:r>
        <w:rPr/>
        <w:t>4 giugno 1998, n. 141/E) per cui esclude i proventi non annotati nel registro delle fatture (ad esempio, i contributi in conto esercizio) e computa le cessioni di beni strumentali, di diritti (quote latte, ecc.) e </w:t>
      </w:r>
      <w:r>
        <w:rPr>
          <w:spacing w:val="-6"/>
        </w:rPr>
        <w:t>di </w:t>
      </w:r>
      <w:r>
        <w:rPr/>
        <w:t>terreni edificabili (ris. 18 novembre 2008, n.</w:t>
      </w:r>
      <w:r>
        <w:rPr>
          <w:spacing w:val="-1"/>
        </w:rPr>
        <w:t> </w:t>
      </w:r>
      <w:r>
        <w:rPr/>
        <w:t>445/E).</w:t>
      </w:r>
    </w:p>
    <w:p>
      <w:pPr>
        <w:pStyle w:val="BodyText"/>
        <w:spacing w:before="5"/>
        <w:rPr>
          <w:sz w:val="32"/>
        </w:rPr>
      </w:pPr>
    </w:p>
    <w:p>
      <w:pPr>
        <w:pStyle w:val="Heading4"/>
        <w:numPr>
          <w:ilvl w:val="1"/>
          <w:numId w:val="169"/>
        </w:numPr>
        <w:tabs>
          <w:tab w:pos="1457" w:val="left" w:leader="none"/>
          <w:tab w:pos="1458" w:val="left" w:leader="none"/>
        </w:tabs>
        <w:spacing w:line="240" w:lineRule="auto" w:before="0" w:after="0"/>
        <w:ind w:left="1457" w:right="0" w:hanging="720"/>
        <w:jc w:val="left"/>
        <w:rPr>
          <w:u w:val="none"/>
        </w:rPr>
      </w:pPr>
      <w:r>
        <w:rPr>
          <w:color w:val="244B5A"/>
          <w:u w:val="single" w:color="000000"/>
        </w:rPr>
        <w:t>La società semplice che affitta i terreni</w:t>
      </w:r>
    </w:p>
    <w:p>
      <w:pPr>
        <w:pStyle w:val="BodyText"/>
        <w:spacing w:line="232" w:lineRule="auto" w:before="71"/>
        <w:ind w:left="737" w:right="676"/>
      </w:pPr>
      <w:r>
        <w:rPr/>
        <w:t>Non sono soggetti passivi le società semplici titolari di redditi derivanti dalla concessione in affitto di terreni (c.m. 4 giugno 1998, n. 141/E).</w:t>
      </w:r>
    </w:p>
    <w:p>
      <w:pPr>
        <w:pStyle w:val="BodyText"/>
        <w:spacing w:line="232" w:lineRule="auto" w:before="169"/>
        <w:ind w:left="737" w:right="734"/>
        <w:jc w:val="both"/>
      </w:pPr>
      <w:r>
        <w:rPr/>
        <w:t>A</w:t>
      </w:r>
      <w:r>
        <w:rPr>
          <w:spacing w:val="-5"/>
        </w:rPr>
        <w:t> </w:t>
      </w:r>
      <w:r>
        <w:rPr/>
        <w:t>seguito</w:t>
      </w:r>
      <w:r>
        <w:rPr>
          <w:spacing w:val="-4"/>
        </w:rPr>
        <w:t> </w:t>
      </w:r>
      <w:r>
        <w:rPr/>
        <w:t>della</w:t>
      </w:r>
      <w:r>
        <w:rPr>
          <w:spacing w:val="-5"/>
        </w:rPr>
        <w:t> </w:t>
      </w:r>
      <w:r>
        <w:rPr/>
        <w:t>cessazione</w:t>
      </w:r>
      <w:r>
        <w:rPr>
          <w:spacing w:val="-4"/>
        </w:rPr>
        <w:t> </w:t>
      </w:r>
      <w:r>
        <w:rPr/>
        <w:t>dell’esercizio</w:t>
      </w:r>
      <w:r>
        <w:rPr>
          <w:spacing w:val="-5"/>
        </w:rPr>
        <w:t> </w:t>
      </w:r>
      <w:r>
        <w:rPr/>
        <w:t>dell’attività</w:t>
      </w:r>
      <w:r>
        <w:rPr>
          <w:spacing w:val="-4"/>
        </w:rPr>
        <w:t> </w:t>
      </w:r>
      <w:r>
        <w:rPr/>
        <w:t>di</w:t>
      </w:r>
      <w:r>
        <w:rPr>
          <w:spacing w:val="-5"/>
        </w:rPr>
        <w:t> </w:t>
      </w:r>
      <w:r>
        <w:rPr/>
        <w:t>impresa</w:t>
      </w:r>
      <w:r>
        <w:rPr>
          <w:spacing w:val="-4"/>
        </w:rPr>
        <w:t> </w:t>
      </w:r>
      <w:r>
        <w:rPr/>
        <w:t>agricola,</w:t>
      </w:r>
      <w:r>
        <w:rPr>
          <w:spacing w:val="-5"/>
        </w:rPr>
        <w:t> </w:t>
      </w:r>
      <w:r>
        <w:rPr/>
        <w:t>dovuta</w:t>
      </w:r>
      <w:r>
        <w:rPr>
          <w:spacing w:val="-4"/>
        </w:rPr>
        <w:t> </w:t>
      </w:r>
      <w:r>
        <w:rPr/>
        <w:t>alla</w:t>
      </w:r>
      <w:r>
        <w:rPr>
          <w:spacing w:val="-4"/>
        </w:rPr>
        <w:t> </w:t>
      </w:r>
      <w:r>
        <w:rPr/>
        <w:t>concessione</w:t>
      </w:r>
      <w:r>
        <w:rPr>
          <w:spacing w:val="-5"/>
        </w:rPr>
        <w:t> </w:t>
      </w:r>
      <w:r>
        <w:rPr/>
        <w:t>in</w:t>
      </w:r>
      <w:r>
        <w:rPr>
          <w:spacing w:val="-4"/>
        </w:rPr>
        <w:t> </w:t>
      </w:r>
      <w:r>
        <w:rPr>
          <w:spacing w:val="-3"/>
        </w:rPr>
        <w:t>affit- </w:t>
      </w:r>
      <w:r>
        <w:rPr/>
        <w:t>to dell’azienda, la società semplice perde la veste di soggetto passivo ai fini dell’IRAP (ris. 23 novembre 2007, n. 340/E).</w:t>
      </w:r>
    </w:p>
    <w:p>
      <w:pPr>
        <w:pStyle w:val="BodyText"/>
        <w:spacing w:before="6"/>
        <w:rPr>
          <w:sz w:val="32"/>
        </w:rPr>
      </w:pPr>
    </w:p>
    <w:p>
      <w:pPr>
        <w:pStyle w:val="Heading4"/>
        <w:numPr>
          <w:ilvl w:val="1"/>
          <w:numId w:val="169"/>
        </w:numPr>
        <w:tabs>
          <w:tab w:pos="1457" w:val="left" w:leader="none"/>
          <w:tab w:pos="1458" w:val="left" w:leader="none"/>
        </w:tabs>
        <w:spacing w:line="240" w:lineRule="auto" w:before="0" w:after="0"/>
        <w:ind w:left="1457" w:right="0" w:hanging="720"/>
        <w:jc w:val="left"/>
        <w:rPr>
          <w:u w:val="none"/>
        </w:rPr>
      </w:pPr>
      <w:r>
        <w:rPr>
          <w:color w:val="244B5A"/>
          <w:spacing w:val="-3"/>
          <w:u w:val="single" w:color="000000"/>
        </w:rPr>
        <w:t>L’impresa </w:t>
      </w:r>
      <w:r>
        <w:rPr>
          <w:color w:val="244B5A"/>
          <w:u w:val="single" w:color="000000"/>
        </w:rPr>
        <w:t>agricola e il diritto annuale della</w:t>
      </w:r>
      <w:r>
        <w:rPr>
          <w:color w:val="244B5A"/>
          <w:spacing w:val="3"/>
          <w:u w:val="single" w:color="000000"/>
        </w:rPr>
        <w:t> </w:t>
      </w:r>
      <w:r>
        <w:rPr>
          <w:color w:val="244B5A"/>
          <w:u w:val="single" w:color="000000"/>
        </w:rPr>
        <w:t>CCIAA</w:t>
      </w:r>
    </w:p>
    <w:p>
      <w:pPr>
        <w:pStyle w:val="BodyText"/>
        <w:spacing w:line="232" w:lineRule="auto" w:before="71"/>
        <w:ind w:left="737" w:right="736"/>
        <w:jc w:val="both"/>
      </w:pPr>
      <w:r>
        <w:rPr/>
        <w:t>I produttori agricoli non devono presentare la dichiarazione annuale, fatta eccezione per quelli </w:t>
      </w:r>
      <w:r>
        <w:rPr>
          <w:spacing w:val="-6"/>
        </w:rPr>
        <w:t>che </w:t>
      </w:r>
      <w:r>
        <w:rPr/>
        <w:t>determinano</w:t>
      </w:r>
      <w:r>
        <w:rPr>
          <w:spacing w:val="-5"/>
        </w:rPr>
        <w:t> </w:t>
      </w:r>
      <w:r>
        <w:rPr/>
        <w:t>il</w:t>
      </w:r>
      <w:r>
        <w:rPr>
          <w:spacing w:val="-5"/>
        </w:rPr>
        <w:t> </w:t>
      </w:r>
      <w:r>
        <w:rPr/>
        <w:t>diritto</w:t>
      </w:r>
      <w:r>
        <w:rPr>
          <w:spacing w:val="-5"/>
        </w:rPr>
        <w:t> </w:t>
      </w:r>
      <w:r>
        <w:rPr/>
        <w:t>annuale</w:t>
      </w:r>
      <w:r>
        <w:rPr>
          <w:spacing w:val="-5"/>
        </w:rPr>
        <w:t> </w:t>
      </w:r>
      <w:r>
        <w:rPr/>
        <w:t>dovuto</w:t>
      </w:r>
      <w:r>
        <w:rPr>
          <w:spacing w:val="-5"/>
        </w:rPr>
        <w:t> </w:t>
      </w:r>
      <w:r>
        <w:rPr/>
        <w:t>alla</w:t>
      </w:r>
      <w:r>
        <w:rPr>
          <w:spacing w:val="-5"/>
        </w:rPr>
        <w:t> </w:t>
      </w:r>
      <w:r>
        <w:rPr/>
        <w:t>CCIAA</w:t>
      </w:r>
      <w:r>
        <w:rPr>
          <w:spacing w:val="-5"/>
        </w:rPr>
        <w:t> </w:t>
      </w:r>
      <w:r>
        <w:rPr/>
        <w:t>sulla</w:t>
      </w:r>
      <w:r>
        <w:rPr>
          <w:spacing w:val="-5"/>
        </w:rPr>
        <w:t> </w:t>
      </w:r>
      <w:r>
        <w:rPr/>
        <w:t>base</w:t>
      </w:r>
      <w:r>
        <w:rPr>
          <w:spacing w:val="-5"/>
        </w:rPr>
        <w:t> </w:t>
      </w:r>
      <w:r>
        <w:rPr/>
        <w:t>del</w:t>
      </w:r>
      <w:r>
        <w:rPr>
          <w:spacing w:val="-5"/>
        </w:rPr>
        <w:t> </w:t>
      </w:r>
      <w:r>
        <w:rPr/>
        <w:t>“fatturato”.</w:t>
      </w:r>
      <w:r>
        <w:rPr>
          <w:spacing w:val="-5"/>
        </w:rPr>
        <w:t> </w:t>
      </w:r>
      <w:r>
        <w:rPr/>
        <w:t>Questi</w:t>
      </w:r>
      <w:r>
        <w:rPr>
          <w:spacing w:val="-5"/>
        </w:rPr>
        <w:t> </w:t>
      </w:r>
      <w:r>
        <w:rPr/>
        <w:t>ultimi</w:t>
      </w:r>
      <w:r>
        <w:rPr>
          <w:spacing w:val="-5"/>
        </w:rPr>
        <w:t> </w:t>
      </w:r>
      <w:r>
        <w:rPr/>
        <w:t>devono</w:t>
      </w:r>
      <w:r>
        <w:rPr>
          <w:spacing w:val="-5"/>
        </w:rPr>
        <w:t> </w:t>
      </w:r>
      <w:r>
        <w:rPr/>
        <w:t>com- pilare</w:t>
      </w:r>
      <w:r>
        <w:rPr>
          <w:spacing w:val="-10"/>
        </w:rPr>
        <w:t> </w:t>
      </w:r>
      <w:r>
        <w:rPr/>
        <w:t>il</w:t>
      </w:r>
      <w:r>
        <w:rPr>
          <w:spacing w:val="-10"/>
        </w:rPr>
        <w:t> </w:t>
      </w:r>
      <w:r>
        <w:rPr/>
        <w:t>modello</w:t>
      </w:r>
      <w:r>
        <w:rPr>
          <w:spacing w:val="-10"/>
        </w:rPr>
        <w:t> </w:t>
      </w:r>
      <w:r>
        <w:rPr/>
        <w:t>“al</w:t>
      </w:r>
      <w:r>
        <w:rPr>
          <w:spacing w:val="-9"/>
        </w:rPr>
        <w:t> </w:t>
      </w:r>
      <w:r>
        <w:rPr/>
        <w:t>fine</w:t>
      </w:r>
      <w:r>
        <w:rPr>
          <w:spacing w:val="-10"/>
        </w:rPr>
        <w:t> </w:t>
      </w:r>
      <w:r>
        <w:rPr/>
        <w:t>di</w:t>
      </w:r>
      <w:r>
        <w:rPr>
          <w:spacing w:val="-10"/>
        </w:rPr>
        <w:t> </w:t>
      </w:r>
      <w:r>
        <w:rPr/>
        <w:t>consentire</w:t>
      </w:r>
      <w:r>
        <w:rPr>
          <w:spacing w:val="-10"/>
        </w:rPr>
        <w:t> </w:t>
      </w:r>
      <w:r>
        <w:rPr/>
        <w:t>all’Amministrazione</w:t>
      </w:r>
      <w:r>
        <w:rPr>
          <w:spacing w:val="-9"/>
        </w:rPr>
        <w:t> </w:t>
      </w:r>
      <w:r>
        <w:rPr/>
        <w:t>finanziaria</w:t>
      </w:r>
      <w:r>
        <w:rPr>
          <w:spacing w:val="-10"/>
        </w:rPr>
        <w:t> </w:t>
      </w:r>
      <w:r>
        <w:rPr/>
        <w:t>i</w:t>
      </w:r>
      <w:r>
        <w:rPr>
          <w:spacing w:val="-10"/>
        </w:rPr>
        <w:t> </w:t>
      </w:r>
      <w:r>
        <w:rPr/>
        <w:t>dati</w:t>
      </w:r>
      <w:r>
        <w:rPr>
          <w:spacing w:val="-10"/>
        </w:rPr>
        <w:t> </w:t>
      </w:r>
      <w:r>
        <w:rPr/>
        <w:t>utili</w:t>
      </w:r>
      <w:r>
        <w:rPr>
          <w:spacing w:val="-9"/>
        </w:rPr>
        <w:t> </w:t>
      </w:r>
      <w:r>
        <w:rPr/>
        <w:t>da</w:t>
      </w:r>
      <w:r>
        <w:rPr>
          <w:spacing w:val="-10"/>
        </w:rPr>
        <w:t> </w:t>
      </w:r>
      <w:r>
        <w:rPr/>
        <w:t>comunicare</w:t>
      </w:r>
      <w:r>
        <w:rPr>
          <w:spacing w:val="-10"/>
        </w:rPr>
        <w:t> </w:t>
      </w:r>
      <w:r>
        <w:rPr/>
        <w:t>agli</w:t>
      </w:r>
      <w:r>
        <w:rPr>
          <w:spacing w:val="-10"/>
        </w:rPr>
        <w:t> </w:t>
      </w:r>
      <w:r>
        <w:rPr/>
        <w:t>enti interessati” (punto 2.1 delle istruzioni al modello di dichiarazione relativa all’anno 2018).</w:t>
      </w:r>
    </w:p>
    <w:p>
      <w:pPr>
        <w:spacing w:after="0" w:line="232" w:lineRule="auto"/>
        <w:jc w:val="both"/>
        <w:sectPr>
          <w:type w:val="continuous"/>
          <w:pgSz w:w="11060" w:h="15310"/>
          <w:pgMar w:top="1320" w:bottom="280" w:left="680" w:right="680"/>
        </w:sectPr>
      </w:pPr>
    </w:p>
    <w:p>
      <w:pPr>
        <w:pStyle w:val="BodyText"/>
      </w:pPr>
    </w:p>
    <w:p>
      <w:pPr>
        <w:pStyle w:val="BodyText"/>
        <w:spacing w:before="7"/>
        <w:rPr>
          <w:sz w:val="21"/>
        </w:rPr>
      </w:pPr>
    </w:p>
    <w:p>
      <w:pPr>
        <w:pStyle w:val="Heading2"/>
      </w:pPr>
      <w:bookmarkStart w:name="12. Gli indici di affidabilità fiscale n" w:id="222"/>
      <w:bookmarkEnd w:id="222"/>
      <w:r>
        <w:rPr/>
      </w:r>
      <w:bookmarkStart w:name="_bookmark80" w:id="223"/>
      <w:bookmarkEnd w:id="223"/>
      <w:r>
        <w:rPr/>
      </w:r>
      <w:r>
        <w:rPr>
          <w:color w:val="244B5A"/>
        </w:rPr>
        <w:t>12.</w:t>
      </w:r>
    </w:p>
    <w:p>
      <w:pPr>
        <w:spacing w:line="462" w:lineRule="exact" w:before="0"/>
        <w:ind w:left="1873" w:right="0" w:firstLine="0"/>
        <w:jc w:val="left"/>
        <w:rPr>
          <w:rFonts w:ascii="HelveticaNeueLTStd-Cn" w:hAnsi="HelveticaNeueLTStd-Cn"/>
          <w:sz w:val="36"/>
        </w:rPr>
      </w:pPr>
      <w:r>
        <w:rPr>
          <w:rFonts w:ascii="HelveticaNeueLTStd-Cn" w:hAnsi="HelveticaNeueLTStd-Cn"/>
          <w:color w:val="244B5A"/>
          <w:sz w:val="36"/>
        </w:rPr>
        <w:t>Gli indici di affidabilità fiscale nell'agricoltura</w:t>
      </w: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spacing w:line="230" w:lineRule="auto" w:before="283"/>
        <w:ind w:left="737" w:right="734"/>
        <w:jc w:val="both"/>
        <w:rPr>
          <w:rFonts w:ascii="MinionPro-CnCapt" w:hAnsi="MinionPro-CnCapt"/>
        </w:rPr>
      </w:pPr>
      <w:r>
        <w:rPr>
          <w:rFonts w:ascii="MinionPro-CnCapt" w:hAnsi="MinionPro-CnCapt"/>
        </w:rPr>
        <w:t>A</w:t>
      </w:r>
      <w:r>
        <w:rPr>
          <w:rFonts w:ascii="MinionPro-CnCapt" w:hAnsi="MinionPro-CnCapt"/>
          <w:spacing w:val="-3"/>
        </w:rPr>
        <w:t> </w:t>
      </w:r>
      <w:r>
        <w:rPr>
          <w:rFonts w:ascii="MinionPro-CnCapt" w:hAnsi="MinionPro-CnCapt"/>
        </w:rPr>
        <w:t>decorrere</w:t>
      </w:r>
      <w:r>
        <w:rPr>
          <w:rFonts w:ascii="MinionPro-CnCapt" w:hAnsi="MinionPro-CnCapt"/>
          <w:spacing w:val="-2"/>
        </w:rPr>
        <w:t> </w:t>
      </w:r>
      <w:r>
        <w:rPr>
          <w:rFonts w:ascii="MinionPro-CnCapt" w:hAnsi="MinionPro-CnCapt"/>
        </w:rPr>
        <w:t>dall’anno</w:t>
      </w:r>
      <w:r>
        <w:rPr>
          <w:rFonts w:ascii="MinionPro-CnCapt" w:hAnsi="MinionPro-CnCapt"/>
          <w:spacing w:val="-2"/>
        </w:rPr>
        <w:t> </w:t>
      </w:r>
      <w:r>
        <w:rPr>
          <w:rFonts w:ascii="MinionPro-CnCapt" w:hAnsi="MinionPro-CnCapt"/>
        </w:rPr>
        <w:t>2018,</w:t>
      </w:r>
      <w:r>
        <w:rPr>
          <w:rFonts w:ascii="MinionPro-CnCapt" w:hAnsi="MinionPro-CnCapt"/>
          <w:spacing w:val="-3"/>
        </w:rPr>
        <w:t> </w:t>
      </w:r>
      <w:r>
        <w:rPr>
          <w:rFonts w:ascii="MinionPro-CnCapt" w:hAnsi="MinionPro-CnCapt"/>
        </w:rPr>
        <w:t>la</w:t>
      </w:r>
      <w:r>
        <w:rPr>
          <w:rFonts w:ascii="MinionPro-CnCapt" w:hAnsi="MinionPro-CnCapt"/>
          <w:spacing w:val="-2"/>
        </w:rPr>
        <w:t> </w:t>
      </w:r>
      <w:r>
        <w:rPr>
          <w:rFonts w:ascii="MinionPro-CnCapt" w:hAnsi="MinionPro-CnCapt"/>
        </w:rPr>
        <w:t>cui</w:t>
      </w:r>
      <w:r>
        <w:rPr>
          <w:rFonts w:ascii="MinionPro-CnCapt" w:hAnsi="MinionPro-CnCapt"/>
          <w:spacing w:val="-2"/>
        </w:rPr>
        <w:t> </w:t>
      </w:r>
      <w:r>
        <w:rPr>
          <w:rFonts w:ascii="MinionPro-CnCapt" w:hAnsi="MinionPro-CnCapt"/>
        </w:rPr>
        <w:t>dichiarazione</w:t>
      </w:r>
      <w:r>
        <w:rPr>
          <w:rFonts w:ascii="MinionPro-CnCapt" w:hAnsi="MinionPro-CnCapt"/>
          <w:spacing w:val="-3"/>
        </w:rPr>
        <w:t> </w:t>
      </w:r>
      <w:r>
        <w:rPr>
          <w:rFonts w:ascii="MinionPro-CnCapt" w:hAnsi="MinionPro-CnCapt"/>
        </w:rPr>
        <w:t>va</w:t>
      </w:r>
      <w:r>
        <w:rPr>
          <w:rFonts w:ascii="MinionPro-CnCapt" w:hAnsi="MinionPro-CnCapt"/>
          <w:spacing w:val="-2"/>
        </w:rPr>
        <w:t> </w:t>
      </w:r>
      <w:r>
        <w:rPr>
          <w:rFonts w:ascii="MinionPro-CnCapt" w:hAnsi="MinionPro-CnCapt"/>
        </w:rPr>
        <w:t>presentata</w:t>
      </w:r>
      <w:r>
        <w:rPr>
          <w:rFonts w:ascii="MinionPro-CnCapt" w:hAnsi="MinionPro-CnCapt"/>
          <w:spacing w:val="-2"/>
        </w:rPr>
        <w:t> </w:t>
      </w:r>
      <w:r>
        <w:rPr>
          <w:rFonts w:ascii="MinionPro-CnCapt" w:hAnsi="MinionPro-CnCapt"/>
        </w:rPr>
        <w:t>nel</w:t>
      </w:r>
      <w:r>
        <w:rPr>
          <w:rFonts w:ascii="MinionPro-CnCapt" w:hAnsi="MinionPro-CnCapt"/>
          <w:spacing w:val="-3"/>
        </w:rPr>
        <w:t> </w:t>
      </w:r>
      <w:r>
        <w:rPr>
          <w:rFonts w:ascii="MinionPro-CnCapt" w:hAnsi="MinionPro-CnCapt"/>
        </w:rPr>
        <w:t>2019,</w:t>
      </w:r>
      <w:r>
        <w:rPr>
          <w:rFonts w:ascii="MinionPro-CnCapt" w:hAnsi="MinionPro-CnCapt"/>
          <w:spacing w:val="-2"/>
        </w:rPr>
        <w:t> </w:t>
      </w:r>
      <w:r>
        <w:rPr>
          <w:rFonts w:ascii="MinionPro-CnCapt" w:hAnsi="MinionPro-CnCapt"/>
        </w:rPr>
        <w:t>il</w:t>
      </w:r>
      <w:r>
        <w:rPr>
          <w:rFonts w:ascii="MinionPro-CnCapt" w:hAnsi="MinionPro-CnCapt"/>
          <w:spacing w:val="-2"/>
        </w:rPr>
        <w:t> </w:t>
      </w:r>
      <w:r>
        <w:rPr>
          <w:rFonts w:ascii="MinionPro-CnCapt" w:hAnsi="MinionPro-CnCapt"/>
        </w:rPr>
        <w:t>contribuente</w:t>
      </w:r>
      <w:r>
        <w:rPr>
          <w:rFonts w:ascii="MinionPro-CnCapt" w:hAnsi="MinionPro-CnCapt"/>
          <w:spacing w:val="-3"/>
        </w:rPr>
        <w:t> </w:t>
      </w:r>
      <w:r>
        <w:rPr>
          <w:rFonts w:ascii="MinionPro-CnCapt" w:hAnsi="MinionPro-CnCapt"/>
        </w:rPr>
        <w:t>non</w:t>
      </w:r>
      <w:r>
        <w:rPr>
          <w:rFonts w:ascii="MinionPro-CnCapt" w:hAnsi="MinionPro-CnCapt"/>
          <w:spacing w:val="-2"/>
        </w:rPr>
        <w:t> </w:t>
      </w:r>
      <w:r>
        <w:rPr>
          <w:rFonts w:ascii="MinionPro-CnCapt" w:hAnsi="MinionPro-CnCapt"/>
        </w:rPr>
        <w:t>deve</w:t>
      </w:r>
      <w:r>
        <w:rPr>
          <w:rFonts w:ascii="MinionPro-CnCapt" w:hAnsi="MinionPro-CnCapt"/>
          <w:spacing w:val="-2"/>
        </w:rPr>
        <w:t> </w:t>
      </w:r>
      <w:r>
        <w:rPr>
          <w:rFonts w:ascii="MinionPro-CnCapt" w:hAnsi="MinionPro-CnCapt"/>
        </w:rPr>
        <w:t>affrontare</w:t>
      </w:r>
      <w:r>
        <w:rPr>
          <w:rFonts w:ascii="MinionPro-CnCapt" w:hAnsi="MinionPro-CnCapt"/>
          <w:spacing w:val="-3"/>
        </w:rPr>
        <w:t> </w:t>
      </w:r>
      <w:r>
        <w:rPr>
          <w:rFonts w:ascii="MinionPro-CnCapt" w:hAnsi="MinionPro-CnCapt"/>
        </w:rPr>
        <w:t>la problematica degli studi di settore che sono stati sostituiti con gli “indici sintetici di affidabilità </w:t>
      </w:r>
      <w:r>
        <w:rPr>
          <w:rFonts w:ascii="MinionPro-CnCapt" w:hAnsi="MinionPro-CnCapt"/>
          <w:spacing w:val="-2"/>
        </w:rPr>
        <w:t>fiscale”(ISA) </w:t>
      </w:r>
      <w:r>
        <w:rPr>
          <w:rFonts w:ascii="MinionPro-CnCapt" w:hAnsi="MinionPro-CnCapt"/>
        </w:rPr>
        <w:t>di cui all’art. 9-bis del d.l. 24.4.2017, n. 50.</w:t>
      </w:r>
    </w:p>
    <w:p>
      <w:pPr>
        <w:pStyle w:val="BodyText"/>
        <w:spacing w:line="230" w:lineRule="auto" w:before="174"/>
        <w:ind w:left="737" w:right="734"/>
        <w:jc w:val="both"/>
        <w:rPr>
          <w:rFonts w:ascii="MinionPro-CnCapt" w:hAnsi="MinionPro-CnCapt"/>
        </w:rPr>
      </w:pPr>
      <w:r>
        <w:rPr>
          <w:rFonts w:ascii="MinionPro-CnCapt" w:hAnsi="MinionPro-CnCapt"/>
        </w:rPr>
        <w:t>Secondo</w:t>
      </w:r>
      <w:r>
        <w:rPr>
          <w:rFonts w:ascii="MinionPro-CnCapt" w:hAnsi="MinionPro-CnCapt"/>
          <w:spacing w:val="-10"/>
        </w:rPr>
        <w:t> </w:t>
      </w:r>
      <w:r>
        <w:rPr>
          <w:rFonts w:ascii="MinionPro-CnCapt" w:hAnsi="MinionPro-CnCapt"/>
        </w:rPr>
        <w:t>gli</w:t>
      </w:r>
      <w:r>
        <w:rPr>
          <w:rFonts w:ascii="MinionPro-CnCapt" w:hAnsi="MinionPro-CnCapt"/>
          <w:spacing w:val="-9"/>
        </w:rPr>
        <w:t> </w:t>
      </w:r>
      <w:r>
        <w:rPr>
          <w:rFonts w:ascii="MinionPro-CnCapt" w:hAnsi="MinionPro-CnCapt"/>
        </w:rPr>
        <w:t>intendimenti</w:t>
      </w:r>
      <w:r>
        <w:rPr>
          <w:rFonts w:ascii="MinionPro-CnCapt" w:hAnsi="MinionPro-CnCapt"/>
          <w:spacing w:val="-10"/>
        </w:rPr>
        <w:t> </w:t>
      </w:r>
      <w:r>
        <w:rPr>
          <w:rFonts w:ascii="MinionPro-CnCapt" w:hAnsi="MinionPro-CnCapt"/>
        </w:rPr>
        <w:t>gli</w:t>
      </w:r>
      <w:r>
        <w:rPr>
          <w:rFonts w:ascii="MinionPro-CnCapt" w:hAnsi="MinionPro-CnCapt"/>
          <w:spacing w:val="-9"/>
        </w:rPr>
        <w:t> </w:t>
      </w:r>
      <w:r>
        <w:rPr>
          <w:rFonts w:ascii="MinionPro-CnCapt" w:hAnsi="MinionPro-CnCapt"/>
        </w:rPr>
        <w:t>indici</w:t>
      </w:r>
      <w:r>
        <w:rPr>
          <w:rFonts w:ascii="MinionPro-CnCapt" w:hAnsi="MinionPro-CnCapt"/>
          <w:spacing w:val="-10"/>
        </w:rPr>
        <w:t> </w:t>
      </w:r>
      <w:r>
        <w:rPr>
          <w:rFonts w:ascii="MinionPro-CnCapt" w:hAnsi="MinionPro-CnCapt"/>
        </w:rPr>
        <w:t>“rappresentano</w:t>
      </w:r>
      <w:r>
        <w:rPr>
          <w:rFonts w:ascii="MinionPro-CnCapt" w:hAnsi="MinionPro-CnCapt"/>
          <w:spacing w:val="-10"/>
        </w:rPr>
        <w:t> </w:t>
      </w:r>
      <w:r>
        <w:rPr>
          <w:rFonts w:ascii="MinionPro-CnCapt" w:hAnsi="MinionPro-CnCapt"/>
        </w:rPr>
        <w:t>la</w:t>
      </w:r>
      <w:r>
        <w:rPr>
          <w:rFonts w:ascii="MinionPro-CnCapt" w:hAnsi="MinionPro-CnCapt"/>
          <w:spacing w:val="-9"/>
        </w:rPr>
        <w:t> </w:t>
      </w:r>
      <w:r>
        <w:rPr>
          <w:rFonts w:ascii="MinionPro-CnCapt" w:hAnsi="MinionPro-CnCapt"/>
        </w:rPr>
        <w:t>sintesi</w:t>
      </w:r>
      <w:r>
        <w:rPr>
          <w:rFonts w:ascii="MinionPro-CnCapt" w:hAnsi="MinionPro-CnCapt"/>
          <w:spacing w:val="-9"/>
        </w:rPr>
        <w:t> </w:t>
      </w:r>
      <w:r>
        <w:rPr>
          <w:rFonts w:ascii="MinionPro-CnCapt" w:hAnsi="MinionPro-CnCapt"/>
        </w:rPr>
        <w:t>di</w:t>
      </w:r>
      <w:r>
        <w:rPr>
          <w:rFonts w:ascii="MinionPro-CnCapt" w:hAnsi="MinionPro-CnCapt"/>
          <w:spacing w:val="-9"/>
        </w:rPr>
        <w:t> </w:t>
      </w:r>
      <w:r>
        <w:rPr>
          <w:rFonts w:ascii="MinionPro-CnCapt" w:hAnsi="MinionPro-CnCapt"/>
        </w:rPr>
        <w:t>indicatori</w:t>
      </w:r>
      <w:r>
        <w:rPr>
          <w:rFonts w:ascii="MinionPro-CnCapt" w:hAnsi="MinionPro-CnCapt"/>
          <w:spacing w:val="-10"/>
        </w:rPr>
        <w:t> </w:t>
      </w:r>
      <w:r>
        <w:rPr>
          <w:rFonts w:ascii="MinionPro-CnCapt" w:hAnsi="MinionPro-CnCapt"/>
        </w:rPr>
        <w:t>elementari</w:t>
      </w:r>
      <w:r>
        <w:rPr>
          <w:rFonts w:ascii="MinionPro-CnCapt" w:hAnsi="MinionPro-CnCapt"/>
          <w:spacing w:val="-10"/>
        </w:rPr>
        <w:t> </w:t>
      </w:r>
      <w:r>
        <w:rPr>
          <w:rFonts w:ascii="MinionPro-CnCapt" w:hAnsi="MinionPro-CnCapt"/>
        </w:rPr>
        <w:t>tesi</w:t>
      </w:r>
      <w:r>
        <w:rPr>
          <w:rFonts w:ascii="MinionPro-CnCapt" w:hAnsi="MinionPro-CnCapt"/>
          <w:spacing w:val="-9"/>
        </w:rPr>
        <w:t> </w:t>
      </w:r>
      <w:r>
        <w:rPr>
          <w:rFonts w:ascii="MinionPro-CnCapt" w:hAnsi="MinionPro-CnCapt"/>
        </w:rPr>
        <w:t>a</w:t>
      </w:r>
      <w:r>
        <w:rPr>
          <w:rFonts w:ascii="MinionPro-CnCapt" w:hAnsi="MinionPro-CnCapt"/>
          <w:spacing w:val="-9"/>
        </w:rPr>
        <w:t> </w:t>
      </w:r>
      <w:r>
        <w:rPr>
          <w:rFonts w:ascii="MinionPro-CnCapt" w:hAnsi="MinionPro-CnCapt"/>
        </w:rPr>
        <w:t>verificare</w:t>
      </w:r>
      <w:r>
        <w:rPr>
          <w:rFonts w:ascii="MinionPro-CnCapt" w:hAnsi="MinionPro-CnCapt"/>
          <w:spacing w:val="-10"/>
        </w:rPr>
        <w:t> </w:t>
      </w:r>
      <w:r>
        <w:rPr>
          <w:rFonts w:ascii="MinionPro-CnCapt" w:hAnsi="MinionPro-CnCapt"/>
        </w:rPr>
        <w:t>la</w:t>
      </w:r>
      <w:r>
        <w:rPr>
          <w:rFonts w:ascii="MinionPro-CnCapt" w:hAnsi="MinionPro-CnCapt"/>
          <w:spacing w:val="-9"/>
        </w:rPr>
        <w:t> </w:t>
      </w:r>
      <w:r>
        <w:rPr>
          <w:rFonts w:ascii="MinionPro-CnCapt" w:hAnsi="MinionPro-CnCapt"/>
        </w:rPr>
        <w:t>norma- lità e la coerenza della gestione aziendale o professionale, anche con riferimento a diverse basi imponibili, </w:t>
      </w:r>
      <w:r>
        <w:rPr>
          <w:rFonts w:ascii="MinionPro-CnCapt" w:hAnsi="MinionPro-CnCapt"/>
          <w:spacing w:val="-9"/>
        </w:rPr>
        <w:t>ed </w:t>
      </w:r>
      <w:r>
        <w:rPr>
          <w:rFonts w:ascii="MinionPro-CnCapt" w:hAnsi="MinionPro-CnCapt"/>
        </w:rPr>
        <w:t>esprimono su una scala da 1 a 10 il grado di affidabilità fiscale riconosciuto a ciascun</w:t>
      </w:r>
      <w:r>
        <w:rPr>
          <w:rFonts w:ascii="MinionPro-CnCapt" w:hAnsi="MinionPro-CnCapt"/>
          <w:spacing w:val="-8"/>
        </w:rPr>
        <w:t> </w:t>
      </w:r>
      <w:r>
        <w:rPr>
          <w:rFonts w:ascii="MinionPro-CnCapt" w:hAnsi="MinionPro-CnCapt"/>
        </w:rPr>
        <w:t>contribuente.</w:t>
      </w:r>
    </w:p>
    <w:p>
      <w:pPr>
        <w:pStyle w:val="BodyText"/>
        <w:spacing w:line="230" w:lineRule="auto" w:before="173"/>
        <w:ind w:left="737" w:right="735"/>
        <w:jc w:val="both"/>
        <w:rPr>
          <w:rFonts w:ascii="MinionPro-CnCapt" w:hAnsi="MinionPro-CnCapt"/>
        </w:rPr>
      </w:pPr>
      <w:r>
        <w:rPr>
          <w:rFonts w:ascii="MinionPro-CnCapt" w:hAnsi="MinionPro-CnCapt"/>
        </w:rPr>
        <w:t>A differenza degli studi di settore e dei parametri, anche le imprese agricole sono chiamate ad affrontare la problematica</w:t>
      </w:r>
      <w:r>
        <w:rPr>
          <w:rFonts w:ascii="MinionPro-CnCapt" w:hAnsi="MinionPro-CnCapt"/>
          <w:spacing w:val="-5"/>
        </w:rPr>
        <w:t> </w:t>
      </w:r>
      <w:r>
        <w:rPr>
          <w:rFonts w:ascii="MinionPro-CnCapt" w:hAnsi="MinionPro-CnCapt"/>
        </w:rPr>
        <w:t>degli</w:t>
      </w:r>
      <w:r>
        <w:rPr>
          <w:rFonts w:ascii="MinionPro-CnCapt" w:hAnsi="MinionPro-CnCapt"/>
          <w:spacing w:val="-5"/>
        </w:rPr>
        <w:t> </w:t>
      </w:r>
      <w:r>
        <w:rPr>
          <w:rFonts w:ascii="MinionPro-CnCapt" w:hAnsi="MinionPro-CnCapt"/>
        </w:rPr>
        <w:t>ISA,</w:t>
      </w:r>
      <w:r>
        <w:rPr>
          <w:rFonts w:ascii="MinionPro-CnCapt" w:hAnsi="MinionPro-CnCapt"/>
          <w:spacing w:val="-5"/>
        </w:rPr>
        <w:t> </w:t>
      </w:r>
      <w:r>
        <w:rPr>
          <w:rFonts w:ascii="MinionPro-CnCapt" w:hAnsi="MinionPro-CnCapt"/>
        </w:rPr>
        <w:t>pur</w:t>
      </w:r>
      <w:r>
        <w:rPr>
          <w:rFonts w:ascii="MinionPro-CnCapt" w:hAnsi="MinionPro-CnCapt"/>
          <w:spacing w:val="-5"/>
        </w:rPr>
        <w:t> </w:t>
      </w:r>
      <w:r>
        <w:rPr>
          <w:rFonts w:ascii="MinionPro-CnCapt" w:hAnsi="MinionPro-CnCapt"/>
        </w:rPr>
        <w:t>se</w:t>
      </w:r>
      <w:r>
        <w:rPr>
          <w:rFonts w:ascii="MinionPro-CnCapt" w:hAnsi="MinionPro-CnCapt"/>
          <w:spacing w:val="-5"/>
        </w:rPr>
        <w:t> </w:t>
      </w:r>
      <w:r>
        <w:rPr>
          <w:rFonts w:ascii="MinionPro-CnCapt" w:hAnsi="MinionPro-CnCapt"/>
        </w:rPr>
        <w:t>la</w:t>
      </w:r>
      <w:r>
        <w:rPr>
          <w:rFonts w:ascii="MinionPro-CnCapt" w:hAnsi="MinionPro-CnCapt"/>
          <w:spacing w:val="-4"/>
        </w:rPr>
        <w:t> </w:t>
      </w:r>
      <w:r>
        <w:rPr>
          <w:rFonts w:ascii="MinionPro-CnCapt" w:hAnsi="MinionPro-CnCapt"/>
        </w:rPr>
        <w:t>normativa</w:t>
      </w:r>
      <w:r>
        <w:rPr>
          <w:rFonts w:ascii="MinionPro-CnCapt" w:hAnsi="MinionPro-CnCapt"/>
          <w:spacing w:val="-5"/>
        </w:rPr>
        <w:t> </w:t>
      </w:r>
      <w:r>
        <w:rPr>
          <w:rFonts w:ascii="MinionPro-CnCapt" w:hAnsi="MinionPro-CnCapt"/>
        </w:rPr>
        <w:t>e</w:t>
      </w:r>
      <w:r>
        <w:rPr>
          <w:rFonts w:ascii="MinionPro-CnCapt" w:hAnsi="MinionPro-CnCapt"/>
          <w:spacing w:val="-5"/>
        </w:rPr>
        <w:t> </w:t>
      </w:r>
      <w:r>
        <w:rPr>
          <w:rFonts w:ascii="MinionPro-CnCapt" w:hAnsi="MinionPro-CnCapt"/>
        </w:rPr>
        <w:t>le</w:t>
      </w:r>
      <w:r>
        <w:rPr>
          <w:rFonts w:ascii="MinionPro-CnCapt" w:hAnsi="MinionPro-CnCapt"/>
          <w:spacing w:val="-5"/>
        </w:rPr>
        <w:t> </w:t>
      </w:r>
      <w:r>
        <w:rPr>
          <w:rFonts w:ascii="MinionPro-CnCapt" w:hAnsi="MinionPro-CnCapt"/>
        </w:rPr>
        <w:t>“Istruzioni-Parre</w:t>
      </w:r>
      <w:r>
        <w:rPr>
          <w:rFonts w:ascii="MinionPro-CnCapt" w:hAnsi="MinionPro-CnCapt"/>
          <w:spacing w:val="-5"/>
        </w:rPr>
        <w:t> </w:t>
      </w:r>
      <w:r>
        <w:rPr>
          <w:rFonts w:ascii="MinionPro-CnCapt" w:hAnsi="MinionPro-CnCapt"/>
        </w:rPr>
        <w:t>generale”</w:t>
      </w:r>
      <w:r>
        <w:rPr>
          <w:rFonts w:ascii="MinionPro-CnCapt" w:hAnsi="MinionPro-CnCapt"/>
          <w:spacing w:val="-4"/>
        </w:rPr>
        <w:t> </w:t>
      </w:r>
      <w:r>
        <w:rPr>
          <w:rFonts w:ascii="MinionPro-CnCapt" w:hAnsi="MinionPro-CnCapt"/>
        </w:rPr>
        <w:t>precisano</w:t>
      </w:r>
      <w:r>
        <w:rPr>
          <w:rFonts w:ascii="MinionPro-CnCapt" w:hAnsi="MinionPro-CnCapt"/>
          <w:spacing w:val="-5"/>
        </w:rPr>
        <w:t> </w:t>
      </w:r>
      <w:r>
        <w:rPr>
          <w:rFonts w:ascii="MinionPro-CnCapt" w:hAnsi="MinionPro-CnCapt"/>
        </w:rPr>
        <w:t>che</w:t>
      </w:r>
      <w:r>
        <w:rPr>
          <w:rFonts w:ascii="MinionPro-CnCapt" w:hAnsi="MinionPro-CnCapt"/>
          <w:spacing w:val="-5"/>
        </w:rPr>
        <w:t> </w:t>
      </w:r>
      <w:r>
        <w:rPr>
          <w:rFonts w:ascii="MinionPro-CnCapt" w:hAnsi="MinionPro-CnCapt"/>
        </w:rPr>
        <w:t>gli</w:t>
      </w:r>
      <w:r>
        <w:rPr>
          <w:rFonts w:ascii="MinionPro-CnCapt" w:hAnsi="MinionPro-CnCapt"/>
          <w:spacing w:val="-5"/>
        </w:rPr>
        <w:t> </w:t>
      </w:r>
      <w:r>
        <w:rPr>
          <w:rFonts w:ascii="MinionPro-CnCapt" w:hAnsi="MinionPro-CnCapt"/>
        </w:rPr>
        <w:t>indici</w:t>
      </w:r>
      <w:r>
        <w:rPr>
          <w:rFonts w:ascii="MinionPro-CnCapt" w:hAnsi="MinionPro-CnCapt"/>
          <w:spacing w:val="-5"/>
        </w:rPr>
        <w:t> </w:t>
      </w:r>
      <w:r>
        <w:rPr>
          <w:rFonts w:ascii="MinionPro-CnCapt" w:hAnsi="MinionPro-CnCapt"/>
        </w:rPr>
        <w:t>si</w:t>
      </w:r>
      <w:r>
        <w:rPr>
          <w:rFonts w:ascii="MinionPro-CnCapt" w:hAnsi="MinionPro-CnCapt"/>
          <w:spacing w:val="-4"/>
        </w:rPr>
        <w:t> </w:t>
      </w:r>
      <w:r>
        <w:rPr>
          <w:rFonts w:ascii="MinionPro-CnCapt" w:hAnsi="MinionPro-CnCapt"/>
        </w:rPr>
        <w:t>applica- no agli esercenti attività mdi impresa e di lavoro autonomo. L’obbligo, come si desume dalle istruzioni </w:t>
      </w:r>
      <w:r>
        <w:rPr>
          <w:rFonts w:ascii="MinionPro-CnCapt" w:hAnsi="MinionPro-CnCapt"/>
          <w:spacing w:val="-3"/>
        </w:rPr>
        <w:t>gene- </w:t>
      </w:r>
      <w:r>
        <w:rPr>
          <w:rFonts w:ascii="MinionPro-CnCapt" w:hAnsi="MinionPro-CnCapt"/>
        </w:rPr>
        <w:t>rali</w:t>
      </w:r>
      <w:r>
        <w:rPr>
          <w:rFonts w:ascii="MinionPro-CnCapt" w:hAnsi="MinionPro-CnCapt"/>
          <w:spacing w:val="-7"/>
        </w:rPr>
        <w:t> </w:t>
      </w:r>
      <w:r>
        <w:rPr>
          <w:rFonts w:ascii="MinionPro-CnCapt" w:hAnsi="MinionPro-CnCapt"/>
        </w:rPr>
        <w:t>va</w:t>
      </w:r>
      <w:r>
        <w:rPr>
          <w:rFonts w:ascii="MinionPro-CnCapt" w:hAnsi="MinionPro-CnCapt"/>
          <w:spacing w:val="-7"/>
        </w:rPr>
        <w:t> </w:t>
      </w:r>
      <w:r>
        <w:rPr>
          <w:rFonts w:ascii="MinionPro-CnCapt" w:hAnsi="MinionPro-CnCapt"/>
        </w:rPr>
        <w:t>osservato</w:t>
      </w:r>
      <w:r>
        <w:rPr>
          <w:rFonts w:ascii="MinionPro-CnCapt" w:hAnsi="MinionPro-CnCapt"/>
          <w:spacing w:val="-7"/>
        </w:rPr>
        <w:t> </w:t>
      </w:r>
      <w:r>
        <w:rPr>
          <w:rFonts w:ascii="MinionPro-CnCapt" w:hAnsi="MinionPro-CnCapt"/>
        </w:rPr>
        <w:t>da</w:t>
      </w:r>
      <w:r>
        <w:rPr>
          <w:rFonts w:ascii="MinionPro-CnCapt" w:hAnsi="MinionPro-CnCapt"/>
          <w:spacing w:val="-7"/>
        </w:rPr>
        <w:t> </w:t>
      </w:r>
      <w:r>
        <w:rPr>
          <w:rFonts w:ascii="MinionPro-CnCapt" w:hAnsi="MinionPro-CnCapt"/>
        </w:rPr>
        <w:t>chi</w:t>
      </w:r>
      <w:r>
        <w:rPr>
          <w:rFonts w:ascii="MinionPro-CnCapt" w:hAnsi="MinionPro-CnCapt"/>
          <w:spacing w:val="-7"/>
        </w:rPr>
        <w:t> </w:t>
      </w:r>
      <w:r>
        <w:rPr>
          <w:rFonts w:ascii="MinionPro-CnCapt" w:hAnsi="MinionPro-CnCapt"/>
        </w:rPr>
        <w:t>applica</w:t>
      </w:r>
      <w:r>
        <w:rPr>
          <w:rFonts w:ascii="MinionPro-CnCapt" w:hAnsi="MinionPro-CnCapt"/>
          <w:spacing w:val="-7"/>
        </w:rPr>
        <w:t> </w:t>
      </w:r>
      <w:r>
        <w:rPr>
          <w:rFonts w:ascii="MinionPro-CnCapt" w:hAnsi="MinionPro-CnCapt"/>
        </w:rPr>
        <w:t>la</w:t>
      </w:r>
      <w:r>
        <w:rPr>
          <w:rFonts w:ascii="MinionPro-CnCapt" w:hAnsi="MinionPro-CnCapt"/>
          <w:spacing w:val="-7"/>
        </w:rPr>
        <w:t> </w:t>
      </w:r>
      <w:r>
        <w:rPr>
          <w:rFonts w:ascii="MinionPro-CnCapt" w:hAnsi="MinionPro-CnCapt"/>
        </w:rPr>
        <w:t>disciplina</w:t>
      </w:r>
      <w:r>
        <w:rPr>
          <w:rFonts w:ascii="MinionPro-CnCapt" w:hAnsi="MinionPro-CnCapt"/>
          <w:spacing w:val="-7"/>
        </w:rPr>
        <w:t> </w:t>
      </w:r>
      <w:r>
        <w:rPr>
          <w:rFonts w:ascii="MinionPro-CnCapt" w:hAnsi="MinionPro-CnCapt"/>
        </w:rPr>
        <w:t>di</w:t>
      </w:r>
      <w:r>
        <w:rPr>
          <w:rFonts w:ascii="MinionPro-CnCapt" w:hAnsi="MinionPro-CnCapt"/>
          <w:spacing w:val="-7"/>
        </w:rPr>
        <w:t> </w:t>
      </w:r>
      <w:r>
        <w:rPr>
          <w:rFonts w:ascii="MinionPro-CnCapt" w:hAnsi="MinionPro-CnCapt"/>
        </w:rPr>
        <w:t>reddito</w:t>
      </w:r>
      <w:r>
        <w:rPr>
          <w:rFonts w:ascii="MinionPro-CnCapt" w:hAnsi="MinionPro-CnCapt"/>
          <w:spacing w:val="-7"/>
        </w:rPr>
        <w:t> </w:t>
      </w:r>
      <w:r>
        <w:rPr>
          <w:rFonts w:ascii="MinionPro-CnCapt" w:hAnsi="MinionPro-CnCapt"/>
        </w:rPr>
        <w:t>d’impresa</w:t>
      </w:r>
      <w:r>
        <w:rPr>
          <w:rFonts w:ascii="MinionPro-CnCapt" w:hAnsi="MinionPro-CnCapt"/>
          <w:spacing w:val="-7"/>
        </w:rPr>
        <w:t> </w:t>
      </w:r>
      <w:r>
        <w:rPr>
          <w:rFonts w:ascii="MinionPro-CnCapt" w:hAnsi="MinionPro-CnCapt"/>
        </w:rPr>
        <w:t>cioè</w:t>
      </w:r>
      <w:r>
        <w:rPr>
          <w:rFonts w:ascii="MinionPro-CnCapt" w:hAnsi="MinionPro-CnCapt"/>
          <w:spacing w:val="-7"/>
        </w:rPr>
        <w:t> </w:t>
      </w:r>
      <w:r>
        <w:rPr>
          <w:rFonts w:ascii="MinionPro-CnCapt" w:hAnsi="MinionPro-CnCapt"/>
        </w:rPr>
        <w:t>il</w:t>
      </w:r>
      <w:r>
        <w:rPr>
          <w:rFonts w:ascii="MinionPro-CnCapt" w:hAnsi="MinionPro-CnCapt"/>
          <w:spacing w:val="-7"/>
        </w:rPr>
        <w:t> </w:t>
      </w:r>
      <w:r>
        <w:rPr>
          <w:rFonts w:ascii="MinionPro-CnCapt" w:hAnsi="MinionPro-CnCapt"/>
        </w:rPr>
        <w:t>quadro</w:t>
      </w:r>
      <w:r>
        <w:rPr>
          <w:rFonts w:ascii="MinionPro-CnCapt" w:hAnsi="MinionPro-CnCapt"/>
          <w:spacing w:val="-7"/>
        </w:rPr>
        <w:t> </w:t>
      </w:r>
      <w:r>
        <w:rPr>
          <w:rFonts w:ascii="MinionPro-CnCapt" w:hAnsi="MinionPro-CnCapt"/>
        </w:rPr>
        <w:t>RG</w:t>
      </w:r>
      <w:r>
        <w:rPr>
          <w:rFonts w:ascii="MinionPro-CnCapt" w:hAnsi="MinionPro-CnCapt"/>
          <w:spacing w:val="-7"/>
        </w:rPr>
        <w:t> </w:t>
      </w:r>
      <w:r>
        <w:rPr>
          <w:rFonts w:ascii="MinionPro-CnCapt" w:hAnsi="MinionPro-CnCapt"/>
        </w:rPr>
        <w:t>o</w:t>
      </w:r>
      <w:r>
        <w:rPr>
          <w:rFonts w:ascii="MinionPro-CnCapt" w:hAnsi="MinionPro-CnCapt"/>
          <w:spacing w:val="-7"/>
        </w:rPr>
        <w:t> </w:t>
      </w:r>
      <w:r>
        <w:rPr>
          <w:rFonts w:ascii="MinionPro-CnCapt" w:hAnsi="MinionPro-CnCapt"/>
        </w:rPr>
        <w:t>RF</w:t>
      </w:r>
      <w:r>
        <w:rPr>
          <w:rFonts w:ascii="MinionPro-CnCapt" w:hAnsi="MinionPro-CnCapt"/>
          <w:spacing w:val="-7"/>
        </w:rPr>
        <w:t> </w:t>
      </w:r>
      <w:r>
        <w:rPr>
          <w:rFonts w:ascii="MinionPro-CnCapt" w:hAnsi="MinionPro-CnCapt"/>
        </w:rPr>
        <w:t>della</w:t>
      </w:r>
      <w:r>
        <w:rPr>
          <w:rFonts w:ascii="MinionPro-CnCapt" w:hAnsi="MinionPro-CnCapt"/>
          <w:spacing w:val="-7"/>
        </w:rPr>
        <w:t> </w:t>
      </w:r>
      <w:r>
        <w:rPr>
          <w:rFonts w:ascii="MinionPro-CnCapt" w:hAnsi="MinionPro-CnCapt"/>
        </w:rPr>
        <w:t>dichiarazione</w:t>
      </w:r>
      <w:r>
        <w:rPr>
          <w:rFonts w:ascii="MinionPro-CnCapt" w:hAnsi="MinionPro-CnCapt"/>
          <w:spacing w:val="-7"/>
        </w:rPr>
        <w:t> </w:t>
      </w:r>
      <w:r>
        <w:rPr>
          <w:rFonts w:ascii="MinionPro-CnCapt" w:hAnsi="MinionPro-CnCapt"/>
          <w:spacing w:val="-4"/>
        </w:rPr>
        <w:t>dei </w:t>
      </w:r>
      <w:r>
        <w:rPr>
          <w:rFonts w:ascii="MinionPro-CnCapt" w:hAnsi="MinionPro-CnCapt"/>
        </w:rPr>
        <w:t>redditi, rispettivamente “impresa in contabilità semplificata” e “impresa in contabilità</w:t>
      </w:r>
      <w:r>
        <w:rPr>
          <w:rFonts w:ascii="MinionPro-CnCapt" w:hAnsi="MinionPro-CnCapt"/>
          <w:spacing w:val="-2"/>
        </w:rPr>
        <w:t> </w:t>
      </w:r>
      <w:r>
        <w:rPr>
          <w:rFonts w:ascii="MinionPro-CnCapt" w:hAnsi="MinionPro-CnCapt"/>
        </w:rPr>
        <w:t>ordinaria”.</w:t>
      </w:r>
    </w:p>
    <w:p>
      <w:pPr>
        <w:pStyle w:val="BodyText"/>
        <w:spacing w:line="230" w:lineRule="auto" w:before="177"/>
        <w:ind w:left="737" w:right="735"/>
        <w:jc w:val="both"/>
        <w:rPr>
          <w:rFonts w:ascii="MinionPro-CnCapt" w:hAnsi="MinionPro-CnCapt"/>
        </w:rPr>
      </w:pPr>
      <w:r>
        <w:rPr>
          <w:rFonts w:ascii="MinionPro-CnCapt" w:hAnsi="MinionPro-CnCapt"/>
        </w:rPr>
        <w:t>L’obbligo di compilazione (e trasmissione) deve essere osservato dai soggetti che nel 2018 hanno svolto</w:t>
      </w:r>
      <w:r>
        <w:rPr>
          <w:rFonts w:ascii="MinionPro-CnCapt" w:hAnsi="MinionPro-CnCapt"/>
          <w:spacing w:val="-30"/>
        </w:rPr>
        <w:t> </w:t>
      </w:r>
      <w:r>
        <w:rPr>
          <w:rFonts w:ascii="MinionPro-CnCapt" w:hAnsi="MinionPro-CnCapt"/>
        </w:rPr>
        <w:t>come attività prevalente una o più tra le attività indicate:</w:t>
      </w:r>
    </w:p>
    <w:p>
      <w:pPr>
        <w:pStyle w:val="ListParagraph"/>
        <w:numPr>
          <w:ilvl w:val="0"/>
          <w:numId w:val="171"/>
        </w:numPr>
        <w:tabs>
          <w:tab w:pos="1021" w:val="left" w:leader="none"/>
        </w:tabs>
        <w:spacing w:line="297" w:lineRule="exact" w:before="0" w:after="0"/>
        <w:ind w:left="1020" w:right="0" w:hanging="283"/>
        <w:jc w:val="both"/>
        <w:rPr>
          <w:sz w:val="20"/>
        </w:rPr>
      </w:pPr>
      <w:r>
        <w:rPr>
          <w:sz w:val="20"/>
        </w:rPr>
        <w:t>nel modello AA0S1-coltivazioni agricole, silvicoltura ed utilizzo di aree forestali</w:t>
      </w:r>
    </w:p>
    <w:p>
      <w:pPr>
        <w:pStyle w:val="ListParagraph"/>
        <w:numPr>
          <w:ilvl w:val="1"/>
          <w:numId w:val="171"/>
        </w:numPr>
        <w:tabs>
          <w:tab w:pos="1248" w:val="left" w:leader="none"/>
        </w:tabs>
        <w:spacing w:line="300" w:lineRule="exact" w:before="0" w:after="0"/>
        <w:ind w:left="1247" w:right="0" w:hanging="227"/>
        <w:jc w:val="left"/>
        <w:rPr>
          <w:sz w:val="20"/>
        </w:rPr>
      </w:pPr>
      <w:r>
        <w:rPr>
          <w:sz w:val="20"/>
        </w:rPr>
        <w:t>“Coltivazione di cereali (escluso il riso)” - 01.11.10;</w:t>
      </w:r>
    </w:p>
    <w:p>
      <w:pPr>
        <w:pStyle w:val="ListParagraph"/>
        <w:numPr>
          <w:ilvl w:val="1"/>
          <w:numId w:val="171"/>
        </w:numPr>
        <w:tabs>
          <w:tab w:pos="1248" w:val="left" w:leader="none"/>
        </w:tabs>
        <w:spacing w:line="300" w:lineRule="exact" w:before="0" w:after="0"/>
        <w:ind w:left="1247" w:right="0" w:hanging="227"/>
        <w:jc w:val="left"/>
        <w:rPr>
          <w:sz w:val="20"/>
        </w:rPr>
      </w:pPr>
      <w:r>
        <w:rPr>
          <w:sz w:val="20"/>
        </w:rPr>
        <w:t>“Coltivazione di semi oleosi” - 01.11.20;</w:t>
      </w:r>
    </w:p>
    <w:p>
      <w:pPr>
        <w:pStyle w:val="ListParagraph"/>
        <w:numPr>
          <w:ilvl w:val="1"/>
          <w:numId w:val="171"/>
        </w:numPr>
        <w:tabs>
          <w:tab w:pos="1248" w:val="left" w:leader="none"/>
        </w:tabs>
        <w:spacing w:line="300" w:lineRule="exact" w:before="0" w:after="0"/>
        <w:ind w:left="1247" w:right="0" w:hanging="227"/>
        <w:jc w:val="left"/>
        <w:rPr>
          <w:sz w:val="20"/>
        </w:rPr>
      </w:pPr>
      <w:r>
        <w:rPr>
          <w:sz w:val="20"/>
        </w:rPr>
        <w:t>“Coltivazione di legumi da granella” - 01.11.30;</w:t>
      </w:r>
    </w:p>
    <w:p>
      <w:pPr>
        <w:pStyle w:val="ListParagraph"/>
        <w:numPr>
          <w:ilvl w:val="1"/>
          <w:numId w:val="171"/>
        </w:numPr>
        <w:tabs>
          <w:tab w:pos="1248" w:val="left" w:leader="none"/>
        </w:tabs>
        <w:spacing w:line="300" w:lineRule="exact" w:before="0" w:after="0"/>
        <w:ind w:left="1247" w:right="0" w:hanging="227"/>
        <w:jc w:val="left"/>
        <w:rPr>
          <w:sz w:val="20"/>
        </w:rPr>
      </w:pPr>
      <w:r>
        <w:rPr>
          <w:sz w:val="20"/>
        </w:rPr>
        <w:t>“Coltivazioni miste di cereali, legumi da granella e semi oleosi” - 01.11.40;</w:t>
      </w:r>
    </w:p>
    <w:p>
      <w:pPr>
        <w:pStyle w:val="ListParagraph"/>
        <w:numPr>
          <w:ilvl w:val="1"/>
          <w:numId w:val="171"/>
        </w:numPr>
        <w:tabs>
          <w:tab w:pos="1248" w:val="left" w:leader="none"/>
        </w:tabs>
        <w:spacing w:line="300" w:lineRule="exact" w:before="0" w:after="0"/>
        <w:ind w:left="1247" w:right="0" w:hanging="227"/>
        <w:jc w:val="left"/>
        <w:rPr>
          <w:sz w:val="20"/>
        </w:rPr>
      </w:pPr>
      <w:r>
        <w:rPr>
          <w:sz w:val="20"/>
        </w:rPr>
        <w:t>“Coltivazione di riso” - 01.12.00;</w:t>
      </w:r>
    </w:p>
    <w:p>
      <w:pPr>
        <w:pStyle w:val="ListParagraph"/>
        <w:numPr>
          <w:ilvl w:val="1"/>
          <w:numId w:val="171"/>
        </w:numPr>
        <w:tabs>
          <w:tab w:pos="1248" w:val="left" w:leader="none"/>
        </w:tabs>
        <w:spacing w:line="232" w:lineRule="auto" w:before="2" w:after="0"/>
        <w:ind w:left="1247" w:right="735" w:hanging="227"/>
        <w:jc w:val="left"/>
        <w:rPr>
          <w:sz w:val="20"/>
        </w:rPr>
      </w:pPr>
      <w:r>
        <w:rPr>
          <w:sz w:val="20"/>
        </w:rPr>
        <w:t>“Coltivazione di ortaggi (inclusi i meloni) in foglia, a fusto, a frutto, in radici, bulbi e tuberi in piena aria (escluse barbabietola da zucchero e patate)”- 01.13.10;</w:t>
      </w:r>
    </w:p>
    <w:p>
      <w:pPr>
        <w:pStyle w:val="ListParagraph"/>
        <w:numPr>
          <w:ilvl w:val="1"/>
          <w:numId w:val="171"/>
        </w:numPr>
        <w:tabs>
          <w:tab w:pos="1248" w:val="left" w:leader="none"/>
        </w:tabs>
        <w:spacing w:line="232" w:lineRule="auto" w:before="0" w:after="0"/>
        <w:ind w:left="1247" w:right="735" w:hanging="227"/>
        <w:jc w:val="left"/>
        <w:rPr>
          <w:sz w:val="20"/>
        </w:rPr>
      </w:pPr>
      <w:r>
        <w:rPr>
          <w:sz w:val="20"/>
        </w:rPr>
        <w:t>“Coltivazione di ortaggi (inclusi i meloni) in foglia, a fusto, a frutto, in radici, bulbi e tuberi in colture protette (escluse barbabietola da zuccheroe patate)” - 01.13.20;</w:t>
      </w:r>
    </w:p>
    <w:p>
      <w:pPr>
        <w:pStyle w:val="ListParagraph"/>
        <w:numPr>
          <w:ilvl w:val="1"/>
          <w:numId w:val="171"/>
        </w:numPr>
        <w:tabs>
          <w:tab w:pos="1248" w:val="left" w:leader="none"/>
        </w:tabs>
        <w:spacing w:line="297" w:lineRule="exact" w:before="0" w:after="0"/>
        <w:ind w:left="1247" w:right="0" w:hanging="227"/>
        <w:jc w:val="left"/>
        <w:rPr>
          <w:sz w:val="20"/>
        </w:rPr>
      </w:pPr>
      <w:r>
        <w:rPr>
          <w:sz w:val="20"/>
        </w:rPr>
        <w:t>“Coltivazione di barbabietola da zucchero” - 01.13.30;</w:t>
      </w:r>
    </w:p>
    <w:p>
      <w:pPr>
        <w:pStyle w:val="ListParagraph"/>
        <w:numPr>
          <w:ilvl w:val="1"/>
          <w:numId w:val="171"/>
        </w:numPr>
        <w:tabs>
          <w:tab w:pos="1248" w:val="left" w:leader="none"/>
        </w:tabs>
        <w:spacing w:line="300" w:lineRule="exact" w:before="0" w:after="0"/>
        <w:ind w:left="1247" w:right="0" w:hanging="227"/>
        <w:jc w:val="left"/>
        <w:rPr>
          <w:sz w:val="20"/>
        </w:rPr>
      </w:pPr>
      <w:r>
        <w:rPr>
          <w:sz w:val="20"/>
        </w:rPr>
        <w:t>“Coltivazione di patate” - 01.13.40;</w:t>
      </w:r>
    </w:p>
    <w:p>
      <w:pPr>
        <w:pStyle w:val="ListParagraph"/>
        <w:numPr>
          <w:ilvl w:val="1"/>
          <w:numId w:val="171"/>
        </w:numPr>
        <w:tabs>
          <w:tab w:pos="1248" w:val="left" w:leader="none"/>
        </w:tabs>
        <w:spacing w:line="305" w:lineRule="exact" w:before="0" w:after="0"/>
        <w:ind w:left="1247" w:right="0" w:hanging="227"/>
        <w:jc w:val="left"/>
        <w:rPr>
          <w:sz w:val="20"/>
        </w:rPr>
      </w:pPr>
      <w:r>
        <w:rPr>
          <w:sz w:val="20"/>
        </w:rPr>
        <w:t>“Coltivazione di tabacco” - 01.15.00;</w:t>
      </w:r>
    </w:p>
    <w:p>
      <w:pPr>
        <w:spacing w:after="0" w:line="305" w:lineRule="exact"/>
        <w:jc w:val="left"/>
        <w:rPr>
          <w:sz w:val="20"/>
        </w:rPr>
        <w:sectPr>
          <w:headerReference w:type="default" r:id="rId258"/>
          <w:footerReference w:type="default" r:id="rId259"/>
          <w:pgSz w:w="11060" w:h="15310"/>
          <w:pgMar w:header="0" w:footer="566" w:top="1440" w:bottom="760" w:left="680" w:right="680"/>
        </w:sectPr>
      </w:pPr>
    </w:p>
    <w:p>
      <w:pPr>
        <w:tabs>
          <w:tab w:pos="2958" w:val="left" w:leader="none"/>
          <w:tab w:pos="8957" w:val="left" w:leader="none"/>
        </w:tabs>
        <w:spacing w:before="116"/>
        <w:ind w:left="737" w:right="0" w:firstLine="0"/>
        <w:jc w:val="left"/>
        <w:rPr>
          <w:rFonts w:ascii="HelveticaNeueLTStd-Cn" w:hAnsi="HelveticaNeueLTStd-Cn"/>
          <w:sz w:val="16"/>
        </w:rPr>
      </w:pPr>
      <w:r>
        <w:rPr>
          <w:rFonts w:ascii="HelveticaNeueLTStd-Cn" w:hAnsi="HelveticaNeueLTStd-Cn"/>
          <w:color w:val="706F6F"/>
          <w:sz w:val="16"/>
          <w:u w:val="single" w:color="706F6F"/>
        </w:rPr>
        <w:t> </w:t>
        <w:tab/>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before="25"/>
        <w:ind w:left="243" w:right="0" w:firstLine="0"/>
        <w:jc w:val="left"/>
        <w:rPr>
          <w:rFonts w:ascii="HelveticaNeueLTStd-Cn"/>
          <w:sz w:val="24"/>
        </w:rPr>
      </w:pPr>
      <w:r>
        <w:rPr/>
        <w:br w:type="column"/>
      </w:r>
      <w:r>
        <w:rPr>
          <w:rFonts w:ascii="HelveticaNeueLTStd-Cn"/>
          <w:color w:val="706F6F"/>
          <w:sz w:val="24"/>
        </w:rPr>
        <w:t>133</w:t>
      </w:r>
    </w:p>
    <w:p>
      <w:pPr>
        <w:spacing w:after="0"/>
        <w:jc w:val="left"/>
        <w:rPr>
          <w:rFonts w:ascii="HelveticaNeueLTStd-Cn"/>
          <w:sz w:val="24"/>
        </w:rPr>
        <w:sectPr>
          <w:headerReference w:type="default" r:id="rId260"/>
          <w:footerReference w:type="default" r:id="rId261"/>
          <w:pgSz w:w="11060" w:h="15310"/>
          <w:pgMar w:header="0" w:footer="566" w:top="1340" w:bottom="760" w:left="680" w:right="680"/>
          <w:cols w:num="2" w:equalWidth="0">
            <w:col w:w="8958" w:space="40"/>
            <w:col w:w="702"/>
          </w:cols>
        </w:sectPr>
      </w:pPr>
    </w:p>
    <w:p>
      <w:pPr>
        <w:pStyle w:val="BodyText"/>
        <w:rPr>
          <w:rFonts w:ascii="HelveticaNeueLTStd-Cn"/>
        </w:rPr>
      </w:pPr>
    </w:p>
    <w:p>
      <w:pPr>
        <w:pStyle w:val="ListParagraph"/>
        <w:numPr>
          <w:ilvl w:val="2"/>
          <w:numId w:val="169"/>
        </w:numPr>
        <w:tabs>
          <w:tab w:pos="1248" w:val="left" w:leader="none"/>
        </w:tabs>
        <w:spacing w:line="305" w:lineRule="exact" w:before="212" w:after="0"/>
        <w:ind w:left="1247" w:right="0" w:hanging="227"/>
        <w:jc w:val="left"/>
        <w:rPr>
          <w:sz w:val="20"/>
        </w:rPr>
      </w:pPr>
      <w:r>
        <w:rPr>
          <w:sz w:val="20"/>
        </w:rPr>
        <w:t>“Coltivazione di piante per la preparazione di fibre tessili” -</w:t>
      </w:r>
      <w:r>
        <w:rPr>
          <w:spacing w:val="-1"/>
          <w:sz w:val="20"/>
        </w:rPr>
        <w:t> </w:t>
      </w:r>
      <w:r>
        <w:rPr>
          <w:sz w:val="20"/>
        </w:rPr>
        <w:t>01.16.00;</w:t>
      </w:r>
    </w:p>
    <w:p>
      <w:pPr>
        <w:pStyle w:val="ListParagraph"/>
        <w:numPr>
          <w:ilvl w:val="2"/>
          <w:numId w:val="169"/>
        </w:numPr>
        <w:tabs>
          <w:tab w:pos="1248" w:val="left" w:leader="none"/>
        </w:tabs>
        <w:spacing w:line="300" w:lineRule="exact" w:before="0" w:after="0"/>
        <w:ind w:left="1247" w:right="0" w:hanging="227"/>
        <w:jc w:val="left"/>
        <w:rPr>
          <w:sz w:val="20"/>
        </w:rPr>
      </w:pPr>
      <w:r>
        <w:rPr>
          <w:sz w:val="20"/>
        </w:rPr>
        <w:t>“Coltivazione di fiori in piena aria” -</w:t>
      </w:r>
      <w:r>
        <w:rPr>
          <w:spacing w:val="-1"/>
          <w:sz w:val="20"/>
        </w:rPr>
        <w:t> </w:t>
      </w:r>
      <w:r>
        <w:rPr>
          <w:sz w:val="20"/>
        </w:rPr>
        <w:t>01.19.10;</w:t>
      </w:r>
    </w:p>
    <w:p>
      <w:pPr>
        <w:pStyle w:val="ListParagraph"/>
        <w:numPr>
          <w:ilvl w:val="2"/>
          <w:numId w:val="169"/>
        </w:numPr>
        <w:tabs>
          <w:tab w:pos="1248" w:val="left" w:leader="none"/>
        </w:tabs>
        <w:spacing w:line="300" w:lineRule="exact" w:before="0" w:after="0"/>
        <w:ind w:left="1247" w:right="0" w:hanging="227"/>
        <w:jc w:val="left"/>
        <w:rPr>
          <w:sz w:val="20"/>
        </w:rPr>
      </w:pPr>
      <w:r>
        <w:rPr>
          <w:sz w:val="20"/>
        </w:rPr>
        <w:t>“Coltivazione di fiori in colture protette” -</w:t>
      </w:r>
      <w:r>
        <w:rPr>
          <w:spacing w:val="-1"/>
          <w:sz w:val="20"/>
        </w:rPr>
        <w:t> </w:t>
      </w:r>
      <w:r>
        <w:rPr>
          <w:sz w:val="20"/>
        </w:rPr>
        <w:t>01.19.20;</w:t>
      </w:r>
    </w:p>
    <w:p>
      <w:pPr>
        <w:pStyle w:val="ListParagraph"/>
        <w:numPr>
          <w:ilvl w:val="2"/>
          <w:numId w:val="169"/>
        </w:numPr>
        <w:tabs>
          <w:tab w:pos="1248" w:val="left" w:leader="none"/>
        </w:tabs>
        <w:spacing w:line="300" w:lineRule="exact" w:before="0" w:after="0"/>
        <w:ind w:left="1247" w:right="0" w:hanging="227"/>
        <w:jc w:val="left"/>
        <w:rPr>
          <w:sz w:val="20"/>
        </w:rPr>
      </w:pPr>
      <w:r>
        <w:rPr>
          <w:sz w:val="20"/>
        </w:rPr>
        <w:t>“Coltivazione di piante da foraggio e di altre colture non permanenti” - 01.19.90;</w:t>
      </w:r>
    </w:p>
    <w:p>
      <w:pPr>
        <w:pStyle w:val="ListParagraph"/>
        <w:numPr>
          <w:ilvl w:val="2"/>
          <w:numId w:val="169"/>
        </w:numPr>
        <w:tabs>
          <w:tab w:pos="1248" w:val="left" w:leader="none"/>
        </w:tabs>
        <w:spacing w:line="300" w:lineRule="exact" w:before="0" w:after="0"/>
        <w:ind w:left="1247" w:right="0" w:hanging="227"/>
        <w:jc w:val="left"/>
        <w:rPr>
          <w:sz w:val="20"/>
        </w:rPr>
      </w:pPr>
      <w:r>
        <w:rPr>
          <w:sz w:val="20"/>
        </w:rPr>
        <w:t>“Coltivazione di uva” - 01.21.00;</w:t>
      </w:r>
    </w:p>
    <w:p>
      <w:pPr>
        <w:pStyle w:val="ListParagraph"/>
        <w:numPr>
          <w:ilvl w:val="2"/>
          <w:numId w:val="169"/>
        </w:numPr>
        <w:tabs>
          <w:tab w:pos="1248" w:val="left" w:leader="none"/>
        </w:tabs>
        <w:spacing w:line="300" w:lineRule="exact" w:before="0" w:after="0"/>
        <w:ind w:left="1247" w:right="0" w:hanging="227"/>
        <w:jc w:val="left"/>
        <w:rPr>
          <w:sz w:val="20"/>
        </w:rPr>
      </w:pPr>
      <w:r>
        <w:rPr>
          <w:sz w:val="20"/>
        </w:rPr>
        <w:t>“Coltivazione di frutta di origine tropicale e subtropicale” - 01.22.00;</w:t>
      </w:r>
    </w:p>
    <w:p>
      <w:pPr>
        <w:pStyle w:val="ListParagraph"/>
        <w:numPr>
          <w:ilvl w:val="2"/>
          <w:numId w:val="169"/>
        </w:numPr>
        <w:tabs>
          <w:tab w:pos="1248" w:val="left" w:leader="none"/>
        </w:tabs>
        <w:spacing w:line="300" w:lineRule="exact" w:before="0" w:after="0"/>
        <w:ind w:left="1247" w:right="0" w:hanging="227"/>
        <w:jc w:val="left"/>
        <w:rPr>
          <w:sz w:val="20"/>
        </w:rPr>
      </w:pPr>
      <w:r>
        <w:rPr>
          <w:sz w:val="20"/>
        </w:rPr>
        <w:t>“Coltivazione di agrumi” - 01.23.00;</w:t>
      </w:r>
    </w:p>
    <w:p>
      <w:pPr>
        <w:pStyle w:val="ListParagraph"/>
        <w:numPr>
          <w:ilvl w:val="2"/>
          <w:numId w:val="169"/>
        </w:numPr>
        <w:tabs>
          <w:tab w:pos="1248" w:val="left" w:leader="none"/>
        </w:tabs>
        <w:spacing w:line="300" w:lineRule="exact" w:before="0" w:after="0"/>
        <w:ind w:left="1247" w:right="0" w:hanging="227"/>
        <w:jc w:val="left"/>
        <w:rPr>
          <w:sz w:val="20"/>
        </w:rPr>
      </w:pPr>
      <w:r>
        <w:rPr>
          <w:sz w:val="20"/>
        </w:rPr>
        <w:t>“Coltivazione di pomacee e frutta a nocciolo” - 01.24.00;</w:t>
      </w:r>
    </w:p>
    <w:p>
      <w:pPr>
        <w:pStyle w:val="ListParagraph"/>
        <w:numPr>
          <w:ilvl w:val="2"/>
          <w:numId w:val="169"/>
        </w:numPr>
        <w:tabs>
          <w:tab w:pos="1248" w:val="left" w:leader="none"/>
        </w:tabs>
        <w:spacing w:line="300" w:lineRule="exact" w:before="0" w:after="0"/>
        <w:ind w:left="1247" w:right="0" w:hanging="227"/>
        <w:jc w:val="left"/>
        <w:rPr>
          <w:sz w:val="20"/>
        </w:rPr>
      </w:pPr>
      <w:r>
        <w:rPr>
          <w:sz w:val="20"/>
        </w:rPr>
        <w:t>“Coltivazione di altri alberi da frutta, frutti di bosco e frutta in guscio” - 01.25.00;</w:t>
      </w:r>
    </w:p>
    <w:p>
      <w:pPr>
        <w:pStyle w:val="ListParagraph"/>
        <w:numPr>
          <w:ilvl w:val="2"/>
          <w:numId w:val="169"/>
        </w:numPr>
        <w:tabs>
          <w:tab w:pos="1248" w:val="left" w:leader="none"/>
        </w:tabs>
        <w:spacing w:line="300" w:lineRule="exact" w:before="0" w:after="0"/>
        <w:ind w:left="1247" w:right="0" w:hanging="227"/>
        <w:jc w:val="left"/>
        <w:rPr>
          <w:sz w:val="20"/>
        </w:rPr>
      </w:pPr>
      <w:r>
        <w:rPr>
          <w:sz w:val="20"/>
        </w:rPr>
        <w:t>“Coltivazione di frutti oleosi” - 01.26.00;</w:t>
      </w:r>
    </w:p>
    <w:p>
      <w:pPr>
        <w:pStyle w:val="ListParagraph"/>
        <w:numPr>
          <w:ilvl w:val="2"/>
          <w:numId w:val="169"/>
        </w:numPr>
        <w:tabs>
          <w:tab w:pos="1248" w:val="left" w:leader="none"/>
        </w:tabs>
        <w:spacing w:line="300" w:lineRule="exact" w:before="0" w:after="0"/>
        <w:ind w:left="1247" w:right="0" w:hanging="227"/>
        <w:jc w:val="left"/>
        <w:rPr>
          <w:sz w:val="20"/>
        </w:rPr>
      </w:pPr>
      <w:r>
        <w:rPr>
          <w:sz w:val="20"/>
        </w:rPr>
        <w:t>“Coltivazione di piante per la produzione di bevande” - 01.27.00;</w:t>
      </w:r>
    </w:p>
    <w:p>
      <w:pPr>
        <w:pStyle w:val="ListParagraph"/>
        <w:numPr>
          <w:ilvl w:val="2"/>
          <w:numId w:val="169"/>
        </w:numPr>
        <w:tabs>
          <w:tab w:pos="1248" w:val="left" w:leader="none"/>
        </w:tabs>
        <w:spacing w:line="300" w:lineRule="exact" w:before="0" w:after="0"/>
        <w:ind w:left="1247" w:right="0" w:hanging="227"/>
        <w:jc w:val="left"/>
        <w:rPr>
          <w:sz w:val="20"/>
        </w:rPr>
      </w:pPr>
      <w:r>
        <w:rPr>
          <w:sz w:val="20"/>
        </w:rPr>
        <w:t>“Coltivazione di spezie, piante aromatiche e farmaceutiche” - 01.28.00;</w:t>
      </w:r>
    </w:p>
    <w:p>
      <w:pPr>
        <w:pStyle w:val="ListParagraph"/>
        <w:numPr>
          <w:ilvl w:val="2"/>
          <w:numId w:val="169"/>
        </w:numPr>
        <w:tabs>
          <w:tab w:pos="1248" w:val="left" w:leader="none"/>
        </w:tabs>
        <w:spacing w:line="300" w:lineRule="exact" w:before="0" w:after="0"/>
        <w:ind w:left="1247" w:right="0" w:hanging="227"/>
        <w:jc w:val="left"/>
        <w:rPr>
          <w:sz w:val="20"/>
        </w:rPr>
      </w:pPr>
      <w:r>
        <w:rPr>
          <w:sz w:val="20"/>
        </w:rPr>
        <w:t>“Coltivazione di altre colture permanenti (inclusi alberi di Natale)” - 01.29.00;</w:t>
      </w:r>
    </w:p>
    <w:p>
      <w:pPr>
        <w:pStyle w:val="ListParagraph"/>
        <w:numPr>
          <w:ilvl w:val="2"/>
          <w:numId w:val="169"/>
        </w:numPr>
        <w:tabs>
          <w:tab w:pos="1248" w:val="left" w:leader="none"/>
        </w:tabs>
        <w:spacing w:line="300" w:lineRule="exact" w:before="0" w:after="0"/>
        <w:ind w:left="1247" w:right="0" w:hanging="227"/>
        <w:jc w:val="left"/>
        <w:rPr>
          <w:sz w:val="20"/>
        </w:rPr>
      </w:pPr>
      <w:r>
        <w:rPr>
          <w:sz w:val="20"/>
        </w:rPr>
        <w:t>“Riproduzione delle piante” - 01.30.00;</w:t>
      </w:r>
    </w:p>
    <w:p>
      <w:pPr>
        <w:pStyle w:val="ListParagraph"/>
        <w:numPr>
          <w:ilvl w:val="2"/>
          <w:numId w:val="169"/>
        </w:numPr>
        <w:tabs>
          <w:tab w:pos="1248" w:val="left" w:leader="none"/>
        </w:tabs>
        <w:spacing w:line="300" w:lineRule="exact" w:before="0" w:after="0"/>
        <w:ind w:left="1247" w:right="0" w:hanging="227"/>
        <w:jc w:val="left"/>
        <w:rPr>
          <w:sz w:val="20"/>
        </w:rPr>
      </w:pPr>
      <w:r>
        <w:rPr>
          <w:sz w:val="20"/>
        </w:rPr>
        <w:t>“Coltivazioni agricole associate all’allevamento di animali: attività mista” - 01.50.00;</w:t>
      </w:r>
    </w:p>
    <w:p>
      <w:pPr>
        <w:pStyle w:val="ListParagraph"/>
        <w:numPr>
          <w:ilvl w:val="2"/>
          <w:numId w:val="169"/>
        </w:numPr>
        <w:tabs>
          <w:tab w:pos="1248" w:val="left" w:leader="none"/>
        </w:tabs>
        <w:spacing w:line="300" w:lineRule="exact" w:before="0" w:after="0"/>
        <w:ind w:left="1247" w:right="0" w:hanging="227"/>
        <w:jc w:val="left"/>
        <w:rPr>
          <w:sz w:val="20"/>
        </w:rPr>
      </w:pPr>
      <w:r>
        <w:rPr>
          <w:sz w:val="20"/>
        </w:rPr>
        <w:t>“Attività di supporto alla produzione vegetale” - 01.61.00;</w:t>
      </w:r>
    </w:p>
    <w:p>
      <w:pPr>
        <w:pStyle w:val="ListParagraph"/>
        <w:numPr>
          <w:ilvl w:val="2"/>
          <w:numId w:val="169"/>
        </w:numPr>
        <w:tabs>
          <w:tab w:pos="1248" w:val="left" w:leader="none"/>
        </w:tabs>
        <w:spacing w:line="300" w:lineRule="exact" w:before="0" w:after="0"/>
        <w:ind w:left="1247" w:right="0" w:hanging="227"/>
        <w:jc w:val="left"/>
        <w:rPr>
          <w:sz w:val="20"/>
        </w:rPr>
      </w:pPr>
      <w:r>
        <w:rPr>
          <w:sz w:val="20"/>
        </w:rPr>
        <w:t>“Attività che seguono la raccolta” - 01.63.00;</w:t>
      </w:r>
    </w:p>
    <w:p>
      <w:pPr>
        <w:pStyle w:val="ListParagraph"/>
        <w:numPr>
          <w:ilvl w:val="2"/>
          <w:numId w:val="169"/>
        </w:numPr>
        <w:tabs>
          <w:tab w:pos="1248" w:val="left" w:leader="none"/>
        </w:tabs>
        <w:spacing w:line="300" w:lineRule="exact" w:before="0" w:after="0"/>
        <w:ind w:left="1247" w:right="0" w:hanging="227"/>
        <w:jc w:val="left"/>
        <w:rPr>
          <w:sz w:val="20"/>
        </w:rPr>
      </w:pPr>
      <w:r>
        <w:rPr>
          <w:sz w:val="20"/>
        </w:rPr>
        <w:t>“Altre lavorazioni delle sementi per la semina” - 01.64.09;</w:t>
      </w:r>
    </w:p>
    <w:p>
      <w:pPr>
        <w:pStyle w:val="ListParagraph"/>
        <w:numPr>
          <w:ilvl w:val="2"/>
          <w:numId w:val="169"/>
        </w:numPr>
        <w:tabs>
          <w:tab w:pos="1248" w:val="left" w:leader="none"/>
        </w:tabs>
        <w:spacing w:line="300" w:lineRule="exact" w:before="0" w:after="0"/>
        <w:ind w:left="1247" w:right="0" w:hanging="227"/>
        <w:jc w:val="left"/>
        <w:rPr>
          <w:sz w:val="20"/>
        </w:rPr>
      </w:pPr>
      <w:r>
        <w:rPr>
          <w:sz w:val="20"/>
        </w:rPr>
        <w:t>“Silvicoltura e altre attività forestali” - 02.10.00;</w:t>
      </w:r>
    </w:p>
    <w:p>
      <w:pPr>
        <w:pStyle w:val="ListParagraph"/>
        <w:numPr>
          <w:ilvl w:val="2"/>
          <w:numId w:val="169"/>
        </w:numPr>
        <w:tabs>
          <w:tab w:pos="1248" w:val="left" w:leader="none"/>
        </w:tabs>
        <w:spacing w:line="300" w:lineRule="exact" w:before="0" w:after="0"/>
        <w:ind w:left="1247" w:right="0" w:hanging="227"/>
        <w:jc w:val="left"/>
        <w:rPr>
          <w:sz w:val="20"/>
        </w:rPr>
      </w:pPr>
      <w:r>
        <w:rPr>
          <w:sz w:val="20"/>
        </w:rPr>
        <w:t>“Utilizzo di aree forestali” - 02.20.00;</w:t>
      </w:r>
    </w:p>
    <w:p>
      <w:pPr>
        <w:pStyle w:val="ListParagraph"/>
        <w:numPr>
          <w:ilvl w:val="2"/>
          <w:numId w:val="169"/>
        </w:numPr>
        <w:tabs>
          <w:tab w:pos="1248" w:val="left" w:leader="none"/>
        </w:tabs>
        <w:spacing w:line="300" w:lineRule="exact" w:before="0" w:after="0"/>
        <w:ind w:left="1247" w:right="0" w:hanging="227"/>
        <w:jc w:val="left"/>
        <w:rPr>
          <w:sz w:val="20"/>
        </w:rPr>
      </w:pPr>
      <w:r>
        <w:rPr>
          <w:sz w:val="20"/>
        </w:rPr>
        <w:t>“Raccolta di prodotti selvatici non legnosi” - 02.30.00;</w:t>
      </w:r>
    </w:p>
    <w:p>
      <w:pPr>
        <w:pStyle w:val="ListParagraph"/>
        <w:numPr>
          <w:ilvl w:val="2"/>
          <w:numId w:val="169"/>
        </w:numPr>
        <w:tabs>
          <w:tab w:pos="1248" w:val="left" w:leader="none"/>
        </w:tabs>
        <w:spacing w:line="305" w:lineRule="exact" w:before="0" w:after="0"/>
        <w:ind w:left="1247" w:right="0" w:hanging="227"/>
        <w:jc w:val="left"/>
        <w:rPr>
          <w:sz w:val="20"/>
        </w:rPr>
      </w:pPr>
      <w:r>
        <w:rPr>
          <w:sz w:val="20"/>
        </w:rPr>
        <w:t>“Servizi di supporto per la silvicoltura” - 02.40.00.</w:t>
      </w:r>
    </w:p>
    <w:p>
      <w:pPr>
        <w:pStyle w:val="ListParagraph"/>
        <w:numPr>
          <w:ilvl w:val="0"/>
          <w:numId w:val="171"/>
        </w:numPr>
        <w:tabs>
          <w:tab w:pos="1021" w:val="left" w:leader="none"/>
        </w:tabs>
        <w:spacing w:line="305" w:lineRule="exact" w:before="160" w:after="0"/>
        <w:ind w:left="1020" w:right="0" w:hanging="283"/>
        <w:jc w:val="left"/>
        <w:rPr>
          <w:sz w:val="20"/>
        </w:rPr>
      </w:pPr>
      <w:r>
        <w:rPr>
          <w:sz w:val="20"/>
        </w:rPr>
        <w:t>nel modello AA0S2-produzione di prodotti animali, caccia e servizi connessi</w:t>
      </w:r>
    </w:p>
    <w:p>
      <w:pPr>
        <w:pStyle w:val="ListParagraph"/>
        <w:numPr>
          <w:ilvl w:val="1"/>
          <w:numId w:val="171"/>
        </w:numPr>
        <w:tabs>
          <w:tab w:pos="1248" w:val="left" w:leader="none"/>
        </w:tabs>
        <w:spacing w:line="300" w:lineRule="exact" w:before="0" w:after="0"/>
        <w:ind w:left="1247" w:right="0" w:hanging="227"/>
        <w:jc w:val="left"/>
        <w:rPr>
          <w:sz w:val="20"/>
        </w:rPr>
      </w:pPr>
      <w:r>
        <w:rPr>
          <w:sz w:val="20"/>
        </w:rPr>
        <w:t>Allevamento di bovini e bufale da latte, produzione di latte crudo” – 01.41.00;</w:t>
      </w:r>
    </w:p>
    <w:p>
      <w:pPr>
        <w:pStyle w:val="ListParagraph"/>
        <w:numPr>
          <w:ilvl w:val="1"/>
          <w:numId w:val="171"/>
        </w:numPr>
        <w:tabs>
          <w:tab w:pos="1248" w:val="left" w:leader="none"/>
        </w:tabs>
        <w:spacing w:line="300" w:lineRule="exact" w:before="0" w:after="0"/>
        <w:ind w:left="1247" w:right="0" w:hanging="227"/>
        <w:jc w:val="left"/>
        <w:rPr>
          <w:sz w:val="20"/>
        </w:rPr>
      </w:pPr>
      <w:r>
        <w:rPr>
          <w:sz w:val="20"/>
        </w:rPr>
        <w:t>“Allevamento di bovini e bufalini da carne” - 01.42.00;</w:t>
      </w:r>
    </w:p>
    <w:p>
      <w:pPr>
        <w:pStyle w:val="ListParagraph"/>
        <w:numPr>
          <w:ilvl w:val="1"/>
          <w:numId w:val="171"/>
        </w:numPr>
        <w:tabs>
          <w:tab w:pos="1248" w:val="left" w:leader="none"/>
        </w:tabs>
        <w:spacing w:line="300" w:lineRule="exact" w:before="0" w:after="0"/>
        <w:ind w:left="1247" w:right="0" w:hanging="227"/>
        <w:jc w:val="left"/>
        <w:rPr>
          <w:sz w:val="20"/>
        </w:rPr>
      </w:pPr>
      <w:r>
        <w:rPr>
          <w:sz w:val="20"/>
        </w:rPr>
        <w:t>“Allevamento di cavalli e altri equini” – 01.43.00;</w:t>
      </w:r>
    </w:p>
    <w:p>
      <w:pPr>
        <w:pStyle w:val="ListParagraph"/>
        <w:numPr>
          <w:ilvl w:val="1"/>
          <w:numId w:val="171"/>
        </w:numPr>
        <w:tabs>
          <w:tab w:pos="1248" w:val="left" w:leader="none"/>
        </w:tabs>
        <w:spacing w:line="300" w:lineRule="exact" w:before="0" w:after="0"/>
        <w:ind w:left="1247" w:right="0" w:hanging="227"/>
        <w:jc w:val="left"/>
        <w:rPr>
          <w:sz w:val="20"/>
        </w:rPr>
      </w:pPr>
      <w:r>
        <w:rPr>
          <w:sz w:val="20"/>
        </w:rPr>
        <w:t>“Allevamento di ovini e caprini” – 01.45.00;</w:t>
      </w:r>
    </w:p>
    <w:p>
      <w:pPr>
        <w:pStyle w:val="ListParagraph"/>
        <w:numPr>
          <w:ilvl w:val="1"/>
          <w:numId w:val="171"/>
        </w:numPr>
        <w:tabs>
          <w:tab w:pos="1248" w:val="left" w:leader="none"/>
        </w:tabs>
        <w:spacing w:line="300" w:lineRule="exact" w:before="0" w:after="0"/>
        <w:ind w:left="1247" w:right="0" w:hanging="227"/>
        <w:jc w:val="left"/>
        <w:rPr>
          <w:sz w:val="20"/>
        </w:rPr>
      </w:pPr>
      <w:r>
        <w:rPr>
          <w:sz w:val="20"/>
        </w:rPr>
        <w:t>“Allevamento di suini” – 01.46.00;</w:t>
      </w:r>
    </w:p>
    <w:p>
      <w:pPr>
        <w:pStyle w:val="ListParagraph"/>
        <w:numPr>
          <w:ilvl w:val="1"/>
          <w:numId w:val="171"/>
        </w:numPr>
        <w:tabs>
          <w:tab w:pos="1248" w:val="left" w:leader="none"/>
        </w:tabs>
        <w:spacing w:line="300" w:lineRule="exact" w:before="0" w:after="0"/>
        <w:ind w:left="1247" w:right="0" w:hanging="227"/>
        <w:jc w:val="left"/>
        <w:rPr>
          <w:sz w:val="20"/>
        </w:rPr>
      </w:pPr>
      <w:r>
        <w:rPr>
          <w:sz w:val="20"/>
        </w:rPr>
        <w:t>“Allevamento di pollame” – 01.47.00;</w:t>
      </w:r>
    </w:p>
    <w:p>
      <w:pPr>
        <w:pStyle w:val="ListParagraph"/>
        <w:numPr>
          <w:ilvl w:val="1"/>
          <w:numId w:val="171"/>
        </w:numPr>
        <w:tabs>
          <w:tab w:pos="1248" w:val="left" w:leader="none"/>
        </w:tabs>
        <w:spacing w:line="300" w:lineRule="exact" w:before="0" w:after="0"/>
        <w:ind w:left="1247" w:right="0" w:hanging="227"/>
        <w:jc w:val="left"/>
        <w:rPr>
          <w:sz w:val="20"/>
        </w:rPr>
      </w:pPr>
      <w:r>
        <w:rPr>
          <w:sz w:val="20"/>
        </w:rPr>
        <w:t>“Allevamento di conigli” – 01.49.10;</w:t>
      </w:r>
    </w:p>
    <w:p>
      <w:pPr>
        <w:pStyle w:val="ListParagraph"/>
        <w:numPr>
          <w:ilvl w:val="1"/>
          <w:numId w:val="171"/>
        </w:numPr>
        <w:tabs>
          <w:tab w:pos="1248" w:val="left" w:leader="none"/>
        </w:tabs>
        <w:spacing w:line="300" w:lineRule="exact" w:before="0" w:after="0"/>
        <w:ind w:left="1247" w:right="0" w:hanging="227"/>
        <w:jc w:val="left"/>
        <w:rPr>
          <w:sz w:val="20"/>
        </w:rPr>
      </w:pPr>
      <w:r>
        <w:rPr>
          <w:sz w:val="20"/>
        </w:rPr>
        <w:t>“Allevamento di animali da pelliccia” – 01.49.20;</w:t>
      </w:r>
    </w:p>
    <w:p>
      <w:pPr>
        <w:pStyle w:val="ListParagraph"/>
        <w:numPr>
          <w:ilvl w:val="1"/>
          <w:numId w:val="171"/>
        </w:numPr>
        <w:tabs>
          <w:tab w:pos="1248" w:val="left" w:leader="none"/>
        </w:tabs>
        <w:spacing w:line="300" w:lineRule="exact" w:before="0" w:after="0"/>
        <w:ind w:left="1247" w:right="0" w:hanging="227"/>
        <w:jc w:val="left"/>
        <w:rPr>
          <w:sz w:val="20"/>
        </w:rPr>
      </w:pPr>
      <w:r>
        <w:rPr>
          <w:sz w:val="20"/>
        </w:rPr>
        <w:t>“Apicoltura” – 01.49.30;</w:t>
      </w:r>
    </w:p>
    <w:p>
      <w:pPr>
        <w:pStyle w:val="ListParagraph"/>
        <w:numPr>
          <w:ilvl w:val="1"/>
          <w:numId w:val="171"/>
        </w:numPr>
        <w:tabs>
          <w:tab w:pos="1248" w:val="left" w:leader="none"/>
        </w:tabs>
        <w:spacing w:line="300" w:lineRule="exact" w:before="0" w:after="0"/>
        <w:ind w:left="1247" w:right="0" w:hanging="227"/>
        <w:jc w:val="left"/>
        <w:rPr>
          <w:sz w:val="20"/>
        </w:rPr>
      </w:pPr>
      <w:r>
        <w:rPr>
          <w:sz w:val="20"/>
        </w:rPr>
        <w:t>“Bachicoltura” – 01.49.40;</w:t>
      </w:r>
    </w:p>
    <w:p>
      <w:pPr>
        <w:pStyle w:val="ListParagraph"/>
        <w:numPr>
          <w:ilvl w:val="1"/>
          <w:numId w:val="171"/>
        </w:numPr>
        <w:tabs>
          <w:tab w:pos="1248" w:val="left" w:leader="none"/>
        </w:tabs>
        <w:spacing w:line="300" w:lineRule="exact" w:before="0" w:after="0"/>
        <w:ind w:left="1247" w:right="0" w:hanging="227"/>
        <w:jc w:val="left"/>
        <w:rPr>
          <w:sz w:val="20"/>
        </w:rPr>
      </w:pPr>
      <w:r>
        <w:rPr>
          <w:sz w:val="20"/>
        </w:rPr>
        <w:t>“Allevamento di altri animali nca” – 01.49.90;</w:t>
      </w:r>
    </w:p>
    <w:p>
      <w:pPr>
        <w:pStyle w:val="ListParagraph"/>
        <w:numPr>
          <w:ilvl w:val="1"/>
          <w:numId w:val="171"/>
        </w:numPr>
        <w:tabs>
          <w:tab w:pos="1248" w:val="left" w:leader="none"/>
        </w:tabs>
        <w:spacing w:line="300" w:lineRule="exact" w:before="0" w:after="0"/>
        <w:ind w:left="1247" w:right="0" w:hanging="227"/>
        <w:jc w:val="left"/>
        <w:rPr>
          <w:sz w:val="20"/>
        </w:rPr>
      </w:pPr>
      <w:r>
        <w:rPr>
          <w:sz w:val="20"/>
        </w:rPr>
        <w:t>“Altre attività di supporto alla produzione animale (esclusi i servizi veterinari)” – 01.62.09;</w:t>
      </w:r>
    </w:p>
    <w:p>
      <w:pPr>
        <w:pStyle w:val="ListParagraph"/>
        <w:numPr>
          <w:ilvl w:val="1"/>
          <w:numId w:val="171"/>
        </w:numPr>
        <w:tabs>
          <w:tab w:pos="1248" w:val="left" w:leader="none"/>
        </w:tabs>
        <w:spacing w:line="305" w:lineRule="exact" w:before="0" w:after="0"/>
        <w:ind w:left="1247" w:right="0" w:hanging="227"/>
        <w:jc w:val="left"/>
        <w:rPr>
          <w:sz w:val="20"/>
        </w:rPr>
      </w:pPr>
      <w:r>
        <w:rPr>
          <w:sz w:val="20"/>
        </w:rPr>
        <w:t>“Caccia, cattura di animali e servizi connessi” – 01.70.00.</w:t>
      </w:r>
    </w:p>
    <w:p>
      <w:pPr>
        <w:spacing w:after="0" w:line="305" w:lineRule="exact"/>
        <w:jc w:val="left"/>
        <w:rPr>
          <w:sz w:val="20"/>
        </w:rPr>
        <w:sectPr>
          <w:type w:val="continuous"/>
          <w:pgSz w:w="11060" w:h="15310"/>
          <w:pgMar w:top="1320" w:bottom="280" w:left="680" w:right="680"/>
        </w:sectPr>
      </w:pPr>
    </w:p>
    <w:p>
      <w:pPr>
        <w:pStyle w:val="BodyText"/>
      </w:pPr>
    </w:p>
    <w:p>
      <w:pPr>
        <w:pStyle w:val="BodyText"/>
        <w:spacing w:before="7"/>
        <w:rPr>
          <w:sz w:val="21"/>
        </w:rPr>
      </w:pPr>
    </w:p>
    <w:p>
      <w:pPr>
        <w:pStyle w:val="Heading2"/>
      </w:pPr>
      <w:bookmarkStart w:name="13. Le agevolazioni per i giovani agrico" w:id="224"/>
      <w:bookmarkEnd w:id="224"/>
      <w:r>
        <w:rPr/>
      </w:r>
      <w:bookmarkStart w:name="13.1. La qualifica " w:id="225"/>
      <w:bookmarkEnd w:id="225"/>
      <w:r>
        <w:rPr/>
      </w:r>
      <w:bookmarkStart w:name="13.2 I trasferimenti tra familiari" w:id="226"/>
      <w:bookmarkEnd w:id="226"/>
      <w:r>
        <w:rPr/>
      </w:r>
      <w:bookmarkStart w:name="_bookmark81" w:id="227"/>
      <w:bookmarkEnd w:id="227"/>
      <w:r>
        <w:rPr/>
      </w:r>
      <w:r>
        <w:rPr>
          <w:color w:val="244B5A"/>
        </w:rPr>
        <w:t>13.</w:t>
      </w:r>
    </w:p>
    <w:p>
      <w:pPr>
        <w:spacing w:line="462" w:lineRule="exact" w:before="0"/>
        <w:ind w:left="2259" w:right="0" w:firstLine="0"/>
        <w:jc w:val="left"/>
        <w:rPr>
          <w:rFonts w:ascii="HelveticaNeueLTStd-Cn"/>
          <w:sz w:val="36"/>
        </w:rPr>
      </w:pPr>
      <w:r>
        <w:rPr>
          <w:rFonts w:ascii="HelveticaNeueLTStd-Cn"/>
          <w:color w:val="244B5A"/>
          <w:sz w:val="36"/>
        </w:rPr>
        <w:t>Le agevolazioni per i giovani agricoltori</w:t>
      </w: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spacing w:before="8"/>
        <w:rPr>
          <w:rFonts w:ascii="HelveticaNeueLTStd-Cn"/>
          <w:sz w:val="45"/>
        </w:rPr>
      </w:pPr>
    </w:p>
    <w:p>
      <w:pPr>
        <w:pStyle w:val="Heading4"/>
        <w:tabs>
          <w:tab w:pos="1457" w:val="left" w:leader="none"/>
        </w:tabs>
        <w:spacing w:before="1"/>
        <w:ind w:left="737" w:firstLine="0"/>
        <w:rPr>
          <w:u w:val="none"/>
        </w:rPr>
      </w:pPr>
      <w:r>
        <w:rPr>
          <w:color w:val="244B5A"/>
          <w:u w:val="none"/>
        </w:rPr>
        <w:t>13.1.</w:t>
        <w:tab/>
      </w:r>
      <w:r>
        <w:rPr>
          <w:color w:val="244B5A"/>
          <w:u w:val="single" w:color="000000"/>
        </w:rPr>
        <w:t>La qualifica </w:t>
      </w:r>
    </w:p>
    <w:p>
      <w:pPr>
        <w:pStyle w:val="BodyText"/>
        <w:spacing w:line="232" w:lineRule="auto" w:before="71"/>
        <w:ind w:left="737" w:right="676"/>
      </w:pPr>
      <w:r>
        <w:rPr/>
        <w:t>Ai fini dell’applicazione della normativa statale è considerato «giovane imprenditore agricolo» l’im- prenditore agricolo di età non superiore a 40 anni.</w:t>
      </w:r>
    </w:p>
    <w:p>
      <w:pPr>
        <w:pStyle w:val="BodyText"/>
        <w:spacing w:before="6"/>
        <w:rPr>
          <w:sz w:val="32"/>
        </w:rPr>
      </w:pPr>
    </w:p>
    <w:p>
      <w:pPr>
        <w:pStyle w:val="Heading4"/>
        <w:ind w:left="737" w:firstLine="0"/>
        <w:rPr>
          <w:u w:val="none"/>
        </w:rPr>
      </w:pPr>
      <w:r>
        <w:rPr>
          <w:color w:val="244B5A"/>
          <w:u w:val="none"/>
        </w:rPr>
        <w:t>13.2 </w:t>
      </w:r>
      <w:r>
        <w:rPr>
          <w:color w:val="244B5A"/>
          <w:u w:val="single" w:color="000000"/>
        </w:rPr>
        <w:t>I trasferimenti tra familiari</w:t>
      </w:r>
    </w:p>
    <w:p>
      <w:pPr>
        <w:pStyle w:val="BodyText"/>
        <w:spacing w:line="232" w:lineRule="auto" w:before="241"/>
        <w:ind w:left="737" w:right="734"/>
        <w:jc w:val="both"/>
      </w:pPr>
      <w:r>
        <w:rPr/>
        <w:t>I trasferimenti di beni che costituiscono l’azienda, compresi  i  fabbricati,  le  pertinenze,  le  scorte  vive e morte e quanto altro è strumentale all’attività, avvenuti per effetto di successione ereditaria </w:t>
      </w:r>
      <w:r>
        <w:rPr>
          <w:spacing w:val="-14"/>
        </w:rPr>
        <w:t>o      </w:t>
      </w:r>
      <w:r>
        <w:rPr/>
        <w:t>di donazione a favore di agricoltori che non hanno ancora compiuto il 40° anno di età, beneficiano dell’esenzione dalle imposte catastali e di bollo e le imposte ipotecarie si applicano nella misura fissa</w:t>
      </w:r>
      <w:r>
        <w:rPr>
          <w:spacing w:val="27"/>
        </w:rPr>
        <w:t> </w:t>
      </w:r>
      <w:r>
        <w:rPr>
          <w:spacing w:val="-6"/>
        </w:rPr>
        <w:t>di</w:t>
      </w:r>
    </w:p>
    <w:p>
      <w:pPr>
        <w:pStyle w:val="BodyText"/>
        <w:spacing w:line="301" w:lineRule="exact"/>
        <w:ind w:left="737"/>
      </w:pPr>
      <w:r>
        <w:rPr/>
        <w:t>€ 200 (art. 14, comma 1, della l. 15 dicembre 1998, n. 441).</w:t>
      </w:r>
    </w:p>
    <w:p>
      <w:pPr>
        <w:pStyle w:val="BodyText"/>
        <w:spacing w:line="305" w:lineRule="exact" w:before="160"/>
        <w:ind w:left="737"/>
      </w:pPr>
      <w:r>
        <w:rPr/>
        <w:t>Il beneficio è riservato soltanto a coloro che si trovano in una delle seguenti situazioni:</w:t>
      </w:r>
    </w:p>
    <w:p>
      <w:pPr>
        <w:pStyle w:val="ListParagraph"/>
        <w:numPr>
          <w:ilvl w:val="0"/>
          <w:numId w:val="172"/>
        </w:numPr>
        <w:tabs>
          <w:tab w:pos="1021" w:val="left" w:leader="none"/>
        </w:tabs>
        <w:spacing w:line="300" w:lineRule="exact" w:before="0" w:after="0"/>
        <w:ind w:left="1020" w:right="0" w:hanging="283"/>
        <w:jc w:val="left"/>
        <w:rPr>
          <w:sz w:val="20"/>
        </w:rPr>
      </w:pPr>
      <w:r>
        <w:rPr>
          <w:sz w:val="20"/>
        </w:rPr>
        <w:t>coltivatori diretti o imprenditori agricoli a titolo principale purché:</w:t>
      </w:r>
    </w:p>
    <w:p>
      <w:pPr>
        <w:pStyle w:val="ListParagraph"/>
        <w:numPr>
          <w:ilvl w:val="1"/>
          <w:numId w:val="172"/>
        </w:numPr>
        <w:tabs>
          <w:tab w:pos="1305" w:val="left" w:leader="none"/>
        </w:tabs>
        <w:spacing w:line="300" w:lineRule="exact" w:before="0" w:after="0"/>
        <w:ind w:left="1304" w:right="0" w:hanging="284"/>
        <w:jc w:val="left"/>
        <w:rPr>
          <w:sz w:val="20"/>
        </w:rPr>
      </w:pPr>
      <w:r>
        <w:rPr>
          <w:sz w:val="20"/>
        </w:rPr>
        <w:t>non abbiano ancora compiuto i 40 anni;</w:t>
      </w:r>
    </w:p>
    <w:p>
      <w:pPr>
        <w:pStyle w:val="ListParagraph"/>
        <w:numPr>
          <w:ilvl w:val="1"/>
          <w:numId w:val="172"/>
        </w:numPr>
        <w:tabs>
          <w:tab w:pos="1305" w:val="left" w:leader="none"/>
        </w:tabs>
        <w:spacing w:line="232" w:lineRule="auto" w:before="3" w:after="0"/>
        <w:ind w:left="1304" w:right="734" w:hanging="284"/>
        <w:jc w:val="left"/>
        <w:rPr>
          <w:sz w:val="20"/>
        </w:rPr>
      </w:pPr>
      <w:r>
        <w:rPr>
          <w:sz w:val="20"/>
        </w:rPr>
        <w:t>siano iscritti nelle relative gestioni previdenziali; in caso contrario, debbono iscriversi entro </w:t>
      </w:r>
      <w:r>
        <w:rPr>
          <w:spacing w:val="-5"/>
          <w:sz w:val="20"/>
        </w:rPr>
        <w:t>tre </w:t>
      </w:r>
      <w:r>
        <w:rPr>
          <w:sz w:val="20"/>
        </w:rPr>
        <w:t>anni dalla data di trasferimento del terreno;</w:t>
      </w:r>
    </w:p>
    <w:p>
      <w:pPr>
        <w:pStyle w:val="ListParagraph"/>
        <w:numPr>
          <w:ilvl w:val="0"/>
          <w:numId w:val="172"/>
        </w:numPr>
        <w:tabs>
          <w:tab w:pos="1021" w:val="left" w:leader="none"/>
        </w:tabs>
        <w:spacing w:line="297" w:lineRule="exact" w:before="0" w:after="0"/>
        <w:ind w:left="1020" w:right="0" w:hanging="283"/>
        <w:jc w:val="left"/>
        <w:rPr>
          <w:sz w:val="20"/>
        </w:rPr>
      </w:pPr>
      <w:r>
        <w:rPr>
          <w:sz w:val="20"/>
        </w:rPr>
        <w:t>giovani con meno di 40 anni a condizione che:</w:t>
      </w:r>
    </w:p>
    <w:p>
      <w:pPr>
        <w:pStyle w:val="ListParagraph"/>
        <w:numPr>
          <w:ilvl w:val="1"/>
          <w:numId w:val="172"/>
        </w:numPr>
        <w:tabs>
          <w:tab w:pos="1304" w:val="left" w:leader="none"/>
        </w:tabs>
        <w:spacing w:line="232" w:lineRule="auto" w:before="2" w:after="0"/>
        <w:ind w:left="1303" w:right="735" w:hanging="283"/>
        <w:jc w:val="left"/>
        <w:rPr>
          <w:sz w:val="20"/>
        </w:rPr>
      </w:pPr>
      <w:r>
        <w:rPr>
          <w:sz w:val="20"/>
        </w:rPr>
        <w:t>acquisiscano la qualifica di coltivatore diretto o di imprenditore agricolo professionale entro </w:t>
      </w:r>
      <w:r>
        <w:rPr>
          <w:spacing w:val="-7"/>
          <w:sz w:val="20"/>
        </w:rPr>
        <w:t>24 </w:t>
      </w:r>
      <w:r>
        <w:rPr>
          <w:sz w:val="20"/>
        </w:rPr>
        <w:t>mesi dal trasferimento del terreno;</w:t>
      </w:r>
    </w:p>
    <w:p>
      <w:pPr>
        <w:pStyle w:val="ListParagraph"/>
        <w:numPr>
          <w:ilvl w:val="1"/>
          <w:numId w:val="172"/>
        </w:numPr>
        <w:tabs>
          <w:tab w:pos="1304" w:val="left" w:leader="none"/>
        </w:tabs>
        <w:spacing w:line="302" w:lineRule="exact" w:before="0" w:after="0"/>
        <w:ind w:left="1303" w:right="0" w:hanging="283"/>
        <w:jc w:val="left"/>
        <w:rPr>
          <w:sz w:val="20"/>
        </w:rPr>
      </w:pPr>
      <w:r>
        <w:rPr>
          <w:sz w:val="20"/>
        </w:rPr>
        <w:t>si iscrivano nelle relative gestioni previdenziali entro i successivi due anni.</w:t>
      </w:r>
    </w:p>
    <w:p>
      <w:pPr>
        <w:pStyle w:val="BodyText"/>
        <w:spacing w:line="232" w:lineRule="auto" w:before="167"/>
        <w:ind w:left="736" w:right="732"/>
      </w:pPr>
      <w:r>
        <w:rPr/>
        <w:t>In</w:t>
      </w:r>
      <w:r>
        <w:rPr>
          <w:spacing w:val="-7"/>
        </w:rPr>
        <w:t> </w:t>
      </w:r>
      <w:r>
        <w:rPr/>
        <w:t>qualsiasi</w:t>
      </w:r>
      <w:r>
        <w:rPr>
          <w:spacing w:val="-7"/>
        </w:rPr>
        <w:t> </w:t>
      </w:r>
      <w:r>
        <w:rPr/>
        <w:t>caso,</w:t>
      </w:r>
      <w:r>
        <w:rPr>
          <w:spacing w:val="-7"/>
        </w:rPr>
        <w:t> </w:t>
      </w:r>
      <w:r>
        <w:rPr/>
        <w:t>la</w:t>
      </w:r>
      <w:r>
        <w:rPr>
          <w:spacing w:val="-7"/>
        </w:rPr>
        <w:t> </w:t>
      </w:r>
      <w:r>
        <w:rPr/>
        <w:t>norma</w:t>
      </w:r>
      <w:r>
        <w:rPr>
          <w:spacing w:val="-7"/>
        </w:rPr>
        <w:t> </w:t>
      </w:r>
      <w:r>
        <w:rPr/>
        <w:t>è</w:t>
      </w:r>
      <w:r>
        <w:rPr>
          <w:spacing w:val="-7"/>
        </w:rPr>
        <w:t> </w:t>
      </w:r>
      <w:r>
        <w:rPr/>
        <w:t>subordinata</w:t>
      </w:r>
      <w:r>
        <w:rPr>
          <w:spacing w:val="-7"/>
        </w:rPr>
        <w:t> </w:t>
      </w:r>
      <w:r>
        <w:rPr/>
        <w:t>al</w:t>
      </w:r>
      <w:r>
        <w:rPr>
          <w:spacing w:val="-7"/>
        </w:rPr>
        <w:t> </w:t>
      </w:r>
      <w:r>
        <w:rPr/>
        <w:t>fatto</w:t>
      </w:r>
      <w:r>
        <w:rPr>
          <w:spacing w:val="-7"/>
        </w:rPr>
        <w:t> </w:t>
      </w:r>
      <w:r>
        <w:rPr/>
        <w:t>che</w:t>
      </w:r>
      <w:r>
        <w:rPr>
          <w:spacing w:val="-7"/>
        </w:rPr>
        <w:t> </w:t>
      </w:r>
      <w:r>
        <w:rPr/>
        <w:t>gli</w:t>
      </w:r>
      <w:r>
        <w:rPr>
          <w:spacing w:val="-7"/>
        </w:rPr>
        <w:t> </w:t>
      </w:r>
      <w:r>
        <w:rPr/>
        <w:t>interessati</w:t>
      </w:r>
      <w:r>
        <w:rPr>
          <w:spacing w:val="-7"/>
        </w:rPr>
        <w:t> </w:t>
      </w:r>
      <w:r>
        <w:rPr/>
        <w:t>si</w:t>
      </w:r>
      <w:r>
        <w:rPr>
          <w:spacing w:val="-7"/>
        </w:rPr>
        <w:t> </w:t>
      </w:r>
      <w:r>
        <w:rPr/>
        <w:t>obblighino</w:t>
      </w:r>
      <w:r>
        <w:rPr>
          <w:spacing w:val="-7"/>
        </w:rPr>
        <w:t> </w:t>
      </w:r>
      <w:r>
        <w:rPr/>
        <w:t>a</w:t>
      </w:r>
      <w:r>
        <w:rPr>
          <w:spacing w:val="-7"/>
        </w:rPr>
        <w:t> </w:t>
      </w:r>
      <w:r>
        <w:rPr/>
        <w:t>coltivare</w:t>
      </w:r>
      <w:r>
        <w:rPr>
          <w:spacing w:val="-7"/>
        </w:rPr>
        <w:t> </w:t>
      </w:r>
      <w:r>
        <w:rPr/>
        <w:t>direttamente i fondi rustici per almeno sei anni.</w:t>
      </w:r>
    </w:p>
    <w:p>
      <w:pPr>
        <w:pStyle w:val="BodyText"/>
        <w:spacing w:line="232" w:lineRule="auto" w:before="169"/>
        <w:ind w:left="736" w:right="676"/>
      </w:pPr>
      <w:r>
        <w:rPr/>
        <w:t>Le agevolazioni si applicano per le successioni e per gli atti di donazione tra ascendenti e discendenti entro il terzo grado, con lo scopo di favorire la continuità della gestione dell’impresa agricola anche</w:t>
      </w:r>
    </w:p>
    <w:p>
      <w:pPr>
        <w:spacing w:after="0" w:line="232" w:lineRule="auto"/>
        <w:sectPr>
          <w:headerReference w:type="default" r:id="rId262"/>
          <w:footerReference w:type="default" r:id="rId263"/>
          <w:pgSz w:w="11060" w:h="15310"/>
          <w:pgMar w:header="0" w:footer="566" w:top="1440" w:bottom="760" w:left="680" w:right="680"/>
        </w:sectPr>
      </w:pPr>
    </w:p>
    <w:p>
      <w:pPr>
        <w:tabs>
          <w:tab w:pos="2958" w:val="left" w:leader="none"/>
          <w:tab w:pos="8957" w:val="left" w:leader="none"/>
        </w:tabs>
        <w:spacing w:before="116"/>
        <w:ind w:left="737" w:right="0" w:firstLine="0"/>
        <w:jc w:val="left"/>
        <w:rPr>
          <w:rFonts w:ascii="HelveticaNeueLTStd-Cn" w:hAnsi="HelveticaNeueLTStd-Cn"/>
          <w:sz w:val="16"/>
        </w:rPr>
      </w:pPr>
      <w:bookmarkStart w:name="13.3. Il reddito dei terreni" w:id="228"/>
      <w:bookmarkEnd w:id="228"/>
      <w:r>
        <w:rPr/>
      </w:r>
      <w:bookmarkStart w:name="13.4. L’affitto dei terreni" w:id="229"/>
      <w:bookmarkEnd w:id="229"/>
      <w:r>
        <w:rPr/>
      </w:r>
      <w:bookmarkStart w:name="13.5. La detrazione per i canoni pagati " w:id="230"/>
      <w:bookmarkEnd w:id="230"/>
      <w:r>
        <w:rPr/>
      </w:r>
      <w:bookmarkStart w:name="13.6. I contributi INPS" w:id="231"/>
      <w:bookmarkEnd w:id="231"/>
      <w:r>
        <w:rPr/>
      </w:r>
      <w:bookmarkStart w:name="_bookmark82" w:id="232"/>
      <w:bookmarkEnd w:id="232"/>
      <w:r>
        <w:rPr/>
      </w:r>
      <w:r>
        <w:rPr>
          <w:rFonts w:ascii="HelveticaNeueLTStd-Cn" w:hAnsi="HelveticaNeueLTStd-Cn"/>
          <w:color w:val="706F6F"/>
          <w:sz w:val="16"/>
          <w:u w:val="single" w:color="706F6F"/>
        </w:rPr>
        <w:t> </w:t>
        <w:tab/>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before="25"/>
        <w:ind w:left="243" w:right="0" w:firstLine="0"/>
        <w:jc w:val="left"/>
        <w:rPr>
          <w:rFonts w:ascii="HelveticaNeueLTStd-Cn"/>
          <w:sz w:val="24"/>
        </w:rPr>
      </w:pPr>
      <w:r>
        <w:rPr/>
        <w:br w:type="column"/>
      </w:r>
      <w:r>
        <w:rPr>
          <w:rFonts w:ascii="HelveticaNeueLTStd-Cn"/>
          <w:color w:val="706F6F"/>
          <w:sz w:val="24"/>
        </w:rPr>
        <w:t>135</w:t>
      </w:r>
    </w:p>
    <w:p>
      <w:pPr>
        <w:spacing w:after="0"/>
        <w:jc w:val="left"/>
        <w:rPr>
          <w:rFonts w:ascii="HelveticaNeueLTStd-Cn"/>
          <w:sz w:val="24"/>
        </w:rPr>
        <w:sectPr>
          <w:headerReference w:type="default" r:id="rId264"/>
          <w:footerReference w:type="default" r:id="rId265"/>
          <w:pgSz w:w="11060" w:h="15310"/>
          <w:pgMar w:header="0" w:footer="566" w:top="1340" w:bottom="760" w:left="680" w:right="680"/>
          <w:cols w:num="2" w:equalWidth="0">
            <w:col w:w="8958" w:space="40"/>
            <w:col w:w="702"/>
          </w:cols>
        </w:sectPr>
      </w:pPr>
    </w:p>
    <w:p>
      <w:pPr>
        <w:pStyle w:val="BodyText"/>
        <w:rPr>
          <w:rFonts w:ascii="HelveticaNeueLTStd-Cn"/>
        </w:rPr>
      </w:pPr>
    </w:p>
    <w:p>
      <w:pPr>
        <w:pStyle w:val="BodyText"/>
        <w:spacing w:line="232" w:lineRule="auto" w:before="219"/>
        <w:ind w:left="737" w:right="736"/>
        <w:jc w:val="both"/>
      </w:pPr>
      <w:r>
        <w:rPr/>
        <w:t>se condotta in forma societaria per cui i benefici sono riconosciuti anche per i trasferimenti di quote societarie.</w:t>
      </w:r>
    </w:p>
    <w:p>
      <w:pPr>
        <w:pStyle w:val="BodyText"/>
        <w:spacing w:before="6"/>
        <w:rPr>
          <w:sz w:val="32"/>
        </w:rPr>
      </w:pPr>
    </w:p>
    <w:p>
      <w:pPr>
        <w:pStyle w:val="Heading4"/>
        <w:numPr>
          <w:ilvl w:val="1"/>
          <w:numId w:val="173"/>
        </w:numPr>
        <w:tabs>
          <w:tab w:pos="1458" w:val="left" w:leader="none"/>
        </w:tabs>
        <w:spacing w:line="240" w:lineRule="auto" w:before="0" w:after="0"/>
        <w:ind w:left="1457" w:right="0" w:hanging="720"/>
        <w:jc w:val="both"/>
        <w:rPr>
          <w:u w:val="none"/>
        </w:rPr>
      </w:pPr>
      <w:r>
        <w:rPr>
          <w:color w:val="244B5A"/>
          <w:u w:val="single" w:color="000000"/>
        </w:rPr>
        <w:t>Il reddito dei terreni</w:t>
      </w:r>
    </w:p>
    <w:p>
      <w:pPr>
        <w:pStyle w:val="BodyText"/>
        <w:spacing w:line="232" w:lineRule="auto" w:before="71"/>
        <w:ind w:left="737" w:right="733"/>
        <w:jc w:val="both"/>
      </w:pPr>
      <w:r>
        <w:rPr/>
        <w:t>Se</w:t>
      </w:r>
      <w:r>
        <w:rPr>
          <w:spacing w:val="-4"/>
        </w:rPr>
        <w:t> </w:t>
      </w:r>
      <w:r>
        <w:rPr/>
        <w:t>il</w:t>
      </w:r>
      <w:r>
        <w:rPr>
          <w:spacing w:val="-4"/>
        </w:rPr>
        <w:t> </w:t>
      </w:r>
      <w:r>
        <w:rPr/>
        <w:t>terreno</w:t>
      </w:r>
      <w:r>
        <w:rPr>
          <w:spacing w:val="-3"/>
        </w:rPr>
        <w:t> </w:t>
      </w:r>
      <w:r>
        <w:rPr/>
        <w:t>è</w:t>
      </w:r>
      <w:r>
        <w:rPr>
          <w:spacing w:val="-4"/>
        </w:rPr>
        <w:t> </w:t>
      </w:r>
      <w:r>
        <w:rPr/>
        <w:t>concesso</w:t>
      </w:r>
      <w:r>
        <w:rPr>
          <w:spacing w:val="-3"/>
        </w:rPr>
        <w:t> </w:t>
      </w:r>
      <w:r>
        <w:rPr/>
        <w:t>in</w:t>
      </w:r>
      <w:r>
        <w:rPr>
          <w:spacing w:val="-4"/>
        </w:rPr>
        <w:t> </w:t>
      </w:r>
      <w:r>
        <w:rPr/>
        <w:t>affitto</w:t>
      </w:r>
      <w:r>
        <w:rPr>
          <w:spacing w:val="-4"/>
        </w:rPr>
        <w:t> </w:t>
      </w:r>
      <w:r>
        <w:rPr/>
        <w:t>per</w:t>
      </w:r>
      <w:r>
        <w:rPr>
          <w:spacing w:val="-3"/>
        </w:rPr>
        <w:t> </w:t>
      </w:r>
      <w:r>
        <w:rPr/>
        <w:t>uso</w:t>
      </w:r>
      <w:r>
        <w:rPr>
          <w:spacing w:val="-4"/>
        </w:rPr>
        <w:t> </w:t>
      </w:r>
      <w:r>
        <w:rPr/>
        <w:t>agricolo</w:t>
      </w:r>
      <w:r>
        <w:rPr>
          <w:spacing w:val="-3"/>
        </w:rPr>
        <w:t> </w:t>
      </w:r>
      <w:r>
        <w:rPr/>
        <w:t>a</w:t>
      </w:r>
      <w:r>
        <w:rPr>
          <w:spacing w:val="-4"/>
        </w:rPr>
        <w:t> </w:t>
      </w:r>
      <w:r>
        <w:rPr/>
        <w:t>giovani</w:t>
      </w:r>
      <w:r>
        <w:rPr>
          <w:spacing w:val="-3"/>
        </w:rPr>
        <w:t> </w:t>
      </w:r>
      <w:r>
        <w:rPr/>
        <w:t>con</w:t>
      </w:r>
      <w:r>
        <w:rPr>
          <w:spacing w:val="-4"/>
        </w:rPr>
        <w:t> </w:t>
      </w:r>
      <w:r>
        <w:rPr/>
        <w:t>meno</w:t>
      </w:r>
      <w:r>
        <w:rPr>
          <w:spacing w:val="-4"/>
        </w:rPr>
        <w:t> </w:t>
      </w:r>
      <w:r>
        <w:rPr/>
        <w:t>di</w:t>
      </w:r>
      <w:r>
        <w:rPr>
          <w:spacing w:val="-3"/>
        </w:rPr>
        <w:t> </w:t>
      </w:r>
      <w:r>
        <w:rPr/>
        <w:t>40</w:t>
      </w:r>
      <w:r>
        <w:rPr>
          <w:spacing w:val="-4"/>
        </w:rPr>
        <w:t> </w:t>
      </w:r>
      <w:r>
        <w:rPr/>
        <w:t>anni</w:t>
      </w:r>
      <w:r>
        <w:rPr>
          <w:spacing w:val="-3"/>
        </w:rPr>
        <w:t> </w:t>
      </w:r>
      <w:r>
        <w:rPr/>
        <w:t>di</w:t>
      </w:r>
      <w:r>
        <w:rPr>
          <w:spacing w:val="-4"/>
        </w:rPr>
        <w:t> </w:t>
      </w:r>
      <w:r>
        <w:rPr/>
        <w:t>età,</w:t>
      </w:r>
      <w:r>
        <w:rPr>
          <w:spacing w:val="-3"/>
        </w:rPr>
        <w:t> </w:t>
      </w:r>
      <w:r>
        <w:rPr/>
        <w:t>in</w:t>
      </w:r>
      <w:r>
        <w:rPr>
          <w:spacing w:val="-4"/>
        </w:rPr>
        <w:t> </w:t>
      </w:r>
      <w:r>
        <w:rPr/>
        <w:t>possesso</w:t>
      </w:r>
      <w:r>
        <w:rPr>
          <w:spacing w:val="-4"/>
        </w:rPr>
        <w:t> </w:t>
      </w:r>
      <w:r>
        <w:rPr/>
        <w:t>della qualifica</w:t>
      </w:r>
      <w:r>
        <w:rPr>
          <w:spacing w:val="-4"/>
        </w:rPr>
        <w:t> </w:t>
      </w:r>
      <w:r>
        <w:rPr/>
        <w:t>di</w:t>
      </w:r>
      <w:r>
        <w:rPr>
          <w:spacing w:val="-3"/>
        </w:rPr>
        <w:t> </w:t>
      </w:r>
      <w:r>
        <w:rPr/>
        <w:t>coltivatore</w:t>
      </w:r>
      <w:r>
        <w:rPr>
          <w:spacing w:val="-3"/>
        </w:rPr>
        <w:t> </w:t>
      </w:r>
      <w:r>
        <w:rPr/>
        <w:t>diretto</w:t>
      </w:r>
      <w:r>
        <w:rPr>
          <w:spacing w:val="-3"/>
        </w:rPr>
        <w:t> </w:t>
      </w:r>
      <w:r>
        <w:rPr/>
        <w:t>o</w:t>
      </w:r>
      <w:r>
        <w:rPr>
          <w:spacing w:val="-3"/>
        </w:rPr>
        <w:t> </w:t>
      </w:r>
      <w:r>
        <w:rPr/>
        <w:t>di</w:t>
      </w:r>
      <w:r>
        <w:rPr>
          <w:spacing w:val="-4"/>
        </w:rPr>
        <w:t> </w:t>
      </w:r>
      <w:r>
        <w:rPr/>
        <w:t>imprenditore</w:t>
      </w:r>
      <w:r>
        <w:rPr>
          <w:spacing w:val="-3"/>
        </w:rPr>
        <w:t> </w:t>
      </w:r>
      <w:r>
        <w:rPr/>
        <w:t>agricolo</w:t>
      </w:r>
      <w:r>
        <w:rPr>
          <w:spacing w:val="-3"/>
        </w:rPr>
        <w:t> </w:t>
      </w:r>
      <w:r>
        <w:rPr/>
        <w:t>professionale,</w:t>
      </w:r>
      <w:r>
        <w:rPr>
          <w:spacing w:val="-3"/>
        </w:rPr>
        <w:t> </w:t>
      </w:r>
      <w:r>
        <w:rPr/>
        <w:t>ancorché</w:t>
      </w:r>
      <w:r>
        <w:rPr>
          <w:spacing w:val="-3"/>
        </w:rPr>
        <w:t> </w:t>
      </w:r>
      <w:r>
        <w:rPr/>
        <w:t>non</w:t>
      </w:r>
      <w:r>
        <w:rPr>
          <w:spacing w:val="-3"/>
        </w:rPr>
        <w:t> </w:t>
      </w:r>
      <w:r>
        <w:rPr/>
        <w:t>iscritti</w:t>
      </w:r>
      <w:r>
        <w:rPr>
          <w:spacing w:val="-4"/>
        </w:rPr>
        <w:t> </w:t>
      </w:r>
      <w:r>
        <w:rPr/>
        <w:t>alle</w:t>
      </w:r>
      <w:r>
        <w:rPr>
          <w:spacing w:val="-3"/>
        </w:rPr>
        <w:t> </w:t>
      </w:r>
      <w:r>
        <w:rPr/>
        <w:t>relati- ve</w:t>
      </w:r>
      <w:r>
        <w:rPr>
          <w:spacing w:val="-5"/>
        </w:rPr>
        <w:t> </w:t>
      </w:r>
      <w:r>
        <w:rPr/>
        <w:t>gestioni</w:t>
      </w:r>
      <w:r>
        <w:rPr>
          <w:spacing w:val="-5"/>
        </w:rPr>
        <w:t> </w:t>
      </w:r>
      <w:r>
        <w:rPr/>
        <w:t>previdenziali,</w:t>
      </w:r>
      <w:r>
        <w:rPr>
          <w:spacing w:val="-5"/>
        </w:rPr>
        <w:t> </w:t>
      </w:r>
      <w:r>
        <w:rPr/>
        <w:t>non</w:t>
      </w:r>
      <w:r>
        <w:rPr>
          <w:spacing w:val="-5"/>
        </w:rPr>
        <w:t> </w:t>
      </w:r>
      <w:r>
        <w:rPr/>
        <w:t>si</w:t>
      </w:r>
      <w:r>
        <w:rPr>
          <w:spacing w:val="-5"/>
        </w:rPr>
        <w:t> </w:t>
      </w:r>
      <w:r>
        <w:rPr/>
        <w:t>applica</w:t>
      </w:r>
      <w:r>
        <w:rPr>
          <w:spacing w:val="-5"/>
        </w:rPr>
        <w:t> </w:t>
      </w:r>
      <w:r>
        <w:rPr/>
        <w:t>la</w:t>
      </w:r>
      <w:r>
        <w:rPr>
          <w:spacing w:val="-5"/>
        </w:rPr>
        <w:t> </w:t>
      </w:r>
      <w:r>
        <w:rPr/>
        <w:t>rivalutazione</w:t>
      </w:r>
      <w:r>
        <w:rPr>
          <w:spacing w:val="-5"/>
        </w:rPr>
        <w:t> </w:t>
      </w:r>
      <w:r>
        <w:rPr/>
        <w:t>dell’80%</w:t>
      </w:r>
      <w:r>
        <w:rPr>
          <w:spacing w:val="-5"/>
        </w:rPr>
        <w:t> </w:t>
      </w:r>
      <w:r>
        <w:rPr/>
        <w:t>per</w:t>
      </w:r>
      <w:r>
        <w:rPr>
          <w:spacing w:val="-5"/>
        </w:rPr>
        <w:t> </w:t>
      </w:r>
      <w:r>
        <w:rPr/>
        <w:t>il</w:t>
      </w:r>
      <w:r>
        <w:rPr>
          <w:spacing w:val="-5"/>
        </w:rPr>
        <w:t> </w:t>
      </w:r>
      <w:r>
        <w:rPr/>
        <w:t>reddito</w:t>
      </w:r>
      <w:r>
        <w:rPr>
          <w:spacing w:val="-5"/>
        </w:rPr>
        <w:t> </w:t>
      </w:r>
      <w:r>
        <w:rPr/>
        <w:t>dominicale</w:t>
      </w:r>
      <w:r>
        <w:rPr>
          <w:spacing w:val="-5"/>
        </w:rPr>
        <w:t> </w:t>
      </w:r>
      <w:r>
        <w:rPr/>
        <w:t>e</w:t>
      </w:r>
      <w:r>
        <w:rPr>
          <w:spacing w:val="-5"/>
        </w:rPr>
        <w:t> </w:t>
      </w:r>
      <w:r>
        <w:rPr/>
        <w:t>del</w:t>
      </w:r>
      <w:r>
        <w:rPr>
          <w:spacing w:val="-5"/>
        </w:rPr>
        <w:t> </w:t>
      </w:r>
      <w:r>
        <w:rPr/>
        <w:t>70%</w:t>
      </w:r>
      <w:r>
        <w:rPr>
          <w:spacing w:val="-5"/>
        </w:rPr>
        <w:t> </w:t>
      </w:r>
      <w:r>
        <w:rPr/>
        <w:t>per il</w:t>
      </w:r>
      <w:r>
        <w:rPr>
          <w:spacing w:val="-5"/>
        </w:rPr>
        <w:t> </w:t>
      </w:r>
      <w:r>
        <w:rPr/>
        <w:t>reddito</w:t>
      </w:r>
      <w:r>
        <w:rPr>
          <w:spacing w:val="-5"/>
        </w:rPr>
        <w:t> </w:t>
      </w:r>
      <w:r>
        <w:rPr/>
        <w:t>agrario</w:t>
      </w:r>
      <w:r>
        <w:rPr>
          <w:spacing w:val="-5"/>
        </w:rPr>
        <w:t> </w:t>
      </w:r>
      <w:r>
        <w:rPr/>
        <w:t>(art.</w:t>
      </w:r>
      <w:r>
        <w:rPr>
          <w:spacing w:val="-5"/>
        </w:rPr>
        <w:t> </w:t>
      </w:r>
      <w:r>
        <w:rPr/>
        <w:t>14,</w:t>
      </w:r>
      <w:r>
        <w:rPr>
          <w:spacing w:val="-5"/>
        </w:rPr>
        <w:t> </w:t>
      </w:r>
      <w:r>
        <w:rPr/>
        <w:t>comma</w:t>
      </w:r>
      <w:r>
        <w:rPr>
          <w:spacing w:val="-5"/>
        </w:rPr>
        <w:t> </w:t>
      </w:r>
      <w:r>
        <w:rPr/>
        <w:t>3,</w:t>
      </w:r>
      <w:r>
        <w:rPr>
          <w:spacing w:val="-5"/>
        </w:rPr>
        <w:t> </w:t>
      </w:r>
      <w:r>
        <w:rPr/>
        <w:t>della</w:t>
      </w:r>
      <w:r>
        <w:rPr>
          <w:spacing w:val="-5"/>
        </w:rPr>
        <w:t> </w:t>
      </w:r>
      <w:r>
        <w:rPr/>
        <w:t>l.</w:t>
      </w:r>
      <w:r>
        <w:rPr>
          <w:spacing w:val="-5"/>
        </w:rPr>
        <w:t> </w:t>
      </w:r>
      <w:r>
        <w:rPr/>
        <w:t>15</w:t>
      </w:r>
      <w:r>
        <w:rPr>
          <w:spacing w:val="-5"/>
        </w:rPr>
        <w:t> </w:t>
      </w:r>
      <w:r>
        <w:rPr/>
        <w:t>dicembre</w:t>
      </w:r>
      <w:r>
        <w:rPr>
          <w:spacing w:val="-5"/>
        </w:rPr>
        <w:t> </w:t>
      </w:r>
      <w:r>
        <w:rPr/>
        <w:t>1998,</w:t>
      </w:r>
      <w:r>
        <w:rPr>
          <w:spacing w:val="-5"/>
        </w:rPr>
        <w:t> </w:t>
      </w:r>
      <w:r>
        <w:rPr/>
        <w:t>n.</w:t>
      </w:r>
      <w:r>
        <w:rPr>
          <w:spacing w:val="-5"/>
        </w:rPr>
        <w:t> </w:t>
      </w:r>
      <w:r>
        <w:rPr/>
        <w:t>441).</w:t>
      </w:r>
      <w:r>
        <w:rPr>
          <w:spacing w:val="-5"/>
        </w:rPr>
        <w:t> </w:t>
      </w:r>
      <w:r>
        <w:rPr/>
        <w:t>Dal</w:t>
      </w:r>
      <w:r>
        <w:rPr>
          <w:spacing w:val="-5"/>
        </w:rPr>
        <w:t> </w:t>
      </w:r>
      <w:r>
        <w:rPr/>
        <w:t>1°</w:t>
      </w:r>
      <w:r>
        <w:rPr>
          <w:spacing w:val="-5"/>
        </w:rPr>
        <w:t> </w:t>
      </w:r>
      <w:r>
        <w:rPr/>
        <w:t>gennaio</w:t>
      </w:r>
      <w:r>
        <w:rPr>
          <w:spacing w:val="-5"/>
        </w:rPr>
        <w:t> </w:t>
      </w:r>
      <w:r>
        <w:rPr/>
        <w:t>le</w:t>
      </w:r>
      <w:r>
        <w:rPr>
          <w:spacing w:val="-5"/>
        </w:rPr>
        <w:t> </w:t>
      </w:r>
      <w:r>
        <w:rPr/>
        <w:t>rendite</w:t>
      </w:r>
      <w:r>
        <w:rPr>
          <w:spacing w:val="-5"/>
        </w:rPr>
        <w:t> </w:t>
      </w:r>
      <w:r>
        <w:rPr/>
        <w:t>catastali vanno rivalutate del 30% (art. 1, comma 512, della l. 24 dicembre 2012, n. 228).</w:t>
      </w:r>
    </w:p>
    <w:p>
      <w:pPr>
        <w:pStyle w:val="BodyText"/>
        <w:spacing w:line="232" w:lineRule="auto" w:before="168"/>
        <w:ind w:left="737" w:right="734"/>
        <w:jc w:val="both"/>
      </w:pPr>
      <w:r>
        <w:rPr/>
        <w:t>La</w:t>
      </w:r>
      <w:r>
        <w:rPr>
          <w:spacing w:val="-8"/>
        </w:rPr>
        <w:t> </w:t>
      </w:r>
      <w:r>
        <w:rPr/>
        <w:t>qualifica</w:t>
      </w:r>
      <w:r>
        <w:rPr>
          <w:spacing w:val="-8"/>
        </w:rPr>
        <w:t> </w:t>
      </w:r>
      <w:r>
        <w:rPr/>
        <w:t>può</w:t>
      </w:r>
      <w:r>
        <w:rPr>
          <w:spacing w:val="-8"/>
        </w:rPr>
        <w:t> </w:t>
      </w:r>
      <w:r>
        <w:rPr/>
        <w:t>essere</w:t>
      </w:r>
      <w:r>
        <w:rPr>
          <w:spacing w:val="-8"/>
        </w:rPr>
        <w:t> </w:t>
      </w:r>
      <w:r>
        <w:rPr/>
        <w:t>acquisita</w:t>
      </w:r>
      <w:r>
        <w:rPr>
          <w:spacing w:val="-8"/>
        </w:rPr>
        <w:t> </w:t>
      </w:r>
      <w:r>
        <w:rPr/>
        <w:t>entro</w:t>
      </w:r>
      <w:r>
        <w:rPr>
          <w:spacing w:val="-8"/>
        </w:rPr>
        <w:t> </w:t>
      </w:r>
      <w:r>
        <w:rPr/>
        <w:t>12</w:t>
      </w:r>
      <w:r>
        <w:rPr>
          <w:spacing w:val="-8"/>
        </w:rPr>
        <w:t> </w:t>
      </w:r>
      <w:r>
        <w:rPr/>
        <w:t>mesi</w:t>
      </w:r>
      <w:r>
        <w:rPr>
          <w:spacing w:val="-8"/>
        </w:rPr>
        <w:t> </w:t>
      </w:r>
      <w:r>
        <w:rPr/>
        <w:t>dalla</w:t>
      </w:r>
      <w:r>
        <w:rPr>
          <w:spacing w:val="-8"/>
        </w:rPr>
        <w:t> </w:t>
      </w:r>
      <w:r>
        <w:rPr/>
        <w:t>stipulazione</w:t>
      </w:r>
      <w:r>
        <w:rPr>
          <w:spacing w:val="-8"/>
        </w:rPr>
        <w:t> </w:t>
      </w:r>
      <w:r>
        <w:rPr/>
        <w:t>del</w:t>
      </w:r>
      <w:r>
        <w:rPr>
          <w:spacing w:val="-8"/>
        </w:rPr>
        <w:t> </w:t>
      </w:r>
      <w:r>
        <w:rPr/>
        <w:t>contratto</w:t>
      </w:r>
      <w:r>
        <w:rPr>
          <w:spacing w:val="-8"/>
        </w:rPr>
        <w:t> </w:t>
      </w:r>
      <w:r>
        <w:rPr/>
        <w:t>di</w:t>
      </w:r>
      <w:r>
        <w:rPr>
          <w:spacing w:val="-8"/>
        </w:rPr>
        <w:t> </w:t>
      </w:r>
      <w:r>
        <w:rPr/>
        <w:t>affitto</w:t>
      </w:r>
      <w:r>
        <w:rPr>
          <w:spacing w:val="-8"/>
        </w:rPr>
        <w:t> </w:t>
      </w:r>
      <w:r>
        <w:rPr/>
        <w:t>la</w:t>
      </w:r>
      <w:r>
        <w:rPr>
          <w:spacing w:val="-8"/>
        </w:rPr>
        <w:t> </w:t>
      </w:r>
      <w:r>
        <w:rPr/>
        <w:t>cui</w:t>
      </w:r>
      <w:r>
        <w:rPr>
          <w:spacing w:val="-8"/>
        </w:rPr>
        <w:t> </w:t>
      </w:r>
      <w:r>
        <w:rPr/>
        <w:t>durata</w:t>
      </w:r>
      <w:r>
        <w:rPr>
          <w:spacing w:val="-8"/>
        </w:rPr>
        <w:t> </w:t>
      </w:r>
      <w:r>
        <w:rPr>
          <w:spacing w:val="-6"/>
        </w:rPr>
        <w:t>non </w:t>
      </w:r>
      <w:r>
        <w:rPr/>
        <w:t>deve essere inferiore a cinque anni.</w:t>
      </w:r>
    </w:p>
    <w:p>
      <w:pPr>
        <w:pStyle w:val="BodyText"/>
        <w:spacing w:before="6"/>
        <w:rPr>
          <w:sz w:val="32"/>
        </w:rPr>
      </w:pPr>
    </w:p>
    <w:p>
      <w:pPr>
        <w:pStyle w:val="Heading4"/>
        <w:numPr>
          <w:ilvl w:val="1"/>
          <w:numId w:val="173"/>
        </w:numPr>
        <w:tabs>
          <w:tab w:pos="1458" w:val="left" w:leader="none"/>
        </w:tabs>
        <w:spacing w:line="240" w:lineRule="auto" w:before="0" w:after="0"/>
        <w:ind w:left="1457" w:right="0" w:hanging="720"/>
        <w:jc w:val="both"/>
        <w:rPr>
          <w:u w:val="none"/>
        </w:rPr>
      </w:pPr>
      <w:r>
        <w:rPr>
          <w:color w:val="244B5A"/>
          <w:spacing w:val="-3"/>
          <w:u w:val="single" w:color="000000"/>
        </w:rPr>
        <w:t>L’affitto </w:t>
      </w:r>
      <w:r>
        <w:rPr>
          <w:color w:val="244B5A"/>
          <w:u w:val="single" w:color="000000"/>
        </w:rPr>
        <w:t>dei</w:t>
      </w:r>
      <w:r>
        <w:rPr>
          <w:color w:val="244B5A"/>
          <w:spacing w:val="3"/>
          <w:u w:val="single" w:color="000000"/>
        </w:rPr>
        <w:t> </w:t>
      </w:r>
      <w:r>
        <w:rPr>
          <w:color w:val="244B5A"/>
          <w:u w:val="single" w:color="000000"/>
        </w:rPr>
        <w:t>terreni</w:t>
      </w:r>
    </w:p>
    <w:p>
      <w:pPr>
        <w:pStyle w:val="BodyText"/>
        <w:spacing w:line="232" w:lineRule="auto" w:before="71"/>
        <w:ind w:left="737" w:right="734"/>
        <w:jc w:val="both"/>
      </w:pPr>
      <w:r>
        <w:rPr/>
        <w:t>Per favorire il raggiungimento di efficaci dimensioni dell’impresa agricola, anche attraverso i contratti di</w:t>
      </w:r>
      <w:r>
        <w:rPr>
          <w:spacing w:val="-8"/>
        </w:rPr>
        <w:t> </w:t>
      </w:r>
      <w:r>
        <w:rPr/>
        <w:t>affitto,</w:t>
      </w:r>
      <w:r>
        <w:rPr>
          <w:spacing w:val="-7"/>
        </w:rPr>
        <w:t> </w:t>
      </w:r>
      <w:r>
        <w:rPr/>
        <w:t>se</w:t>
      </w:r>
      <w:r>
        <w:rPr>
          <w:spacing w:val="-8"/>
        </w:rPr>
        <w:t> </w:t>
      </w:r>
      <w:r>
        <w:rPr/>
        <w:t>l’affittuario</w:t>
      </w:r>
      <w:r>
        <w:rPr>
          <w:spacing w:val="-7"/>
        </w:rPr>
        <w:t> </w:t>
      </w:r>
      <w:r>
        <w:rPr/>
        <w:t>è</w:t>
      </w:r>
      <w:r>
        <w:rPr>
          <w:spacing w:val="-8"/>
        </w:rPr>
        <w:t> </w:t>
      </w:r>
      <w:r>
        <w:rPr/>
        <w:t>un</w:t>
      </w:r>
      <w:r>
        <w:rPr>
          <w:spacing w:val="-7"/>
        </w:rPr>
        <w:t> </w:t>
      </w:r>
      <w:r>
        <w:rPr/>
        <w:t>giovane</w:t>
      </w:r>
      <w:r>
        <w:rPr>
          <w:spacing w:val="-7"/>
        </w:rPr>
        <w:t> </w:t>
      </w:r>
      <w:r>
        <w:rPr/>
        <w:t>imprenditore</w:t>
      </w:r>
      <w:r>
        <w:rPr>
          <w:spacing w:val="-8"/>
        </w:rPr>
        <w:t> </w:t>
      </w:r>
      <w:r>
        <w:rPr/>
        <w:t>agricolo</w:t>
      </w:r>
      <w:r>
        <w:rPr>
          <w:spacing w:val="-7"/>
        </w:rPr>
        <w:t> </w:t>
      </w:r>
      <w:r>
        <w:rPr/>
        <w:t>che</w:t>
      </w:r>
      <w:r>
        <w:rPr>
          <w:spacing w:val="-8"/>
        </w:rPr>
        <w:t> </w:t>
      </w:r>
      <w:r>
        <w:rPr/>
        <w:t>non</w:t>
      </w:r>
      <w:r>
        <w:rPr>
          <w:spacing w:val="-7"/>
        </w:rPr>
        <w:t> </w:t>
      </w:r>
      <w:r>
        <w:rPr/>
        <w:t>ha</w:t>
      </w:r>
      <w:r>
        <w:rPr>
          <w:spacing w:val="-8"/>
        </w:rPr>
        <w:t> </w:t>
      </w:r>
      <w:r>
        <w:rPr/>
        <w:t>ancora</w:t>
      </w:r>
      <w:r>
        <w:rPr>
          <w:spacing w:val="-7"/>
        </w:rPr>
        <w:t> </w:t>
      </w:r>
      <w:r>
        <w:rPr/>
        <w:t>compiuto</w:t>
      </w:r>
      <w:r>
        <w:rPr>
          <w:spacing w:val="-7"/>
        </w:rPr>
        <w:t> </w:t>
      </w:r>
      <w:r>
        <w:rPr/>
        <w:t>i</w:t>
      </w:r>
      <w:r>
        <w:rPr>
          <w:spacing w:val="-8"/>
        </w:rPr>
        <w:t> </w:t>
      </w:r>
      <w:r>
        <w:rPr/>
        <w:t>40</w:t>
      </w:r>
      <w:r>
        <w:rPr>
          <w:spacing w:val="-7"/>
        </w:rPr>
        <w:t> </w:t>
      </w:r>
      <w:r>
        <w:rPr/>
        <w:t>anni,</w:t>
      </w:r>
      <w:r>
        <w:rPr>
          <w:spacing w:val="-8"/>
        </w:rPr>
        <w:t> </w:t>
      </w:r>
      <w:r>
        <w:rPr/>
        <w:t>l’atto è soggetto a registrazione solo in caso d’uso nella misura fissa di euro 67 (art. 15 della l. 15 dicembre 1998, n. 441).</w:t>
      </w:r>
    </w:p>
    <w:p>
      <w:pPr>
        <w:pStyle w:val="BodyText"/>
        <w:spacing w:before="6"/>
        <w:rPr>
          <w:sz w:val="32"/>
        </w:rPr>
      </w:pPr>
    </w:p>
    <w:p>
      <w:pPr>
        <w:pStyle w:val="Heading4"/>
        <w:numPr>
          <w:ilvl w:val="1"/>
          <w:numId w:val="173"/>
        </w:numPr>
        <w:tabs>
          <w:tab w:pos="1458" w:val="left" w:leader="none"/>
        </w:tabs>
        <w:spacing w:line="240" w:lineRule="auto" w:before="0" w:after="0"/>
        <w:ind w:left="1457" w:right="0" w:hanging="720"/>
        <w:jc w:val="both"/>
        <w:rPr>
          <w:u w:val="none"/>
        </w:rPr>
      </w:pPr>
      <w:r>
        <w:rPr>
          <w:color w:val="244B5A"/>
          <w:u w:val="single" w:color="000000"/>
        </w:rPr>
        <w:t>La detrazione per i canoni pagati per gli affitti dei terreni</w:t>
      </w:r>
    </w:p>
    <w:p>
      <w:pPr>
        <w:pStyle w:val="BodyText"/>
        <w:spacing w:line="232" w:lineRule="auto" w:before="71"/>
        <w:ind w:left="737" w:right="734"/>
        <w:jc w:val="both"/>
      </w:pPr>
      <w:r>
        <w:rPr/>
        <w:t>Se</w:t>
      </w:r>
      <w:r>
        <w:rPr>
          <w:spacing w:val="-9"/>
        </w:rPr>
        <w:t> </w:t>
      </w:r>
      <w:r>
        <w:rPr/>
        <w:t>il</w:t>
      </w:r>
      <w:r>
        <w:rPr>
          <w:spacing w:val="-9"/>
        </w:rPr>
        <w:t> </w:t>
      </w:r>
      <w:r>
        <w:rPr/>
        <w:t>coltivatore</w:t>
      </w:r>
      <w:r>
        <w:rPr>
          <w:spacing w:val="-9"/>
        </w:rPr>
        <w:t> </w:t>
      </w:r>
      <w:r>
        <w:rPr/>
        <w:t>diretto</w:t>
      </w:r>
      <w:r>
        <w:rPr>
          <w:spacing w:val="-9"/>
        </w:rPr>
        <w:t> </w:t>
      </w:r>
      <w:r>
        <w:rPr/>
        <w:t>o</w:t>
      </w:r>
      <w:r>
        <w:rPr>
          <w:spacing w:val="-9"/>
        </w:rPr>
        <w:t> </w:t>
      </w:r>
      <w:r>
        <w:rPr/>
        <w:t>l’imprenditore</w:t>
      </w:r>
      <w:r>
        <w:rPr>
          <w:spacing w:val="-9"/>
        </w:rPr>
        <w:t> </w:t>
      </w:r>
      <w:r>
        <w:rPr/>
        <w:t>agricolo</w:t>
      </w:r>
      <w:r>
        <w:rPr>
          <w:spacing w:val="-9"/>
        </w:rPr>
        <w:t> </w:t>
      </w:r>
      <w:r>
        <w:rPr/>
        <w:t>professionale</w:t>
      </w:r>
      <w:r>
        <w:rPr>
          <w:spacing w:val="-9"/>
        </w:rPr>
        <w:t> </w:t>
      </w:r>
      <w:r>
        <w:rPr/>
        <w:t>non</w:t>
      </w:r>
      <w:r>
        <w:rPr>
          <w:spacing w:val="-9"/>
        </w:rPr>
        <w:t> </w:t>
      </w:r>
      <w:r>
        <w:rPr/>
        <w:t>ha</w:t>
      </w:r>
      <w:r>
        <w:rPr>
          <w:spacing w:val="-9"/>
        </w:rPr>
        <w:t> </w:t>
      </w:r>
      <w:r>
        <w:rPr/>
        <w:t>compiuto</w:t>
      </w:r>
      <w:r>
        <w:rPr>
          <w:spacing w:val="-9"/>
        </w:rPr>
        <w:t> </w:t>
      </w:r>
      <w:r>
        <w:rPr/>
        <w:t>35</w:t>
      </w:r>
      <w:r>
        <w:rPr>
          <w:spacing w:val="-9"/>
        </w:rPr>
        <w:t> </w:t>
      </w:r>
      <w:r>
        <w:rPr/>
        <w:t>anni</w:t>
      </w:r>
      <w:r>
        <w:rPr>
          <w:spacing w:val="-9"/>
        </w:rPr>
        <w:t> </w:t>
      </w:r>
      <w:r>
        <w:rPr/>
        <w:t>di</w:t>
      </w:r>
      <w:r>
        <w:rPr>
          <w:spacing w:val="-9"/>
        </w:rPr>
        <w:t> </w:t>
      </w:r>
      <w:r>
        <w:rPr/>
        <w:t>età,</w:t>
      </w:r>
      <w:r>
        <w:rPr>
          <w:spacing w:val="-9"/>
        </w:rPr>
        <w:t> </w:t>
      </w:r>
      <w:r>
        <w:rPr/>
        <w:t>è</w:t>
      </w:r>
      <w:r>
        <w:rPr>
          <w:spacing w:val="-9"/>
        </w:rPr>
        <w:t> </w:t>
      </w:r>
      <w:r>
        <w:rPr/>
        <w:t>ricono- sciuta la detrazione dell’IRPEF del 19% da conteggiare sull’ammontare dei canoni di affitto dei terreni, entro il limite di € 80 per ettaro preso in affitto e fino ad un massimo di € 1.200</w:t>
      </w:r>
      <w:r>
        <w:rPr>
          <w:spacing w:val="-7"/>
        </w:rPr>
        <w:t> </w:t>
      </w:r>
      <w:r>
        <w:rPr/>
        <w:t>annui.</w:t>
      </w:r>
    </w:p>
    <w:p>
      <w:pPr>
        <w:pStyle w:val="BodyText"/>
        <w:spacing w:line="232" w:lineRule="auto" w:before="168"/>
        <w:ind w:left="737" w:right="736"/>
        <w:jc w:val="both"/>
      </w:pPr>
      <w:r>
        <w:rPr/>
        <w:t>Dal computo sono esclusi i terreni di proprietà dei genitori (art. 7, comma 1, del d.l. 24 giugno 2014, n. 91).</w:t>
      </w:r>
    </w:p>
    <w:p>
      <w:pPr>
        <w:pStyle w:val="BodyText"/>
        <w:spacing w:before="7"/>
        <w:rPr>
          <w:sz w:val="32"/>
        </w:rPr>
      </w:pPr>
    </w:p>
    <w:p>
      <w:pPr>
        <w:pStyle w:val="Heading4"/>
        <w:numPr>
          <w:ilvl w:val="1"/>
          <w:numId w:val="173"/>
        </w:numPr>
        <w:tabs>
          <w:tab w:pos="1458" w:val="left" w:leader="none"/>
        </w:tabs>
        <w:spacing w:line="240" w:lineRule="auto" w:before="0" w:after="0"/>
        <w:ind w:left="1457" w:right="0" w:hanging="720"/>
        <w:jc w:val="both"/>
        <w:rPr>
          <w:u w:val="none"/>
        </w:rPr>
      </w:pPr>
      <w:r>
        <w:rPr>
          <w:color w:val="244B5A"/>
          <w:u w:val="single" w:color="000000"/>
        </w:rPr>
        <w:t>I contributi INPS</w:t>
      </w:r>
    </w:p>
    <w:p>
      <w:pPr>
        <w:pStyle w:val="BodyText"/>
        <w:spacing w:line="232" w:lineRule="auto" w:before="71"/>
        <w:ind w:left="737" w:right="734"/>
        <w:jc w:val="both"/>
      </w:pPr>
      <w:r>
        <w:rPr/>
        <w:t>L’art. 1, comma 117 della l. 27 dicembre 2017, n. 205, riconosce un’agevolazione contributiva pensio- nistica INPS a favore dei coltivatori diretti e degli imprenditori agricoli professionali di età inferiore a 40 anni per le nuove iscrizioni effettuate dal 1° gennaio 2018 al 31 dicembre 2018. Il beneficio è così articolato:</w:t>
      </w:r>
    </w:p>
    <w:p>
      <w:pPr>
        <w:pStyle w:val="ListParagraph"/>
        <w:numPr>
          <w:ilvl w:val="0"/>
          <w:numId w:val="174"/>
        </w:numPr>
        <w:tabs>
          <w:tab w:pos="1021" w:val="left" w:leader="none"/>
        </w:tabs>
        <w:spacing w:line="296" w:lineRule="exact" w:before="0" w:after="0"/>
        <w:ind w:left="1020" w:right="0" w:hanging="283"/>
        <w:jc w:val="both"/>
        <w:rPr>
          <w:sz w:val="20"/>
        </w:rPr>
      </w:pPr>
      <w:r>
        <w:rPr>
          <w:sz w:val="20"/>
        </w:rPr>
        <w:t>esonero totale per i primi 36 mesi;</w:t>
      </w:r>
    </w:p>
    <w:p>
      <w:pPr>
        <w:pStyle w:val="ListParagraph"/>
        <w:numPr>
          <w:ilvl w:val="0"/>
          <w:numId w:val="174"/>
        </w:numPr>
        <w:tabs>
          <w:tab w:pos="1021" w:val="left" w:leader="none"/>
        </w:tabs>
        <w:spacing w:line="300" w:lineRule="exact" w:before="0" w:after="0"/>
        <w:ind w:left="1020" w:right="0" w:hanging="283"/>
        <w:jc w:val="both"/>
        <w:rPr>
          <w:sz w:val="20"/>
        </w:rPr>
      </w:pPr>
      <w:r>
        <w:rPr>
          <w:sz w:val="20"/>
        </w:rPr>
        <w:t>esonero nella misura del 66% per i successivi 12 mesi;</w:t>
      </w:r>
    </w:p>
    <w:p>
      <w:pPr>
        <w:pStyle w:val="ListParagraph"/>
        <w:numPr>
          <w:ilvl w:val="0"/>
          <w:numId w:val="174"/>
        </w:numPr>
        <w:tabs>
          <w:tab w:pos="1021" w:val="left" w:leader="none"/>
        </w:tabs>
        <w:spacing w:line="305" w:lineRule="exact" w:before="0" w:after="0"/>
        <w:ind w:left="1020" w:right="0" w:hanging="283"/>
        <w:jc w:val="both"/>
        <w:rPr>
          <w:sz w:val="20"/>
        </w:rPr>
      </w:pPr>
      <w:r>
        <w:rPr>
          <w:sz w:val="20"/>
        </w:rPr>
        <w:t>esonero nella misura del 50% per gli ulteriori 12 mesi.</w:t>
      </w:r>
    </w:p>
    <w:p>
      <w:pPr>
        <w:spacing w:after="0" w:line="305" w:lineRule="exact"/>
        <w:jc w:val="both"/>
        <w:rPr>
          <w:sz w:val="20"/>
        </w:rPr>
        <w:sectPr>
          <w:type w:val="continuous"/>
          <w:pgSz w:w="11060" w:h="15310"/>
          <w:pgMar w:top="1320" w:bottom="28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bookmarkStart w:name="13.7. Il contrato di affiancamento" w:id="233"/>
      <w:bookmarkEnd w:id="233"/>
      <w:r>
        <w:rPr/>
      </w:r>
      <w:bookmarkStart w:name="13.8. L’equiparazione professionale" w:id="234"/>
      <w:bookmarkEnd w:id="234"/>
      <w:r>
        <w:rPr/>
      </w:r>
      <w:bookmarkStart w:name="_bookmark83" w:id="235"/>
      <w:bookmarkEnd w:id="235"/>
      <w:r>
        <w:rPr/>
      </w:r>
      <w:r>
        <w:rPr>
          <w:rFonts w:ascii="HelveticaNeueLTStd-Cn" w:hAnsi="HelveticaNeueLTStd-Cn"/>
          <w:color w:val="706F6F"/>
          <w:sz w:val="24"/>
        </w:rPr>
        <w:t>136</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737" w:right="735"/>
        <w:jc w:val="both"/>
      </w:pPr>
      <w:r>
        <w:rPr/>
        <w:t>L’agevolazione, che non è cumulabile con altri esoneri o riduzioni di aliquote di finanziamento, </w:t>
      </w:r>
      <w:r>
        <w:rPr>
          <w:spacing w:val="-12"/>
        </w:rPr>
        <w:t>è </w:t>
      </w:r>
      <w:r>
        <w:rPr/>
        <w:t>riconosciuta</w:t>
      </w:r>
      <w:r>
        <w:rPr>
          <w:spacing w:val="-3"/>
        </w:rPr>
        <w:t> </w:t>
      </w:r>
      <w:r>
        <w:rPr/>
        <w:t>nei</w:t>
      </w:r>
      <w:r>
        <w:rPr>
          <w:spacing w:val="-3"/>
        </w:rPr>
        <w:t> </w:t>
      </w:r>
      <w:r>
        <w:rPr/>
        <w:t>limiti</w:t>
      </w:r>
      <w:r>
        <w:rPr>
          <w:spacing w:val="-3"/>
        </w:rPr>
        <w:t> </w:t>
      </w:r>
      <w:r>
        <w:rPr/>
        <w:t>previsti</w:t>
      </w:r>
      <w:r>
        <w:rPr>
          <w:spacing w:val="-3"/>
        </w:rPr>
        <w:t> </w:t>
      </w:r>
      <w:r>
        <w:rPr/>
        <w:t>dagli</w:t>
      </w:r>
      <w:r>
        <w:rPr>
          <w:spacing w:val="-2"/>
        </w:rPr>
        <w:t> </w:t>
      </w:r>
      <w:r>
        <w:rPr/>
        <w:t>artt.</w:t>
      </w:r>
      <w:r>
        <w:rPr>
          <w:spacing w:val="-3"/>
        </w:rPr>
        <w:t> </w:t>
      </w:r>
      <w:r>
        <w:rPr/>
        <w:t>107</w:t>
      </w:r>
      <w:r>
        <w:rPr>
          <w:spacing w:val="-3"/>
        </w:rPr>
        <w:t> </w:t>
      </w:r>
      <w:r>
        <w:rPr/>
        <w:t>e</w:t>
      </w:r>
      <w:r>
        <w:rPr>
          <w:spacing w:val="-3"/>
        </w:rPr>
        <w:t> </w:t>
      </w:r>
      <w:r>
        <w:rPr/>
        <w:t>108</w:t>
      </w:r>
      <w:r>
        <w:rPr>
          <w:spacing w:val="-3"/>
        </w:rPr>
        <w:t> </w:t>
      </w:r>
      <w:r>
        <w:rPr/>
        <w:t>del</w:t>
      </w:r>
      <w:r>
        <w:rPr>
          <w:spacing w:val="-2"/>
        </w:rPr>
        <w:t> </w:t>
      </w:r>
      <w:r>
        <w:rPr/>
        <w:t>Trattato</w:t>
      </w:r>
      <w:r>
        <w:rPr>
          <w:spacing w:val="-3"/>
        </w:rPr>
        <w:t> </w:t>
      </w:r>
      <w:r>
        <w:rPr/>
        <w:t>sul</w:t>
      </w:r>
      <w:r>
        <w:rPr>
          <w:spacing w:val="-3"/>
        </w:rPr>
        <w:t> </w:t>
      </w:r>
      <w:r>
        <w:rPr/>
        <w:t>funzionamento</w:t>
      </w:r>
      <w:r>
        <w:rPr>
          <w:spacing w:val="-3"/>
        </w:rPr>
        <w:t> </w:t>
      </w:r>
      <w:r>
        <w:rPr/>
        <w:t>dell’Unione</w:t>
      </w:r>
      <w:r>
        <w:rPr>
          <w:spacing w:val="-3"/>
        </w:rPr>
        <w:t> </w:t>
      </w:r>
      <w:r>
        <w:rPr/>
        <w:t>europea relativi agli aiuti “de minimis”.</w:t>
      </w:r>
    </w:p>
    <w:p>
      <w:pPr>
        <w:pStyle w:val="BodyText"/>
        <w:spacing w:before="6"/>
        <w:rPr>
          <w:sz w:val="32"/>
        </w:rPr>
      </w:pPr>
    </w:p>
    <w:p>
      <w:pPr>
        <w:pStyle w:val="Heading4"/>
        <w:numPr>
          <w:ilvl w:val="1"/>
          <w:numId w:val="173"/>
        </w:numPr>
        <w:tabs>
          <w:tab w:pos="1458" w:val="left" w:leader="none"/>
        </w:tabs>
        <w:spacing w:line="240" w:lineRule="auto" w:before="0" w:after="0"/>
        <w:ind w:left="1457" w:right="0" w:hanging="720"/>
        <w:jc w:val="both"/>
        <w:rPr>
          <w:u w:val="none"/>
        </w:rPr>
      </w:pPr>
      <w:r>
        <w:rPr>
          <w:color w:val="244B5A"/>
          <w:u w:val="single" w:color="000000"/>
        </w:rPr>
        <w:t>Il contrato di affiancamento</w:t>
      </w:r>
    </w:p>
    <w:p>
      <w:pPr>
        <w:pStyle w:val="BodyText"/>
        <w:spacing w:line="232" w:lineRule="auto" w:before="71"/>
        <w:ind w:left="737" w:right="735"/>
        <w:jc w:val="both"/>
      </w:pPr>
      <w:r>
        <w:rPr/>
        <w:t>Per il triennio 2018-2020, i giovani di età compresa tra i 18 e i 40 anni, anche organizzati in forma as- sociata, che non sono titolari del diritto di proprietà o di diritti reali di godimento su terreni agricoli, hanno accesso prioritario alle agevolazioni previste dal capo III del titolo I del d.lgs. 21 aprile 2000, n.</w:t>
      </w:r>
    </w:p>
    <w:p>
      <w:pPr>
        <w:pStyle w:val="BodyText"/>
        <w:spacing w:line="232" w:lineRule="auto"/>
        <w:ind w:left="737" w:right="735"/>
        <w:jc w:val="both"/>
      </w:pPr>
      <w:r>
        <w:rPr/>
        <w:t>185. Il beneficio è subordinato alla stipulazione di un contratto di affiancamento (da allegare al piano aziendale presentato all’ISMEA) con imprenditori agricoli di cui all’art. 2135 c.c. o coltivatori diretti di età superiore a 65 anni o pensionati, i quali si impegnano a trasferire al giovane le proprie competenze e quest’ultimo a contribuire alla gestione.</w:t>
      </w:r>
    </w:p>
    <w:p>
      <w:pPr>
        <w:pStyle w:val="BodyText"/>
        <w:spacing w:line="232" w:lineRule="auto" w:before="166"/>
        <w:ind w:left="737" w:right="734"/>
        <w:jc w:val="both"/>
      </w:pPr>
      <w:r>
        <w:rPr/>
        <w:t>L’affiancamento ha una durata massima di tre anni e comporta in ogni caso la ripartizione degli utili </w:t>
      </w:r>
      <w:r>
        <w:rPr>
          <w:spacing w:val="-8"/>
        </w:rPr>
        <w:t>in </w:t>
      </w:r>
      <w:r>
        <w:rPr/>
        <w:t>percentuali</w:t>
      </w:r>
      <w:r>
        <w:rPr>
          <w:spacing w:val="-6"/>
        </w:rPr>
        <w:t> </w:t>
      </w:r>
      <w:r>
        <w:rPr/>
        <w:t>comprese</w:t>
      </w:r>
      <w:r>
        <w:rPr>
          <w:spacing w:val="-6"/>
        </w:rPr>
        <w:t> </w:t>
      </w:r>
      <w:r>
        <w:rPr/>
        <w:t>tra</w:t>
      </w:r>
      <w:r>
        <w:rPr>
          <w:spacing w:val="-6"/>
        </w:rPr>
        <w:t> </w:t>
      </w:r>
      <w:r>
        <w:rPr/>
        <w:t>il</w:t>
      </w:r>
      <w:r>
        <w:rPr>
          <w:spacing w:val="-6"/>
        </w:rPr>
        <w:t> </w:t>
      </w:r>
      <w:r>
        <w:rPr/>
        <w:t>30%</w:t>
      </w:r>
      <w:r>
        <w:rPr>
          <w:spacing w:val="-6"/>
        </w:rPr>
        <w:t> </w:t>
      </w:r>
      <w:r>
        <w:rPr/>
        <w:t>e</w:t>
      </w:r>
      <w:r>
        <w:rPr>
          <w:spacing w:val="-6"/>
        </w:rPr>
        <w:t> </w:t>
      </w:r>
      <w:r>
        <w:rPr/>
        <w:t>il</w:t>
      </w:r>
      <w:r>
        <w:rPr>
          <w:spacing w:val="-6"/>
        </w:rPr>
        <w:t> </w:t>
      </w:r>
      <w:r>
        <w:rPr/>
        <w:t>50%</w:t>
      </w:r>
      <w:r>
        <w:rPr>
          <w:spacing w:val="-6"/>
        </w:rPr>
        <w:t> </w:t>
      </w:r>
      <w:r>
        <w:rPr/>
        <w:t>a</w:t>
      </w:r>
      <w:r>
        <w:rPr>
          <w:spacing w:val="-6"/>
        </w:rPr>
        <w:t> </w:t>
      </w:r>
      <w:r>
        <w:rPr/>
        <w:t>favore</w:t>
      </w:r>
      <w:r>
        <w:rPr>
          <w:spacing w:val="-6"/>
        </w:rPr>
        <w:t> </w:t>
      </w:r>
      <w:r>
        <w:rPr/>
        <w:t>del</w:t>
      </w:r>
      <w:r>
        <w:rPr>
          <w:spacing w:val="-6"/>
        </w:rPr>
        <w:t> </w:t>
      </w:r>
      <w:r>
        <w:rPr/>
        <w:t>giovane</w:t>
      </w:r>
      <w:r>
        <w:rPr>
          <w:spacing w:val="-6"/>
        </w:rPr>
        <w:t> </w:t>
      </w:r>
      <w:r>
        <w:rPr/>
        <w:t>imprenditore,</w:t>
      </w:r>
      <w:r>
        <w:rPr>
          <w:spacing w:val="-6"/>
        </w:rPr>
        <w:t> </w:t>
      </w:r>
      <w:r>
        <w:rPr/>
        <w:t>a</w:t>
      </w:r>
      <w:r>
        <w:rPr>
          <w:spacing w:val="-6"/>
        </w:rPr>
        <w:t> </w:t>
      </w:r>
      <w:r>
        <w:rPr/>
        <w:t>cui,</w:t>
      </w:r>
      <w:r>
        <w:rPr>
          <w:spacing w:val="-6"/>
        </w:rPr>
        <w:t> </w:t>
      </w:r>
      <w:r>
        <w:rPr/>
        <w:t>durante</w:t>
      </w:r>
      <w:r>
        <w:rPr>
          <w:spacing w:val="-6"/>
        </w:rPr>
        <w:t> </w:t>
      </w:r>
      <w:r>
        <w:rPr/>
        <w:t>tale</w:t>
      </w:r>
      <w:r>
        <w:rPr>
          <w:spacing w:val="-6"/>
        </w:rPr>
        <w:t> </w:t>
      </w:r>
      <w:r>
        <w:rPr/>
        <w:t>periodo,</w:t>
      </w:r>
      <w:r>
        <w:rPr>
          <w:spacing w:val="-6"/>
        </w:rPr>
        <w:t> </w:t>
      </w:r>
      <w:r>
        <w:rPr/>
        <w:t>è riconosciuta la qualifica di imprenditore agricolo professionale (IAP) di cui all’art. 1 del d.lgs. 29</w:t>
      </w:r>
      <w:r>
        <w:rPr>
          <w:spacing w:val="-33"/>
        </w:rPr>
        <w:t> </w:t>
      </w:r>
      <w:r>
        <w:rPr>
          <w:spacing w:val="-4"/>
        </w:rPr>
        <w:t>marzo </w:t>
      </w:r>
      <w:r>
        <w:rPr/>
        <w:t>2004, n. 99.</w:t>
      </w:r>
    </w:p>
    <w:p>
      <w:pPr>
        <w:pStyle w:val="BodyText"/>
        <w:spacing w:line="232" w:lineRule="auto" w:before="168"/>
        <w:ind w:left="737" w:right="734"/>
        <w:jc w:val="both"/>
      </w:pPr>
      <w:r>
        <w:rPr/>
        <w:t>Se il rapporto cessa anticipatamente, al giovane è riconosciuta una compensazione. Inoltre, nel caso di vendita, per i sei mesi successivi alla conclusione del contratto, a suo favore è riconosciuto il diritto </w:t>
      </w:r>
      <w:r>
        <w:rPr>
          <w:spacing w:val="-9"/>
        </w:rPr>
        <w:t>di </w:t>
      </w:r>
      <w:r>
        <w:rPr/>
        <w:t>prelazione.</w:t>
      </w:r>
    </w:p>
    <w:p>
      <w:pPr>
        <w:pStyle w:val="BodyText"/>
        <w:spacing w:before="6"/>
        <w:rPr>
          <w:sz w:val="32"/>
        </w:rPr>
      </w:pPr>
    </w:p>
    <w:p>
      <w:pPr>
        <w:pStyle w:val="Heading4"/>
        <w:numPr>
          <w:ilvl w:val="1"/>
          <w:numId w:val="173"/>
        </w:numPr>
        <w:tabs>
          <w:tab w:pos="1458" w:val="left" w:leader="none"/>
        </w:tabs>
        <w:spacing w:line="240" w:lineRule="auto" w:before="0" w:after="0"/>
        <w:ind w:left="1457" w:right="0" w:hanging="720"/>
        <w:jc w:val="both"/>
        <w:rPr>
          <w:u w:val="none"/>
        </w:rPr>
      </w:pPr>
      <w:r>
        <w:rPr>
          <w:color w:val="244B5A"/>
          <w:u w:val="single" w:color="000000"/>
        </w:rPr>
        <w:t>L’equiparazione</w:t>
      </w:r>
      <w:r>
        <w:rPr>
          <w:color w:val="244B5A"/>
          <w:spacing w:val="-1"/>
          <w:u w:val="single" w:color="000000"/>
        </w:rPr>
        <w:t> </w:t>
      </w:r>
      <w:r>
        <w:rPr>
          <w:color w:val="244B5A"/>
          <w:u w:val="single" w:color="000000"/>
        </w:rPr>
        <w:t>professionale</w:t>
      </w:r>
    </w:p>
    <w:p>
      <w:pPr>
        <w:pStyle w:val="BodyText"/>
        <w:spacing w:line="232" w:lineRule="auto" w:before="71"/>
        <w:ind w:left="737" w:right="734"/>
        <w:jc w:val="both"/>
      </w:pPr>
      <w:r>
        <w:rPr/>
        <w:t>Gli imprenditori agricoli professionali iscritti nella presidenza agricola sono equiparati ai coltivatori diretti (art. 7, ultimo comma, della l. 3 maggio 1982, n. 203).</w:t>
      </w:r>
    </w:p>
    <w:p>
      <w:pPr>
        <w:spacing w:after="0" w:line="232" w:lineRule="auto"/>
        <w:jc w:val="both"/>
        <w:sectPr>
          <w:headerReference w:type="default" r:id="rId266"/>
          <w:footerReference w:type="default" r:id="rId267"/>
          <w:pgSz w:w="11060" w:h="15310"/>
          <w:pgMar w:header="0" w:footer="566" w:top="1340" w:bottom="760" w:left="680" w:right="680"/>
        </w:sectPr>
      </w:pPr>
    </w:p>
    <w:p>
      <w:pPr>
        <w:pStyle w:val="BodyText"/>
      </w:pPr>
    </w:p>
    <w:p>
      <w:pPr>
        <w:pStyle w:val="BodyText"/>
        <w:spacing w:before="7"/>
        <w:rPr>
          <w:sz w:val="21"/>
        </w:rPr>
      </w:pPr>
    </w:p>
    <w:p>
      <w:pPr>
        <w:pStyle w:val="Heading2"/>
      </w:pPr>
      <w:bookmarkStart w:name="14. La dichiarazione dei redditi" w:id="236"/>
      <w:bookmarkEnd w:id="236"/>
      <w:r>
        <w:rPr/>
      </w:r>
      <w:bookmarkStart w:name="14.1. Il domicilio fiscale" w:id="237"/>
      <w:bookmarkEnd w:id="237"/>
      <w:r>
        <w:rPr/>
      </w:r>
      <w:bookmarkStart w:name="14.2. L’obbligo della dichiarazione dei " w:id="238"/>
      <w:bookmarkEnd w:id="238"/>
      <w:r>
        <w:rPr/>
      </w:r>
      <w:bookmarkStart w:name="_bookmark84" w:id="239"/>
      <w:bookmarkEnd w:id="239"/>
      <w:r>
        <w:rPr/>
      </w:r>
      <w:r>
        <w:rPr>
          <w:color w:val="244B5A"/>
        </w:rPr>
        <w:t>14.</w:t>
      </w:r>
    </w:p>
    <w:p>
      <w:pPr>
        <w:spacing w:line="462" w:lineRule="exact" w:before="0"/>
        <w:ind w:left="3058" w:right="0" w:firstLine="0"/>
        <w:jc w:val="left"/>
        <w:rPr>
          <w:rFonts w:ascii="HelveticaNeueLTStd-Cn"/>
          <w:sz w:val="36"/>
        </w:rPr>
      </w:pPr>
      <w:r>
        <w:rPr>
          <w:rFonts w:ascii="HelveticaNeueLTStd-Cn"/>
          <w:color w:val="244B5A"/>
          <w:sz w:val="36"/>
        </w:rPr>
        <w:t>La dichiarazione dei redditi</w:t>
      </w: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spacing w:before="8"/>
        <w:rPr>
          <w:rFonts w:ascii="HelveticaNeueLTStd-Cn"/>
          <w:sz w:val="45"/>
        </w:rPr>
      </w:pPr>
    </w:p>
    <w:p>
      <w:pPr>
        <w:pStyle w:val="Heading4"/>
        <w:numPr>
          <w:ilvl w:val="1"/>
          <w:numId w:val="175"/>
        </w:numPr>
        <w:tabs>
          <w:tab w:pos="1457" w:val="left" w:leader="none"/>
          <w:tab w:pos="1458" w:val="left" w:leader="none"/>
        </w:tabs>
        <w:spacing w:line="240" w:lineRule="auto" w:before="1" w:after="0"/>
        <w:ind w:left="1457" w:right="0" w:hanging="720"/>
        <w:jc w:val="left"/>
        <w:rPr>
          <w:u w:val="none"/>
        </w:rPr>
      </w:pPr>
      <w:r>
        <w:rPr>
          <w:color w:val="244B5A"/>
          <w:u w:val="single" w:color="000000"/>
        </w:rPr>
        <w:t>Il domicilio fiscale</w:t>
      </w:r>
    </w:p>
    <w:p>
      <w:pPr>
        <w:pStyle w:val="BodyText"/>
        <w:spacing w:line="232" w:lineRule="auto" w:before="71"/>
        <w:ind w:left="737" w:right="734"/>
        <w:jc w:val="both"/>
      </w:pPr>
      <w:r>
        <w:rPr/>
        <w:t>L’Ufficio delle entrate competente per l’accertamento è riferito al domicilio fiscale, che per le persone fisiche corrisponde all’iscrizione anagrafica e per le società alla sede legale (in mancanza, la sede </w:t>
      </w:r>
      <w:r>
        <w:rPr>
          <w:spacing w:val="-3"/>
        </w:rPr>
        <w:t>ammi- </w:t>
      </w:r>
      <w:r>
        <w:rPr/>
        <w:t>nistrativa).</w:t>
      </w:r>
    </w:p>
    <w:p>
      <w:pPr>
        <w:pStyle w:val="BodyText"/>
        <w:spacing w:line="232" w:lineRule="auto" w:before="168"/>
        <w:ind w:left="737" w:right="735"/>
        <w:jc w:val="both"/>
      </w:pPr>
      <w:r>
        <w:rPr/>
        <w:t>La variazione del domicilio fiscale ha effetto dal 60° giorno successivo all’evento. Se l’Amministrazione finanziaria ha deciso la variazione, l’effetto decorre dal periodo d’imposta successivo.</w:t>
      </w:r>
    </w:p>
    <w:p>
      <w:pPr>
        <w:pStyle w:val="BodyText"/>
        <w:spacing w:before="7"/>
        <w:rPr>
          <w:sz w:val="32"/>
        </w:rPr>
      </w:pPr>
    </w:p>
    <w:p>
      <w:pPr>
        <w:pStyle w:val="Heading4"/>
        <w:numPr>
          <w:ilvl w:val="1"/>
          <w:numId w:val="175"/>
        </w:numPr>
        <w:tabs>
          <w:tab w:pos="1457" w:val="left" w:leader="none"/>
          <w:tab w:pos="1458" w:val="left" w:leader="none"/>
        </w:tabs>
        <w:spacing w:line="240" w:lineRule="auto" w:before="0" w:after="0"/>
        <w:ind w:left="1457" w:right="0" w:hanging="720"/>
        <w:jc w:val="left"/>
        <w:rPr>
          <w:u w:val="none"/>
        </w:rPr>
      </w:pPr>
      <w:r>
        <w:rPr>
          <w:color w:val="244B5A"/>
          <w:spacing w:val="-3"/>
          <w:u w:val="single" w:color="000000"/>
        </w:rPr>
        <w:t>L’obbligo </w:t>
      </w:r>
      <w:r>
        <w:rPr>
          <w:color w:val="244B5A"/>
          <w:u w:val="single" w:color="000000"/>
        </w:rPr>
        <w:t>della dichiarazione dei</w:t>
      </w:r>
      <w:r>
        <w:rPr>
          <w:color w:val="244B5A"/>
          <w:spacing w:val="3"/>
          <w:u w:val="single" w:color="000000"/>
        </w:rPr>
        <w:t> </w:t>
      </w:r>
      <w:r>
        <w:rPr>
          <w:color w:val="244B5A"/>
          <w:u w:val="single" w:color="000000"/>
        </w:rPr>
        <w:t>redditi</w:t>
      </w:r>
    </w:p>
    <w:p>
      <w:pPr>
        <w:pStyle w:val="BodyText"/>
        <w:spacing w:line="232" w:lineRule="auto" w:before="71"/>
        <w:ind w:left="737" w:right="734"/>
        <w:jc w:val="both"/>
      </w:pPr>
      <w:r>
        <w:rPr/>
        <w:t>I contribuenti debbono dichiarare i redditi relativi all’anno solare precedente utilizzando il modello REDDITI con articolazione distinta a seconda della posizione soggettiva dell’interessato. Le sole per- sone fisiche possono presentare il Mod. 730 al sostituto d’imposta, ovvero avvalendosi dell’assistenza fiscale prestata da un Centro autorizzato all’assistenza fiscale (CAF).</w:t>
      </w:r>
    </w:p>
    <w:p>
      <w:pPr>
        <w:pStyle w:val="BodyText"/>
        <w:spacing w:before="160"/>
        <w:ind w:left="737"/>
        <w:jc w:val="both"/>
      </w:pPr>
      <w:r>
        <w:rPr/>
        <w:t>Il Mod. REDDITI non comprende anche i dati dell’IVA, dell’IRAP e di sostituto d’imposta.</w:t>
      </w:r>
    </w:p>
    <w:p>
      <w:pPr>
        <w:pStyle w:val="BodyText"/>
        <w:spacing w:before="8"/>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36" w:hRule="atLeast"/>
        </w:trPr>
        <w:tc>
          <w:tcPr>
            <w:tcW w:w="8210" w:type="dxa"/>
            <w:shd w:val="clear" w:color="auto" w:fill="5B6670"/>
          </w:tcPr>
          <w:p>
            <w:pPr>
              <w:pStyle w:val="TableParagraph"/>
              <w:spacing w:line="217" w:lineRule="exact"/>
              <w:ind w:left="1916" w:right="1911"/>
              <w:jc w:val="center"/>
              <w:rPr>
                <w:rFonts w:ascii="Helvetica Neue LT Std 77"/>
                <w:b/>
                <w:sz w:val="18"/>
              </w:rPr>
            </w:pPr>
            <w:r>
              <w:rPr>
                <w:rFonts w:ascii="Helvetica Neue LT Std 77"/>
                <w:b/>
                <w:color w:val="FFFFFF"/>
                <w:sz w:val="18"/>
              </w:rPr>
              <w:t>Il modello di dichiarazione annuale</w:t>
            </w:r>
          </w:p>
        </w:tc>
      </w:tr>
      <w:tr>
        <w:trPr>
          <w:trHeight w:val="2396" w:hRule="atLeast"/>
        </w:trPr>
        <w:tc>
          <w:tcPr>
            <w:tcW w:w="8210" w:type="dxa"/>
          </w:tcPr>
          <w:p>
            <w:pPr>
              <w:pStyle w:val="TableParagraph"/>
              <w:numPr>
                <w:ilvl w:val="0"/>
                <w:numId w:val="176"/>
              </w:numPr>
              <w:tabs>
                <w:tab w:pos="341" w:val="left" w:leader="none"/>
              </w:tabs>
              <w:spacing w:line="213" w:lineRule="auto" w:before="1" w:after="0"/>
              <w:ind w:left="340" w:right="49" w:hanging="284"/>
              <w:jc w:val="left"/>
              <w:rPr>
                <w:sz w:val="18"/>
              </w:rPr>
            </w:pPr>
            <w:r>
              <w:rPr>
                <w:sz w:val="18"/>
              </w:rPr>
              <w:t>Può utilizzare il Mod. 730 chi possiede redditi di lavoro dipendente e assimilati (ad es. contratti di lavoro a progetto e di collaborazione coordinata e continuativa) o da pensione nonché le seguenti tipologie di reddito:</w:t>
            </w:r>
          </w:p>
          <w:p>
            <w:pPr>
              <w:pStyle w:val="TableParagraph"/>
              <w:numPr>
                <w:ilvl w:val="1"/>
                <w:numId w:val="176"/>
              </w:numPr>
              <w:tabs>
                <w:tab w:pos="624" w:val="left" w:leader="none"/>
              </w:tabs>
              <w:spacing w:line="216" w:lineRule="exact" w:before="0" w:after="0"/>
              <w:ind w:left="623" w:right="0" w:hanging="283"/>
              <w:jc w:val="left"/>
              <w:rPr>
                <w:sz w:val="18"/>
              </w:rPr>
            </w:pPr>
            <w:r>
              <w:rPr>
                <w:sz w:val="18"/>
              </w:rPr>
              <w:t>redditi dei terreni e dei fabbricati;</w:t>
            </w:r>
          </w:p>
          <w:p>
            <w:pPr>
              <w:pStyle w:val="TableParagraph"/>
              <w:numPr>
                <w:ilvl w:val="1"/>
                <w:numId w:val="176"/>
              </w:numPr>
              <w:tabs>
                <w:tab w:pos="624" w:val="left" w:leader="none"/>
              </w:tabs>
              <w:spacing w:line="216" w:lineRule="exact" w:before="0" w:after="0"/>
              <w:ind w:left="623" w:right="0" w:hanging="283"/>
              <w:jc w:val="left"/>
              <w:rPr>
                <w:sz w:val="18"/>
              </w:rPr>
            </w:pPr>
            <w:r>
              <w:rPr>
                <w:sz w:val="18"/>
              </w:rPr>
              <w:t>redditi di capitale;</w:t>
            </w:r>
          </w:p>
          <w:p>
            <w:pPr>
              <w:pStyle w:val="TableParagraph"/>
              <w:numPr>
                <w:ilvl w:val="1"/>
                <w:numId w:val="176"/>
              </w:numPr>
              <w:tabs>
                <w:tab w:pos="624" w:val="left" w:leader="none"/>
              </w:tabs>
              <w:spacing w:line="216" w:lineRule="exact" w:before="0" w:after="0"/>
              <w:ind w:left="623" w:right="0" w:hanging="283"/>
              <w:jc w:val="left"/>
              <w:rPr>
                <w:sz w:val="18"/>
              </w:rPr>
            </w:pPr>
            <w:r>
              <w:rPr>
                <w:sz w:val="18"/>
              </w:rPr>
              <w:t>redditi di lavoro autonomo per i quali non è richiesta la partita </w:t>
            </w:r>
            <w:r>
              <w:rPr>
                <w:spacing w:val="-3"/>
                <w:sz w:val="18"/>
              </w:rPr>
              <w:t>IVA </w:t>
            </w:r>
            <w:r>
              <w:rPr>
                <w:sz w:val="18"/>
              </w:rPr>
              <w:t>(ad es., prestazioni di tipo</w:t>
            </w:r>
            <w:r>
              <w:rPr>
                <w:spacing w:val="-3"/>
                <w:sz w:val="18"/>
              </w:rPr>
              <w:t> </w:t>
            </w:r>
            <w:r>
              <w:rPr>
                <w:sz w:val="18"/>
              </w:rPr>
              <w:t>occasionale);</w:t>
            </w:r>
          </w:p>
          <w:p>
            <w:pPr>
              <w:pStyle w:val="TableParagraph"/>
              <w:numPr>
                <w:ilvl w:val="1"/>
                <w:numId w:val="176"/>
              </w:numPr>
              <w:tabs>
                <w:tab w:pos="624" w:val="left" w:leader="none"/>
              </w:tabs>
              <w:spacing w:line="216" w:lineRule="exact" w:before="0" w:after="0"/>
              <w:ind w:left="623" w:right="0" w:hanging="283"/>
              <w:jc w:val="left"/>
              <w:rPr>
                <w:sz w:val="18"/>
              </w:rPr>
            </w:pPr>
            <w:r>
              <w:rPr>
                <w:sz w:val="18"/>
              </w:rPr>
              <w:t>alcuni dei redditi diversi;</w:t>
            </w:r>
          </w:p>
          <w:p>
            <w:pPr>
              <w:pStyle w:val="TableParagraph"/>
              <w:numPr>
                <w:ilvl w:val="1"/>
                <w:numId w:val="176"/>
              </w:numPr>
              <w:tabs>
                <w:tab w:pos="624" w:val="left" w:leader="none"/>
              </w:tabs>
              <w:spacing w:line="221" w:lineRule="exact" w:before="0" w:after="0"/>
              <w:ind w:left="623" w:right="0" w:hanging="283"/>
              <w:jc w:val="left"/>
              <w:rPr>
                <w:sz w:val="18"/>
              </w:rPr>
            </w:pPr>
            <w:r>
              <w:rPr>
                <w:sz w:val="18"/>
              </w:rPr>
              <w:t>alcuni dei redditi assoggettabili a tassazione separata.</w:t>
            </w:r>
          </w:p>
          <w:p>
            <w:pPr>
              <w:pStyle w:val="TableParagraph"/>
              <w:numPr>
                <w:ilvl w:val="0"/>
                <w:numId w:val="176"/>
              </w:numPr>
              <w:tabs>
                <w:tab w:pos="341" w:val="left" w:leader="none"/>
              </w:tabs>
              <w:spacing w:line="198" w:lineRule="exact" w:before="0" w:after="0"/>
              <w:ind w:left="340" w:right="0" w:hanging="284"/>
              <w:jc w:val="left"/>
              <w:rPr>
                <w:sz w:val="18"/>
              </w:rPr>
            </w:pPr>
            <w:r>
              <w:rPr>
                <w:sz w:val="18"/>
              </w:rPr>
              <w:t>Non può utilizzare il Mod. 730 ma deve presentare il Mod. REDDITI chi possiede le seguenti tipologie di</w:t>
            </w:r>
            <w:r>
              <w:rPr>
                <w:spacing w:val="-14"/>
                <w:sz w:val="18"/>
              </w:rPr>
              <w:t> </w:t>
            </w:r>
            <w:r>
              <w:rPr>
                <w:sz w:val="18"/>
              </w:rPr>
              <w:t>reddito:</w:t>
            </w:r>
          </w:p>
          <w:p>
            <w:pPr>
              <w:pStyle w:val="TableParagraph"/>
              <w:numPr>
                <w:ilvl w:val="1"/>
                <w:numId w:val="176"/>
              </w:numPr>
              <w:tabs>
                <w:tab w:pos="624" w:val="left" w:leader="none"/>
              </w:tabs>
              <w:spacing w:line="229" w:lineRule="exact" w:before="0" w:after="0"/>
              <w:ind w:left="623" w:right="0" w:hanging="283"/>
              <w:jc w:val="left"/>
              <w:rPr>
                <w:sz w:val="18"/>
              </w:rPr>
            </w:pPr>
            <w:r>
              <w:rPr>
                <w:sz w:val="18"/>
              </w:rPr>
              <w:t>redditi d’impresa, anche in forma di</w:t>
            </w:r>
            <w:r>
              <w:rPr>
                <w:spacing w:val="-7"/>
                <w:sz w:val="18"/>
              </w:rPr>
              <w:t> </w:t>
            </w:r>
            <w:r>
              <w:rPr>
                <w:sz w:val="18"/>
              </w:rPr>
              <w:t>partecipazione;</w:t>
            </w:r>
          </w:p>
          <w:p>
            <w:pPr>
              <w:pStyle w:val="TableParagraph"/>
              <w:numPr>
                <w:ilvl w:val="1"/>
                <w:numId w:val="176"/>
              </w:numPr>
              <w:tabs>
                <w:tab w:pos="624" w:val="left" w:leader="none"/>
              </w:tabs>
              <w:spacing w:line="216" w:lineRule="exact" w:before="0" w:after="0"/>
              <w:ind w:left="623" w:right="0" w:hanging="283"/>
              <w:jc w:val="left"/>
              <w:rPr>
                <w:sz w:val="18"/>
              </w:rPr>
            </w:pPr>
            <w:r>
              <w:rPr>
                <w:sz w:val="18"/>
              </w:rPr>
              <w:t>redditi di lavoro autonomo per i quali è richiesta la partita</w:t>
            </w:r>
            <w:r>
              <w:rPr>
                <w:spacing w:val="-1"/>
                <w:sz w:val="18"/>
              </w:rPr>
              <w:t> </w:t>
            </w:r>
            <w:r>
              <w:rPr>
                <w:sz w:val="18"/>
              </w:rPr>
              <w:t>IVA;</w:t>
            </w:r>
          </w:p>
          <w:p>
            <w:pPr>
              <w:pStyle w:val="TableParagraph"/>
              <w:numPr>
                <w:ilvl w:val="1"/>
                <w:numId w:val="176"/>
              </w:numPr>
              <w:tabs>
                <w:tab w:pos="624" w:val="left" w:leader="none"/>
              </w:tabs>
              <w:spacing w:line="217" w:lineRule="exact" w:before="0" w:after="0"/>
              <w:ind w:left="623" w:right="0" w:hanging="283"/>
              <w:jc w:val="left"/>
              <w:rPr>
                <w:sz w:val="18"/>
              </w:rPr>
            </w:pPr>
            <w:r>
              <w:rPr>
                <w:sz w:val="18"/>
              </w:rPr>
              <w:t>redditi diversi non compresi nel Mod. 730 (ad esempio, proventi derivanti dalla cessione di</w:t>
            </w:r>
            <w:r>
              <w:rPr>
                <w:spacing w:val="-14"/>
                <w:sz w:val="18"/>
              </w:rPr>
              <w:t> </w:t>
            </w:r>
            <w:r>
              <w:rPr>
                <w:sz w:val="18"/>
              </w:rPr>
              <w:t>azienda).</w:t>
            </w:r>
          </w:p>
        </w:tc>
      </w:tr>
    </w:tbl>
    <w:p>
      <w:pPr>
        <w:spacing w:after="0" w:line="217" w:lineRule="exact"/>
        <w:jc w:val="left"/>
        <w:rPr>
          <w:sz w:val="18"/>
        </w:rPr>
        <w:sectPr>
          <w:headerReference w:type="default" r:id="rId268"/>
          <w:footerReference w:type="default" r:id="rId269"/>
          <w:pgSz w:w="11060" w:h="15310"/>
          <w:pgMar w:header="0" w:footer="566" w:top="1440" w:bottom="76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bookmarkStart w:name="14.3. La presentazione della dichiarazio" w:id="240"/>
      <w:bookmarkEnd w:id="240"/>
      <w:r>
        <w:rPr/>
      </w:r>
      <w:bookmarkStart w:name="_bookmark85" w:id="241"/>
      <w:bookmarkEnd w:id="241"/>
      <w:r>
        <w:rPr/>
      </w:r>
      <w:r>
        <w:rPr>
          <w:rFonts w:ascii="HelveticaNeueLTStd-Cn" w:hAnsi="HelveticaNeueLTStd-Cn"/>
          <w:color w:val="706F6F"/>
          <w:sz w:val="24"/>
        </w:rPr>
        <w:t>138</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before="8"/>
        <w:rPr>
          <w:rFonts w:ascii="HelveticaNeueLTStd-Cn"/>
          <w:sz w:val="22"/>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36" w:hRule="atLeast"/>
        </w:trPr>
        <w:tc>
          <w:tcPr>
            <w:tcW w:w="8210" w:type="dxa"/>
            <w:shd w:val="clear" w:color="auto" w:fill="5B6670"/>
          </w:tcPr>
          <w:p>
            <w:pPr>
              <w:pStyle w:val="TableParagraph"/>
              <w:spacing w:line="217" w:lineRule="exact"/>
              <w:ind w:left="1916" w:right="1911"/>
              <w:jc w:val="center"/>
              <w:rPr>
                <w:rFonts w:ascii="Helvetica Neue LT Std 77"/>
                <w:b/>
                <w:sz w:val="18"/>
              </w:rPr>
            </w:pPr>
            <w:r>
              <w:rPr>
                <w:rFonts w:ascii="Helvetica Neue LT Std 77"/>
                <w:b/>
                <w:color w:val="FFFFFF"/>
                <w:sz w:val="18"/>
              </w:rPr>
              <w:t>Il modello di dichiarazione annuale</w:t>
            </w:r>
          </w:p>
        </w:tc>
      </w:tr>
      <w:tr>
        <w:trPr>
          <w:trHeight w:val="1100" w:hRule="atLeast"/>
        </w:trPr>
        <w:tc>
          <w:tcPr>
            <w:tcW w:w="8210" w:type="dxa"/>
          </w:tcPr>
          <w:p>
            <w:pPr>
              <w:pStyle w:val="TableParagraph"/>
              <w:numPr>
                <w:ilvl w:val="0"/>
                <w:numId w:val="177"/>
              </w:numPr>
              <w:tabs>
                <w:tab w:pos="341" w:val="left" w:leader="none"/>
              </w:tabs>
              <w:spacing w:line="203" w:lineRule="exact" w:before="0" w:after="0"/>
              <w:ind w:left="340" w:right="0" w:hanging="284"/>
              <w:jc w:val="left"/>
              <w:rPr>
                <w:sz w:val="18"/>
              </w:rPr>
            </w:pPr>
            <w:r>
              <w:rPr>
                <w:sz w:val="18"/>
              </w:rPr>
              <w:t>Non può utilizzare il Mod. 730</w:t>
            </w:r>
            <w:r>
              <w:rPr>
                <w:spacing w:val="-7"/>
                <w:sz w:val="18"/>
              </w:rPr>
              <w:t> </w:t>
            </w:r>
            <w:r>
              <w:rPr>
                <w:sz w:val="18"/>
              </w:rPr>
              <w:t>chi:</w:t>
            </w:r>
          </w:p>
          <w:p>
            <w:pPr>
              <w:pStyle w:val="TableParagraph"/>
              <w:numPr>
                <w:ilvl w:val="1"/>
                <w:numId w:val="177"/>
              </w:numPr>
              <w:tabs>
                <w:tab w:pos="624" w:val="left" w:leader="none"/>
              </w:tabs>
              <w:spacing w:line="192" w:lineRule="auto" w:before="24" w:after="0"/>
              <w:ind w:left="623" w:right="48" w:hanging="283"/>
              <w:jc w:val="left"/>
              <w:rPr>
                <w:sz w:val="18"/>
              </w:rPr>
            </w:pPr>
            <w:r>
              <w:rPr>
                <w:sz w:val="18"/>
              </w:rPr>
              <w:t>deve presentare anche una sola delle seguenti dichiarazioni: IVA, </w:t>
            </w:r>
            <w:r>
              <w:rPr>
                <w:spacing w:val="-5"/>
                <w:sz w:val="18"/>
              </w:rPr>
              <w:t>IRAP, </w:t>
            </w:r>
            <w:r>
              <w:rPr>
                <w:sz w:val="18"/>
              </w:rPr>
              <w:t>sostituto d’imposta (Mod. 770 ordinario e semplificato), cioè l’imprenditore agricolo non</w:t>
            </w:r>
            <w:r>
              <w:rPr>
                <w:spacing w:val="-7"/>
                <w:sz w:val="18"/>
              </w:rPr>
              <w:t> </w:t>
            </w:r>
            <w:r>
              <w:rPr>
                <w:sz w:val="18"/>
              </w:rPr>
              <w:t>esonerato;</w:t>
            </w:r>
          </w:p>
          <w:p>
            <w:pPr>
              <w:pStyle w:val="TableParagraph"/>
              <w:numPr>
                <w:ilvl w:val="1"/>
                <w:numId w:val="177"/>
              </w:numPr>
              <w:tabs>
                <w:tab w:pos="624" w:val="left" w:leader="none"/>
              </w:tabs>
              <w:spacing w:line="220" w:lineRule="exact" w:before="0" w:after="0"/>
              <w:ind w:left="623" w:right="0" w:hanging="283"/>
              <w:jc w:val="left"/>
              <w:rPr>
                <w:sz w:val="18"/>
              </w:rPr>
            </w:pPr>
            <w:r>
              <w:rPr>
                <w:sz w:val="18"/>
              </w:rPr>
              <w:t>non è residente in Italia nell’anno in cui il reddito è maturato e/o nell’anno di presentazione della</w:t>
            </w:r>
            <w:r>
              <w:rPr>
                <w:spacing w:val="1"/>
                <w:sz w:val="18"/>
              </w:rPr>
              <w:t> </w:t>
            </w:r>
            <w:r>
              <w:rPr>
                <w:sz w:val="18"/>
              </w:rPr>
              <w:t>dichiarazione;</w:t>
            </w:r>
          </w:p>
          <w:p>
            <w:pPr>
              <w:pStyle w:val="TableParagraph"/>
              <w:numPr>
                <w:ilvl w:val="1"/>
                <w:numId w:val="177"/>
              </w:numPr>
              <w:tabs>
                <w:tab w:pos="624" w:val="left" w:leader="none"/>
              </w:tabs>
              <w:spacing w:line="217" w:lineRule="exact" w:before="0" w:after="0"/>
              <w:ind w:left="623" w:right="0" w:hanging="283"/>
              <w:jc w:val="left"/>
              <w:rPr>
                <w:sz w:val="18"/>
              </w:rPr>
            </w:pPr>
            <w:r>
              <w:rPr>
                <w:sz w:val="18"/>
              </w:rPr>
              <w:t>deve presentare la dichiarazione per conto del contribuente deceduto.</w:t>
            </w:r>
          </w:p>
        </w:tc>
      </w:tr>
    </w:tbl>
    <w:p>
      <w:pPr>
        <w:pStyle w:val="BodyText"/>
        <w:spacing w:before="11"/>
        <w:rPr>
          <w:rFonts w:ascii="HelveticaNeueLTStd-Cn"/>
          <w:sz w:val="6"/>
        </w:rPr>
      </w:pPr>
    </w:p>
    <w:p>
      <w:pPr>
        <w:pStyle w:val="BodyText"/>
        <w:spacing w:line="232" w:lineRule="auto" w:before="67"/>
        <w:ind w:left="737" w:right="736"/>
        <w:jc w:val="both"/>
      </w:pPr>
      <w:r>
        <w:rPr/>
        <w:t>Nel settore dell’agricoltura non sussiste l’obbligo della presentazione della dichiarazione dei redditi nei seguenti casi:</w:t>
      </w:r>
    </w:p>
    <w:p>
      <w:pPr>
        <w:pStyle w:val="ListParagraph"/>
        <w:numPr>
          <w:ilvl w:val="0"/>
          <w:numId w:val="178"/>
        </w:numPr>
        <w:tabs>
          <w:tab w:pos="1021" w:val="left" w:leader="none"/>
        </w:tabs>
        <w:spacing w:line="232" w:lineRule="auto" w:before="0" w:after="0"/>
        <w:ind w:left="1020" w:right="735" w:hanging="283"/>
        <w:jc w:val="left"/>
        <w:rPr>
          <w:sz w:val="20"/>
        </w:rPr>
      </w:pPr>
      <w:r>
        <w:rPr>
          <w:sz w:val="20"/>
        </w:rPr>
        <w:t>possesso soltanto di redditi fondiari di ammontare non superiore a € 500, a condizione che non siano tenute le scritture contabili; dal computo è escluso il reddito dell’abitazione principale;</w:t>
      </w:r>
    </w:p>
    <w:p>
      <w:pPr>
        <w:pStyle w:val="ListParagraph"/>
        <w:numPr>
          <w:ilvl w:val="0"/>
          <w:numId w:val="178"/>
        </w:numPr>
        <w:tabs>
          <w:tab w:pos="1021" w:val="left" w:leader="none"/>
        </w:tabs>
        <w:spacing w:line="232" w:lineRule="auto" w:before="0" w:after="0"/>
        <w:ind w:left="1020" w:right="735" w:hanging="283"/>
        <w:jc w:val="left"/>
        <w:rPr>
          <w:sz w:val="20"/>
        </w:rPr>
      </w:pPr>
      <w:r>
        <w:rPr>
          <w:sz w:val="20"/>
        </w:rPr>
        <w:t>possesso</w:t>
      </w:r>
      <w:r>
        <w:rPr>
          <w:spacing w:val="-4"/>
          <w:sz w:val="20"/>
        </w:rPr>
        <w:t> </w:t>
      </w:r>
      <w:r>
        <w:rPr>
          <w:sz w:val="20"/>
        </w:rPr>
        <w:t>di</w:t>
      </w:r>
      <w:r>
        <w:rPr>
          <w:spacing w:val="-4"/>
          <w:sz w:val="20"/>
        </w:rPr>
        <w:t> </w:t>
      </w:r>
      <w:r>
        <w:rPr>
          <w:sz w:val="20"/>
        </w:rPr>
        <w:t>soli</w:t>
      </w:r>
      <w:r>
        <w:rPr>
          <w:spacing w:val="-3"/>
          <w:sz w:val="20"/>
        </w:rPr>
        <w:t> </w:t>
      </w:r>
      <w:r>
        <w:rPr>
          <w:sz w:val="20"/>
        </w:rPr>
        <w:t>redditi</w:t>
      </w:r>
      <w:r>
        <w:rPr>
          <w:spacing w:val="-4"/>
          <w:sz w:val="20"/>
        </w:rPr>
        <w:t> </w:t>
      </w:r>
      <w:r>
        <w:rPr>
          <w:sz w:val="20"/>
        </w:rPr>
        <w:t>esenti</w:t>
      </w:r>
      <w:r>
        <w:rPr>
          <w:spacing w:val="-3"/>
          <w:sz w:val="20"/>
        </w:rPr>
        <w:t> </w:t>
      </w:r>
      <w:r>
        <w:rPr>
          <w:sz w:val="20"/>
        </w:rPr>
        <w:t>(ad</w:t>
      </w:r>
      <w:r>
        <w:rPr>
          <w:spacing w:val="-4"/>
          <w:sz w:val="20"/>
        </w:rPr>
        <w:t> </w:t>
      </w:r>
      <w:r>
        <w:rPr>
          <w:sz w:val="20"/>
        </w:rPr>
        <w:t>esempio,</w:t>
      </w:r>
      <w:r>
        <w:rPr>
          <w:spacing w:val="-4"/>
          <w:sz w:val="20"/>
        </w:rPr>
        <w:t> </w:t>
      </w:r>
      <w:r>
        <w:rPr>
          <w:sz w:val="20"/>
        </w:rPr>
        <w:t>rendite</w:t>
      </w:r>
      <w:r>
        <w:rPr>
          <w:spacing w:val="-4"/>
          <w:sz w:val="20"/>
        </w:rPr>
        <w:t> </w:t>
      </w:r>
      <w:r>
        <w:rPr>
          <w:sz w:val="20"/>
        </w:rPr>
        <w:t>INAIL</w:t>
      </w:r>
      <w:r>
        <w:rPr>
          <w:spacing w:val="-4"/>
          <w:sz w:val="20"/>
        </w:rPr>
        <w:t> </w:t>
      </w:r>
      <w:r>
        <w:rPr>
          <w:sz w:val="20"/>
        </w:rPr>
        <w:t>per</w:t>
      </w:r>
      <w:r>
        <w:rPr>
          <w:spacing w:val="-3"/>
          <w:sz w:val="20"/>
        </w:rPr>
        <w:t> </w:t>
      </w:r>
      <w:r>
        <w:rPr>
          <w:sz w:val="20"/>
        </w:rPr>
        <w:t>invalidità</w:t>
      </w:r>
      <w:r>
        <w:rPr>
          <w:spacing w:val="-4"/>
          <w:sz w:val="20"/>
        </w:rPr>
        <w:t> </w:t>
      </w:r>
      <w:r>
        <w:rPr>
          <w:sz w:val="20"/>
        </w:rPr>
        <w:t>permanente)</w:t>
      </w:r>
      <w:r>
        <w:rPr>
          <w:spacing w:val="-4"/>
          <w:sz w:val="20"/>
        </w:rPr>
        <w:t> </w:t>
      </w:r>
      <w:r>
        <w:rPr>
          <w:sz w:val="20"/>
        </w:rPr>
        <w:t>o</w:t>
      </w:r>
      <w:r>
        <w:rPr>
          <w:spacing w:val="-3"/>
          <w:sz w:val="20"/>
        </w:rPr>
        <w:t> </w:t>
      </w:r>
      <w:r>
        <w:rPr>
          <w:sz w:val="20"/>
        </w:rPr>
        <w:t>già</w:t>
      </w:r>
      <w:r>
        <w:rPr>
          <w:spacing w:val="-4"/>
          <w:sz w:val="20"/>
        </w:rPr>
        <w:t> </w:t>
      </w:r>
      <w:r>
        <w:rPr>
          <w:sz w:val="20"/>
        </w:rPr>
        <w:t>assogget- tati a prelievo a titolo di imposta (ad esempio, interessi sui depositi bancari).</w:t>
      </w:r>
    </w:p>
    <w:p>
      <w:pPr>
        <w:pStyle w:val="BodyText"/>
        <w:spacing w:line="232" w:lineRule="auto" w:before="167"/>
        <w:ind w:left="737" w:right="736"/>
        <w:jc w:val="both"/>
      </w:pPr>
      <w:r>
        <w:rPr/>
        <w:t>L’obbligo</w:t>
      </w:r>
      <w:r>
        <w:rPr>
          <w:spacing w:val="-19"/>
        </w:rPr>
        <w:t> </w:t>
      </w:r>
      <w:r>
        <w:rPr/>
        <w:t>di</w:t>
      </w:r>
      <w:r>
        <w:rPr>
          <w:spacing w:val="-19"/>
        </w:rPr>
        <w:t> </w:t>
      </w:r>
      <w:r>
        <w:rPr/>
        <w:t>presentare</w:t>
      </w:r>
      <w:r>
        <w:rPr>
          <w:spacing w:val="-19"/>
        </w:rPr>
        <w:t> </w:t>
      </w:r>
      <w:r>
        <w:rPr/>
        <w:t>la</w:t>
      </w:r>
      <w:r>
        <w:rPr>
          <w:spacing w:val="-19"/>
        </w:rPr>
        <w:t> </w:t>
      </w:r>
      <w:r>
        <w:rPr/>
        <w:t>dichiarazione</w:t>
      </w:r>
      <w:r>
        <w:rPr>
          <w:spacing w:val="-18"/>
        </w:rPr>
        <w:t> </w:t>
      </w:r>
      <w:r>
        <w:rPr/>
        <w:t>sussiste</w:t>
      </w:r>
      <w:r>
        <w:rPr>
          <w:spacing w:val="-19"/>
        </w:rPr>
        <w:t> </w:t>
      </w:r>
      <w:r>
        <w:rPr/>
        <w:t>per</w:t>
      </w:r>
      <w:r>
        <w:rPr>
          <w:spacing w:val="-19"/>
        </w:rPr>
        <w:t> </w:t>
      </w:r>
      <w:r>
        <w:rPr/>
        <w:t>le</w:t>
      </w:r>
      <w:r>
        <w:rPr>
          <w:spacing w:val="-19"/>
        </w:rPr>
        <w:t> </w:t>
      </w:r>
      <w:r>
        <w:rPr/>
        <w:t>persone</w:t>
      </w:r>
      <w:r>
        <w:rPr>
          <w:spacing w:val="-19"/>
        </w:rPr>
        <w:t> </w:t>
      </w:r>
      <w:r>
        <w:rPr/>
        <w:t>fisiche</w:t>
      </w:r>
      <w:r>
        <w:rPr>
          <w:spacing w:val="-18"/>
        </w:rPr>
        <w:t> </w:t>
      </w:r>
      <w:r>
        <w:rPr/>
        <w:t>titolari</w:t>
      </w:r>
      <w:r>
        <w:rPr>
          <w:spacing w:val="-19"/>
        </w:rPr>
        <w:t> </w:t>
      </w:r>
      <w:r>
        <w:rPr/>
        <w:t>di</w:t>
      </w:r>
      <w:r>
        <w:rPr>
          <w:spacing w:val="-19"/>
        </w:rPr>
        <w:t> </w:t>
      </w:r>
      <w:r>
        <w:rPr/>
        <w:t>partita</w:t>
      </w:r>
      <w:r>
        <w:rPr>
          <w:spacing w:val="-19"/>
        </w:rPr>
        <w:t> </w:t>
      </w:r>
      <w:r>
        <w:rPr/>
        <w:t>IVA</w:t>
      </w:r>
      <w:r>
        <w:rPr>
          <w:spacing w:val="-19"/>
        </w:rPr>
        <w:t> </w:t>
      </w:r>
      <w:r>
        <w:rPr/>
        <w:t>(in</w:t>
      </w:r>
      <w:r>
        <w:rPr>
          <w:spacing w:val="-18"/>
        </w:rPr>
        <w:t> </w:t>
      </w:r>
      <w:r>
        <w:rPr/>
        <w:t>quanto</w:t>
      </w:r>
      <w:r>
        <w:rPr>
          <w:spacing w:val="-19"/>
        </w:rPr>
        <w:t> </w:t>
      </w:r>
      <w:r>
        <w:rPr/>
        <w:t>ob- bligate</w:t>
      </w:r>
      <w:r>
        <w:rPr>
          <w:spacing w:val="-14"/>
        </w:rPr>
        <w:t> </w:t>
      </w:r>
      <w:r>
        <w:rPr/>
        <w:t>a</w:t>
      </w:r>
      <w:r>
        <w:rPr>
          <w:spacing w:val="-14"/>
        </w:rPr>
        <w:t> </w:t>
      </w:r>
      <w:r>
        <w:rPr/>
        <w:t>tenere</w:t>
      </w:r>
      <w:r>
        <w:rPr>
          <w:spacing w:val="-14"/>
        </w:rPr>
        <w:t> </w:t>
      </w:r>
      <w:r>
        <w:rPr/>
        <w:t>le</w:t>
      </w:r>
      <w:r>
        <w:rPr>
          <w:spacing w:val="-13"/>
        </w:rPr>
        <w:t> </w:t>
      </w:r>
      <w:r>
        <w:rPr/>
        <w:t>scritture</w:t>
      </w:r>
      <w:r>
        <w:rPr>
          <w:spacing w:val="-14"/>
        </w:rPr>
        <w:t> </w:t>
      </w:r>
      <w:r>
        <w:rPr/>
        <w:t>contabili)</w:t>
      </w:r>
      <w:r>
        <w:rPr>
          <w:spacing w:val="-14"/>
        </w:rPr>
        <w:t> </w:t>
      </w:r>
      <w:r>
        <w:rPr/>
        <w:t>e</w:t>
      </w:r>
      <w:r>
        <w:rPr>
          <w:spacing w:val="-14"/>
        </w:rPr>
        <w:t> </w:t>
      </w:r>
      <w:r>
        <w:rPr/>
        <w:t>per</w:t>
      </w:r>
      <w:r>
        <w:rPr>
          <w:spacing w:val="-13"/>
        </w:rPr>
        <w:t> </w:t>
      </w:r>
      <w:r>
        <w:rPr/>
        <w:t>le</w:t>
      </w:r>
      <w:r>
        <w:rPr>
          <w:spacing w:val="-14"/>
        </w:rPr>
        <w:t> </w:t>
      </w:r>
      <w:r>
        <w:rPr/>
        <w:t>società</w:t>
      </w:r>
      <w:r>
        <w:rPr>
          <w:spacing w:val="-14"/>
        </w:rPr>
        <w:t> </w:t>
      </w:r>
      <w:r>
        <w:rPr/>
        <w:t>di</w:t>
      </w:r>
      <w:r>
        <w:rPr>
          <w:spacing w:val="-13"/>
        </w:rPr>
        <w:t> </w:t>
      </w:r>
      <w:r>
        <w:rPr/>
        <w:t>persone,</w:t>
      </w:r>
      <w:r>
        <w:rPr>
          <w:spacing w:val="-14"/>
        </w:rPr>
        <w:t> </w:t>
      </w:r>
      <w:r>
        <w:rPr/>
        <w:t>le</w:t>
      </w:r>
      <w:r>
        <w:rPr>
          <w:spacing w:val="-14"/>
        </w:rPr>
        <w:t> </w:t>
      </w:r>
      <w:r>
        <w:rPr/>
        <w:t>società</w:t>
      </w:r>
      <w:r>
        <w:rPr>
          <w:spacing w:val="-14"/>
        </w:rPr>
        <w:t> </w:t>
      </w:r>
      <w:r>
        <w:rPr/>
        <w:t>di</w:t>
      </w:r>
      <w:r>
        <w:rPr>
          <w:spacing w:val="-13"/>
        </w:rPr>
        <w:t> </w:t>
      </w:r>
      <w:r>
        <w:rPr/>
        <w:t>capitali</w:t>
      </w:r>
      <w:r>
        <w:rPr>
          <w:spacing w:val="-14"/>
        </w:rPr>
        <w:t> </w:t>
      </w:r>
      <w:r>
        <w:rPr/>
        <w:t>e</w:t>
      </w:r>
      <w:r>
        <w:rPr>
          <w:spacing w:val="-14"/>
        </w:rPr>
        <w:t> </w:t>
      </w:r>
      <w:r>
        <w:rPr/>
        <w:t>gli</w:t>
      </w:r>
      <w:r>
        <w:rPr>
          <w:spacing w:val="-13"/>
        </w:rPr>
        <w:t> </w:t>
      </w:r>
      <w:r>
        <w:rPr/>
        <w:t>enti</w:t>
      </w:r>
      <w:r>
        <w:rPr>
          <w:spacing w:val="-14"/>
        </w:rPr>
        <w:t> </w:t>
      </w:r>
      <w:r>
        <w:rPr>
          <w:spacing w:val="-3"/>
        </w:rPr>
        <w:t>commerciali.</w:t>
      </w:r>
    </w:p>
    <w:p>
      <w:pPr>
        <w:pStyle w:val="BodyText"/>
        <w:spacing w:line="232" w:lineRule="auto" w:before="169"/>
        <w:ind w:left="737" w:right="734"/>
        <w:jc w:val="both"/>
      </w:pPr>
      <w:r>
        <w:rPr/>
        <w:t>Ai sensi dell’art. 1, comma 932, della l. 27 febbraio 2017, n. 205, per l'anno 2017 in cui si applicano le disposizioni sullo “spesometro” (art. 21 del d.l. 31 maggio 2010, n. 78) il termine di presentazione </w:t>
      </w:r>
      <w:r>
        <w:rPr>
          <w:spacing w:val="-3"/>
        </w:rPr>
        <w:t>delle </w:t>
      </w:r>
      <w:r>
        <w:rPr/>
        <w:t>dichiarazioni dei soggetti indicati all’art. 2 del d.P.R. 22 luglio 1998, n. 322, in scadenza al 30 settembre era</w:t>
      </w:r>
      <w:r>
        <w:rPr>
          <w:spacing w:val="-4"/>
        </w:rPr>
        <w:t> </w:t>
      </w:r>
      <w:r>
        <w:rPr/>
        <w:t>fissato</w:t>
      </w:r>
      <w:r>
        <w:rPr>
          <w:spacing w:val="-3"/>
        </w:rPr>
        <w:t> </w:t>
      </w:r>
      <w:r>
        <w:rPr/>
        <w:t>al</w:t>
      </w:r>
      <w:r>
        <w:rPr>
          <w:spacing w:val="-3"/>
        </w:rPr>
        <w:t> </w:t>
      </w:r>
      <w:r>
        <w:rPr/>
        <w:t>31</w:t>
      </w:r>
      <w:r>
        <w:rPr>
          <w:spacing w:val="-3"/>
        </w:rPr>
        <w:t> </w:t>
      </w:r>
      <w:r>
        <w:rPr/>
        <w:t>ottobre.</w:t>
      </w:r>
      <w:r>
        <w:rPr>
          <w:spacing w:val="-3"/>
        </w:rPr>
        <w:t> </w:t>
      </w:r>
      <w:r>
        <w:rPr/>
        <w:t>I</w:t>
      </w:r>
      <w:r>
        <w:rPr>
          <w:spacing w:val="-3"/>
        </w:rPr>
        <w:t> </w:t>
      </w:r>
      <w:r>
        <w:rPr/>
        <w:t>soggetti</w:t>
      </w:r>
      <w:r>
        <w:rPr>
          <w:spacing w:val="-3"/>
        </w:rPr>
        <w:t> </w:t>
      </w:r>
      <w:r>
        <w:rPr/>
        <w:t>IRES</w:t>
      </w:r>
      <w:r>
        <w:rPr>
          <w:spacing w:val="-4"/>
        </w:rPr>
        <w:t> </w:t>
      </w:r>
      <w:r>
        <w:rPr/>
        <w:t>osservano</w:t>
      </w:r>
      <w:r>
        <w:rPr>
          <w:spacing w:val="-3"/>
        </w:rPr>
        <w:t> </w:t>
      </w:r>
      <w:r>
        <w:rPr/>
        <w:t>tale</w:t>
      </w:r>
      <w:r>
        <w:rPr>
          <w:spacing w:val="-3"/>
        </w:rPr>
        <w:t> </w:t>
      </w:r>
      <w:r>
        <w:rPr/>
        <w:t>regola</w:t>
      </w:r>
      <w:r>
        <w:rPr>
          <w:spacing w:val="-3"/>
        </w:rPr>
        <w:t> </w:t>
      </w:r>
      <w:r>
        <w:rPr/>
        <w:t>se</w:t>
      </w:r>
      <w:r>
        <w:rPr>
          <w:spacing w:val="-3"/>
        </w:rPr>
        <w:t> </w:t>
      </w:r>
      <w:r>
        <w:rPr/>
        <w:t>il</w:t>
      </w:r>
      <w:r>
        <w:rPr>
          <w:spacing w:val="-3"/>
        </w:rPr>
        <w:t> </w:t>
      </w:r>
      <w:r>
        <w:rPr/>
        <w:t>periodo</w:t>
      </w:r>
      <w:r>
        <w:rPr>
          <w:spacing w:val="-3"/>
        </w:rPr>
        <w:t> </w:t>
      </w:r>
      <w:r>
        <w:rPr/>
        <w:t>di</w:t>
      </w:r>
      <w:r>
        <w:rPr>
          <w:spacing w:val="-3"/>
        </w:rPr>
        <w:t> </w:t>
      </w:r>
      <w:r>
        <w:rPr/>
        <w:t>imposta</w:t>
      </w:r>
      <w:r>
        <w:rPr>
          <w:spacing w:val="-4"/>
        </w:rPr>
        <w:t> </w:t>
      </w:r>
      <w:r>
        <w:rPr/>
        <w:t>cincide</w:t>
      </w:r>
      <w:r>
        <w:rPr>
          <w:spacing w:val="-3"/>
        </w:rPr>
        <w:t> </w:t>
      </w:r>
      <w:r>
        <w:rPr/>
        <w:t>con</w:t>
      </w:r>
      <w:r>
        <w:rPr>
          <w:spacing w:val="-3"/>
        </w:rPr>
        <w:t> l’anno </w:t>
      </w:r>
      <w:r>
        <w:rPr/>
        <w:t>solare, mentre in caso contrario osservano la regola ordinaria nella seguente tabella:</w:t>
      </w:r>
    </w:p>
    <w:p>
      <w:pPr>
        <w:pStyle w:val="BodyText"/>
        <w:spacing w:before="8"/>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053"/>
        <w:gridCol w:w="2053"/>
        <w:gridCol w:w="2053"/>
        <w:gridCol w:w="2053"/>
      </w:tblGrid>
      <w:tr>
        <w:trPr>
          <w:trHeight w:val="236" w:hRule="atLeast"/>
        </w:trPr>
        <w:tc>
          <w:tcPr>
            <w:tcW w:w="8212" w:type="dxa"/>
            <w:gridSpan w:val="4"/>
            <w:shd w:val="clear" w:color="auto" w:fill="5B6670"/>
          </w:tcPr>
          <w:p>
            <w:pPr>
              <w:pStyle w:val="TableParagraph"/>
              <w:spacing w:line="217" w:lineRule="exact"/>
              <w:ind w:left="3280" w:right="3277"/>
              <w:jc w:val="center"/>
              <w:rPr>
                <w:rFonts w:ascii="Helvetica Neue LT Std 77"/>
                <w:b/>
                <w:sz w:val="18"/>
              </w:rPr>
            </w:pPr>
            <w:r>
              <w:rPr>
                <w:rFonts w:ascii="Helvetica Neue LT Std 77"/>
                <w:b/>
                <w:color w:val="FFFFFF"/>
                <w:sz w:val="18"/>
              </w:rPr>
              <w:t>Le dichiarazioni fiscali</w:t>
            </w:r>
          </w:p>
        </w:tc>
      </w:tr>
      <w:tr>
        <w:trPr>
          <w:trHeight w:val="668" w:hRule="atLeast"/>
        </w:trPr>
        <w:tc>
          <w:tcPr>
            <w:tcW w:w="2053" w:type="dxa"/>
          </w:tcPr>
          <w:p>
            <w:pPr>
              <w:pStyle w:val="TableParagraph"/>
              <w:spacing w:line="223" w:lineRule="exact"/>
              <w:ind w:left="68" w:right="64"/>
              <w:jc w:val="center"/>
              <w:rPr>
                <w:rFonts w:ascii="Helvetica Neue LT Std 77"/>
                <w:b/>
                <w:sz w:val="18"/>
              </w:rPr>
            </w:pPr>
            <w:r>
              <w:rPr>
                <w:rFonts w:ascii="Helvetica Neue LT Std 77"/>
                <w:b/>
                <w:sz w:val="18"/>
              </w:rPr>
              <w:t>Soggetti obbligati</w:t>
            </w:r>
          </w:p>
        </w:tc>
        <w:tc>
          <w:tcPr>
            <w:tcW w:w="2053" w:type="dxa"/>
          </w:tcPr>
          <w:p>
            <w:pPr>
              <w:pStyle w:val="TableParagraph"/>
              <w:spacing w:line="223" w:lineRule="exact"/>
              <w:ind w:left="68" w:right="65"/>
              <w:jc w:val="center"/>
              <w:rPr>
                <w:rFonts w:ascii="Helvetica Neue LT Std 77"/>
                <w:b/>
                <w:sz w:val="18"/>
              </w:rPr>
            </w:pPr>
            <w:r>
              <w:rPr>
                <w:rFonts w:ascii="Helvetica Neue LT Std 77"/>
                <w:b/>
                <w:sz w:val="18"/>
              </w:rPr>
              <w:t>Modello</w:t>
            </w:r>
          </w:p>
        </w:tc>
        <w:tc>
          <w:tcPr>
            <w:tcW w:w="2053" w:type="dxa"/>
          </w:tcPr>
          <w:p>
            <w:pPr>
              <w:pStyle w:val="TableParagraph"/>
              <w:spacing w:line="208" w:lineRule="auto" w:before="1"/>
              <w:ind w:left="436" w:right="430" w:firstLine="159"/>
              <w:rPr>
                <w:rFonts w:ascii="Helvetica Neue LT Std 77"/>
                <w:b/>
                <w:sz w:val="18"/>
              </w:rPr>
            </w:pPr>
            <w:r>
              <w:rPr>
                <w:rFonts w:ascii="Helvetica Neue LT Std 77"/>
                <w:b/>
                <w:sz w:val="18"/>
              </w:rPr>
              <w:t>Termine per la</w:t>
            </w:r>
            <w:r>
              <w:rPr>
                <w:rFonts w:ascii="Helvetica Neue LT Std 77"/>
                <w:b/>
                <w:spacing w:val="6"/>
                <w:sz w:val="18"/>
              </w:rPr>
              <w:t> </w:t>
            </w:r>
            <w:r>
              <w:rPr>
                <w:rFonts w:ascii="Helvetica Neue LT Std 77"/>
                <w:b/>
                <w:spacing w:val="-2"/>
                <w:sz w:val="18"/>
              </w:rPr>
              <w:t>presentazione</w:t>
            </w:r>
          </w:p>
          <w:p>
            <w:pPr>
              <w:pStyle w:val="TableParagraph"/>
              <w:spacing w:line="214" w:lineRule="exact"/>
              <w:ind w:left="649"/>
              <w:rPr>
                <w:rFonts w:ascii="Helvetica Neue LT Std 77"/>
                <w:b/>
                <w:sz w:val="18"/>
              </w:rPr>
            </w:pPr>
            <w:r>
              <w:rPr>
                <w:rFonts w:ascii="Helvetica Neue LT Std 77"/>
                <w:b/>
                <w:sz w:val="18"/>
              </w:rPr>
              <w:t>telematica</w:t>
            </w:r>
          </w:p>
        </w:tc>
        <w:tc>
          <w:tcPr>
            <w:tcW w:w="2053" w:type="dxa"/>
          </w:tcPr>
          <w:p>
            <w:pPr>
              <w:pStyle w:val="TableParagraph"/>
              <w:spacing w:line="223" w:lineRule="exact"/>
              <w:ind w:left="68" w:right="67"/>
              <w:jc w:val="center"/>
              <w:rPr>
                <w:rFonts w:ascii="Helvetica Neue LT Std 77"/>
                <w:b/>
                <w:sz w:val="18"/>
              </w:rPr>
            </w:pPr>
            <w:r>
              <w:rPr>
                <w:rFonts w:ascii="Helvetica Neue LT Std 77"/>
                <w:b/>
                <w:sz w:val="18"/>
              </w:rPr>
              <w:t>Termine per il versamento</w:t>
            </w:r>
          </w:p>
        </w:tc>
      </w:tr>
      <w:tr>
        <w:trPr>
          <w:trHeight w:val="236" w:hRule="atLeast"/>
        </w:trPr>
        <w:tc>
          <w:tcPr>
            <w:tcW w:w="2053" w:type="dxa"/>
          </w:tcPr>
          <w:p>
            <w:pPr>
              <w:pStyle w:val="TableParagraph"/>
              <w:spacing w:line="217" w:lineRule="exact"/>
              <w:ind w:left="68" w:right="64"/>
              <w:jc w:val="center"/>
              <w:rPr>
                <w:sz w:val="18"/>
              </w:rPr>
            </w:pPr>
            <w:r>
              <w:rPr>
                <w:sz w:val="18"/>
              </w:rPr>
              <w:t>Persone fisiche</w:t>
            </w:r>
          </w:p>
        </w:tc>
        <w:tc>
          <w:tcPr>
            <w:tcW w:w="2053" w:type="dxa"/>
          </w:tcPr>
          <w:p>
            <w:pPr>
              <w:pStyle w:val="TableParagraph"/>
              <w:spacing w:line="217" w:lineRule="exact"/>
              <w:ind w:left="653"/>
              <w:rPr>
                <w:sz w:val="18"/>
              </w:rPr>
            </w:pPr>
            <w:r>
              <w:rPr>
                <w:sz w:val="18"/>
              </w:rPr>
              <w:t>REDDITI PF</w:t>
            </w:r>
          </w:p>
        </w:tc>
        <w:tc>
          <w:tcPr>
            <w:tcW w:w="2053" w:type="dxa"/>
          </w:tcPr>
          <w:p>
            <w:pPr>
              <w:pStyle w:val="TableParagraph"/>
              <w:spacing w:line="217" w:lineRule="exact"/>
              <w:ind w:left="68" w:right="66"/>
              <w:jc w:val="center"/>
              <w:rPr>
                <w:sz w:val="18"/>
              </w:rPr>
            </w:pPr>
            <w:r>
              <w:rPr>
                <w:sz w:val="18"/>
              </w:rPr>
              <w:t>30/09 (a) (b)</w:t>
            </w:r>
          </w:p>
        </w:tc>
        <w:tc>
          <w:tcPr>
            <w:tcW w:w="2053" w:type="dxa"/>
            <w:vMerge w:val="restart"/>
          </w:tcPr>
          <w:p>
            <w:pPr>
              <w:pStyle w:val="TableParagraph"/>
              <w:spacing w:before="6"/>
              <w:ind w:left="0"/>
              <w:rPr>
                <w:rFonts w:ascii="Minion Pro"/>
                <w:sz w:val="13"/>
              </w:rPr>
            </w:pPr>
          </w:p>
          <w:p>
            <w:pPr>
              <w:pStyle w:val="TableParagraph"/>
              <w:ind w:left="68" w:right="67"/>
              <w:jc w:val="center"/>
              <w:rPr>
                <w:sz w:val="18"/>
              </w:rPr>
            </w:pPr>
            <w:r>
              <w:rPr>
                <w:sz w:val="18"/>
              </w:rPr>
              <w:t>30/6 (c)</w:t>
            </w:r>
          </w:p>
        </w:tc>
      </w:tr>
      <w:tr>
        <w:trPr>
          <w:trHeight w:val="452" w:hRule="atLeast"/>
        </w:trPr>
        <w:tc>
          <w:tcPr>
            <w:tcW w:w="2053" w:type="dxa"/>
          </w:tcPr>
          <w:p>
            <w:pPr>
              <w:pStyle w:val="TableParagraph"/>
              <w:spacing w:line="213" w:lineRule="auto" w:before="1"/>
              <w:ind w:left="847" w:right="174" w:hanging="652"/>
              <w:rPr>
                <w:sz w:val="18"/>
              </w:rPr>
            </w:pPr>
            <w:r>
              <w:rPr>
                <w:sz w:val="18"/>
              </w:rPr>
              <w:t>Società semplici, s.n.c. e s.a.s.</w:t>
            </w:r>
          </w:p>
        </w:tc>
        <w:tc>
          <w:tcPr>
            <w:tcW w:w="2053" w:type="dxa"/>
          </w:tcPr>
          <w:p>
            <w:pPr>
              <w:pStyle w:val="TableParagraph"/>
              <w:spacing w:before="87"/>
              <w:ind w:left="648"/>
              <w:rPr>
                <w:sz w:val="18"/>
              </w:rPr>
            </w:pPr>
            <w:r>
              <w:rPr>
                <w:sz w:val="18"/>
              </w:rPr>
              <w:t>REDDITI SP</w:t>
            </w:r>
          </w:p>
        </w:tc>
        <w:tc>
          <w:tcPr>
            <w:tcW w:w="2053" w:type="dxa"/>
          </w:tcPr>
          <w:p>
            <w:pPr>
              <w:pStyle w:val="TableParagraph"/>
              <w:spacing w:before="87"/>
              <w:ind w:left="68" w:right="66"/>
              <w:jc w:val="center"/>
              <w:rPr>
                <w:sz w:val="18"/>
              </w:rPr>
            </w:pPr>
            <w:r>
              <w:rPr>
                <w:sz w:val="18"/>
              </w:rPr>
              <w:t>30/09 (a) (b)</w:t>
            </w:r>
          </w:p>
        </w:tc>
        <w:tc>
          <w:tcPr>
            <w:tcW w:w="2053" w:type="dxa"/>
            <w:vMerge/>
            <w:tcBorders>
              <w:top w:val="nil"/>
            </w:tcBorders>
          </w:tcPr>
          <w:p>
            <w:pPr>
              <w:rPr>
                <w:sz w:val="2"/>
                <w:szCs w:val="2"/>
              </w:rPr>
            </w:pPr>
          </w:p>
        </w:tc>
      </w:tr>
      <w:tr>
        <w:trPr>
          <w:trHeight w:val="680" w:hRule="atLeast"/>
        </w:trPr>
        <w:tc>
          <w:tcPr>
            <w:tcW w:w="2053" w:type="dxa"/>
          </w:tcPr>
          <w:p>
            <w:pPr>
              <w:pStyle w:val="TableParagraph"/>
              <w:spacing w:before="14"/>
              <w:ind w:left="0"/>
              <w:rPr>
                <w:rFonts w:ascii="Minion Pro"/>
                <w:sz w:val="12"/>
              </w:rPr>
            </w:pPr>
          </w:p>
          <w:p>
            <w:pPr>
              <w:pStyle w:val="TableParagraph"/>
              <w:spacing w:before="1"/>
              <w:ind w:left="68" w:right="65"/>
              <w:jc w:val="center"/>
              <w:rPr>
                <w:sz w:val="18"/>
              </w:rPr>
            </w:pPr>
            <w:r>
              <w:rPr>
                <w:sz w:val="18"/>
              </w:rPr>
              <w:t>Società di capitali</w:t>
            </w:r>
          </w:p>
        </w:tc>
        <w:tc>
          <w:tcPr>
            <w:tcW w:w="2053" w:type="dxa"/>
          </w:tcPr>
          <w:p>
            <w:pPr>
              <w:pStyle w:val="TableParagraph"/>
              <w:spacing w:before="14"/>
              <w:ind w:left="0"/>
              <w:rPr>
                <w:rFonts w:ascii="Minion Pro"/>
                <w:sz w:val="12"/>
              </w:rPr>
            </w:pPr>
          </w:p>
          <w:p>
            <w:pPr>
              <w:pStyle w:val="TableParagraph"/>
              <w:spacing w:before="1"/>
              <w:ind w:left="645"/>
              <w:rPr>
                <w:sz w:val="18"/>
              </w:rPr>
            </w:pPr>
            <w:r>
              <w:rPr>
                <w:sz w:val="18"/>
              </w:rPr>
              <w:t>REDDITI SC</w:t>
            </w:r>
          </w:p>
        </w:tc>
        <w:tc>
          <w:tcPr>
            <w:tcW w:w="2053" w:type="dxa"/>
            <w:vMerge w:val="restart"/>
          </w:tcPr>
          <w:p>
            <w:pPr>
              <w:pStyle w:val="TableParagraph"/>
              <w:spacing w:line="213" w:lineRule="auto" w:before="1"/>
              <w:ind w:left="355" w:right="351"/>
              <w:jc w:val="center"/>
              <w:rPr>
                <w:sz w:val="18"/>
              </w:rPr>
            </w:pPr>
            <w:r>
              <w:rPr>
                <w:sz w:val="18"/>
              </w:rPr>
              <w:t>entro l’ultimo </w:t>
            </w:r>
            <w:r>
              <w:rPr>
                <w:spacing w:val="-3"/>
                <w:sz w:val="18"/>
              </w:rPr>
              <w:t>giorno </w:t>
            </w:r>
            <w:r>
              <w:rPr>
                <w:sz w:val="18"/>
              </w:rPr>
              <w:t>del 9° mese successivo</w:t>
            </w:r>
          </w:p>
          <w:p>
            <w:pPr>
              <w:pStyle w:val="TableParagraph"/>
              <w:spacing w:line="213" w:lineRule="auto" w:before="2"/>
              <w:ind w:left="68" w:right="64"/>
              <w:jc w:val="center"/>
              <w:rPr>
                <w:sz w:val="18"/>
              </w:rPr>
            </w:pPr>
            <w:r>
              <w:rPr>
                <w:sz w:val="18"/>
              </w:rPr>
              <w:t>alla chiusura del </w:t>
            </w:r>
            <w:r>
              <w:rPr>
                <w:spacing w:val="-3"/>
                <w:sz w:val="18"/>
              </w:rPr>
              <w:t>periodo </w:t>
            </w:r>
            <w:r>
              <w:rPr>
                <w:sz w:val="18"/>
              </w:rPr>
              <w:t>d’imposta (b)</w:t>
            </w:r>
          </w:p>
        </w:tc>
        <w:tc>
          <w:tcPr>
            <w:tcW w:w="2053" w:type="dxa"/>
            <w:vMerge w:val="restart"/>
          </w:tcPr>
          <w:p>
            <w:pPr>
              <w:pStyle w:val="TableParagraph"/>
              <w:spacing w:line="213" w:lineRule="auto" w:before="1"/>
              <w:ind w:left="68" w:right="65"/>
              <w:jc w:val="center"/>
              <w:rPr>
                <w:sz w:val="18"/>
              </w:rPr>
            </w:pPr>
            <w:r>
              <w:rPr>
                <w:sz w:val="18"/>
              </w:rPr>
              <w:t>entro l’ultimo giorno del 6° mese</w:t>
            </w:r>
          </w:p>
          <w:p>
            <w:pPr>
              <w:pStyle w:val="TableParagraph"/>
              <w:spacing w:line="213" w:lineRule="auto" w:before="2"/>
              <w:ind w:left="480" w:right="458" w:firstLine="181"/>
              <w:rPr>
                <w:sz w:val="18"/>
              </w:rPr>
            </w:pPr>
            <w:r>
              <w:rPr>
                <w:sz w:val="18"/>
              </w:rPr>
              <w:t>successivo alla chiusura del</w:t>
            </w:r>
          </w:p>
          <w:p>
            <w:pPr>
              <w:pStyle w:val="TableParagraph"/>
              <w:spacing w:line="208" w:lineRule="exact"/>
              <w:ind w:left="68" w:right="66"/>
              <w:jc w:val="center"/>
              <w:rPr>
                <w:sz w:val="18"/>
              </w:rPr>
            </w:pPr>
            <w:r>
              <w:rPr>
                <w:sz w:val="18"/>
              </w:rPr>
              <w:t>periodo</w:t>
            </w:r>
          </w:p>
          <w:p>
            <w:pPr>
              <w:pStyle w:val="TableParagraph"/>
              <w:spacing w:line="225" w:lineRule="exact"/>
              <w:ind w:left="68" w:right="66"/>
              <w:jc w:val="center"/>
              <w:rPr>
                <w:sz w:val="18"/>
              </w:rPr>
            </w:pPr>
            <w:r>
              <w:rPr>
                <w:sz w:val="18"/>
              </w:rPr>
              <w:t>di imposta (c)</w:t>
            </w:r>
          </w:p>
        </w:tc>
      </w:tr>
      <w:tr>
        <w:trPr>
          <w:trHeight w:val="631" w:hRule="atLeast"/>
        </w:trPr>
        <w:tc>
          <w:tcPr>
            <w:tcW w:w="2053" w:type="dxa"/>
          </w:tcPr>
          <w:p>
            <w:pPr>
              <w:pStyle w:val="TableParagraph"/>
              <w:spacing w:line="213" w:lineRule="auto" w:before="90"/>
              <w:ind w:left="618" w:right="593" w:firstLine="138"/>
              <w:rPr>
                <w:sz w:val="18"/>
              </w:rPr>
            </w:pPr>
            <w:r>
              <w:rPr>
                <w:sz w:val="18"/>
              </w:rPr>
              <w:t>Enti non commerciali</w:t>
            </w:r>
          </w:p>
        </w:tc>
        <w:tc>
          <w:tcPr>
            <w:tcW w:w="2053" w:type="dxa"/>
          </w:tcPr>
          <w:p>
            <w:pPr>
              <w:pStyle w:val="TableParagraph"/>
              <w:spacing w:before="176"/>
              <w:ind w:left="599"/>
              <w:rPr>
                <w:sz w:val="18"/>
              </w:rPr>
            </w:pPr>
            <w:r>
              <w:rPr>
                <w:sz w:val="18"/>
              </w:rPr>
              <w:t>REDDITI ENC</w:t>
            </w:r>
          </w:p>
        </w:tc>
        <w:tc>
          <w:tcPr>
            <w:tcW w:w="2053" w:type="dxa"/>
            <w:vMerge/>
            <w:tcBorders>
              <w:top w:val="nil"/>
            </w:tcBorders>
          </w:tcPr>
          <w:p>
            <w:pPr>
              <w:rPr>
                <w:sz w:val="2"/>
                <w:szCs w:val="2"/>
              </w:rPr>
            </w:pPr>
          </w:p>
        </w:tc>
        <w:tc>
          <w:tcPr>
            <w:tcW w:w="2053" w:type="dxa"/>
            <w:vMerge/>
            <w:tcBorders>
              <w:top w:val="nil"/>
            </w:tcBorders>
          </w:tcPr>
          <w:p>
            <w:pPr>
              <w:rPr>
                <w:sz w:val="2"/>
                <w:szCs w:val="2"/>
              </w:rPr>
            </w:pPr>
          </w:p>
        </w:tc>
      </w:tr>
      <w:tr>
        <w:trPr>
          <w:trHeight w:val="452" w:hRule="atLeast"/>
        </w:trPr>
        <w:tc>
          <w:tcPr>
            <w:tcW w:w="2053" w:type="dxa"/>
          </w:tcPr>
          <w:p>
            <w:pPr>
              <w:pStyle w:val="TableParagraph"/>
              <w:spacing w:line="213" w:lineRule="auto" w:before="1"/>
              <w:ind w:left="679" w:right="656" w:firstLine="76"/>
              <w:rPr>
                <w:sz w:val="18"/>
              </w:rPr>
            </w:pPr>
            <w:r>
              <w:rPr>
                <w:sz w:val="18"/>
              </w:rPr>
              <w:t>Sostituti di imposta</w:t>
            </w:r>
          </w:p>
        </w:tc>
        <w:tc>
          <w:tcPr>
            <w:tcW w:w="2053" w:type="dxa"/>
          </w:tcPr>
          <w:p>
            <w:pPr>
              <w:pStyle w:val="TableParagraph"/>
              <w:spacing w:before="87"/>
              <w:ind w:left="68" w:right="64"/>
              <w:jc w:val="center"/>
              <w:rPr>
                <w:sz w:val="18"/>
              </w:rPr>
            </w:pPr>
            <w:r>
              <w:rPr>
                <w:sz w:val="18"/>
              </w:rPr>
              <w:t>Mod. 770</w:t>
            </w:r>
          </w:p>
        </w:tc>
        <w:tc>
          <w:tcPr>
            <w:tcW w:w="2053" w:type="dxa"/>
          </w:tcPr>
          <w:p>
            <w:pPr>
              <w:pStyle w:val="TableParagraph"/>
              <w:spacing w:before="87"/>
              <w:ind w:left="68" w:right="65"/>
              <w:jc w:val="center"/>
              <w:rPr>
                <w:sz w:val="18"/>
              </w:rPr>
            </w:pPr>
            <w:r>
              <w:rPr>
                <w:sz w:val="18"/>
              </w:rPr>
              <w:t>30/09</w:t>
            </w:r>
          </w:p>
        </w:tc>
        <w:tc>
          <w:tcPr>
            <w:tcW w:w="2053" w:type="dxa"/>
          </w:tcPr>
          <w:p>
            <w:pPr>
              <w:pStyle w:val="TableParagraph"/>
              <w:spacing w:before="87"/>
              <w:ind w:left="2"/>
              <w:jc w:val="center"/>
              <w:rPr>
                <w:sz w:val="18"/>
              </w:rPr>
            </w:pPr>
            <w:r>
              <w:rPr>
                <w:sz w:val="18"/>
              </w:rPr>
              <w:t>–</w:t>
            </w:r>
          </w:p>
        </w:tc>
      </w:tr>
      <w:tr>
        <w:trPr>
          <w:trHeight w:val="1006" w:hRule="atLeast"/>
        </w:trPr>
        <w:tc>
          <w:tcPr>
            <w:tcW w:w="8212" w:type="dxa"/>
            <w:gridSpan w:val="4"/>
          </w:tcPr>
          <w:p>
            <w:pPr>
              <w:pStyle w:val="TableParagraph"/>
              <w:numPr>
                <w:ilvl w:val="0"/>
                <w:numId w:val="179"/>
              </w:numPr>
              <w:tabs>
                <w:tab w:pos="341" w:val="left" w:leader="none"/>
              </w:tabs>
              <w:spacing w:line="218" w:lineRule="auto" w:before="3" w:after="0"/>
              <w:ind w:left="340" w:right="51" w:hanging="284"/>
              <w:jc w:val="left"/>
              <w:rPr>
                <w:sz w:val="16"/>
              </w:rPr>
            </w:pPr>
            <w:r>
              <w:rPr>
                <w:sz w:val="16"/>
              </w:rPr>
              <w:t>Il modello cartaceo va presentato presso un ufficio postale entro il 30 giugno solo dalle persone fisiche non obbligate alla presenta- zione in via telematica.</w:t>
            </w:r>
          </w:p>
          <w:p>
            <w:pPr>
              <w:pStyle w:val="TableParagraph"/>
              <w:numPr>
                <w:ilvl w:val="0"/>
                <w:numId w:val="179"/>
              </w:numPr>
              <w:tabs>
                <w:tab w:pos="341" w:val="left" w:leader="none"/>
              </w:tabs>
              <w:spacing w:line="190" w:lineRule="exact" w:before="0" w:after="0"/>
              <w:ind w:left="340" w:right="0" w:hanging="284"/>
              <w:jc w:val="left"/>
              <w:rPr>
                <w:sz w:val="16"/>
              </w:rPr>
            </w:pPr>
            <w:r>
              <w:rPr>
                <w:sz w:val="16"/>
              </w:rPr>
              <w:t>Ai sensi dell’art. 1, comma 932, della l. 27 dicembre 2017, n. 205, per l’anno 2017 cui si applicavano le disposizioni dell’art. 21</w:t>
            </w:r>
            <w:r>
              <w:rPr>
                <w:spacing w:val="23"/>
                <w:sz w:val="16"/>
              </w:rPr>
              <w:t> </w:t>
            </w:r>
            <w:r>
              <w:rPr>
                <w:sz w:val="16"/>
              </w:rPr>
              <w:t>del</w:t>
            </w:r>
          </w:p>
          <w:p>
            <w:pPr>
              <w:pStyle w:val="TableParagraph"/>
              <w:spacing w:line="196" w:lineRule="exact"/>
              <w:ind w:left="340"/>
              <w:rPr>
                <w:sz w:val="16"/>
              </w:rPr>
            </w:pPr>
            <w:r>
              <w:rPr>
                <w:sz w:val="16"/>
              </w:rPr>
              <w:t>d.l. 31 maggio 2010, n. 78, il termine in scadenza al 30 settembre era fissato al 31 ottobre 2018.</w:t>
            </w:r>
          </w:p>
          <w:p>
            <w:pPr>
              <w:pStyle w:val="TableParagraph"/>
              <w:spacing w:line="206" w:lineRule="exact"/>
              <w:ind w:left="56"/>
              <w:rPr>
                <w:sz w:val="16"/>
              </w:rPr>
            </w:pPr>
            <w:r>
              <w:rPr>
                <w:sz w:val="16"/>
              </w:rPr>
              <w:t>(c) È possibile differire il versamento al 30° giorno successivo corrispondendo gli interessi dello 0,4%.</w:t>
            </w:r>
          </w:p>
        </w:tc>
      </w:tr>
    </w:tbl>
    <w:p>
      <w:pPr>
        <w:pStyle w:val="BodyText"/>
        <w:spacing w:before="12"/>
        <w:rPr>
          <w:sz w:val="31"/>
        </w:rPr>
      </w:pPr>
    </w:p>
    <w:p>
      <w:pPr>
        <w:pStyle w:val="Heading4"/>
        <w:numPr>
          <w:ilvl w:val="1"/>
          <w:numId w:val="175"/>
        </w:numPr>
        <w:tabs>
          <w:tab w:pos="1457" w:val="left" w:leader="none"/>
          <w:tab w:pos="1458" w:val="left" w:leader="none"/>
        </w:tabs>
        <w:spacing w:line="240" w:lineRule="auto" w:before="0" w:after="0"/>
        <w:ind w:left="1457" w:right="0" w:hanging="720"/>
        <w:jc w:val="left"/>
        <w:rPr>
          <w:u w:val="none"/>
        </w:rPr>
      </w:pPr>
      <w:r>
        <w:rPr>
          <w:color w:val="244B5A"/>
          <w:u w:val="single" w:color="000000"/>
        </w:rPr>
        <w:t>La presentazione della dichiarazione</w:t>
      </w:r>
    </w:p>
    <w:p>
      <w:pPr>
        <w:pStyle w:val="BodyText"/>
        <w:spacing w:before="64"/>
        <w:ind w:left="737"/>
      </w:pPr>
      <w:r>
        <w:rPr/>
        <w:t>La dichiarazione Mod. REDDITI va presentata esclusivamente in via telematica, direttamente ovvero</w:t>
      </w:r>
    </w:p>
    <w:p>
      <w:pPr>
        <w:spacing w:after="0"/>
        <w:sectPr>
          <w:headerReference w:type="default" r:id="rId270"/>
          <w:footerReference w:type="default" r:id="rId271"/>
          <w:pgSz w:w="11060" w:h="15310"/>
          <w:pgMar w:header="0" w:footer="566" w:top="1340" w:bottom="760" w:left="680" w:right="680"/>
        </w:sectPr>
      </w:pPr>
    </w:p>
    <w:p>
      <w:pPr>
        <w:tabs>
          <w:tab w:pos="2958" w:val="left" w:leader="none"/>
          <w:tab w:pos="8957" w:val="left" w:leader="none"/>
        </w:tabs>
        <w:spacing w:before="116"/>
        <w:ind w:left="737" w:right="0" w:firstLine="0"/>
        <w:jc w:val="left"/>
        <w:rPr>
          <w:rFonts w:ascii="HelveticaNeueLTStd-Cn" w:hAnsi="HelveticaNeueLTStd-Cn"/>
          <w:sz w:val="16"/>
        </w:rPr>
      </w:pPr>
      <w:r>
        <w:rPr>
          <w:rFonts w:ascii="HelveticaNeueLTStd-Cn" w:hAnsi="HelveticaNeueLTStd-Cn"/>
          <w:color w:val="706F6F"/>
          <w:sz w:val="16"/>
          <w:u w:val="single" w:color="706F6F"/>
        </w:rPr>
        <w:t> </w:t>
        <w:tab/>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before="25"/>
        <w:ind w:left="243" w:right="0" w:firstLine="0"/>
        <w:jc w:val="left"/>
        <w:rPr>
          <w:rFonts w:ascii="HelveticaNeueLTStd-Cn"/>
          <w:sz w:val="24"/>
        </w:rPr>
      </w:pPr>
      <w:r>
        <w:rPr/>
        <w:br w:type="column"/>
      </w:r>
      <w:r>
        <w:rPr>
          <w:rFonts w:ascii="HelveticaNeueLTStd-Cn"/>
          <w:color w:val="706F6F"/>
          <w:sz w:val="24"/>
        </w:rPr>
        <w:t>139</w:t>
      </w:r>
    </w:p>
    <w:p>
      <w:pPr>
        <w:spacing w:after="0"/>
        <w:jc w:val="left"/>
        <w:rPr>
          <w:rFonts w:ascii="HelveticaNeueLTStd-Cn"/>
          <w:sz w:val="24"/>
        </w:rPr>
        <w:sectPr>
          <w:headerReference w:type="default" r:id="rId272"/>
          <w:footerReference w:type="default" r:id="rId273"/>
          <w:pgSz w:w="11060" w:h="15310"/>
          <w:pgMar w:header="0" w:footer="566" w:top="1340" w:bottom="760" w:left="680" w:right="680"/>
          <w:cols w:num="2" w:equalWidth="0">
            <w:col w:w="8958" w:space="40"/>
            <w:col w:w="702"/>
          </w:cols>
        </w:sectPr>
      </w:pPr>
    </w:p>
    <w:p>
      <w:pPr>
        <w:pStyle w:val="BodyText"/>
        <w:rPr>
          <w:rFonts w:ascii="HelveticaNeueLTStd-Cn"/>
        </w:rPr>
      </w:pPr>
    </w:p>
    <w:p>
      <w:pPr>
        <w:pStyle w:val="BodyText"/>
        <w:spacing w:line="232" w:lineRule="auto" w:before="219"/>
        <w:ind w:left="737" w:right="733"/>
      </w:pPr>
      <w:r>
        <w:rPr/>
        <w:t>tramite un intermediario abilitato. Sono escluse dall’obbligo di presentazione della dichiarazione in via telematica soltanto le persone fisiche che:</w:t>
      </w:r>
    </w:p>
    <w:p>
      <w:pPr>
        <w:pStyle w:val="ListParagraph"/>
        <w:numPr>
          <w:ilvl w:val="0"/>
          <w:numId w:val="178"/>
        </w:numPr>
        <w:tabs>
          <w:tab w:pos="1021" w:val="left" w:leader="none"/>
        </w:tabs>
        <w:spacing w:line="297" w:lineRule="exact" w:before="0" w:after="0"/>
        <w:ind w:left="1020" w:right="0" w:hanging="283"/>
        <w:jc w:val="left"/>
        <w:rPr>
          <w:sz w:val="20"/>
        </w:rPr>
      </w:pPr>
      <w:r>
        <w:rPr>
          <w:sz w:val="20"/>
        </w:rPr>
        <w:t>non possono presentare il Mod. 730;</w:t>
      </w:r>
    </w:p>
    <w:p>
      <w:pPr>
        <w:pStyle w:val="ListParagraph"/>
        <w:numPr>
          <w:ilvl w:val="0"/>
          <w:numId w:val="178"/>
        </w:numPr>
        <w:tabs>
          <w:tab w:pos="1021" w:val="left" w:leader="none"/>
        </w:tabs>
        <w:spacing w:line="232" w:lineRule="auto" w:before="2" w:after="0"/>
        <w:ind w:left="1020" w:right="734" w:hanging="283"/>
        <w:jc w:val="left"/>
        <w:rPr>
          <w:sz w:val="20"/>
        </w:rPr>
      </w:pPr>
      <w:r>
        <w:rPr>
          <w:sz w:val="20"/>
        </w:rPr>
        <w:t>pur</w:t>
      </w:r>
      <w:r>
        <w:rPr>
          <w:spacing w:val="-5"/>
          <w:sz w:val="20"/>
        </w:rPr>
        <w:t> </w:t>
      </w:r>
      <w:r>
        <w:rPr>
          <w:sz w:val="20"/>
        </w:rPr>
        <w:t>potendo</w:t>
      </w:r>
      <w:r>
        <w:rPr>
          <w:spacing w:val="-5"/>
          <w:sz w:val="20"/>
        </w:rPr>
        <w:t> </w:t>
      </w:r>
      <w:r>
        <w:rPr>
          <w:sz w:val="20"/>
        </w:rPr>
        <w:t>presentare</w:t>
      </w:r>
      <w:r>
        <w:rPr>
          <w:spacing w:val="-5"/>
          <w:sz w:val="20"/>
        </w:rPr>
        <w:t> </w:t>
      </w:r>
      <w:r>
        <w:rPr>
          <w:sz w:val="20"/>
        </w:rPr>
        <w:t>il</w:t>
      </w:r>
      <w:r>
        <w:rPr>
          <w:spacing w:val="-5"/>
          <w:sz w:val="20"/>
        </w:rPr>
        <w:t> </w:t>
      </w:r>
      <w:r>
        <w:rPr>
          <w:sz w:val="20"/>
        </w:rPr>
        <w:t>Mod.</w:t>
      </w:r>
      <w:r>
        <w:rPr>
          <w:spacing w:val="-5"/>
          <w:sz w:val="20"/>
        </w:rPr>
        <w:t> </w:t>
      </w:r>
      <w:r>
        <w:rPr>
          <w:sz w:val="20"/>
        </w:rPr>
        <w:t>730,</w:t>
      </w:r>
      <w:r>
        <w:rPr>
          <w:spacing w:val="-5"/>
          <w:sz w:val="20"/>
        </w:rPr>
        <w:t> </w:t>
      </w:r>
      <w:r>
        <w:rPr>
          <w:sz w:val="20"/>
        </w:rPr>
        <w:t>dichiarano</w:t>
      </w:r>
      <w:r>
        <w:rPr>
          <w:spacing w:val="-5"/>
          <w:sz w:val="20"/>
        </w:rPr>
        <w:t> </w:t>
      </w:r>
      <w:r>
        <w:rPr>
          <w:sz w:val="20"/>
        </w:rPr>
        <w:t>alcuni</w:t>
      </w:r>
      <w:r>
        <w:rPr>
          <w:spacing w:val="-5"/>
          <w:sz w:val="20"/>
        </w:rPr>
        <w:t> </w:t>
      </w:r>
      <w:r>
        <w:rPr>
          <w:sz w:val="20"/>
        </w:rPr>
        <w:t>redditi</w:t>
      </w:r>
      <w:r>
        <w:rPr>
          <w:spacing w:val="-5"/>
          <w:sz w:val="20"/>
        </w:rPr>
        <w:t> </w:t>
      </w:r>
      <w:r>
        <w:rPr>
          <w:sz w:val="20"/>
        </w:rPr>
        <w:t>o</w:t>
      </w:r>
      <w:r>
        <w:rPr>
          <w:spacing w:val="-5"/>
          <w:sz w:val="20"/>
        </w:rPr>
        <w:t> </w:t>
      </w:r>
      <w:r>
        <w:rPr>
          <w:sz w:val="20"/>
        </w:rPr>
        <w:t>comunicano</w:t>
      </w:r>
      <w:r>
        <w:rPr>
          <w:spacing w:val="-5"/>
          <w:sz w:val="20"/>
        </w:rPr>
        <w:t> </w:t>
      </w:r>
      <w:r>
        <w:rPr>
          <w:sz w:val="20"/>
        </w:rPr>
        <w:t>dati</w:t>
      </w:r>
      <w:r>
        <w:rPr>
          <w:spacing w:val="-5"/>
          <w:sz w:val="20"/>
        </w:rPr>
        <w:t> </w:t>
      </w:r>
      <w:r>
        <w:rPr>
          <w:sz w:val="20"/>
        </w:rPr>
        <w:t>contenuti</w:t>
      </w:r>
      <w:r>
        <w:rPr>
          <w:spacing w:val="-5"/>
          <w:sz w:val="20"/>
        </w:rPr>
        <w:t> </w:t>
      </w:r>
      <w:r>
        <w:rPr>
          <w:sz w:val="20"/>
        </w:rPr>
        <w:t>nei</w:t>
      </w:r>
      <w:r>
        <w:rPr>
          <w:spacing w:val="-5"/>
          <w:sz w:val="20"/>
        </w:rPr>
        <w:t> </w:t>
      </w:r>
      <w:r>
        <w:rPr>
          <w:sz w:val="20"/>
        </w:rPr>
        <w:t>qua- dri RM, RT e RW;</w:t>
      </w:r>
    </w:p>
    <w:p>
      <w:pPr>
        <w:pStyle w:val="ListParagraph"/>
        <w:numPr>
          <w:ilvl w:val="0"/>
          <w:numId w:val="178"/>
        </w:numPr>
        <w:tabs>
          <w:tab w:pos="1021" w:val="left" w:leader="none"/>
        </w:tabs>
        <w:spacing w:line="302" w:lineRule="exact" w:before="0" w:after="0"/>
        <w:ind w:left="1020" w:right="0" w:hanging="283"/>
        <w:jc w:val="left"/>
        <w:rPr>
          <w:sz w:val="20"/>
        </w:rPr>
      </w:pPr>
      <w:r>
        <w:rPr>
          <w:sz w:val="20"/>
        </w:rPr>
        <w:t>devono presentare la dichiarazione per contribuenti deceduti.</w:t>
      </w:r>
    </w:p>
    <w:p>
      <w:pPr>
        <w:pStyle w:val="BodyText"/>
        <w:spacing w:line="232" w:lineRule="auto" w:before="167"/>
        <w:ind w:left="737" w:right="676"/>
      </w:pPr>
      <w:r>
        <w:rPr/>
        <w:t>In tale ipotesi la dichiarazione può essere presentata ad uno sportello postale, fermo restando che è possibile utilizzare la procedura telematica.</w:t>
      </w:r>
    </w:p>
    <w:p>
      <w:pPr>
        <w:pStyle w:val="BodyText"/>
        <w:spacing w:before="10"/>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5B6670"/>
          </w:tcPr>
          <w:p>
            <w:pPr>
              <w:pStyle w:val="TableParagraph"/>
              <w:spacing w:line="246" w:lineRule="exact"/>
              <w:ind w:left="1317"/>
              <w:rPr>
                <w:rFonts w:ascii="Helvetica Neue LT Std 77"/>
                <w:b/>
                <w:sz w:val="18"/>
              </w:rPr>
            </w:pPr>
            <w:r>
              <w:rPr>
                <w:rFonts w:ascii="Helvetica Neue LT Std 77"/>
                <w:b/>
                <w:color w:val="FFFFFF"/>
                <w:sz w:val="18"/>
              </w:rPr>
              <w:t>Gli intermediari abilitati alla trasmissione della dichiarazione in via telematica</w:t>
            </w:r>
          </w:p>
        </w:tc>
      </w:tr>
      <w:tr>
        <w:trPr>
          <w:trHeight w:val="1579" w:hRule="atLeast"/>
        </w:trPr>
        <w:tc>
          <w:tcPr>
            <w:tcW w:w="8210" w:type="dxa"/>
          </w:tcPr>
          <w:p>
            <w:pPr>
              <w:pStyle w:val="TableParagraph"/>
              <w:numPr>
                <w:ilvl w:val="0"/>
                <w:numId w:val="180"/>
              </w:numPr>
              <w:tabs>
                <w:tab w:pos="307" w:val="left" w:leader="none"/>
              </w:tabs>
              <w:spacing w:line="229" w:lineRule="exact" w:before="2" w:after="0"/>
              <w:ind w:left="306" w:right="0" w:hanging="226"/>
              <w:jc w:val="left"/>
              <w:rPr>
                <w:sz w:val="18"/>
              </w:rPr>
            </w:pPr>
            <w:r>
              <w:rPr>
                <w:sz w:val="18"/>
              </w:rPr>
              <w:t>iscritti negli albi dei dottori commercialisti, dei ragionieri e periti commerciali e dei consulenti del</w:t>
            </w:r>
            <w:r>
              <w:rPr>
                <w:spacing w:val="-1"/>
                <w:sz w:val="18"/>
              </w:rPr>
              <w:t> </w:t>
            </w:r>
            <w:r>
              <w:rPr>
                <w:sz w:val="18"/>
              </w:rPr>
              <w:t>lavoro;</w:t>
            </w:r>
          </w:p>
          <w:p>
            <w:pPr>
              <w:pStyle w:val="TableParagraph"/>
              <w:numPr>
                <w:ilvl w:val="0"/>
                <w:numId w:val="180"/>
              </w:numPr>
              <w:tabs>
                <w:tab w:pos="307" w:val="left" w:leader="none"/>
              </w:tabs>
              <w:spacing w:line="213" w:lineRule="auto" w:before="9" w:after="0"/>
              <w:ind w:left="306" w:right="71" w:hanging="226"/>
              <w:jc w:val="left"/>
              <w:rPr>
                <w:sz w:val="18"/>
              </w:rPr>
            </w:pPr>
            <w:r>
              <w:rPr>
                <w:sz w:val="18"/>
              </w:rPr>
              <w:t>iscritti alla data del 30 settembre 1993 nei ruoli di periti ed esperti tenuti dalle CCIAA per la subcategoria tributi, </w:t>
            </w:r>
            <w:r>
              <w:rPr>
                <w:spacing w:val="-8"/>
                <w:sz w:val="18"/>
              </w:rPr>
              <w:t>in </w:t>
            </w:r>
            <w:r>
              <w:rPr>
                <w:sz w:val="18"/>
              </w:rPr>
              <w:t>possesso di diploma di laurea in giurisprudenza o in economia e commercio o equipollenti o di diploma di</w:t>
            </w:r>
            <w:r>
              <w:rPr>
                <w:spacing w:val="-1"/>
                <w:sz w:val="18"/>
              </w:rPr>
              <w:t> </w:t>
            </w:r>
            <w:r>
              <w:rPr>
                <w:sz w:val="18"/>
              </w:rPr>
              <w:t>ragioneria;</w:t>
            </w:r>
          </w:p>
          <w:p>
            <w:pPr>
              <w:pStyle w:val="TableParagraph"/>
              <w:numPr>
                <w:ilvl w:val="0"/>
                <w:numId w:val="180"/>
              </w:numPr>
              <w:tabs>
                <w:tab w:pos="307" w:val="left" w:leader="none"/>
              </w:tabs>
              <w:spacing w:line="208" w:lineRule="exact" w:before="0" w:after="0"/>
              <w:ind w:left="306" w:right="0" w:hanging="226"/>
              <w:jc w:val="left"/>
              <w:rPr>
                <w:sz w:val="18"/>
              </w:rPr>
            </w:pPr>
            <w:r>
              <w:rPr>
                <w:sz w:val="18"/>
              </w:rPr>
              <w:t>associazioni</w:t>
            </w:r>
            <w:r>
              <w:rPr>
                <w:spacing w:val="-4"/>
                <w:sz w:val="18"/>
              </w:rPr>
              <w:t> </w:t>
            </w:r>
            <w:r>
              <w:rPr>
                <w:sz w:val="18"/>
              </w:rPr>
              <w:t>sindacali</w:t>
            </w:r>
            <w:r>
              <w:rPr>
                <w:spacing w:val="-4"/>
                <w:sz w:val="18"/>
              </w:rPr>
              <w:t> </w:t>
            </w:r>
            <w:r>
              <w:rPr>
                <w:sz w:val="18"/>
              </w:rPr>
              <w:t>di</w:t>
            </w:r>
            <w:r>
              <w:rPr>
                <w:spacing w:val="-4"/>
                <w:sz w:val="18"/>
              </w:rPr>
              <w:t> </w:t>
            </w:r>
            <w:r>
              <w:rPr>
                <w:sz w:val="18"/>
              </w:rPr>
              <w:t>categoria</w:t>
            </w:r>
            <w:r>
              <w:rPr>
                <w:spacing w:val="-4"/>
                <w:sz w:val="18"/>
              </w:rPr>
              <w:t> </w:t>
            </w:r>
            <w:r>
              <w:rPr>
                <w:sz w:val="18"/>
              </w:rPr>
              <w:t>tra</w:t>
            </w:r>
            <w:r>
              <w:rPr>
                <w:spacing w:val="-4"/>
                <w:sz w:val="18"/>
              </w:rPr>
              <w:t> </w:t>
            </w:r>
            <w:r>
              <w:rPr>
                <w:sz w:val="18"/>
              </w:rPr>
              <w:t>imprenditori</w:t>
            </w:r>
            <w:r>
              <w:rPr>
                <w:spacing w:val="-4"/>
                <w:sz w:val="18"/>
              </w:rPr>
              <w:t> </w:t>
            </w:r>
            <w:r>
              <w:rPr>
                <w:sz w:val="18"/>
              </w:rPr>
              <w:t>indicate</w:t>
            </w:r>
            <w:r>
              <w:rPr>
                <w:spacing w:val="-4"/>
                <w:sz w:val="18"/>
              </w:rPr>
              <w:t> </w:t>
            </w:r>
            <w:r>
              <w:rPr>
                <w:sz w:val="18"/>
              </w:rPr>
              <w:t>all’art.</w:t>
            </w:r>
            <w:r>
              <w:rPr>
                <w:spacing w:val="-4"/>
                <w:sz w:val="18"/>
              </w:rPr>
              <w:t> </w:t>
            </w:r>
            <w:r>
              <w:rPr>
                <w:sz w:val="18"/>
              </w:rPr>
              <w:t>32,</w:t>
            </w:r>
            <w:r>
              <w:rPr>
                <w:spacing w:val="-4"/>
                <w:sz w:val="18"/>
              </w:rPr>
              <w:t> </w:t>
            </w:r>
            <w:r>
              <w:rPr>
                <w:sz w:val="18"/>
              </w:rPr>
              <w:t>comma</w:t>
            </w:r>
            <w:r>
              <w:rPr>
                <w:spacing w:val="-4"/>
                <w:sz w:val="18"/>
              </w:rPr>
              <w:t> </w:t>
            </w:r>
            <w:r>
              <w:rPr>
                <w:sz w:val="18"/>
              </w:rPr>
              <w:t>1,</w:t>
            </w:r>
            <w:r>
              <w:rPr>
                <w:spacing w:val="-4"/>
                <w:sz w:val="18"/>
              </w:rPr>
              <w:t> </w:t>
            </w:r>
            <w:r>
              <w:rPr>
                <w:sz w:val="18"/>
              </w:rPr>
              <w:t>lett.</w:t>
            </w:r>
            <w:r>
              <w:rPr>
                <w:spacing w:val="-4"/>
                <w:sz w:val="18"/>
              </w:rPr>
              <w:t> </w:t>
            </w:r>
            <w:r>
              <w:rPr>
                <w:sz w:val="18"/>
              </w:rPr>
              <w:t>a),</w:t>
            </w:r>
            <w:r>
              <w:rPr>
                <w:spacing w:val="-4"/>
                <w:sz w:val="18"/>
              </w:rPr>
              <w:t> </w:t>
            </w:r>
            <w:r>
              <w:rPr>
                <w:sz w:val="18"/>
              </w:rPr>
              <w:t>b)</w:t>
            </w:r>
            <w:r>
              <w:rPr>
                <w:spacing w:val="-4"/>
                <w:sz w:val="18"/>
              </w:rPr>
              <w:t> </w:t>
            </w:r>
            <w:r>
              <w:rPr>
                <w:sz w:val="18"/>
              </w:rPr>
              <w:t>e</w:t>
            </w:r>
            <w:r>
              <w:rPr>
                <w:spacing w:val="-4"/>
                <w:sz w:val="18"/>
              </w:rPr>
              <w:t> </w:t>
            </w:r>
            <w:r>
              <w:rPr>
                <w:sz w:val="18"/>
              </w:rPr>
              <w:t>c)</w:t>
            </w:r>
            <w:r>
              <w:rPr>
                <w:spacing w:val="-4"/>
                <w:sz w:val="18"/>
              </w:rPr>
              <w:t> </w:t>
            </w:r>
            <w:r>
              <w:rPr>
                <w:sz w:val="18"/>
              </w:rPr>
              <w:t>del</w:t>
            </w:r>
            <w:r>
              <w:rPr>
                <w:spacing w:val="-4"/>
                <w:sz w:val="18"/>
              </w:rPr>
              <w:t> </w:t>
            </w:r>
            <w:r>
              <w:rPr>
                <w:sz w:val="18"/>
              </w:rPr>
              <w:t>d.lgs.</w:t>
            </w:r>
            <w:r>
              <w:rPr>
                <w:spacing w:val="-4"/>
                <w:sz w:val="18"/>
              </w:rPr>
              <w:t> </w:t>
            </w:r>
            <w:r>
              <w:rPr>
                <w:sz w:val="18"/>
              </w:rPr>
              <w:t>9</w:t>
            </w:r>
            <w:r>
              <w:rPr>
                <w:spacing w:val="-4"/>
                <w:sz w:val="18"/>
              </w:rPr>
              <w:t> </w:t>
            </w:r>
            <w:r>
              <w:rPr>
                <w:sz w:val="18"/>
              </w:rPr>
              <w:t>luglio</w:t>
            </w:r>
            <w:r>
              <w:rPr>
                <w:spacing w:val="-4"/>
                <w:sz w:val="18"/>
              </w:rPr>
              <w:t> </w:t>
            </w:r>
            <w:r>
              <w:rPr>
                <w:sz w:val="18"/>
              </w:rPr>
              <w:t>1997,</w:t>
            </w:r>
          </w:p>
          <w:p>
            <w:pPr>
              <w:pStyle w:val="TableParagraph"/>
              <w:spacing w:line="216" w:lineRule="exact"/>
              <w:ind w:left="306"/>
              <w:rPr>
                <w:sz w:val="18"/>
              </w:rPr>
            </w:pPr>
            <w:r>
              <w:rPr>
                <w:sz w:val="18"/>
              </w:rPr>
              <w:t>n. 241, nonché quelle che associano soggetti appartenenti a minoranze etnico-linguistiche;</w:t>
            </w:r>
          </w:p>
          <w:p>
            <w:pPr>
              <w:pStyle w:val="TableParagraph"/>
              <w:numPr>
                <w:ilvl w:val="0"/>
                <w:numId w:val="180"/>
              </w:numPr>
              <w:tabs>
                <w:tab w:pos="307" w:val="left" w:leader="none"/>
              </w:tabs>
              <w:spacing w:line="216" w:lineRule="exact" w:before="0" w:after="0"/>
              <w:ind w:left="306" w:right="0" w:hanging="226"/>
              <w:jc w:val="left"/>
              <w:rPr>
                <w:sz w:val="18"/>
              </w:rPr>
            </w:pPr>
            <w:r>
              <w:rPr>
                <w:sz w:val="18"/>
              </w:rPr>
              <w:t>centri autorizzati di assistenza fiscale per le imprese e per i lavoratori dipendenti e</w:t>
            </w:r>
            <w:r>
              <w:rPr>
                <w:spacing w:val="-1"/>
                <w:sz w:val="18"/>
              </w:rPr>
              <w:t> </w:t>
            </w:r>
            <w:r>
              <w:rPr>
                <w:sz w:val="18"/>
              </w:rPr>
              <w:t>pensionati;</w:t>
            </w:r>
          </w:p>
          <w:p>
            <w:pPr>
              <w:pStyle w:val="TableParagraph"/>
              <w:numPr>
                <w:ilvl w:val="0"/>
                <w:numId w:val="180"/>
              </w:numPr>
              <w:tabs>
                <w:tab w:pos="307" w:val="left" w:leader="none"/>
              </w:tabs>
              <w:spacing w:line="229" w:lineRule="exact" w:before="0" w:after="0"/>
              <w:ind w:left="306" w:right="0" w:hanging="226"/>
              <w:jc w:val="left"/>
              <w:rPr>
                <w:sz w:val="18"/>
              </w:rPr>
            </w:pPr>
            <w:r>
              <w:rPr>
                <w:sz w:val="18"/>
              </w:rPr>
              <w:t>altri soggetti individuati con decreto ministeriale (a).</w:t>
            </w:r>
          </w:p>
        </w:tc>
      </w:tr>
      <w:tr>
        <w:trPr>
          <w:trHeight w:val="661" w:hRule="atLeast"/>
        </w:trPr>
        <w:tc>
          <w:tcPr>
            <w:tcW w:w="8210" w:type="dxa"/>
          </w:tcPr>
          <w:p>
            <w:pPr>
              <w:pStyle w:val="TableParagraph"/>
              <w:spacing w:line="218" w:lineRule="auto" w:before="27"/>
              <w:ind w:right="71"/>
              <w:jc w:val="both"/>
              <w:rPr>
                <w:sz w:val="16"/>
              </w:rPr>
            </w:pPr>
            <w:r>
              <w:rPr>
                <w:sz w:val="16"/>
              </w:rPr>
              <w:t>(a)</w:t>
            </w:r>
            <w:r>
              <w:rPr>
                <w:spacing w:val="-2"/>
                <w:sz w:val="16"/>
              </w:rPr>
              <w:t> </w:t>
            </w:r>
            <w:r>
              <w:rPr>
                <w:sz w:val="16"/>
              </w:rPr>
              <w:t>D.m.</w:t>
            </w:r>
            <w:r>
              <w:rPr>
                <w:spacing w:val="-1"/>
                <w:sz w:val="16"/>
              </w:rPr>
              <w:t> </w:t>
            </w:r>
            <w:r>
              <w:rPr>
                <w:sz w:val="16"/>
              </w:rPr>
              <w:t>18</w:t>
            </w:r>
            <w:r>
              <w:rPr>
                <w:spacing w:val="-2"/>
                <w:sz w:val="16"/>
              </w:rPr>
              <w:t> </w:t>
            </w:r>
            <w:r>
              <w:rPr>
                <w:sz w:val="16"/>
              </w:rPr>
              <w:t>febbraio</w:t>
            </w:r>
            <w:r>
              <w:rPr>
                <w:spacing w:val="-1"/>
                <w:sz w:val="16"/>
              </w:rPr>
              <w:t> </w:t>
            </w:r>
            <w:r>
              <w:rPr>
                <w:sz w:val="16"/>
              </w:rPr>
              <w:t>1999,</w:t>
            </w:r>
            <w:r>
              <w:rPr>
                <w:spacing w:val="-2"/>
                <w:sz w:val="16"/>
              </w:rPr>
              <w:t> </w:t>
            </w:r>
            <w:r>
              <w:rPr>
                <w:sz w:val="16"/>
              </w:rPr>
              <w:t>d.m.</w:t>
            </w:r>
            <w:r>
              <w:rPr>
                <w:spacing w:val="-1"/>
                <w:sz w:val="16"/>
              </w:rPr>
              <w:t> </w:t>
            </w:r>
            <w:r>
              <w:rPr>
                <w:sz w:val="16"/>
              </w:rPr>
              <w:t>13</w:t>
            </w:r>
            <w:r>
              <w:rPr>
                <w:spacing w:val="-2"/>
                <w:sz w:val="16"/>
              </w:rPr>
              <w:t> </w:t>
            </w:r>
            <w:r>
              <w:rPr>
                <w:sz w:val="16"/>
              </w:rPr>
              <w:t>luglio</w:t>
            </w:r>
            <w:r>
              <w:rPr>
                <w:spacing w:val="-1"/>
                <w:sz w:val="16"/>
              </w:rPr>
              <w:t> </w:t>
            </w:r>
            <w:r>
              <w:rPr>
                <w:sz w:val="16"/>
              </w:rPr>
              <w:t>2000</w:t>
            </w:r>
            <w:r>
              <w:rPr>
                <w:spacing w:val="-2"/>
                <w:sz w:val="16"/>
              </w:rPr>
              <w:t> </w:t>
            </w:r>
            <w:r>
              <w:rPr>
                <w:sz w:val="16"/>
              </w:rPr>
              <w:t>(che</w:t>
            </w:r>
            <w:r>
              <w:rPr>
                <w:spacing w:val="-1"/>
                <w:sz w:val="16"/>
              </w:rPr>
              <w:t> </w:t>
            </w:r>
            <w:r>
              <w:rPr>
                <w:sz w:val="16"/>
              </w:rPr>
              <w:t>ha</w:t>
            </w:r>
            <w:r>
              <w:rPr>
                <w:spacing w:val="-2"/>
                <w:sz w:val="16"/>
              </w:rPr>
              <w:t> </w:t>
            </w:r>
            <w:r>
              <w:rPr>
                <w:sz w:val="16"/>
              </w:rPr>
              <w:t>abilitato</w:t>
            </w:r>
            <w:r>
              <w:rPr>
                <w:spacing w:val="-1"/>
                <w:sz w:val="16"/>
              </w:rPr>
              <w:t> </w:t>
            </w:r>
            <w:r>
              <w:rPr>
                <w:sz w:val="16"/>
              </w:rPr>
              <w:t>gli</w:t>
            </w:r>
            <w:r>
              <w:rPr>
                <w:spacing w:val="-2"/>
                <w:sz w:val="16"/>
              </w:rPr>
              <w:t> </w:t>
            </w:r>
            <w:r>
              <w:rPr>
                <w:sz w:val="16"/>
              </w:rPr>
              <w:t>avvocati</w:t>
            </w:r>
            <w:r>
              <w:rPr>
                <w:spacing w:val="-1"/>
                <w:sz w:val="16"/>
              </w:rPr>
              <w:t> </w:t>
            </w:r>
            <w:r>
              <w:rPr>
                <w:sz w:val="16"/>
              </w:rPr>
              <w:t>e</w:t>
            </w:r>
            <w:r>
              <w:rPr>
                <w:spacing w:val="-2"/>
                <w:sz w:val="16"/>
              </w:rPr>
              <w:t> </w:t>
            </w:r>
            <w:r>
              <w:rPr>
                <w:sz w:val="16"/>
              </w:rPr>
              <w:t>gli</w:t>
            </w:r>
            <w:r>
              <w:rPr>
                <w:spacing w:val="-1"/>
                <w:sz w:val="16"/>
              </w:rPr>
              <w:t> </w:t>
            </w:r>
            <w:r>
              <w:rPr>
                <w:sz w:val="16"/>
              </w:rPr>
              <w:t>iscritti</w:t>
            </w:r>
            <w:r>
              <w:rPr>
                <w:spacing w:val="-1"/>
                <w:sz w:val="16"/>
              </w:rPr>
              <w:t> </w:t>
            </w:r>
            <w:r>
              <w:rPr>
                <w:sz w:val="16"/>
              </w:rPr>
              <w:t>nel</w:t>
            </w:r>
            <w:r>
              <w:rPr>
                <w:spacing w:val="-2"/>
                <w:sz w:val="16"/>
              </w:rPr>
              <w:t> </w:t>
            </w:r>
            <w:r>
              <w:rPr>
                <w:sz w:val="16"/>
              </w:rPr>
              <w:t>registro</w:t>
            </w:r>
            <w:r>
              <w:rPr>
                <w:spacing w:val="-1"/>
                <w:sz w:val="16"/>
              </w:rPr>
              <w:t> </w:t>
            </w:r>
            <w:r>
              <w:rPr>
                <w:sz w:val="16"/>
              </w:rPr>
              <w:t>dei</w:t>
            </w:r>
            <w:r>
              <w:rPr>
                <w:spacing w:val="-2"/>
                <w:sz w:val="16"/>
              </w:rPr>
              <w:t> </w:t>
            </w:r>
            <w:r>
              <w:rPr>
                <w:sz w:val="16"/>
              </w:rPr>
              <w:t>revisori</w:t>
            </w:r>
            <w:r>
              <w:rPr>
                <w:spacing w:val="-1"/>
                <w:sz w:val="16"/>
              </w:rPr>
              <w:t> </w:t>
            </w:r>
            <w:r>
              <w:rPr>
                <w:sz w:val="16"/>
              </w:rPr>
              <w:t>contabili)</w:t>
            </w:r>
            <w:r>
              <w:rPr>
                <w:spacing w:val="-2"/>
                <w:sz w:val="16"/>
              </w:rPr>
              <w:t> </w:t>
            </w:r>
            <w:r>
              <w:rPr>
                <w:sz w:val="16"/>
              </w:rPr>
              <w:t>e</w:t>
            </w:r>
            <w:r>
              <w:rPr>
                <w:spacing w:val="-1"/>
                <w:sz w:val="16"/>
              </w:rPr>
              <w:t> </w:t>
            </w:r>
            <w:r>
              <w:rPr>
                <w:sz w:val="16"/>
              </w:rPr>
              <w:t>d.m.</w:t>
            </w:r>
            <w:r>
              <w:rPr>
                <w:spacing w:val="-2"/>
                <w:sz w:val="16"/>
              </w:rPr>
              <w:t> </w:t>
            </w:r>
            <w:r>
              <w:rPr>
                <w:sz w:val="16"/>
              </w:rPr>
              <w:t>19</w:t>
            </w:r>
            <w:r>
              <w:rPr>
                <w:spacing w:val="-1"/>
                <w:sz w:val="16"/>
              </w:rPr>
              <w:t> </w:t>
            </w:r>
            <w:r>
              <w:rPr>
                <w:sz w:val="16"/>
              </w:rPr>
              <w:t>aprile 2001</w:t>
            </w:r>
            <w:r>
              <w:rPr>
                <w:spacing w:val="-4"/>
                <w:sz w:val="16"/>
              </w:rPr>
              <w:t> </w:t>
            </w:r>
            <w:r>
              <w:rPr>
                <w:sz w:val="16"/>
              </w:rPr>
              <w:t>(che</w:t>
            </w:r>
            <w:r>
              <w:rPr>
                <w:spacing w:val="-4"/>
                <w:sz w:val="16"/>
              </w:rPr>
              <w:t> </w:t>
            </w:r>
            <w:r>
              <w:rPr>
                <w:sz w:val="16"/>
              </w:rPr>
              <w:t>ha</w:t>
            </w:r>
            <w:r>
              <w:rPr>
                <w:spacing w:val="-4"/>
                <w:sz w:val="16"/>
              </w:rPr>
              <w:t> </w:t>
            </w:r>
            <w:r>
              <w:rPr>
                <w:sz w:val="16"/>
              </w:rPr>
              <w:t>abilitato</w:t>
            </w:r>
            <w:r>
              <w:rPr>
                <w:spacing w:val="-4"/>
                <w:sz w:val="16"/>
              </w:rPr>
              <w:t> </w:t>
            </w:r>
            <w:r>
              <w:rPr>
                <w:sz w:val="16"/>
              </w:rPr>
              <w:t>gli</w:t>
            </w:r>
            <w:r>
              <w:rPr>
                <w:spacing w:val="-4"/>
                <w:sz w:val="16"/>
              </w:rPr>
              <w:t> </w:t>
            </w:r>
            <w:r>
              <w:rPr>
                <w:sz w:val="16"/>
              </w:rPr>
              <w:t>iscritti</w:t>
            </w:r>
            <w:r>
              <w:rPr>
                <w:spacing w:val="-4"/>
                <w:sz w:val="16"/>
              </w:rPr>
              <w:t> </w:t>
            </w:r>
            <w:r>
              <w:rPr>
                <w:sz w:val="16"/>
              </w:rPr>
              <w:t>negli</w:t>
            </w:r>
            <w:r>
              <w:rPr>
                <w:spacing w:val="-4"/>
                <w:sz w:val="16"/>
              </w:rPr>
              <w:t> </w:t>
            </w:r>
            <w:r>
              <w:rPr>
                <w:sz w:val="16"/>
              </w:rPr>
              <w:t>albi</w:t>
            </w:r>
            <w:r>
              <w:rPr>
                <w:spacing w:val="-4"/>
                <w:sz w:val="16"/>
              </w:rPr>
              <w:t> </w:t>
            </w:r>
            <w:r>
              <w:rPr>
                <w:sz w:val="16"/>
              </w:rPr>
              <w:t>dei</w:t>
            </w:r>
            <w:r>
              <w:rPr>
                <w:spacing w:val="-4"/>
                <w:sz w:val="16"/>
              </w:rPr>
              <w:t> </w:t>
            </w:r>
            <w:r>
              <w:rPr>
                <w:sz w:val="16"/>
              </w:rPr>
              <w:t>dottori</w:t>
            </w:r>
            <w:r>
              <w:rPr>
                <w:spacing w:val="-4"/>
                <w:sz w:val="16"/>
              </w:rPr>
              <w:t> </w:t>
            </w:r>
            <w:r>
              <w:rPr>
                <w:sz w:val="16"/>
              </w:rPr>
              <w:t>agronomi</w:t>
            </w:r>
            <w:r>
              <w:rPr>
                <w:spacing w:val="-4"/>
                <w:sz w:val="16"/>
              </w:rPr>
              <w:t> </w:t>
            </w:r>
            <w:r>
              <w:rPr>
                <w:sz w:val="16"/>
              </w:rPr>
              <w:t>e</w:t>
            </w:r>
            <w:r>
              <w:rPr>
                <w:spacing w:val="-4"/>
                <w:sz w:val="16"/>
              </w:rPr>
              <w:t> </w:t>
            </w:r>
            <w:r>
              <w:rPr>
                <w:sz w:val="16"/>
              </w:rPr>
              <w:t>dei</w:t>
            </w:r>
            <w:r>
              <w:rPr>
                <w:spacing w:val="-4"/>
                <w:sz w:val="16"/>
              </w:rPr>
              <w:t> </w:t>
            </w:r>
            <w:r>
              <w:rPr>
                <w:sz w:val="16"/>
              </w:rPr>
              <w:t>dottori</w:t>
            </w:r>
            <w:r>
              <w:rPr>
                <w:spacing w:val="-4"/>
                <w:sz w:val="16"/>
              </w:rPr>
              <w:t> </w:t>
            </w:r>
            <w:r>
              <w:rPr>
                <w:sz w:val="16"/>
              </w:rPr>
              <w:t>forestali,</w:t>
            </w:r>
            <w:r>
              <w:rPr>
                <w:spacing w:val="-3"/>
                <w:sz w:val="16"/>
              </w:rPr>
              <w:t> </w:t>
            </w:r>
            <w:r>
              <w:rPr>
                <w:sz w:val="16"/>
              </w:rPr>
              <w:t>degli</w:t>
            </w:r>
            <w:r>
              <w:rPr>
                <w:spacing w:val="-4"/>
                <w:sz w:val="16"/>
              </w:rPr>
              <w:t> </w:t>
            </w:r>
            <w:r>
              <w:rPr>
                <w:sz w:val="16"/>
              </w:rPr>
              <w:t>agrotecnici</w:t>
            </w:r>
            <w:r>
              <w:rPr>
                <w:spacing w:val="-4"/>
                <w:sz w:val="16"/>
              </w:rPr>
              <w:t> </w:t>
            </w:r>
            <w:r>
              <w:rPr>
                <w:sz w:val="16"/>
              </w:rPr>
              <w:t>e</w:t>
            </w:r>
            <w:r>
              <w:rPr>
                <w:spacing w:val="-4"/>
                <w:sz w:val="16"/>
              </w:rPr>
              <w:t> </w:t>
            </w:r>
            <w:r>
              <w:rPr>
                <w:sz w:val="16"/>
              </w:rPr>
              <w:t>dei</w:t>
            </w:r>
            <w:r>
              <w:rPr>
                <w:spacing w:val="-4"/>
                <w:sz w:val="16"/>
              </w:rPr>
              <w:t> </w:t>
            </w:r>
            <w:r>
              <w:rPr>
                <w:sz w:val="16"/>
              </w:rPr>
              <w:t>periti</w:t>
            </w:r>
            <w:r>
              <w:rPr>
                <w:spacing w:val="-4"/>
                <w:sz w:val="16"/>
              </w:rPr>
              <w:t> </w:t>
            </w:r>
            <w:r>
              <w:rPr>
                <w:sz w:val="16"/>
              </w:rPr>
              <w:t>agrari</w:t>
            </w:r>
            <w:r>
              <w:rPr>
                <w:spacing w:val="-4"/>
                <w:sz w:val="16"/>
              </w:rPr>
              <w:t> </w:t>
            </w:r>
            <w:r>
              <w:rPr>
                <w:sz w:val="16"/>
              </w:rPr>
              <w:t>nonché</w:t>
            </w:r>
            <w:r>
              <w:rPr>
                <w:spacing w:val="-4"/>
                <w:sz w:val="16"/>
              </w:rPr>
              <w:t> </w:t>
            </w:r>
            <w:r>
              <w:rPr>
                <w:sz w:val="16"/>
              </w:rPr>
              <w:t>coloro</w:t>
            </w:r>
            <w:r>
              <w:rPr>
                <w:spacing w:val="-4"/>
                <w:sz w:val="16"/>
              </w:rPr>
              <w:t> </w:t>
            </w:r>
            <w:r>
              <w:rPr>
                <w:spacing w:val="-5"/>
                <w:sz w:val="16"/>
              </w:rPr>
              <w:t>che </w:t>
            </w:r>
            <w:r>
              <w:rPr>
                <w:sz w:val="16"/>
              </w:rPr>
              <w:t>esercitano abitualmente l’attività di consulenza fiscale).</w:t>
            </w:r>
          </w:p>
        </w:tc>
      </w:tr>
    </w:tbl>
    <w:p>
      <w:pPr>
        <w:pStyle w:val="BodyText"/>
        <w:spacing w:line="305" w:lineRule="exact" w:before="152"/>
        <w:ind w:left="737"/>
      </w:pPr>
      <w:r>
        <w:rPr/>
        <w:t>Se la dichiarazione è presentata ad un ufficio postale (e non in via telematica), si applica la sanzione da</w:t>
      </w:r>
    </w:p>
    <w:p>
      <w:pPr>
        <w:pStyle w:val="BodyText"/>
        <w:spacing w:line="305" w:lineRule="exact"/>
        <w:ind w:left="737"/>
      </w:pPr>
      <w:r>
        <w:rPr/>
        <w:t>€ 250 a € 2.000 (circ. 29 giugno 2002, n. 54/E).</w:t>
      </w:r>
    </w:p>
    <w:p>
      <w:pPr>
        <w:pStyle w:val="BodyText"/>
        <w:spacing w:line="232" w:lineRule="auto" w:before="167"/>
        <w:ind w:left="737"/>
      </w:pPr>
      <w:r>
        <w:rPr/>
        <w:t>La dichiarazione si considera presentata nel giorno in cui è consegnata all’ufficio postale o è trasmessa all’Amministrazione finanziaria mediante procedure telematiche.</w:t>
      </w:r>
    </w:p>
    <w:p>
      <w:pPr>
        <w:pStyle w:val="BodyText"/>
        <w:spacing w:line="232" w:lineRule="auto" w:before="169"/>
        <w:ind w:left="737" w:right="676"/>
      </w:pPr>
      <w:r>
        <w:rPr/>
        <w:t>L’Amministrazione finanziaria può chiedere di esibire la dichiarazione fino al 31 dicembre del quarto anno successivo a quello della presentazione (art. 43 del d.P.R. 29 settembre 1973, n. 600).</w:t>
      </w:r>
    </w:p>
    <w:p>
      <w:pPr>
        <w:pStyle w:val="BodyText"/>
        <w:spacing w:line="232" w:lineRule="auto" w:before="169"/>
        <w:ind w:left="737" w:right="735"/>
        <w:jc w:val="both"/>
      </w:pPr>
      <w:r>
        <w:rPr/>
        <w:t>Per i periodi d’imposta in corso al 31 dicembre 2016 e successivi il termine è fissato al 31 dicembre del quinto</w:t>
      </w:r>
      <w:r>
        <w:rPr>
          <w:spacing w:val="-3"/>
        </w:rPr>
        <w:t> </w:t>
      </w:r>
      <w:r>
        <w:rPr/>
        <w:t>anno</w:t>
      </w:r>
      <w:r>
        <w:rPr>
          <w:spacing w:val="-3"/>
        </w:rPr>
        <w:t> </w:t>
      </w:r>
      <w:r>
        <w:rPr/>
        <w:t>successivo.</w:t>
      </w:r>
      <w:r>
        <w:rPr>
          <w:spacing w:val="-3"/>
        </w:rPr>
        <w:t> </w:t>
      </w:r>
      <w:r>
        <w:rPr/>
        <w:t>Nel</w:t>
      </w:r>
      <w:r>
        <w:rPr>
          <w:spacing w:val="-2"/>
        </w:rPr>
        <w:t> </w:t>
      </w:r>
      <w:r>
        <w:rPr/>
        <w:t>caso</w:t>
      </w:r>
      <w:r>
        <w:rPr>
          <w:spacing w:val="-3"/>
        </w:rPr>
        <w:t> </w:t>
      </w:r>
      <w:r>
        <w:rPr/>
        <w:t>di</w:t>
      </w:r>
      <w:r>
        <w:rPr>
          <w:spacing w:val="-3"/>
        </w:rPr>
        <w:t> </w:t>
      </w:r>
      <w:r>
        <w:rPr/>
        <w:t>dichiarazione</w:t>
      </w:r>
      <w:r>
        <w:rPr>
          <w:spacing w:val="-3"/>
        </w:rPr>
        <w:t> </w:t>
      </w:r>
      <w:r>
        <w:rPr/>
        <w:t>omessa</w:t>
      </w:r>
      <w:r>
        <w:rPr>
          <w:spacing w:val="-2"/>
        </w:rPr>
        <w:t> </w:t>
      </w:r>
      <w:r>
        <w:rPr/>
        <w:t>o</w:t>
      </w:r>
      <w:r>
        <w:rPr>
          <w:spacing w:val="-3"/>
        </w:rPr>
        <w:t> </w:t>
      </w:r>
      <w:r>
        <w:rPr/>
        <w:t>nulla</w:t>
      </w:r>
      <w:r>
        <w:rPr>
          <w:spacing w:val="-3"/>
        </w:rPr>
        <w:t> </w:t>
      </w:r>
      <w:r>
        <w:rPr/>
        <w:t>il</w:t>
      </w:r>
      <w:r>
        <w:rPr>
          <w:spacing w:val="-3"/>
        </w:rPr>
        <w:t> </w:t>
      </w:r>
      <w:r>
        <w:rPr/>
        <w:t>termine</w:t>
      </w:r>
      <w:r>
        <w:rPr>
          <w:spacing w:val="-2"/>
        </w:rPr>
        <w:t> </w:t>
      </w:r>
      <w:r>
        <w:rPr/>
        <w:t>è</w:t>
      </w:r>
      <w:r>
        <w:rPr>
          <w:spacing w:val="-3"/>
        </w:rPr>
        <w:t> </w:t>
      </w:r>
      <w:r>
        <w:rPr/>
        <w:t>elevato</w:t>
      </w:r>
      <w:r>
        <w:rPr>
          <w:spacing w:val="-3"/>
        </w:rPr>
        <w:t> </w:t>
      </w:r>
      <w:r>
        <w:rPr/>
        <w:t>dal</w:t>
      </w:r>
      <w:r>
        <w:rPr>
          <w:spacing w:val="-3"/>
        </w:rPr>
        <w:t> </w:t>
      </w:r>
      <w:r>
        <w:rPr/>
        <w:t>quinto</w:t>
      </w:r>
      <w:r>
        <w:rPr>
          <w:spacing w:val="-2"/>
        </w:rPr>
        <w:t> </w:t>
      </w:r>
      <w:r>
        <w:rPr/>
        <w:t>al</w:t>
      </w:r>
      <w:r>
        <w:rPr>
          <w:spacing w:val="-3"/>
        </w:rPr>
        <w:t> setti- </w:t>
      </w:r>
      <w:r>
        <w:rPr/>
        <w:t>mo anno successivo a quello in cui la dichiarazione avrebbe dovuto essere presentata.</w:t>
      </w:r>
    </w:p>
    <w:p>
      <w:pPr>
        <w:pStyle w:val="BodyText"/>
        <w:spacing w:before="9"/>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737"/>
        <w:gridCol w:w="2737"/>
        <w:gridCol w:w="2737"/>
      </w:tblGrid>
      <w:tr>
        <w:trPr>
          <w:trHeight w:val="283" w:hRule="atLeast"/>
        </w:trPr>
        <w:tc>
          <w:tcPr>
            <w:tcW w:w="8211" w:type="dxa"/>
            <w:gridSpan w:val="3"/>
            <w:shd w:val="clear" w:color="auto" w:fill="5B6670"/>
          </w:tcPr>
          <w:p>
            <w:pPr>
              <w:pStyle w:val="TableParagraph"/>
              <w:spacing w:line="246" w:lineRule="exact"/>
              <w:ind w:left="2478"/>
              <w:rPr>
                <w:rFonts w:ascii="Helvetica Neue LT Std 77"/>
                <w:b/>
                <w:sz w:val="18"/>
              </w:rPr>
            </w:pPr>
            <w:r>
              <w:rPr>
                <w:rFonts w:ascii="Helvetica Neue LT Std 77"/>
                <w:b/>
                <w:color w:val="FFFFFF"/>
                <w:sz w:val="18"/>
              </w:rPr>
              <w:t>La prescrizione della dichiarazione dei redditi</w:t>
            </w:r>
          </w:p>
        </w:tc>
      </w:tr>
      <w:tr>
        <w:trPr>
          <w:trHeight w:val="283" w:hRule="atLeast"/>
        </w:trPr>
        <w:tc>
          <w:tcPr>
            <w:tcW w:w="2737" w:type="dxa"/>
          </w:tcPr>
          <w:p>
            <w:pPr>
              <w:pStyle w:val="TableParagraph"/>
              <w:spacing w:line="246" w:lineRule="exact"/>
              <w:ind w:left="305" w:right="301"/>
              <w:jc w:val="center"/>
              <w:rPr>
                <w:rFonts w:ascii="Helvetica Neue LT Std 77"/>
                <w:b/>
                <w:sz w:val="18"/>
              </w:rPr>
            </w:pPr>
            <w:r>
              <w:rPr>
                <w:rFonts w:ascii="Helvetica Neue LT Std 77"/>
                <w:b/>
                <w:sz w:val="18"/>
              </w:rPr>
              <w:t>Redditi</w:t>
            </w:r>
          </w:p>
        </w:tc>
        <w:tc>
          <w:tcPr>
            <w:tcW w:w="5474" w:type="dxa"/>
            <w:gridSpan w:val="2"/>
          </w:tcPr>
          <w:p>
            <w:pPr>
              <w:pStyle w:val="TableParagraph"/>
              <w:spacing w:line="246" w:lineRule="exact"/>
              <w:ind w:left="1662"/>
              <w:rPr>
                <w:rFonts w:ascii="Helvetica Neue LT Std 77" w:hAnsi="Helvetica Neue LT Std 77"/>
                <w:b/>
                <w:sz w:val="18"/>
              </w:rPr>
            </w:pPr>
            <w:r>
              <w:rPr>
                <w:rFonts w:ascii="Helvetica Neue LT Std 77" w:hAnsi="Helvetica Neue LT Std 77"/>
                <w:b/>
                <w:sz w:val="18"/>
              </w:rPr>
              <w:t>L’Ufficio potrà accertare entro</w:t>
            </w:r>
          </w:p>
        </w:tc>
      </w:tr>
      <w:tr>
        <w:trPr>
          <w:trHeight w:val="283" w:hRule="atLeast"/>
        </w:trPr>
        <w:tc>
          <w:tcPr>
            <w:tcW w:w="2737" w:type="dxa"/>
          </w:tcPr>
          <w:p>
            <w:pPr>
              <w:pStyle w:val="TableParagraph"/>
              <w:spacing w:before="2"/>
              <w:ind w:left="305" w:right="301"/>
              <w:jc w:val="center"/>
              <w:rPr>
                <w:rFonts w:ascii="HelveticaNeueLTStd-CnO"/>
                <w:i/>
                <w:sz w:val="18"/>
              </w:rPr>
            </w:pPr>
            <w:r>
              <w:rPr>
                <w:rFonts w:ascii="HelveticaNeueLTStd-CnO"/>
                <w:i/>
                <w:sz w:val="18"/>
              </w:rPr>
              <w:t>Anno del reddito</w:t>
            </w:r>
          </w:p>
        </w:tc>
        <w:tc>
          <w:tcPr>
            <w:tcW w:w="2737" w:type="dxa"/>
          </w:tcPr>
          <w:p>
            <w:pPr>
              <w:pStyle w:val="TableParagraph"/>
              <w:spacing w:before="2"/>
              <w:ind w:left="305" w:right="301"/>
              <w:jc w:val="center"/>
              <w:rPr>
                <w:rFonts w:ascii="HelveticaNeueLTStd-CnO"/>
                <w:i/>
                <w:sz w:val="18"/>
              </w:rPr>
            </w:pPr>
            <w:r>
              <w:rPr>
                <w:rFonts w:ascii="HelveticaNeueLTStd-CnO"/>
                <w:i/>
                <w:sz w:val="18"/>
              </w:rPr>
              <w:t>Per i redditi dichiarati</w:t>
            </w:r>
          </w:p>
        </w:tc>
        <w:tc>
          <w:tcPr>
            <w:tcW w:w="2737" w:type="dxa"/>
          </w:tcPr>
          <w:p>
            <w:pPr>
              <w:pStyle w:val="TableParagraph"/>
              <w:spacing w:before="2"/>
              <w:ind w:left="305" w:right="301"/>
              <w:jc w:val="center"/>
              <w:rPr>
                <w:rFonts w:ascii="HelveticaNeueLTStd-CnO"/>
                <w:i/>
                <w:sz w:val="18"/>
              </w:rPr>
            </w:pPr>
            <w:r>
              <w:rPr>
                <w:rFonts w:ascii="HelveticaNeueLTStd-CnO"/>
                <w:i/>
                <w:sz w:val="18"/>
              </w:rPr>
              <w:t>Per i redditi non dichiarati</w:t>
            </w:r>
          </w:p>
        </w:tc>
      </w:tr>
      <w:tr>
        <w:trPr>
          <w:trHeight w:val="249" w:hRule="atLeast"/>
        </w:trPr>
        <w:tc>
          <w:tcPr>
            <w:tcW w:w="2737" w:type="dxa"/>
            <w:tcBorders>
              <w:bottom w:val="nil"/>
            </w:tcBorders>
          </w:tcPr>
          <w:p>
            <w:pPr>
              <w:pStyle w:val="TableParagraph"/>
              <w:spacing w:line="227" w:lineRule="exact" w:before="2"/>
              <w:ind w:left="305" w:right="301"/>
              <w:jc w:val="center"/>
              <w:rPr>
                <w:sz w:val="18"/>
              </w:rPr>
            </w:pPr>
            <w:r>
              <w:rPr>
                <w:sz w:val="18"/>
              </w:rPr>
              <w:t>2013</w:t>
            </w:r>
          </w:p>
        </w:tc>
        <w:tc>
          <w:tcPr>
            <w:tcW w:w="2737" w:type="dxa"/>
            <w:tcBorders>
              <w:bottom w:val="nil"/>
            </w:tcBorders>
          </w:tcPr>
          <w:p>
            <w:pPr>
              <w:pStyle w:val="TableParagraph"/>
              <w:spacing w:line="227" w:lineRule="exact" w:before="2"/>
              <w:ind w:left="305" w:right="301"/>
              <w:jc w:val="center"/>
              <w:rPr>
                <w:sz w:val="18"/>
              </w:rPr>
            </w:pPr>
            <w:r>
              <w:rPr>
                <w:sz w:val="18"/>
              </w:rPr>
              <w:t>31 dicembre 2018</w:t>
            </w:r>
          </w:p>
        </w:tc>
        <w:tc>
          <w:tcPr>
            <w:tcW w:w="2737" w:type="dxa"/>
            <w:tcBorders>
              <w:bottom w:val="nil"/>
            </w:tcBorders>
          </w:tcPr>
          <w:p>
            <w:pPr>
              <w:pStyle w:val="TableParagraph"/>
              <w:spacing w:line="227" w:lineRule="exact" w:before="2"/>
              <w:ind w:left="305" w:right="301"/>
              <w:jc w:val="center"/>
              <w:rPr>
                <w:sz w:val="18"/>
              </w:rPr>
            </w:pPr>
            <w:r>
              <w:rPr>
                <w:sz w:val="18"/>
              </w:rPr>
              <w:t>31 dicembre 2019</w:t>
            </w:r>
          </w:p>
        </w:tc>
      </w:tr>
      <w:tr>
        <w:trPr>
          <w:trHeight w:val="216" w:hRule="atLeast"/>
        </w:trPr>
        <w:tc>
          <w:tcPr>
            <w:tcW w:w="2737" w:type="dxa"/>
            <w:tcBorders>
              <w:top w:val="nil"/>
              <w:bottom w:val="nil"/>
            </w:tcBorders>
          </w:tcPr>
          <w:p>
            <w:pPr>
              <w:pStyle w:val="TableParagraph"/>
              <w:spacing w:line="196" w:lineRule="exact"/>
              <w:ind w:left="305" w:right="301"/>
              <w:jc w:val="center"/>
              <w:rPr>
                <w:sz w:val="18"/>
              </w:rPr>
            </w:pPr>
            <w:r>
              <w:rPr>
                <w:sz w:val="18"/>
              </w:rPr>
              <w:t>2014</w:t>
            </w:r>
          </w:p>
        </w:tc>
        <w:tc>
          <w:tcPr>
            <w:tcW w:w="2737" w:type="dxa"/>
            <w:tcBorders>
              <w:top w:val="nil"/>
              <w:bottom w:val="nil"/>
            </w:tcBorders>
          </w:tcPr>
          <w:p>
            <w:pPr>
              <w:pStyle w:val="TableParagraph"/>
              <w:spacing w:line="196" w:lineRule="exact"/>
              <w:ind w:left="305" w:right="301"/>
              <w:jc w:val="center"/>
              <w:rPr>
                <w:sz w:val="18"/>
              </w:rPr>
            </w:pPr>
            <w:r>
              <w:rPr>
                <w:sz w:val="18"/>
              </w:rPr>
              <w:t>31 dicembre 2019</w:t>
            </w:r>
          </w:p>
        </w:tc>
        <w:tc>
          <w:tcPr>
            <w:tcW w:w="2737" w:type="dxa"/>
            <w:tcBorders>
              <w:top w:val="nil"/>
              <w:bottom w:val="nil"/>
            </w:tcBorders>
          </w:tcPr>
          <w:p>
            <w:pPr>
              <w:pStyle w:val="TableParagraph"/>
              <w:spacing w:line="196" w:lineRule="exact"/>
              <w:ind w:left="305" w:right="301"/>
              <w:jc w:val="center"/>
              <w:rPr>
                <w:sz w:val="18"/>
              </w:rPr>
            </w:pPr>
            <w:r>
              <w:rPr>
                <w:sz w:val="18"/>
              </w:rPr>
              <w:t>31 dicembre 2020</w:t>
            </w:r>
          </w:p>
        </w:tc>
      </w:tr>
      <w:tr>
        <w:trPr>
          <w:trHeight w:val="216" w:hRule="atLeast"/>
        </w:trPr>
        <w:tc>
          <w:tcPr>
            <w:tcW w:w="2737" w:type="dxa"/>
            <w:tcBorders>
              <w:top w:val="nil"/>
              <w:bottom w:val="nil"/>
            </w:tcBorders>
          </w:tcPr>
          <w:p>
            <w:pPr>
              <w:pStyle w:val="TableParagraph"/>
              <w:spacing w:line="196" w:lineRule="exact"/>
              <w:ind w:left="305" w:right="301"/>
              <w:jc w:val="center"/>
              <w:rPr>
                <w:sz w:val="18"/>
              </w:rPr>
            </w:pPr>
            <w:r>
              <w:rPr>
                <w:sz w:val="18"/>
              </w:rPr>
              <w:t>2015</w:t>
            </w:r>
          </w:p>
        </w:tc>
        <w:tc>
          <w:tcPr>
            <w:tcW w:w="2737" w:type="dxa"/>
            <w:tcBorders>
              <w:top w:val="nil"/>
              <w:bottom w:val="nil"/>
            </w:tcBorders>
          </w:tcPr>
          <w:p>
            <w:pPr>
              <w:pStyle w:val="TableParagraph"/>
              <w:spacing w:line="196" w:lineRule="exact"/>
              <w:ind w:left="305" w:right="301"/>
              <w:jc w:val="center"/>
              <w:rPr>
                <w:sz w:val="18"/>
              </w:rPr>
            </w:pPr>
            <w:r>
              <w:rPr>
                <w:sz w:val="18"/>
              </w:rPr>
              <w:t>31 dicembre 2020</w:t>
            </w:r>
          </w:p>
        </w:tc>
        <w:tc>
          <w:tcPr>
            <w:tcW w:w="2737" w:type="dxa"/>
            <w:tcBorders>
              <w:top w:val="nil"/>
              <w:bottom w:val="nil"/>
            </w:tcBorders>
          </w:tcPr>
          <w:p>
            <w:pPr>
              <w:pStyle w:val="TableParagraph"/>
              <w:spacing w:line="196" w:lineRule="exact"/>
              <w:ind w:left="305" w:right="301"/>
              <w:jc w:val="center"/>
              <w:rPr>
                <w:sz w:val="18"/>
              </w:rPr>
            </w:pPr>
            <w:r>
              <w:rPr>
                <w:sz w:val="18"/>
              </w:rPr>
              <w:t>31 dicembre 2021</w:t>
            </w:r>
          </w:p>
        </w:tc>
      </w:tr>
      <w:tr>
        <w:trPr>
          <w:trHeight w:val="215" w:hRule="atLeast"/>
        </w:trPr>
        <w:tc>
          <w:tcPr>
            <w:tcW w:w="2737" w:type="dxa"/>
            <w:tcBorders>
              <w:top w:val="nil"/>
              <w:bottom w:val="nil"/>
            </w:tcBorders>
          </w:tcPr>
          <w:p>
            <w:pPr>
              <w:pStyle w:val="TableParagraph"/>
              <w:spacing w:line="196" w:lineRule="exact"/>
              <w:ind w:left="305" w:right="301"/>
              <w:jc w:val="center"/>
              <w:rPr>
                <w:sz w:val="18"/>
              </w:rPr>
            </w:pPr>
            <w:r>
              <w:rPr>
                <w:sz w:val="18"/>
              </w:rPr>
              <w:t>2016</w:t>
            </w:r>
          </w:p>
        </w:tc>
        <w:tc>
          <w:tcPr>
            <w:tcW w:w="2737" w:type="dxa"/>
            <w:tcBorders>
              <w:top w:val="nil"/>
              <w:bottom w:val="nil"/>
            </w:tcBorders>
          </w:tcPr>
          <w:p>
            <w:pPr>
              <w:pStyle w:val="TableParagraph"/>
              <w:spacing w:line="196" w:lineRule="exact"/>
              <w:ind w:left="305" w:right="301"/>
              <w:jc w:val="center"/>
              <w:rPr>
                <w:sz w:val="18"/>
              </w:rPr>
            </w:pPr>
            <w:r>
              <w:rPr>
                <w:sz w:val="18"/>
              </w:rPr>
              <w:t>31 dicembre 2022</w:t>
            </w:r>
          </w:p>
        </w:tc>
        <w:tc>
          <w:tcPr>
            <w:tcW w:w="2737" w:type="dxa"/>
            <w:tcBorders>
              <w:top w:val="nil"/>
              <w:bottom w:val="nil"/>
            </w:tcBorders>
          </w:tcPr>
          <w:p>
            <w:pPr>
              <w:pStyle w:val="TableParagraph"/>
              <w:spacing w:line="196" w:lineRule="exact"/>
              <w:ind w:left="305" w:right="301"/>
              <w:jc w:val="center"/>
              <w:rPr>
                <w:sz w:val="18"/>
              </w:rPr>
            </w:pPr>
            <w:r>
              <w:rPr>
                <w:sz w:val="18"/>
              </w:rPr>
              <w:t>31 dicembre 2024</w:t>
            </w:r>
          </w:p>
        </w:tc>
      </w:tr>
      <w:tr>
        <w:trPr>
          <w:trHeight w:val="215" w:hRule="atLeast"/>
        </w:trPr>
        <w:tc>
          <w:tcPr>
            <w:tcW w:w="2737" w:type="dxa"/>
            <w:tcBorders>
              <w:top w:val="nil"/>
              <w:bottom w:val="nil"/>
            </w:tcBorders>
          </w:tcPr>
          <w:p>
            <w:pPr>
              <w:pStyle w:val="TableParagraph"/>
              <w:spacing w:line="196" w:lineRule="exact"/>
              <w:ind w:left="305" w:right="301"/>
              <w:jc w:val="center"/>
              <w:rPr>
                <w:sz w:val="18"/>
              </w:rPr>
            </w:pPr>
            <w:r>
              <w:rPr>
                <w:sz w:val="18"/>
              </w:rPr>
              <w:t>2017</w:t>
            </w:r>
          </w:p>
        </w:tc>
        <w:tc>
          <w:tcPr>
            <w:tcW w:w="2737" w:type="dxa"/>
            <w:tcBorders>
              <w:top w:val="nil"/>
              <w:bottom w:val="nil"/>
            </w:tcBorders>
          </w:tcPr>
          <w:p>
            <w:pPr>
              <w:pStyle w:val="TableParagraph"/>
              <w:spacing w:line="196" w:lineRule="exact"/>
              <w:ind w:left="305" w:right="301"/>
              <w:jc w:val="center"/>
              <w:rPr>
                <w:sz w:val="18"/>
              </w:rPr>
            </w:pPr>
            <w:r>
              <w:rPr>
                <w:sz w:val="18"/>
              </w:rPr>
              <w:t>31 dicembre 2023</w:t>
            </w:r>
          </w:p>
        </w:tc>
        <w:tc>
          <w:tcPr>
            <w:tcW w:w="2737" w:type="dxa"/>
            <w:tcBorders>
              <w:top w:val="nil"/>
              <w:bottom w:val="nil"/>
            </w:tcBorders>
          </w:tcPr>
          <w:p>
            <w:pPr>
              <w:pStyle w:val="TableParagraph"/>
              <w:spacing w:line="196" w:lineRule="exact"/>
              <w:ind w:left="305" w:right="301"/>
              <w:jc w:val="center"/>
              <w:rPr>
                <w:sz w:val="18"/>
              </w:rPr>
            </w:pPr>
            <w:r>
              <w:rPr>
                <w:sz w:val="18"/>
              </w:rPr>
              <w:t>31 dicembre 2025</w:t>
            </w:r>
          </w:p>
        </w:tc>
      </w:tr>
      <w:tr>
        <w:trPr>
          <w:trHeight w:val="250" w:hRule="atLeast"/>
        </w:trPr>
        <w:tc>
          <w:tcPr>
            <w:tcW w:w="2737" w:type="dxa"/>
            <w:tcBorders>
              <w:top w:val="nil"/>
            </w:tcBorders>
          </w:tcPr>
          <w:p>
            <w:pPr>
              <w:pStyle w:val="TableParagraph"/>
              <w:spacing w:line="211" w:lineRule="exact"/>
              <w:ind w:left="305" w:right="301"/>
              <w:jc w:val="center"/>
              <w:rPr>
                <w:sz w:val="18"/>
              </w:rPr>
            </w:pPr>
            <w:r>
              <w:rPr>
                <w:sz w:val="18"/>
              </w:rPr>
              <w:t>2018</w:t>
            </w:r>
          </w:p>
        </w:tc>
        <w:tc>
          <w:tcPr>
            <w:tcW w:w="2737" w:type="dxa"/>
            <w:tcBorders>
              <w:top w:val="nil"/>
            </w:tcBorders>
          </w:tcPr>
          <w:p>
            <w:pPr>
              <w:pStyle w:val="TableParagraph"/>
              <w:spacing w:line="211" w:lineRule="exact"/>
              <w:ind w:left="305" w:right="301"/>
              <w:jc w:val="center"/>
              <w:rPr>
                <w:sz w:val="18"/>
              </w:rPr>
            </w:pPr>
            <w:r>
              <w:rPr>
                <w:sz w:val="18"/>
              </w:rPr>
              <w:t>31 dicembre 2024</w:t>
            </w:r>
          </w:p>
        </w:tc>
        <w:tc>
          <w:tcPr>
            <w:tcW w:w="2737" w:type="dxa"/>
            <w:tcBorders>
              <w:top w:val="nil"/>
            </w:tcBorders>
          </w:tcPr>
          <w:p>
            <w:pPr>
              <w:pStyle w:val="TableParagraph"/>
              <w:spacing w:line="211" w:lineRule="exact"/>
              <w:ind w:left="305" w:right="301"/>
              <w:jc w:val="center"/>
              <w:rPr>
                <w:sz w:val="18"/>
              </w:rPr>
            </w:pPr>
            <w:r>
              <w:rPr>
                <w:sz w:val="18"/>
              </w:rPr>
              <w:t>31 dicembre 2026</w:t>
            </w:r>
          </w:p>
        </w:tc>
      </w:tr>
    </w:tbl>
    <w:p>
      <w:pPr>
        <w:spacing w:after="0" w:line="211" w:lineRule="exact"/>
        <w:jc w:val="center"/>
        <w:rPr>
          <w:sz w:val="18"/>
        </w:rPr>
        <w:sectPr>
          <w:type w:val="continuous"/>
          <w:pgSz w:w="11060" w:h="15310"/>
          <w:pgMar w:top="1320" w:bottom="28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bookmarkStart w:name="14.4. I casi pratici della dichiarazione" w:id="242"/>
      <w:bookmarkEnd w:id="242"/>
      <w:r>
        <w:rPr/>
      </w:r>
      <w:bookmarkStart w:name="_bookmark86" w:id="243"/>
      <w:bookmarkEnd w:id="243"/>
      <w:r>
        <w:rPr/>
      </w:r>
      <w:r>
        <w:rPr>
          <w:rFonts w:ascii="HelveticaNeueLTStd-Cn" w:hAnsi="HelveticaNeueLTStd-Cn"/>
          <w:color w:val="706F6F"/>
          <w:sz w:val="24"/>
        </w:rPr>
        <w:t>140</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before="8"/>
        <w:rPr>
          <w:rFonts w:ascii="HelveticaNeueLTStd-Cn"/>
          <w:sz w:val="22"/>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1445" w:hRule="atLeast"/>
        </w:trPr>
        <w:tc>
          <w:tcPr>
            <w:tcW w:w="8210" w:type="dxa"/>
          </w:tcPr>
          <w:p>
            <w:pPr>
              <w:pStyle w:val="TableParagraph"/>
              <w:spacing w:line="210" w:lineRule="exact" w:before="10"/>
              <w:ind w:left="79"/>
              <w:rPr>
                <w:rFonts w:ascii="HelveticaNeueLTStd-CnO"/>
                <w:i/>
                <w:sz w:val="16"/>
              </w:rPr>
            </w:pPr>
            <w:r>
              <w:rPr>
                <w:rFonts w:ascii="HelveticaNeueLTStd-CnO"/>
                <w:i/>
                <w:sz w:val="16"/>
              </w:rPr>
              <w:t>Nota bene:</w:t>
            </w:r>
          </w:p>
          <w:p>
            <w:pPr>
              <w:pStyle w:val="TableParagraph"/>
              <w:numPr>
                <w:ilvl w:val="0"/>
                <w:numId w:val="181"/>
              </w:numPr>
              <w:tabs>
                <w:tab w:pos="276" w:val="left" w:leader="none"/>
              </w:tabs>
              <w:spacing w:line="218" w:lineRule="auto" w:before="2" w:after="0"/>
              <w:ind w:left="80" w:right="71" w:firstLine="0"/>
              <w:jc w:val="both"/>
              <w:rPr>
                <w:sz w:val="16"/>
              </w:rPr>
            </w:pPr>
            <w:r>
              <w:rPr>
                <w:sz w:val="16"/>
              </w:rPr>
              <w:t>Fino alla scadenza del termine per la notifica dell’avviso di accertamento, cioè 31 dicembre del quarto anno successivo a quello </w:t>
            </w:r>
            <w:r>
              <w:rPr>
                <w:spacing w:val="-6"/>
                <w:sz w:val="16"/>
              </w:rPr>
              <w:t>di </w:t>
            </w:r>
            <w:r>
              <w:rPr>
                <w:sz w:val="16"/>
              </w:rPr>
              <w:t>presentazione</w:t>
            </w:r>
            <w:r>
              <w:rPr>
                <w:spacing w:val="-3"/>
                <w:sz w:val="16"/>
              </w:rPr>
              <w:t> </w:t>
            </w:r>
            <w:r>
              <w:rPr>
                <w:sz w:val="16"/>
              </w:rPr>
              <w:t>della</w:t>
            </w:r>
            <w:r>
              <w:rPr>
                <w:spacing w:val="-3"/>
                <w:sz w:val="16"/>
              </w:rPr>
              <w:t> </w:t>
            </w:r>
            <w:r>
              <w:rPr>
                <w:sz w:val="16"/>
              </w:rPr>
              <w:t>dichiarazione,</w:t>
            </w:r>
            <w:r>
              <w:rPr>
                <w:spacing w:val="-3"/>
                <w:sz w:val="16"/>
              </w:rPr>
              <w:t> </w:t>
            </w:r>
            <w:r>
              <w:rPr>
                <w:sz w:val="16"/>
              </w:rPr>
              <w:t>elevato</w:t>
            </w:r>
            <w:r>
              <w:rPr>
                <w:spacing w:val="-3"/>
                <w:sz w:val="16"/>
              </w:rPr>
              <w:t> </w:t>
            </w:r>
            <w:r>
              <w:rPr>
                <w:sz w:val="16"/>
              </w:rPr>
              <w:t>di</w:t>
            </w:r>
            <w:r>
              <w:rPr>
                <w:spacing w:val="-3"/>
                <w:sz w:val="16"/>
              </w:rPr>
              <w:t> </w:t>
            </w:r>
            <w:r>
              <w:rPr>
                <w:sz w:val="16"/>
              </w:rPr>
              <w:t>un</w:t>
            </w:r>
            <w:r>
              <w:rPr>
                <w:spacing w:val="-3"/>
                <w:sz w:val="16"/>
              </w:rPr>
              <w:t> </w:t>
            </w:r>
            <w:r>
              <w:rPr>
                <w:sz w:val="16"/>
              </w:rPr>
              <w:t>anno</w:t>
            </w:r>
            <w:r>
              <w:rPr>
                <w:spacing w:val="-3"/>
                <w:sz w:val="16"/>
              </w:rPr>
              <w:t> </w:t>
            </w:r>
            <w:r>
              <w:rPr>
                <w:sz w:val="16"/>
              </w:rPr>
              <w:t>nel</w:t>
            </w:r>
            <w:r>
              <w:rPr>
                <w:spacing w:val="-3"/>
                <w:sz w:val="16"/>
              </w:rPr>
              <w:t> </w:t>
            </w:r>
            <w:r>
              <w:rPr>
                <w:sz w:val="16"/>
              </w:rPr>
              <w:t>caso</w:t>
            </w:r>
            <w:r>
              <w:rPr>
                <w:spacing w:val="-3"/>
                <w:sz w:val="16"/>
              </w:rPr>
              <w:t> </w:t>
            </w:r>
            <w:r>
              <w:rPr>
                <w:sz w:val="16"/>
              </w:rPr>
              <w:t>di</w:t>
            </w:r>
            <w:r>
              <w:rPr>
                <w:spacing w:val="-3"/>
                <w:sz w:val="16"/>
              </w:rPr>
              <w:t> </w:t>
            </w:r>
            <w:r>
              <w:rPr>
                <w:sz w:val="16"/>
              </w:rPr>
              <w:t>dichiarazione</w:t>
            </w:r>
            <w:r>
              <w:rPr>
                <w:spacing w:val="-3"/>
                <w:sz w:val="16"/>
              </w:rPr>
              <w:t> </w:t>
            </w:r>
            <w:r>
              <w:rPr>
                <w:sz w:val="16"/>
              </w:rPr>
              <w:t>omessa,</w:t>
            </w:r>
            <w:r>
              <w:rPr>
                <w:spacing w:val="-3"/>
                <w:sz w:val="16"/>
              </w:rPr>
              <w:t> </w:t>
            </w:r>
            <w:r>
              <w:rPr>
                <w:sz w:val="16"/>
              </w:rPr>
              <w:t>l’accertamento</w:t>
            </w:r>
            <w:r>
              <w:rPr>
                <w:spacing w:val="-3"/>
                <w:sz w:val="16"/>
              </w:rPr>
              <w:t> </w:t>
            </w:r>
            <w:r>
              <w:rPr>
                <w:sz w:val="16"/>
              </w:rPr>
              <w:t>può</w:t>
            </w:r>
            <w:r>
              <w:rPr>
                <w:spacing w:val="-3"/>
                <w:sz w:val="16"/>
              </w:rPr>
              <w:t> </w:t>
            </w:r>
            <w:r>
              <w:rPr>
                <w:sz w:val="16"/>
              </w:rPr>
              <w:t>essere</w:t>
            </w:r>
            <w:r>
              <w:rPr>
                <w:spacing w:val="-3"/>
                <w:sz w:val="16"/>
              </w:rPr>
              <w:t> </w:t>
            </w:r>
            <w:r>
              <w:rPr>
                <w:sz w:val="16"/>
              </w:rPr>
              <w:t>integrato</w:t>
            </w:r>
            <w:r>
              <w:rPr>
                <w:spacing w:val="-3"/>
                <w:sz w:val="16"/>
              </w:rPr>
              <w:t> </w:t>
            </w:r>
            <w:r>
              <w:rPr>
                <w:sz w:val="16"/>
              </w:rPr>
              <w:t>o</w:t>
            </w:r>
            <w:r>
              <w:rPr>
                <w:spacing w:val="-3"/>
                <w:sz w:val="16"/>
              </w:rPr>
              <w:t> </w:t>
            </w:r>
            <w:r>
              <w:rPr>
                <w:sz w:val="16"/>
              </w:rPr>
              <w:t>modificato con la notifica di un nuovo avviso per la sopravvenuta conoscenza di nuovi elementi.</w:t>
            </w:r>
          </w:p>
          <w:p>
            <w:pPr>
              <w:pStyle w:val="TableParagraph"/>
              <w:numPr>
                <w:ilvl w:val="0"/>
                <w:numId w:val="181"/>
              </w:numPr>
              <w:tabs>
                <w:tab w:pos="276" w:val="left" w:leader="none"/>
              </w:tabs>
              <w:spacing w:line="218" w:lineRule="auto" w:before="1" w:after="0"/>
              <w:ind w:left="80" w:right="71" w:firstLine="0"/>
              <w:jc w:val="both"/>
              <w:rPr>
                <w:sz w:val="16"/>
              </w:rPr>
            </w:pPr>
            <w:r>
              <w:rPr>
                <w:sz w:val="16"/>
              </w:rPr>
              <w:t>Il</w:t>
            </w:r>
            <w:r>
              <w:rPr>
                <w:spacing w:val="-3"/>
                <w:sz w:val="16"/>
              </w:rPr>
              <w:t> </w:t>
            </w:r>
            <w:r>
              <w:rPr>
                <w:sz w:val="16"/>
              </w:rPr>
              <w:t>controllo</w:t>
            </w:r>
            <w:r>
              <w:rPr>
                <w:spacing w:val="-3"/>
                <w:sz w:val="16"/>
              </w:rPr>
              <w:t> </w:t>
            </w:r>
            <w:r>
              <w:rPr>
                <w:sz w:val="16"/>
              </w:rPr>
              <w:t>formale</w:t>
            </w:r>
            <w:r>
              <w:rPr>
                <w:spacing w:val="-3"/>
                <w:sz w:val="16"/>
              </w:rPr>
              <w:t> </w:t>
            </w:r>
            <w:r>
              <w:rPr>
                <w:sz w:val="16"/>
              </w:rPr>
              <w:t>della</w:t>
            </w:r>
            <w:r>
              <w:rPr>
                <w:spacing w:val="-3"/>
                <w:sz w:val="16"/>
              </w:rPr>
              <w:t> </w:t>
            </w:r>
            <w:r>
              <w:rPr>
                <w:sz w:val="16"/>
              </w:rPr>
              <w:t>dichiarazione</w:t>
            </w:r>
            <w:r>
              <w:rPr>
                <w:spacing w:val="-3"/>
                <w:sz w:val="16"/>
              </w:rPr>
              <w:t> </w:t>
            </w:r>
            <w:r>
              <w:rPr>
                <w:sz w:val="16"/>
              </w:rPr>
              <w:t>presentata</w:t>
            </w:r>
            <w:r>
              <w:rPr>
                <w:spacing w:val="-3"/>
                <w:sz w:val="16"/>
              </w:rPr>
              <w:t> </w:t>
            </w:r>
            <w:r>
              <w:rPr>
                <w:sz w:val="16"/>
              </w:rPr>
              <w:t>va</w:t>
            </w:r>
            <w:r>
              <w:rPr>
                <w:spacing w:val="-3"/>
                <w:sz w:val="16"/>
              </w:rPr>
              <w:t> </w:t>
            </w:r>
            <w:r>
              <w:rPr>
                <w:sz w:val="16"/>
              </w:rPr>
              <w:t>eseguito</w:t>
            </w:r>
            <w:r>
              <w:rPr>
                <w:spacing w:val="-3"/>
                <w:sz w:val="16"/>
              </w:rPr>
              <w:t> </w:t>
            </w:r>
            <w:r>
              <w:rPr>
                <w:sz w:val="16"/>
              </w:rPr>
              <w:t>entro</w:t>
            </w:r>
            <w:r>
              <w:rPr>
                <w:spacing w:val="-3"/>
                <w:sz w:val="16"/>
              </w:rPr>
              <w:t> </w:t>
            </w:r>
            <w:r>
              <w:rPr>
                <w:sz w:val="16"/>
              </w:rPr>
              <w:t>il</w:t>
            </w:r>
            <w:r>
              <w:rPr>
                <w:spacing w:val="-3"/>
                <w:sz w:val="16"/>
              </w:rPr>
              <w:t> </w:t>
            </w:r>
            <w:r>
              <w:rPr>
                <w:sz w:val="16"/>
              </w:rPr>
              <w:t>31</w:t>
            </w:r>
            <w:r>
              <w:rPr>
                <w:spacing w:val="-3"/>
                <w:sz w:val="16"/>
              </w:rPr>
              <w:t> </w:t>
            </w:r>
            <w:r>
              <w:rPr>
                <w:sz w:val="16"/>
              </w:rPr>
              <w:t>dicembre</w:t>
            </w:r>
            <w:r>
              <w:rPr>
                <w:spacing w:val="-3"/>
                <w:sz w:val="16"/>
              </w:rPr>
              <w:t> </w:t>
            </w:r>
            <w:r>
              <w:rPr>
                <w:sz w:val="16"/>
              </w:rPr>
              <w:t>del</w:t>
            </w:r>
            <w:r>
              <w:rPr>
                <w:spacing w:val="-3"/>
                <w:sz w:val="16"/>
              </w:rPr>
              <w:t> </w:t>
            </w:r>
            <w:r>
              <w:rPr>
                <w:sz w:val="16"/>
              </w:rPr>
              <w:t>secondo</w:t>
            </w:r>
            <w:r>
              <w:rPr>
                <w:spacing w:val="-3"/>
                <w:sz w:val="16"/>
              </w:rPr>
              <w:t> </w:t>
            </w:r>
            <w:r>
              <w:rPr>
                <w:sz w:val="16"/>
              </w:rPr>
              <w:t>anno</w:t>
            </w:r>
            <w:r>
              <w:rPr>
                <w:spacing w:val="-3"/>
                <w:sz w:val="16"/>
              </w:rPr>
              <w:t> </w:t>
            </w:r>
            <w:r>
              <w:rPr>
                <w:sz w:val="16"/>
              </w:rPr>
              <w:t>successivo</w:t>
            </w:r>
            <w:r>
              <w:rPr>
                <w:spacing w:val="-3"/>
                <w:sz w:val="16"/>
              </w:rPr>
              <w:t> </w:t>
            </w:r>
            <w:r>
              <w:rPr>
                <w:sz w:val="16"/>
              </w:rPr>
              <w:t>(art.</w:t>
            </w:r>
            <w:r>
              <w:rPr>
                <w:spacing w:val="-3"/>
                <w:sz w:val="16"/>
              </w:rPr>
              <w:t> </w:t>
            </w:r>
            <w:r>
              <w:rPr>
                <w:sz w:val="16"/>
              </w:rPr>
              <w:t>36-ter</w:t>
            </w:r>
            <w:r>
              <w:rPr>
                <w:spacing w:val="-3"/>
                <w:sz w:val="16"/>
              </w:rPr>
              <w:t> </w:t>
            </w:r>
            <w:r>
              <w:rPr>
                <w:sz w:val="16"/>
              </w:rPr>
              <w:t>del</w:t>
            </w:r>
            <w:r>
              <w:rPr>
                <w:spacing w:val="-3"/>
                <w:sz w:val="16"/>
              </w:rPr>
              <w:t> </w:t>
            </w:r>
            <w:r>
              <w:rPr>
                <w:sz w:val="16"/>
              </w:rPr>
              <w:t>d.P.R. 29 settembre 1973, n. 600). L’esito del controllo formale è comunicato con il c.d. “avviso bonario”: se il pagamento avviene entro </w:t>
            </w:r>
            <w:r>
              <w:rPr>
                <w:spacing w:val="-8"/>
                <w:sz w:val="16"/>
              </w:rPr>
              <w:t>30 </w:t>
            </w:r>
            <w:r>
              <w:rPr>
                <w:sz w:val="16"/>
              </w:rPr>
              <w:t>giorni, la sanzione è ridotta dal 30% al 20%.</w:t>
            </w:r>
          </w:p>
        </w:tc>
      </w:tr>
      <w:tr>
        <w:trPr>
          <w:trHeight w:val="1249" w:hRule="atLeast"/>
        </w:trPr>
        <w:tc>
          <w:tcPr>
            <w:tcW w:w="8210" w:type="dxa"/>
          </w:tcPr>
          <w:p>
            <w:pPr>
              <w:pStyle w:val="TableParagraph"/>
              <w:numPr>
                <w:ilvl w:val="0"/>
                <w:numId w:val="182"/>
              </w:numPr>
              <w:tabs>
                <w:tab w:pos="276" w:val="left" w:leader="none"/>
              </w:tabs>
              <w:spacing w:line="218" w:lineRule="auto" w:before="27" w:after="0"/>
              <w:ind w:left="80" w:right="71" w:firstLine="0"/>
              <w:jc w:val="both"/>
              <w:rPr>
                <w:sz w:val="16"/>
              </w:rPr>
            </w:pPr>
            <w:r>
              <w:rPr>
                <w:sz w:val="16"/>
              </w:rPr>
              <w:t>La liquidazione delle somme dovute con la dichiarazione va eseguita entro l’inizio del periodo di presentazione della dichiarazione per l’anno successivo (art. 36-bis del d.P.R. citato). L’esito del controllo automatizzato è comunicato con il c.d. “avviso bonario”: se il pagamento avviene entro 30 giorni, la sanzione è ridotta dal 30% al 10%.</w:t>
            </w:r>
          </w:p>
          <w:p>
            <w:pPr>
              <w:pStyle w:val="TableParagraph"/>
              <w:numPr>
                <w:ilvl w:val="0"/>
                <w:numId w:val="182"/>
              </w:numPr>
              <w:tabs>
                <w:tab w:pos="276" w:val="left" w:leader="none"/>
              </w:tabs>
              <w:spacing w:line="218" w:lineRule="auto" w:before="1" w:after="0"/>
              <w:ind w:left="80" w:right="71" w:firstLine="0"/>
              <w:jc w:val="both"/>
              <w:rPr>
                <w:sz w:val="16"/>
              </w:rPr>
            </w:pPr>
            <w:r>
              <w:rPr>
                <w:sz w:val="16"/>
              </w:rPr>
              <w:t>Nel caso di dichiarazione integrativa o presentata per ravvedimento operoso i termini per la notifica dalla cartella di pagamento e </w:t>
            </w:r>
            <w:r>
              <w:rPr>
                <w:spacing w:val="-5"/>
                <w:sz w:val="16"/>
              </w:rPr>
              <w:t>per </w:t>
            </w:r>
            <w:r>
              <w:rPr>
                <w:sz w:val="16"/>
              </w:rPr>
              <w:t>l’accertamento decorrono dalla presentazione della nuova dichiarazione limitatamente agli elementi oggetto dell’integrazione (art. </w:t>
            </w:r>
            <w:r>
              <w:rPr>
                <w:spacing w:val="-8"/>
                <w:sz w:val="16"/>
              </w:rPr>
              <w:t>1, </w:t>
            </w:r>
            <w:r>
              <w:rPr>
                <w:sz w:val="16"/>
              </w:rPr>
              <w:t>comma 640, della l. 23 dicembre 2014, n. 190).</w:t>
            </w:r>
          </w:p>
        </w:tc>
      </w:tr>
    </w:tbl>
    <w:p>
      <w:pPr>
        <w:pStyle w:val="BodyText"/>
        <w:rPr>
          <w:rFonts w:ascii="HelveticaNeueLTStd-Cn"/>
        </w:rPr>
      </w:pPr>
    </w:p>
    <w:p>
      <w:pPr>
        <w:pStyle w:val="Heading4"/>
        <w:numPr>
          <w:ilvl w:val="1"/>
          <w:numId w:val="175"/>
        </w:numPr>
        <w:tabs>
          <w:tab w:pos="1457" w:val="left" w:leader="none"/>
          <w:tab w:pos="1458" w:val="left" w:leader="none"/>
        </w:tabs>
        <w:spacing w:line="240" w:lineRule="auto" w:before="224" w:after="0"/>
        <w:ind w:left="1457" w:right="0" w:hanging="720"/>
        <w:jc w:val="left"/>
        <w:rPr>
          <w:u w:val="none"/>
        </w:rPr>
      </w:pPr>
      <w:r>
        <w:rPr>
          <w:color w:val="244B5A"/>
          <w:u w:val="single" w:color="000000"/>
        </w:rPr>
        <w:t>I casi pratici della dichiarazione</w:t>
      </w:r>
    </w:p>
    <w:p>
      <w:pPr>
        <w:pStyle w:val="Heading7"/>
        <w:spacing w:before="55"/>
        <w:ind w:left="737" w:firstLine="0"/>
        <w:jc w:val="left"/>
      </w:pPr>
      <w:r>
        <w:rPr/>
        <w:t>A) La compilazione della dichiarazione</w:t>
      </w:r>
    </w:p>
    <w:p>
      <w:pPr>
        <w:pStyle w:val="BodyText"/>
        <w:spacing w:line="232" w:lineRule="auto" w:before="2"/>
        <w:ind w:left="737" w:right="734"/>
        <w:jc w:val="both"/>
      </w:pPr>
      <w:r>
        <w:rPr/>
        <w:t>I redditi dominicale e agrario dei terreni vanno indicati esponendo le rendite catastali (analogamente a quanto è previsto per il Mod. 730), cioè senza operare anche la rivalutazione. La rivalutazione va effet- tuata nella fase di determinazione della base imponibile.</w:t>
      </w:r>
    </w:p>
    <w:p>
      <w:pPr>
        <w:pStyle w:val="BodyText"/>
        <w:spacing w:line="232" w:lineRule="auto" w:before="168"/>
        <w:ind w:left="737" w:right="734"/>
        <w:jc w:val="both"/>
      </w:pPr>
      <w:r>
        <w:rPr/>
        <w:t>Il proprietario del terreno o il titolare di altro diritto reale devono dichiarare il reddito dominicale e il reddito agrario, se svolgono direttamente l’attività agricola. Se questa è esercitata da altra persona, que- sta deve dichiarare il reddito agrario.</w:t>
      </w:r>
    </w:p>
    <w:p>
      <w:pPr>
        <w:pStyle w:val="BodyText"/>
        <w:spacing w:line="305" w:lineRule="exact" w:before="162"/>
        <w:ind w:left="737"/>
      </w:pPr>
      <w:r>
        <w:rPr/>
        <w:t>Il quadro RA deve essere utilizzato:</w:t>
      </w:r>
    </w:p>
    <w:p>
      <w:pPr>
        <w:pStyle w:val="ListParagraph"/>
        <w:numPr>
          <w:ilvl w:val="0"/>
          <w:numId w:val="183"/>
        </w:numPr>
        <w:tabs>
          <w:tab w:pos="1021" w:val="left" w:leader="none"/>
        </w:tabs>
        <w:spacing w:line="232" w:lineRule="auto" w:before="2" w:after="0"/>
        <w:ind w:left="1020" w:right="736" w:hanging="283"/>
        <w:jc w:val="both"/>
        <w:rPr>
          <w:sz w:val="20"/>
        </w:rPr>
      </w:pPr>
      <w:r>
        <w:rPr>
          <w:sz w:val="20"/>
        </w:rPr>
        <w:t>da</w:t>
      </w:r>
      <w:r>
        <w:rPr>
          <w:spacing w:val="-23"/>
          <w:sz w:val="20"/>
        </w:rPr>
        <w:t> </w:t>
      </w:r>
      <w:r>
        <w:rPr>
          <w:sz w:val="20"/>
        </w:rPr>
        <w:t>chi</w:t>
      </w:r>
      <w:r>
        <w:rPr>
          <w:spacing w:val="-22"/>
          <w:sz w:val="20"/>
        </w:rPr>
        <w:t> </w:t>
      </w:r>
      <w:r>
        <w:rPr>
          <w:sz w:val="20"/>
        </w:rPr>
        <w:t>possiede,</w:t>
      </w:r>
      <w:r>
        <w:rPr>
          <w:spacing w:val="-22"/>
          <w:sz w:val="20"/>
        </w:rPr>
        <w:t> </w:t>
      </w:r>
      <w:r>
        <w:rPr>
          <w:sz w:val="20"/>
        </w:rPr>
        <w:t>a</w:t>
      </w:r>
      <w:r>
        <w:rPr>
          <w:spacing w:val="-22"/>
          <w:sz w:val="20"/>
        </w:rPr>
        <w:t> </w:t>
      </w:r>
      <w:r>
        <w:rPr>
          <w:sz w:val="20"/>
        </w:rPr>
        <w:t>titolo</w:t>
      </w:r>
      <w:r>
        <w:rPr>
          <w:spacing w:val="-23"/>
          <w:sz w:val="20"/>
        </w:rPr>
        <w:t> </w:t>
      </w:r>
      <w:r>
        <w:rPr>
          <w:sz w:val="20"/>
        </w:rPr>
        <w:t>di</w:t>
      </w:r>
      <w:r>
        <w:rPr>
          <w:spacing w:val="-22"/>
          <w:sz w:val="20"/>
        </w:rPr>
        <w:t> </w:t>
      </w:r>
      <w:r>
        <w:rPr>
          <w:sz w:val="20"/>
        </w:rPr>
        <w:t>proprietà,</w:t>
      </w:r>
      <w:r>
        <w:rPr>
          <w:spacing w:val="-22"/>
          <w:sz w:val="20"/>
        </w:rPr>
        <w:t> </w:t>
      </w:r>
      <w:r>
        <w:rPr>
          <w:sz w:val="20"/>
        </w:rPr>
        <w:t>enfiteusi,</w:t>
      </w:r>
      <w:r>
        <w:rPr>
          <w:spacing w:val="-22"/>
          <w:sz w:val="20"/>
        </w:rPr>
        <w:t> </w:t>
      </w:r>
      <w:r>
        <w:rPr>
          <w:sz w:val="20"/>
        </w:rPr>
        <w:t>usufrutto</w:t>
      </w:r>
      <w:r>
        <w:rPr>
          <w:spacing w:val="-23"/>
          <w:sz w:val="20"/>
        </w:rPr>
        <w:t> </w:t>
      </w:r>
      <w:r>
        <w:rPr>
          <w:sz w:val="20"/>
        </w:rPr>
        <w:t>o</w:t>
      </w:r>
      <w:r>
        <w:rPr>
          <w:spacing w:val="-22"/>
          <w:sz w:val="20"/>
        </w:rPr>
        <w:t> </w:t>
      </w:r>
      <w:r>
        <w:rPr>
          <w:sz w:val="20"/>
        </w:rPr>
        <w:t>altro</w:t>
      </w:r>
      <w:r>
        <w:rPr>
          <w:spacing w:val="-22"/>
          <w:sz w:val="20"/>
        </w:rPr>
        <w:t> </w:t>
      </w:r>
      <w:r>
        <w:rPr>
          <w:sz w:val="20"/>
        </w:rPr>
        <w:t>diritto</w:t>
      </w:r>
      <w:r>
        <w:rPr>
          <w:spacing w:val="-22"/>
          <w:sz w:val="20"/>
        </w:rPr>
        <w:t> </w:t>
      </w:r>
      <w:r>
        <w:rPr>
          <w:sz w:val="20"/>
        </w:rPr>
        <w:t>reale,</w:t>
      </w:r>
      <w:r>
        <w:rPr>
          <w:spacing w:val="-23"/>
          <w:sz w:val="20"/>
        </w:rPr>
        <w:t> </w:t>
      </w:r>
      <w:r>
        <w:rPr>
          <w:sz w:val="20"/>
        </w:rPr>
        <w:t>terreni</w:t>
      </w:r>
      <w:r>
        <w:rPr>
          <w:spacing w:val="-22"/>
          <w:sz w:val="20"/>
        </w:rPr>
        <w:t> </w:t>
      </w:r>
      <w:r>
        <w:rPr>
          <w:sz w:val="20"/>
        </w:rPr>
        <w:t>situati</w:t>
      </w:r>
      <w:r>
        <w:rPr>
          <w:spacing w:val="-22"/>
          <w:sz w:val="20"/>
        </w:rPr>
        <w:t> </w:t>
      </w:r>
      <w:r>
        <w:rPr>
          <w:sz w:val="20"/>
        </w:rPr>
        <w:t>nel</w:t>
      </w:r>
      <w:r>
        <w:rPr>
          <w:spacing w:val="-22"/>
          <w:sz w:val="20"/>
        </w:rPr>
        <w:t> </w:t>
      </w:r>
      <w:r>
        <w:rPr>
          <w:sz w:val="20"/>
        </w:rPr>
        <w:t>territorio dello</w:t>
      </w:r>
      <w:r>
        <w:rPr>
          <w:spacing w:val="-17"/>
          <w:sz w:val="20"/>
        </w:rPr>
        <w:t> </w:t>
      </w:r>
      <w:r>
        <w:rPr>
          <w:sz w:val="20"/>
        </w:rPr>
        <w:t>Stato</w:t>
      </w:r>
      <w:r>
        <w:rPr>
          <w:spacing w:val="-16"/>
          <w:sz w:val="20"/>
        </w:rPr>
        <w:t> </w:t>
      </w:r>
      <w:r>
        <w:rPr>
          <w:sz w:val="20"/>
        </w:rPr>
        <w:t>che</w:t>
      </w:r>
      <w:r>
        <w:rPr>
          <w:spacing w:val="-16"/>
          <w:sz w:val="20"/>
        </w:rPr>
        <w:t> </w:t>
      </w:r>
      <w:r>
        <w:rPr>
          <w:sz w:val="20"/>
        </w:rPr>
        <w:t>sono</w:t>
      </w:r>
      <w:r>
        <w:rPr>
          <w:spacing w:val="-17"/>
          <w:sz w:val="20"/>
        </w:rPr>
        <w:t> </w:t>
      </w:r>
      <w:r>
        <w:rPr>
          <w:sz w:val="20"/>
        </w:rPr>
        <w:t>o</w:t>
      </w:r>
      <w:r>
        <w:rPr>
          <w:spacing w:val="-16"/>
          <w:sz w:val="20"/>
        </w:rPr>
        <w:t> </w:t>
      </w:r>
      <w:r>
        <w:rPr>
          <w:sz w:val="20"/>
        </w:rPr>
        <w:t>devono</w:t>
      </w:r>
      <w:r>
        <w:rPr>
          <w:spacing w:val="-16"/>
          <w:sz w:val="20"/>
        </w:rPr>
        <w:t> </w:t>
      </w:r>
      <w:r>
        <w:rPr>
          <w:sz w:val="20"/>
        </w:rPr>
        <w:t>essere</w:t>
      </w:r>
      <w:r>
        <w:rPr>
          <w:spacing w:val="-17"/>
          <w:sz w:val="20"/>
        </w:rPr>
        <w:t> </w:t>
      </w:r>
      <w:r>
        <w:rPr>
          <w:sz w:val="20"/>
        </w:rPr>
        <w:t>iscritti</w:t>
      </w:r>
      <w:r>
        <w:rPr>
          <w:spacing w:val="-16"/>
          <w:sz w:val="20"/>
        </w:rPr>
        <w:t> </w:t>
      </w:r>
      <w:r>
        <w:rPr>
          <w:sz w:val="20"/>
        </w:rPr>
        <w:t>in</w:t>
      </w:r>
      <w:r>
        <w:rPr>
          <w:spacing w:val="-16"/>
          <w:sz w:val="20"/>
        </w:rPr>
        <w:t> </w:t>
      </w:r>
      <w:r>
        <w:rPr>
          <w:sz w:val="20"/>
        </w:rPr>
        <w:t>catasto</w:t>
      </w:r>
      <w:r>
        <w:rPr>
          <w:spacing w:val="-16"/>
          <w:sz w:val="20"/>
        </w:rPr>
        <w:t> </w:t>
      </w:r>
      <w:r>
        <w:rPr>
          <w:sz w:val="20"/>
        </w:rPr>
        <w:t>con</w:t>
      </w:r>
      <w:r>
        <w:rPr>
          <w:spacing w:val="-17"/>
          <w:sz w:val="20"/>
        </w:rPr>
        <w:t> </w:t>
      </w:r>
      <w:r>
        <w:rPr>
          <w:sz w:val="20"/>
        </w:rPr>
        <w:t>attribuzione</w:t>
      </w:r>
      <w:r>
        <w:rPr>
          <w:spacing w:val="-16"/>
          <w:sz w:val="20"/>
        </w:rPr>
        <w:t> </w:t>
      </w:r>
      <w:r>
        <w:rPr>
          <w:sz w:val="20"/>
        </w:rPr>
        <w:t>di</w:t>
      </w:r>
      <w:r>
        <w:rPr>
          <w:spacing w:val="-16"/>
          <w:sz w:val="20"/>
        </w:rPr>
        <w:t> </w:t>
      </w:r>
      <w:r>
        <w:rPr>
          <w:sz w:val="20"/>
        </w:rPr>
        <w:t>rendita;</w:t>
      </w:r>
      <w:r>
        <w:rPr>
          <w:spacing w:val="-17"/>
          <w:sz w:val="20"/>
        </w:rPr>
        <w:t> </w:t>
      </w:r>
      <w:r>
        <w:rPr>
          <w:sz w:val="20"/>
        </w:rPr>
        <w:t>nel</w:t>
      </w:r>
      <w:r>
        <w:rPr>
          <w:spacing w:val="-16"/>
          <w:sz w:val="20"/>
        </w:rPr>
        <w:t> </w:t>
      </w:r>
      <w:r>
        <w:rPr>
          <w:sz w:val="20"/>
        </w:rPr>
        <w:t>caso</w:t>
      </w:r>
      <w:r>
        <w:rPr>
          <w:spacing w:val="-16"/>
          <w:sz w:val="20"/>
        </w:rPr>
        <w:t> </w:t>
      </w:r>
      <w:r>
        <w:rPr>
          <w:sz w:val="20"/>
        </w:rPr>
        <w:t>di</w:t>
      </w:r>
      <w:r>
        <w:rPr>
          <w:spacing w:val="-17"/>
          <w:sz w:val="20"/>
        </w:rPr>
        <w:t> </w:t>
      </w:r>
      <w:r>
        <w:rPr>
          <w:sz w:val="20"/>
        </w:rPr>
        <w:t>usufrutto o</w:t>
      </w:r>
      <w:r>
        <w:rPr>
          <w:spacing w:val="-11"/>
          <w:sz w:val="20"/>
        </w:rPr>
        <w:t> </w:t>
      </w:r>
      <w:r>
        <w:rPr>
          <w:sz w:val="20"/>
        </w:rPr>
        <w:t>altro</w:t>
      </w:r>
      <w:r>
        <w:rPr>
          <w:spacing w:val="-11"/>
          <w:sz w:val="20"/>
        </w:rPr>
        <w:t> </w:t>
      </w:r>
      <w:r>
        <w:rPr>
          <w:sz w:val="20"/>
        </w:rPr>
        <w:t>diritto</w:t>
      </w:r>
      <w:r>
        <w:rPr>
          <w:spacing w:val="-11"/>
          <w:sz w:val="20"/>
        </w:rPr>
        <w:t> </w:t>
      </w:r>
      <w:r>
        <w:rPr>
          <w:sz w:val="20"/>
        </w:rPr>
        <w:t>reale,</w:t>
      </w:r>
      <w:r>
        <w:rPr>
          <w:spacing w:val="-10"/>
          <w:sz w:val="20"/>
        </w:rPr>
        <w:t> </w:t>
      </w:r>
      <w:r>
        <w:rPr>
          <w:sz w:val="20"/>
        </w:rPr>
        <w:t>il</w:t>
      </w:r>
      <w:r>
        <w:rPr>
          <w:spacing w:val="-11"/>
          <w:sz w:val="20"/>
        </w:rPr>
        <w:t> </w:t>
      </w:r>
      <w:r>
        <w:rPr>
          <w:sz w:val="20"/>
        </w:rPr>
        <w:t>titolare</w:t>
      </w:r>
      <w:r>
        <w:rPr>
          <w:spacing w:val="-11"/>
          <w:sz w:val="20"/>
        </w:rPr>
        <w:t> </w:t>
      </w:r>
      <w:r>
        <w:rPr>
          <w:sz w:val="20"/>
        </w:rPr>
        <w:t>della</w:t>
      </w:r>
      <w:r>
        <w:rPr>
          <w:spacing w:val="-10"/>
          <w:sz w:val="20"/>
        </w:rPr>
        <w:t> </w:t>
      </w:r>
      <w:r>
        <w:rPr>
          <w:sz w:val="20"/>
        </w:rPr>
        <w:t>sola</w:t>
      </w:r>
      <w:r>
        <w:rPr>
          <w:spacing w:val="-11"/>
          <w:sz w:val="20"/>
        </w:rPr>
        <w:t> </w:t>
      </w:r>
      <w:r>
        <w:rPr>
          <w:sz w:val="20"/>
        </w:rPr>
        <w:t>“nuda</w:t>
      </w:r>
      <w:r>
        <w:rPr>
          <w:spacing w:val="-11"/>
          <w:sz w:val="20"/>
        </w:rPr>
        <w:t> </w:t>
      </w:r>
      <w:r>
        <w:rPr>
          <w:sz w:val="20"/>
        </w:rPr>
        <w:t>proprietà”</w:t>
      </w:r>
      <w:r>
        <w:rPr>
          <w:spacing w:val="-10"/>
          <w:sz w:val="20"/>
        </w:rPr>
        <w:t> </w:t>
      </w:r>
      <w:r>
        <w:rPr>
          <w:sz w:val="20"/>
        </w:rPr>
        <w:t>non</w:t>
      </w:r>
      <w:r>
        <w:rPr>
          <w:spacing w:val="-11"/>
          <w:sz w:val="20"/>
        </w:rPr>
        <w:t> </w:t>
      </w:r>
      <w:r>
        <w:rPr>
          <w:sz w:val="20"/>
        </w:rPr>
        <w:t>deve</w:t>
      </w:r>
      <w:r>
        <w:rPr>
          <w:spacing w:val="-11"/>
          <w:sz w:val="20"/>
        </w:rPr>
        <w:t> </w:t>
      </w:r>
      <w:r>
        <w:rPr>
          <w:sz w:val="20"/>
        </w:rPr>
        <w:t>dichiarare</w:t>
      </w:r>
      <w:r>
        <w:rPr>
          <w:spacing w:val="-11"/>
          <w:sz w:val="20"/>
        </w:rPr>
        <w:t> </w:t>
      </w:r>
      <w:r>
        <w:rPr>
          <w:sz w:val="20"/>
        </w:rPr>
        <w:t>il</w:t>
      </w:r>
      <w:r>
        <w:rPr>
          <w:spacing w:val="-10"/>
          <w:sz w:val="20"/>
        </w:rPr>
        <w:t> </w:t>
      </w:r>
      <w:r>
        <w:rPr>
          <w:sz w:val="20"/>
        </w:rPr>
        <w:t>reddito</w:t>
      </w:r>
      <w:r>
        <w:rPr>
          <w:spacing w:val="-11"/>
          <w:sz w:val="20"/>
        </w:rPr>
        <w:t> </w:t>
      </w:r>
      <w:r>
        <w:rPr>
          <w:sz w:val="20"/>
        </w:rPr>
        <w:t>del</w:t>
      </w:r>
      <w:r>
        <w:rPr>
          <w:spacing w:val="-11"/>
          <w:sz w:val="20"/>
        </w:rPr>
        <w:t> </w:t>
      </w:r>
      <w:r>
        <w:rPr>
          <w:sz w:val="20"/>
        </w:rPr>
        <w:t>terreno;</w:t>
      </w:r>
    </w:p>
    <w:p>
      <w:pPr>
        <w:pStyle w:val="ListParagraph"/>
        <w:numPr>
          <w:ilvl w:val="0"/>
          <w:numId w:val="183"/>
        </w:numPr>
        <w:tabs>
          <w:tab w:pos="1021" w:val="left" w:leader="none"/>
        </w:tabs>
        <w:spacing w:line="232" w:lineRule="auto" w:before="0" w:after="0"/>
        <w:ind w:left="1020" w:right="736" w:hanging="283"/>
        <w:jc w:val="left"/>
        <w:rPr>
          <w:sz w:val="20"/>
        </w:rPr>
      </w:pPr>
      <w:r>
        <w:rPr>
          <w:sz w:val="20"/>
        </w:rPr>
        <w:t>dall’affittuario</w:t>
      </w:r>
      <w:r>
        <w:rPr>
          <w:spacing w:val="-3"/>
          <w:sz w:val="20"/>
        </w:rPr>
        <w:t> </w:t>
      </w:r>
      <w:r>
        <w:rPr>
          <w:sz w:val="20"/>
        </w:rPr>
        <w:t>che</w:t>
      </w:r>
      <w:r>
        <w:rPr>
          <w:spacing w:val="-3"/>
          <w:sz w:val="20"/>
        </w:rPr>
        <w:t> </w:t>
      </w:r>
      <w:r>
        <w:rPr>
          <w:sz w:val="20"/>
        </w:rPr>
        <w:t>esercita</w:t>
      </w:r>
      <w:r>
        <w:rPr>
          <w:spacing w:val="-3"/>
          <w:sz w:val="20"/>
        </w:rPr>
        <w:t> </w:t>
      </w:r>
      <w:r>
        <w:rPr>
          <w:sz w:val="20"/>
        </w:rPr>
        <w:t>l’attività</w:t>
      </w:r>
      <w:r>
        <w:rPr>
          <w:spacing w:val="-3"/>
          <w:sz w:val="20"/>
        </w:rPr>
        <w:t> </w:t>
      </w:r>
      <w:r>
        <w:rPr>
          <w:sz w:val="20"/>
        </w:rPr>
        <w:t>agricola</w:t>
      </w:r>
      <w:r>
        <w:rPr>
          <w:spacing w:val="-3"/>
          <w:sz w:val="20"/>
        </w:rPr>
        <w:t> </w:t>
      </w:r>
      <w:r>
        <w:rPr>
          <w:sz w:val="20"/>
        </w:rPr>
        <w:t>nei</w:t>
      </w:r>
      <w:r>
        <w:rPr>
          <w:spacing w:val="-3"/>
          <w:sz w:val="20"/>
        </w:rPr>
        <w:t> </w:t>
      </w:r>
      <w:r>
        <w:rPr>
          <w:sz w:val="20"/>
        </w:rPr>
        <w:t>fondi</w:t>
      </w:r>
      <w:r>
        <w:rPr>
          <w:spacing w:val="-3"/>
          <w:sz w:val="20"/>
        </w:rPr>
        <w:t> </w:t>
      </w:r>
      <w:r>
        <w:rPr>
          <w:sz w:val="20"/>
        </w:rPr>
        <w:t>in</w:t>
      </w:r>
      <w:r>
        <w:rPr>
          <w:spacing w:val="-3"/>
          <w:sz w:val="20"/>
        </w:rPr>
        <w:t> </w:t>
      </w:r>
      <w:r>
        <w:rPr>
          <w:sz w:val="20"/>
        </w:rPr>
        <w:t>affitto</w:t>
      </w:r>
      <w:r>
        <w:rPr>
          <w:spacing w:val="-3"/>
          <w:sz w:val="20"/>
        </w:rPr>
        <w:t> </w:t>
      </w:r>
      <w:r>
        <w:rPr>
          <w:sz w:val="20"/>
        </w:rPr>
        <w:t>e</w:t>
      </w:r>
      <w:r>
        <w:rPr>
          <w:spacing w:val="-3"/>
          <w:sz w:val="20"/>
        </w:rPr>
        <w:t> </w:t>
      </w:r>
      <w:r>
        <w:rPr>
          <w:sz w:val="20"/>
        </w:rPr>
        <w:t>gli</w:t>
      </w:r>
      <w:r>
        <w:rPr>
          <w:spacing w:val="-3"/>
          <w:sz w:val="20"/>
        </w:rPr>
        <w:t> </w:t>
      </w:r>
      <w:r>
        <w:rPr>
          <w:sz w:val="20"/>
        </w:rPr>
        <w:t>associati</w:t>
      </w:r>
      <w:r>
        <w:rPr>
          <w:spacing w:val="-2"/>
          <w:sz w:val="20"/>
        </w:rPr>
        <w:t> </w:t>
      </w:r>
      <w:r>
        <w:rPr>
          <w:sz w:val="20"/>
        </w:rPr>
        <w:t>nel</w:t>
      </w:r>
      <w:r>
        <w:rPr>
          <w:spacing w:val="-3"/>
          <w:sz w:val="20"/>
        </w:rPr>
        <w:t> </w:t>
      </w:r>
      <w:r>
        <w:rPr>
          <w:sz w:val="20"/>
        </w:rPr>
        <w:t>caso</w:t>
      </w:r>
      <w:r>
        <w:rPr>
          <w:spacing w:val="-3"/>
          <w:sz w:val="20"/>
        </w:rPr>
        <w:t> </w:t>
      </w:r>
      <w:r>
        <w:rPr>
          <w:sz w:val="20"/>
        </w:rPr>
        <w:t>di</w:t>
      </w:r>
      <w:r>
        <w:rPr>
          <w:spacing w:val="-3"/>
          <w:sz w:val="20"/>
        </w:rPr>
        <w:t> </w:t>
      </w:r>
      <w:r>
        <w:rPr>
          <w:sz w:val="20"/>
        </w:rPr>
        <w:t>conduzione associata;</w:t>
      </w:r>
      <w:r>
        <w:rPr>
          <w:spacing w:val="-17"/>
          <w:sz w:val="20"/>
        </w:rPr>
        <w:t> </w:t>
      </w:r>
      <w:r>
        <w:rPr>
          <w:sz w:val="20"/>
        </w:rPr>
        <w:t>l’affittuario</w:t>
      </w:r>
      <w:r>
        <w:rPr>
          <w:spacing w:val="-17"/>
          <w:sz w:val="20"/>
        </w:rPr>
        <w:t> </w:t>
      </w:r>
      <w:r>
        <w:rPr>
          <w:sz w:val="20"/>
        </w:rPr>
        <w:t>deve</w:t>
      </w:r>
      <w:r>
        <w:rPr>
          <w:spacing w:val="-17"/>
          <w:sz w:val="20"/>
        </w:rPr>
        <w:t> </w:t>
      </w:r>
      <w:r>
        <w:rPr>
          <w:sz w:val="20"/>
        </w:rPr>
        <w:t>dichiarare</w:t>
      </w:r>
      <w:r>
        <w:rPr>
          <w:spacing w:val="-17"/>
          <w:sz w:val="20"/>
        </w:rPr>
        <w:t> </w:t>
      </w:r>
      <w:r>
        <w:rPr>
          <w:sz w:val="20"/>
        </w:rPr>
        <w:t>il</w:t>
      </w:r>
      <w:r>
        <w:rPr>
          <w:spacing w:val="-16"/>
          <w:sz w:val="20"/>
        </w:rPr>
        <w:t> </w:t>
      </w:r>
      <w:r>
        <w:rPr>
          <w:sz w:val="20"/>
        </w:rPr>
        <w:t>reddito</w:t>
      </w:r>
      <w:r>
        <w:rPr>
          <w:spacing w:val="-17"/>
          <w:sz w:val="20"/>
        </w:rPr>
        <w:t> </w:t>
      </w:r>
      <w:r>
        <w:rPr>
          <w:sz w:val="20"/>
        </w:rPr>
        <w:t>agrario</w:t>
      </w:r>
      <w:r>
        <w:rPr>
          <w:spacing w:val="-17"/>
          <w:sz w:val="20"/>
        </w:rPr>
        <w:t> </w:t>
      </w:r>
      <w:r>
        <w:rPr>
          <w:sz w:val="20"/>
        </w:rPr>
        <w:t>a</w:t>
      </w:r>
      <w:r>
        <w:rPr>
          <w:spacing w:val="-17"/>
          <w:sz w:val="20"/>
        </w:rPr>
        <w:t> </w:t>
      </w:r>
      <w:r>
        <w:rPr>
          <w:sz w:val="20"/>
        </w:rPr>
        <w:t>partire</w:t>
      </w:r>
      <w:r>
        <w:rPr>
          <w:spacing w:val="-16"/>
          <w:sz w:val="20"/>
        </w:rPr>
        <w:t> </w:t>
      </w:r>
      <w:r>
        <w:rPr>
          <w:sz w:val="20"/>
        </w:rPr>
        <w:t>dalla</w:t>
      </w:r>
      <w:r>
        <w:rPr>
          <w:spacing w:val="-17"/>
          <w:sz w:val="20"/>
        </w:rPr>
        <w:t> </w:t>
      </w:r>
      <w:r>
        <w:rPr>
          <w:sz w:val="20"/>
        </w:rPr>
        <w:t>data</w:t>
      </w:r>
      <w:r>
        <w:rPr>
          <w:spacing w:val="-17"/>
          <w:sz w:val="20"/>
        </w:rPr>
        <w:t> </w:t>
      </w:r>
      <w:r>
        <w:rPr>
          <w:sz w:val="20"/>
        </w:rPr>
        <w:t>in</w:t>
      </w:r>
      <w:r>
        <w:rPr>
          <w:spacing w:val="-17"/>
          <w:sz w:val="20"/>
        </w:rPr>
        <w:t> </w:t>
      </w:r>
      <w:r>
        <w:rPr>
          <w:sz w:val="20"/>
        </w:rPr>
        <w:t>cui</w:t>
      </w:r>
      <w:r>
        <w:rPr>
          <w:spacing w:val="-17"/>
          <w:sz w:val="20"/>
        </w:rPr>
        <w:t> </w:t>
      </w:r>
      <w:r>
        <w:rPr>
          <w:sz w:val="20"/>
        </w:rPr>
        <w:t>ha</w:t>
      </w:r>
      <w:r>
        <w:rPr>
          <w:spacing w:val="-16"/>
          <w:sz w:val="20"/>
        </w:rPr>
        <w:t> </w:t>
      </w:r>
      <w:r>
        <w:rPr>
          <w:sz w:val="20"/>
        </w:rPr>
        <w:t>effetto</w:t>
      </w:r>
      <w:r>
        <w:rPr>
          <w:spacing w:val="-17"/>
          <w:sz w:val="20"/>
        </w:rPr>
        <w:t> </w:t>
      </w:r>
      <w:r>
        <w:rPr>
          <w:sz w:val="20"/>
        </w:rPr>
        <w:t>il</w:t>
      </w:r>
      <w:r>
        <w:rPr>
          <w:spacing w:val="-17"/>
          <w:sz w:val="20"/>
        </w:rPr>
        <w:t> </w:t>
      </w:r>
      <w:r>
        <w:rPr>
          <w:sz w:val="20"/>
        </w:rPr>
        <w:t>contrario;</w:t>
      </w:r>
    </w:p>
    <w:p>
      <w:pPr>
        <w:pStyle w:val="ListParagraph"/>
        <w:numPr>
          <w:ilvl w:val="0"/>
          <w:numId w:val="183"/>
        </w:numPr>
        <w:tabs>
          <w:tab w:pos="1021" w:val="left" w:leader="none"/>
        </w:tabs>
        <w:spacing w:line="232" w:lineRule="auto" w:before="0" w:after="0"/>
        <w:ind w:left="1020" w:right="736" w:hanging="283"/>
        <w:jc w:val="both"/>
        <w:rPr>
          <w:sz w:val="20"/>
        </w:rPr>
      </w:pPr>
      <w:r>
        <w:rPr>
          <w:sz w:val="20"/>
        </w:rPr>
        <w:t>dal titolare dell’impresa agricola individuale, anche in forma di impresa familiare o dal titolare dell’azienda coniugale non gestita in forma societaria che gestisce il fondo; se questi non </w:t>
      </w:r>
      <w:r>
        <w:rPr>
          <w:spacing w:val="-5"/>
          <w:sz w:val="20"/>
        </w:rPr>
        <w:t>sono </w:t>
      </w:r>
      <w:r>
        <w:rPr>
          <w:sz w:val="20"/>
        </w:rPr>
        <w:t>proprietari</w:t>
      </w:r>
      <w:r>
        <w:rPr>
          <w:spacing w:val="-9"/>
          <w:sz w:val="20"/>
        </w:rPr>
        <w:t> </w:t>
      </w:r>
      <w:r>
        <w:rPr>
          <w:sz w:val="20"/>
        </w:rPr>
        <w:t>del</w:t>
      </w:r>
      <w:r>
        <w:rPr>
          <w:spacing w:val="-9"/>
          <w:sz w:val="20"/>
        </w:rPr>
        <w:t> </w:t>
      </w:r>
      <w:r>
        <w:rPr>
          <w:sz w:val="20"/>
        </w:rPr>
        <w:t>terreno</w:t>
      </w:r>
      <w:r>
        <w:rPr>
          <w:spacing w:val="-8"/>
          <w:sz w:val="20"/>
        </w:rPr>
        <w:t> </w:t>
      </w:r>
      <w:r>
        <w:rPr>
          <w:sz w:val="20"/>
        </w:rPr>
        <w:t>o</w:t>
      </w:r>
      <w:r>
        <w:rPr>
          <w:spacing w:val="-9"/>
          <w:sz w:val="20"/>
        </w:rPr>
        <w:t> </w:t>
      </w:r>
      <w:r>
        <w:rPr>
          <w:sz w:val="20"/>
        </w:rPr>
        <w:t>non</w:t>
      </w:r>
      <w:r>
        <w:rPr>
          <w:spacing w:val="-9"/>
          <w:sz w:val="20"/>
        </w:rPr>
        <w:t> </w:t>
      </w:r>
      <w:r>
        <w:rPr>
          <w:sz w:val="20"/>
        </w:rPr>
        <w:t>sono</w:t>
      </w:r>
      <w:r>
        <w:rPr>
          <w:spacing w:val="-8"/>
          <w:sz w:val="20"/>
        </w:rPr>
        <w:t> </w:t>
      </w:r>
      <w:r>
        <w:rPr>
          <w:sz w:val="20"/>
        </w:rPr>
        <w:t>titolari</w:t>
      </w:r>
      <w:r>
        <w:rPr>
          <w:spacing w:val="-9"/>
          <w:sz w:val="20"/>
        </w:rPr>
        <w:t> </w:t>
      </w:r>
      <w:r>
        <w:rPr>
          <w:sz w:val="20"/>
        </w:rPr>
        <w:t>del</w:t>
      </w:r>
      <w:r>
        <w:rPr>
          <w:spacing w:val="-9"/>
          <w:sz w:val="20"/>
        </w:rPr>
        <w:t> </w:t>
      </w:r>
      <w:r>
        <w:rPr>
          <w:sz w:val="20"/>
        </w:rPr>
        <w:t>diritto</w:t>
      </w:r>
      <w:r>
        <w:rPr>
          <w:spacing w:val="-8"/>
          <w:sz w:val="20"/>
        </w:rPr>
        <w:t> </w:t>
      </w:r>
      <w:r>
        <w:rPr>
          <w:sz w:val="20"/>
        </w:rPr>
        <w:t>di</w:t>
      </w:r>
      <w:r>
        <w:rPr>
          <w:spacing w:val="-9"/>
          <w:sz w:val="20"/>
        </w:rPr>
        <w:t> </w:t>
      </w:r>
      <w:r>
        <w:rPr>
          <w:sz w:val="20"/>
        </w:rPr>
        <w:t>usufrutto</w:t>
      </w:r>
      <w:r>
        <w:rPr>
          <w:spacing w:val="-9"/>
          <w:sz w:val="20"/>
        </w:rPr>
        <w:t> </w:t>
      </w:r>
      <w:r>
        <w:rPr>
          <w:sz w:val="20"/>
        </w:rPr>
        <w:t>o</w:t>
      </w:r>
      <w:r>
        <w:rPr>
          <w:spacing w:val="-8"/>
          <w:sz w:val="20"/>
        </w:rPr>
        <w:t> </w:t>
      </w:r>
      <w:r>
        <w:rPr>
          <w:sz w:val="20"/>
        </w:rPr>
        <w:t>di</w:t>
      </w:r>
      <w:r>
        <w:rPr>
          <w:spacing w:val="-9"/>
          <w:sz w:val="20"/>
        </w:rPr>
        <w:t> </w:t>
      </w:r>
      <w:r>
        <w:rPr>
          <w:sz w:val="20"/>
        </w:rPr>
        <w:t>altro</w:t>
      </w:r>
      <w:r>
        <w:rPr>
          <w:spacing w:val="-9"/>
          <w:sz w:val="20"/>
        </w:rPr>
        <w:t> </w:t>
      </w:r>
      <w:r>
        <w:rPr>
          <w:sz w:val="20"/>
        </w:rPr>
        <w:t>diritto</w:t>
      </w:r>
      <w:r>
        <w:rPr>
          <w:spacing w:val="-8"/>
          <w:sz w:val="20"/>
        </w:rPr>
        <w:t> </w:t>
      </w:r>
      <w:r>
        <w:rPr>
          <w:sz w:val="20"/>
        </w:rPr>
        <w:t>reale,</w:t>
      </w:r>
      <w:r>
        <w:rPr>
          <w:spacing w:val="-9"/>
          <w:sz w:val="20"/>
        </w:rPr>
        <w:t> </w:t>
      </w:r>
      <w:r>
        <w:rPr>
          <w:sz w:val="20"/>
        </w:rPr>
        <w:t>va</w:t>
      </w:r>
      <w:r>
        <w:rPr>
          <w:spacing w:val="-8"/>
          <w:sz w:val="20"/>
        </w:rPr>
        <w:t> </w:t>
      </w:r>
      <w:r>
        <w:rPr>
          <w:sz w:val="20"/>
        </w:rPr>
        <w:t>dichiarato il solo reddito agrario.</w:t>
      </w:r>
    </w:p>
    <w:p>
      <w:pPr>
        <w:pStyle w:val="BodyText"/>
        <w:spacing w:after="1"/>
        <w:rPr>
          <w:sz w:val="15"/>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36" w:hRule="atLeast"/>
        </w:trPr>
        <w:tc>
          <w:tcPr>
            <w:tcW w:w="8210" w:type="dxa"/>
            <w:shd w:val="clear" w:color="auto" w:fill="DA0558"/>
          </w:tcPr>
          <w:p>
            <w:pPr>
              <w:pStyle w:val="TableParagraph"/>
              <w:spacing w:line="217" w:lineRule="exact"/>
              <w:ind w:left="1916" w:right="1911"/>
              <w:jc w:val="center"/>
              <w:rPr>
                <w:rFonts w:ascii="Helvetica Neue LT Std 77"/>
                <w:b/>
                <w:sz w:val="18"/>
              </w:rPr>
            </w:pPr>
            <w:r>
              <w:rPr>
                <w:rFonts w:ascii="Helvetica Neue LT Std 77"/>
                <w:b/>
                <w:color w:val="FFFFFF"/>
                <w:sz w:val="18"/>
              </w:rPr>
              <w:t>ATTENZIONE</w:t>
            </w:r>
          </w:p>
        </w:tc>
      </w:tr>
      <w:tr>
        <w:trPr>
          <w:trHeight w:val="2180" w:hRule="atLeast"/>
        </w:trPr>
        <w:tc>
          <w:tcPr>
            <w:tcW w:w="8210" w:type="dxa"/>
          </w:tcPr>
          <w:p>
            <w:pPr>
              <w:pStyle w:val="TableParagraph"/>
              <w:spacing w:line="213" w:lineRule="auto" w:before="1"/>
              <w:ind w:left="56" w:right="49"/>
              <w:jc w:val="both"/>
              <w:rPr>
                <w:sz w:val="18"/>
              </w:rPr>
            </w:pPr>
            <w:r>
              <w:rPr>
                <w:sz w:val="18"/>
              </w:rPr>
              <w:t>L’art. 1, comma 44, della l. 11/12/2016, n. 232, afferma che per gli anni 2017, 2018 e 2019, i redditi dominicali e agrari non</w:t>
            </w:r>
            <w:r>
              <w:rPr>
                <w:spacing w:val="-6"/>
                <w:sz w:val="18"/>
              </w:rPr>
              <w:t> </w:t>
            </w:r>
            <w:r>
              <w:rPr>
                <w:sz w:val="18"/>
              </w:rPr>
              <w:t>concorrono</w:t>
            </w:r>
            <w:r>
              <w:rPr>
                <w:spacing w:val="-6"/>
                <w:sz w:val="18"/>
              </w:rPr>
              <w:t> </w:t>
            </w:r>
            <w:r>
              <w:rPr>
                <w:sz w:val="18"/>
              </w:rPr>
              <w:t>a</w:t>
            </w:r>
            <w:r>
              <w:rPr>
                <w:spacing w:val="-6"/>
                <w:sz w:val="18"/>
              </w:rPr>
              <w:t> </w:t>
            </w:r>
            <w:r>
              <w:rPr>
                <w:sz w:val="18"/>
              </w:rPr>
              <w:t>formare</w:t>
            </w:r>
            <w:r>
              <w:rPr>
                <w:spacing w:val="-6"/>
                <w:sz w:val="18"/>
              </w:rPr>
              <w:t> </w:t>
            </w:r>
            <w:r>
              <w:rPr>
                <w:sz w:val="18"/>
              </w:rPr>
              <w:t>la</w:t>
            </w:r>
            <w:r>
              <w:rPr>
                <w:spacing w:val="-6"/>
                <w:sz w:val="18"/>
              </w:rPr>
              <w:t> </w:t>
            </w:r>
            <w:r>
              <w:rPr>
                <w:sz w:val="18"/>
              </w:rPr>
              <w:t>base</w:t>
            </w:r>
            <w:r>
              <w:rPr>
                <w:spacing w:val="-6"/>
                <w:sz w:val="18"/>
              </w:rPr>
              <w:t> </w:t>
            </w:r>
            <w:r>
              <w:rPr>
                <w:sz w:val="18"/>
              </w:rPr>
              <w:t>imponibile</w:t>
            </w:r>
            <w:r>
              <w:rPr>
                <w:spacing w:val="-6"/>
                <w:sz w:val="18"/>
              </w:rPr>
              <w:t> </w:t>
            </w:r>
            <w:r>
              <w:rPr>
                <w:sz w:val="18"/>
              </w:rPr>
              <w:t>ai</w:t>
            </w:r>
            <w:r>
              <w:rPr>
                <w:spacing w:val="-6"/>
                <w:sz w:val="18"/>
              </w:rPr>
              <w:t> </w:t>
            </w:r>
            <w:r>
              <w:rPr>
                <w:sz w:val="18"/>
              </w:rPr>
              <w:t>fini</w:t>
            </w:r>
            <w:r>
              <w:rPr>
                <w:spacing w:val="-6"/>
                <w:sz w:val="18"/>
              </w:rPr>
              <w:t> </w:t>
            </w:r>
            <w:r>
              <w:rPr>
                <w:sz w:val="18"/>
              </w:rPr>
              <w:t>dell’IRPEF</w:t>
            </w:r>
            <w:r>
              <w:rPr>
                <w:spacing w:val="-6"/>
                <w:sz w:val="18"/>
              </w:rPr>
              <w:t> </w:t>
            </w:r>
            <w:r>
              <w:rPr>
                <w:sz w:val="18"/>
              </w:rPr>
              <w:t>dei</w:t>
            </w:r>
            <w:r>
              <w:rPr>
                <w:spacing w:val="-6"/>
                <w:sz w:val="18"/>
              </w:rPr>
              <w:t> </w:t>
            </w:r>
            <w:r>
              <w:rPr>
                <w:sz w:val="18"/>
              </w:rPr>
              <w:t>coltivatori</w:t>
            </w:r>
            <w:r>
              <w:rPr>
                <w:spacing w:val="-6"/>
                <w:sz w:val="18"/>
              </w:rPr>
              <w:t> </w:t>
            </w:r>
            <w:r>
              <w:rPr>
                <w:sz w:val="18"/>
              </w:rPr>
              <w:t>diretti</w:t>
            </w:r>
            <w:r>
              <w:rPr>
                <w:spacing w:val="-6"/>
                <w:sz w:val="18"/>
              </w:rPr>
              <w:t> </w:t>
            </w:r>
            <w:r>
              <w:rPr>
                <w:sz w:val="18"/>
              </w:rPr>
              <w:t>e</w:t>
            </w:r>
            <w:r>
              <w:rPr>
                <w:spacing w:val="-6"/>
                <w:sz w:val="18"/>
              </w:rPr>
              <w:t> </w:t>
            </w:r>
            <w:r>
              <w:rPr>
                <w:sz w:val="18"/>
              </w:rPr>
              <w:t>degli</w:t>
            </w:r>
            <w:r>
              <w:rPr>
                <w:spacing w:val="-6"/>
                <w:sz w:val="18"/>
              </w:rPr>
              <w:t> </w:t>
            </w:r>
            <w:r>
              <w:rPr>
                <w:sz w:val="18"/>
              </w:rPr>
              <w:t>imprenditori</w:t>
            </w:r>
            <w:r>
              <w:rPr>
                <w:spacing w:val="-6"/>
                <w:sz w:val="18"/>
              </w:rPr>
              <w:t> </w:t>
            </w:r>
            <w:r>
              <w:rPr>
                <w:sz w:val="18"/>
              </w:rPr>
              <w:t>agricoli</w:t>
            </w:r>
            <w:r>
              <w:rPr>
                <w:spacing w:val="-6"/>
                <w:sz w:val="18"/>
              </w:rPr>
              <w:t> </w:t>
            </w:r>
            <w:r>
              <w:rPr>
                <w:sz w:val="18"/>
              </w:rPr>
              <w:t>professionali di cui all’art. 1 del d.lgs. 29/3/2004, n. 99.</w:t>
            </w:r>
          </w:p>
          <w:p>
            <w:pPr>
              <w:pStyle w:val="TableParagraph"/>
              <w:spacing w:line="213" w:lineRule="auto" w:before="2"/>
              <w:ind w:left="56" w:right="48"/>
              <w:jc w:val="both"/>
              <w:rPr>
                <w:sz w:val="18"/>
              </w:rPr>
            </w:pPr>
            <w:r>
              <w:rPr>
                <w:sz w:val="18"/>
              </w:rPr>
              <w:t>Le istituzioni alla dichiarazione dei redditi richiedono di compilare il quadro RA evidenziando i redditi dominicale e agrario (non</w:t>
            </w:r>
            <w:r>
              <w:rPr>
                <w:spacing w:val="-5"/>
                <w:sz w:val="18"/>
              </w:rPr>
              <w:t> </w:t>
            </w:r>
            <w:r>
              <w:rPr>
                <w:sz w:val="18"/>
              </w:rPr>
              <w:t>rivalutati)</w:t>
            </w:r>
            <w:r>
              <w:rPr>
                <w:spacing w:val="-5"/>
                <w:sz w:val="18"/>
              </w:rPr>
              <w:t> </w:t>
            </w:r>
            <w:r>
              <w:rPr>
                <w:sz w:val="18"/>
              </w:rPr>
              <w:t>riportando</w:t>
            </w:r>
            <w:r>
              <w:rPr>
                <w:spacing w:val="-5"/>
                <w:sz w:val="18"/>
              </w:rPr>
              <w:t> </w:t>
            </w:r>
            <w:r>
              <w:rPr>
                <w:sz w:val="18"/>
              </w:rPr>
              <w:t>la</w:t>
            </w:r>
            <w:r>
              <w:rPr>
                <w:spacing w:val="-5"/>
                <w:sz w:val="18"/>
              </w:rPr>
              <w:t> </w:t>
            </w:r>
            <w:r>
              <w:rPr>
                <w:sz w:val="18"/>
              </w:rPr>
              <w:t>loro</w:t>
            </w:r>
            <w:r>
              <w:rPr>
                <w:spacing w:val="-5"/>
                <w:sz w:val="18"/>
              </w:rPr>
              <w:t> </w:t>
            </w:r>
            <w:r>
              <w:rPr>
                <w:sz w:val="18"/>
              </w:rPr>
              <w:t>somma,</w:t>
            </w:r>
            <w:r>
              <w:rPr>
                <w:spacing w:val="-5"/>
                <w:sz w:val="18"/>
              </w:rPr>
              <w:t> </w:t>
            </w:r>
            <w:r>
              <w:rPr>
                <w:sz w:val="18"/>
              </w:rPr>
              <w:t>esclusa</w:t>
            </w:r>
            <w:r>
              <w:rPr>
                <w:spacing w:val="-5"/>
                <w:sz w:val="18"/>
              </w:rPr>
              <w:t> </w:t>
            </w:r>
            <w:r>
              <w:rPr>
                <w:sz w:val="18"/>
              </w:rPr>
              <w:t>da</w:t>
            </w:r>
            <w:r>
              <w:rPr>
                <w:spacing w:val="-5"/>
                <w:sz w:val="18"/>
              </w:rPr>
              <w:t> </w:t>
            </w:r>
            <w:r>
              <w:rPr>
                <w:sz w:val="18"/>
              </w:rPr>
              <w:t>imposizione,</w:t>
            </w:r>
            <w:r>
              <w:rPr>
                <w:spacing w:val="-5"/>
                <w:sz w:val="18"/>
              </w:rPr>
              <w:t> </w:t>
            </w:r>
            <w:r>
              <w:rPr>
                <w:sz w:val="18"/>
              </w:rPr>
              <w:t>nella</w:t>
            </w:r>
            <w:r>
              <w:rPr>
                <w:spacing w:val="-5"/>
                <w:sz w:val="18"/>
              </w:rPr>
              <w:t> </w:t>
            </w:r>
            <w:r>
              <w:rPr>
                <w:sz w:val="18"/>
              </w:rPr>
              <w:t>casella</w:t>
            </w:r>
            <w:r>
              <w:rPr>
                <w:spacing w:val="-5"/>
                <w:sz w:val="18"/>
              </w:rPr>
              <w:t> </w:t>
            </w:r>
            <w:r>
              <w:rPr>
                <w:sz w:val="18"/>
              </w:rPr>
              <w:t>13.</w:t>
            </w:r>
            <w:r>
              <w:rPr>
                <w:spacing w:val="-5"/>
                <w:sz w:val="18"/>
              </w:rPr>
              <w:t> </w:t>
            </w:r>
            <w:r>
              <w:rPr>
                <w:sz w:val="18"/>
              </w:rPr>
              <w:t>La</w:t>
            </w:r>
            <w:r>
              <w:rPr>
                <w:spacing w:val="-5"/>
                <w:sz w:val="18"/>
              </w:rPr>
              <w:t> </w:t>
            </w:r>
            <w:r>
              <w:rPr>
                <w:sz w:val="18"/>
              </w:rPr>
              <w:t>procedura</w:t>
            </w:r>
            <w:r>
              <w:rPr>
                <w:spacing w:val="-5"/>
                <w:sz w:val="18"/>
              </w:rPr>
              <w:t> </w:t>
            </w:r>
            <w:r>
              <w:rPr>
                <w:sz w:val="18"/>
              </w:rPr>
              <w:t>va</w:t>
            </w:r>
            <w:r>
              <w:rPr>
                <w:spacing w:val="-5"/>
                <w:sz w:val="18"/>
              </w:rPr>
              <w:t> </w:t>
            </w:r>
            <w:r>
              <w:rPr>
                <w:sz w:val="18"/>
              </w:rPr>
              <w:t>seguita</w:t>
            </w:r>
            <w:r>
              <w:rPr>
                <w:spacing w:val="-5"/>
                <w:sz w:val="18"/>
              </w:rPr>
              <w:t> </w:t>
            </w:r>
            <w:r>
              <w:rPr>
                <w:sz w:val="18"/>
              </w:rPr>
              <w:t>anche</w:t>
            </w:r>
            <w:r>
              <w:rPr>
                <w:spacing w:val="-5"/>
                <w:sz w:val="18"/>
              </w:rPr>
              <w:t> </w:t>
            </w:r>
            <w:r>
              <w:rPr>
                <w:sz w:val="18"/>
              </w:rPr>
              <w:t>dal</w:t>
            </w:r>
            <w:r>
              <w:rPr>
                <w:spacing w:val="-5"/>
                <w:sz w:val="18"/>
              </w:rPr>
              <w:t> </w:t>
            </w:r>
            <w:r>
              <w:rPr>
                <w:sz w:val="18"/>
              </w:rPr>
              <w:t>socio di società semplice in possesso dei suddetti requisiti: la somma dei redditi esclusi va indicata nel rigo</w:t>
            </w:r>
            <w:r>
              <w:rPr>
                <w:spacing w:val="-1"/>
                <w:sz w:val="18"/>
              </w:rPr>
              <w:t> </w:t>
            </w:r>
            <w:r>
              <w:rPr>
                <w:sz w:val="18"/>
              </w:rPr>
              <w:t>RH13.</w:t>
            </w:r>
          </w:p>
          <w:p>
            <w:pPr>
              <w:pStyle w:val="TableParagraph"/>
              <w:spacing w:line="213" w:lineRule="auto" w:before="2"/>
              <w:ind w:left="56" w:right="49"/>
              <w:jc w:val="both"/>
              <w:rPr>
                <w:sz w:val="18"/>
              </w:rPr>
            </w:pPr>
            <w:r>
              <w:rPr>
                <w:sz w:val="18"/>
              </w:rPr>
              <w:t>I</w:t>
            </w:r>
            <w:r>
              <w:rPr>
                <w:spacing w:val="-7"/>
                <w:sz w:val="18"/>
              </w:rPr>
              <w:t> </w:t>
            </w:r>
            <w:r>
              <w:rPr>
                <w:sz w:val="18"/>
              </w:rPr>
              <w:t>soci</w:t>
            </w:r>
            <w:r>
              <w:rPr>
                <w:spacing w:val="-7"/>
                <w:sz w:val="18"/>
              </w:rPr>
              <w:t> </w:t>
            </w:r>
            <w:r>
              <w:rPr>
                <w:sz w:val="18"/>
              </w:rPr>
              <w:t>di</w:t>
            </w:r>
            <w:r>
              <w:rPr>
                <w:spacing w:val="-7"/>
                <w:sz w:val="18"/>
              </w:rPr>
              <w:t> </w:t>
            </w:r>
            <w:r>
              <w:rPr>
                <w:sz w:val="18"/>
              </w:rPr>
              <w:t>società</w:t>
            </w:r>
            <w:r>
              <w:rPr>
                <w:spacing w:val="-7"/>
                <w:sz w:val="18"/>
              </w:rPr>
              <w:t> </w:t>
            </w:r>
            <w:r>
              <w:rPr>
                <w:sz w:val="18"/>
              </w:rPr>
              <w:t>di</w:t>
            </w:r>
            <w:r>
              <w:rPr>
                <w:spacing w:val="-7"/>
                <w:sz w:val="18"/>
              </w:rPr>
              <w:t> </w:t>
            </w:r>
            <w:r>
              <w:rPr>
                <w:sz w:val="18"/>
              </w:rPr>
              <w:t>persone,</w:t>
            </w:r>
            <w:r>
              <w:rPr>
                <w:spacing w:val="-7"/>
                <w:sz w:val="18"/>
              </w:rPr>
              <w:t> </w:t>
            </w:r>
            <w:r>
              <w:rPr>
                <w:sz w:val="18"/>
              </w:rPr>
              <w:t>anche</w:t>
            </w:r>
            <w:r>
              <w:rPr>
                <w:spacing w:val="-7"/>
                <w:sz w:val="18"/>
              </w:rPr>
              <w:t> </w:t>
            </w:r>
            <w:r>
              <w:rPr>
                <w:sz w:val="18"/>
              </w:rPr>
              <w:t>se</w:t>
            </w:r>
            <w:r>
              <w:rPr>
                <w:spacing w:val="-7"/>
                <w:sz w:val="18"/>
              </w:rPr>
              <w:t> </w:t>
            </w:r>
            <w:r>
              <w:rPr>
                <w:sz w:val="18"/>
              </w:rPr>
              <w:t>è</w:t>
            </w:r>
            <w:r>
              <w:rPr>
                <w:spacing w:val="-7"/>
                <w:sz w:val="18"/>
              </w:rPr>
              <w:t> </w:t>
            </w:r>
            <w:r>
              <w:rPr>
                <w:sz w:val="18"/>
              </w:rPr>
              <w:t>stata</w:t>
            </w:r>
            <w:r>
              <w:rPr>
                <w:spacing w:val="-7"/>
                <w:sz w:val="18"/>
              </w:rPr>
              <w:t> </w:t>
            </w:r>
            <w:r>
              <w:rPr>
                <w:sz w:val="18"/>
              </w:rPr>
              <w:t>esercitata</w:t>
            </w:r>
            <w:r>
              <w:rPr>
                <w:spacing w:val="-7"/>
                <w:sz w:val="18"/>
              </w:rPr>
              <w:t> </w:t>
            </w:r>
            <w:r>
              <w:rPr>
                <w:sz w:val="18"/>
              </w:rPr>
              <w:t>l’opzione</w:t>
            </w:r>
            <w:r>
              <w:rPr>
                <w:spacing w:val="-7"/>
                <w:sz w:val="18"/>
              </w:rPr>
              <w:t> </w:t>
            </w:r>
            <w:r>
              <w:rPr>
                <w:sz w:val="18"/>
              </w:rPr>
              <w:t>per</w:t>
            </w:r>
            <w:r>
              <w:rPr>
                <w:spacing w:val="-7"/>
                <w:sz w:val="18"/>
              </w:rPr>
              <w:t> </w:t>
            </w:r>
            <w:r>
              <w:rPr>
                <w:sz w:val="18"/>
              </w:rPr>
              <w:t>la</w:t>
            </w:r>
            <w:r>
              <w:rPr>
                <w:spacing w:val="-7"/>
                <w:sz w:val="18"/>
              </w:rPr>
              <w:t> </w:t>
            </w:r>
            <w:r>
              <w:rPr>
                <w:sz w:val="18"/>
              </w:rPr>
              <w:t>tassazione</w:t>
            </w:r>
            <w:r>
              <w:rPr>
                <w:spacing w:val="-7"/>
                <w:sz w:val="18"/>
              </w:rPr>
              <w:t> </w:t>
            </w:r>
            <w:r>
              <w:rPr>
                <w:sz w:val="18"/>
              </w:rPr>
              <w:t>su</w:t>
            </w:r>
            <w:r>
              <w:rPr>
                <w:spacing w:val="-7"/>
                <w:sz w:val="18"/>
              </w:rPr>
              <w:t> </w:t>
            </w:r>
            <w:r>
              <w:rPr>
                <w:sz w:val="18"/>
              </w:rPr>
              <w:t>base</w:t>
            </w:r>
            <w:r>
              <w:rPr>
                <w:spacing w:val="-7"/>
                <w:sz w:val="18"/>
              </w:rPr>
              <w:t> </w:t>
            </w:r>
            <w:r>
              <w:rPr>
                <w:sz w:val="18"/>
              </w:rPr>
              <w:t>catastale,</w:t>
            </w:r>
            <w:r>
              <w:rPr>
                <w:spacing w:val="-7"/>
                <w:sz w:val="18"/>
              </w:rPr>
              <w:t> </w:t>
            </w:r>
            <w:r>
              <w:rPr>
                <w:sz w:val="18"/>
              </w:rPr>
              <w:t>non</w:t>
            </w:r>
            <w:r>
              <w:rPr>
                <w:spacing w:val="-7"/>
                <w:sz w:val="18"/>
              </w:rPr>
              <w:t> </w:t>
            </w:r>
            <w:r>
              <w:rPr>
                <w:sz w:val="18"/>
              </w:rPr>
              <w:t>possono</w:t>
            </w:r>
            <w:r>
              <w:rPr>
                <w:spacing w:val="-7"/>
                <w:sz w:val="18"/>
              </w:rPr>
              <w:t> </w:t>
            </w:r>
            <w:r>
              <w:rPr>
                <w:sz w:val="18"/>
              </w:rPr>
              <w:t>applicare tale procedura.</w:t>
            </w:r>
          </w:p>
          <w:p>
            <w:pPr>
              <w:pStyle w:val="TableParagraph"/>
              <w:spacing w:line="213" w:lineRule="auto" w:before="2"/>
              <w:ind w:left="56" w:right="48"/>
              <w:jc w:val="both"/>
              <w:rPr>
                <w:sz w:val="18"/>
              </w:rPr>
            </w:pPr>
            <w:r>
              <w:rPr>
                <w:sz w:val="18"/>
              </w:rPr>
              <w:t>Tale regola agevolativa, annulla la deduzione dal reddito dei contributi ai consorzi di bonifica e la detrazione del 19% con- teggiata sugli interessi passivi relativi a presiti e mutui agrari.</w:t>
            </w:r>
          </w:p>
        </w:tc>
      </w:tr>
    </w:tbl>
    <w:p>
      <w:pPr>
        <w:spacing w:after="0" w:line="213" w:lineRule="auto"/>
        <w:jc w:val="both"/>
        <w:rPr>
          <w:sz w:val="18"/>
        </w:rPr>
        <w:sectPr>
          <w:headerReference w:type="default" r:id="rId274"/>
          <w:footerReference w:type="default" r:id="rId275"/>
          <w:pgSz w:w="11060" w:h="15310"/>
          <w:pgMar w:header="0" w:footer="566" w:top="1340" w:bottom="760" w:left="680" w:right="680"/>
        </w:sectPr>
      </w:pPr>
    </w:p>
    <w:p>
      <w:pPr>
        <w:tabs>
          <w:tab w:pos="2958" w:val="left" w:leader="none"/>
          <w:tab w:pos="8957" w:val="left" w:leader="none"/>
        </w:tabs>
        <w:spacing w:before="116"/>
        <w:ind w:left="737" w:right="0" w:firstLine="0"/>
        <w:jc w:val="left"/>
        <w:rPr>
          <w:rFonts w:ascii="HelveticaNeueLTStd-Cn" w:hAnsi="HelveticaNeueLTStd-Cn"/>
          <w:sz w:val="16"/>
        </w:rPr>
      </w:pPr>
      <w:r>
        <w:rPr>
          <w:rFonts w:ascii="HelveticaNeueLTStd-Cn" w:hAnsi="HelveticaNeueLTStd-Cn"/>
          <w:color w:val="706F6F"/>
          <w:sz w:val="16"/>
          <w:u w:val="single" w:color="706F6F"/>
        </w:rPr>
        <w:t> </w:t>
        <w:tab/>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before="25"/>
        <w:ind w:left="243" w:right="0" w:firstLine="0"/>
        <w:jc w:val="left"/>
        <w:rPr>
          <w:rFonts w:ascii="HelveticaNeueLTStd-Cn"/>
          <w:sz w:val="24"/>
        </w:rPr>
      </w:pPr>
      <w:r>
        <w:rPr/>
        <w:br w:type="column"/>
      </w:r>
      <w:r>
        <w:rPr>
          <w:rFonts w:ascii="HelveticaNeueLTStd-Cn"/>
          <w:color w:val="706F6F"/>
          <w:sz w:val="24"/>
        </w:rPr>
        <w:t>141</w:t>
      </w:r>
    </w:p>
    <w:p>
      <w:pPr>
        <w:spacing w:after="0"/>
        <w:jc w:val="left"/>
        <w:rPr>
          <w:rFonts w:ascii="HelveticaNeueLTStd-Cn"/>
          <w:sz w:val="24"/>
        </w:rPr>
        <w:sectPr>
          <w:headerReference w:type="default" r:id="rId276"/>
          <w:footerReference w:type="default" r:id="rId277"/>
          <w:pgSz w:w="11060" w:h="15310"/>
          <w:pgMar w:header="0" w:footer="566" w:top="1340" w:bottom="760" w:left="680" w:right="680"/>
          <w:cols w:num="2" w:equalWidth="0">
            <w:col w:w="8958" w:space="40"/>
            <w:col w:w="702"/>
          </w:cols>
        </w:sectPr>
      </w:pPr>
    </w:p>
    <w:p>
      <w:pPr>
        <w:pStyle w:val="BodyText"/>
        <w:rPr>
          <w:rFonts w:ascii="HelveticaNeueLTStd-Cn"/>
        </w:rPr>
      </w:pPr>
    </w:p>
    <w:p>
      <w:pPr>
        <w:pStyle w:val="BodyText"/>
        <w:spacing w:line="232" w:lineRule="auto" w:before="219"/>
        <w:ind w:left="737" w:right="734"/>
        <w:jc w:val="both"/>
      </w:pPr>
      <w:r>
        <w:rPr/>
        <w:t>Non deve compilare il quadro RA il partecipante all’impresa familiare agricola, il coniuge nell’azienda coniugale e i soci di società semplici, in nome collettivo, in accomandita semplice e di fatto poiché va utilizzato il quadro RH per indicare la quota di partecipazione.</w:t>
      </w:r>
    </w:p>
    <w:p>
      <w:pPr>
        <w:pStyle w:val="BodyText"/>
        <w:spacing w:line="232" w:lineRule="auto" w:before="168"/>
        <w:ind w:left="737" w:right="735"/>
        <w:jc w:val="both"/>
      </w:pPr>
      <w:r>
        <w:rPr/>
        <w:t>Va compilato il quadro RL per dichiarare i redditi dei terreni situati all’estero (per i quali va fatta la segnalazione RW ed è dovuta l’IVIE-imposta sul valore degli immobili situati all’estero) e di quelli </w:t>
      </w:r>
      <w:r>
        <w:rPr>
          <w:spacing w:val="-4"/>
        </w:rPr>
        <w:t>dati </w:t>
      </w:r>
      <w:r>
        <w:rPr/>
        <w:t>in affitto per usi non agricoli (ad es., per una cava, ecc.), nonché i redditi di natura fondiaria non </w:t>
      </w:r>
      <w:r>
        <w:rPr>
          <w:spacing w:val="-3"/>
        </w:rPr>
        <w:t>deter- </w:t>
      </w:r>
      <w:r>
        <w:rPr/>
        <w:t>minabili catastalmente (ad es., censi, decime, ecc.).</w:t>
      </w:r>
    </w:p>
    <w:p>
      <w:pPr>
        <w:pStyle w:val="Heading7"/>
        <w:numPr>
          <w:ilvl w:val="0"/>
          <w:numId w:val="184"/>
        </w:numPr>
        <w:tabs>
          <w:tab w:pos="975" w:val="left" w:leader="none"/>
        </w:tabs>
        <w:spacing w:line="314" w:lineRule="exact" w:before="152" w:after="0"/>
        <w:ind w:left="974" w:right="0" w:hanging="237"/>
        <w:jc w:val="left"/>
      </w:pPr>
      <w:r>
        <w:rPr/>
        <w:t>Il collegamento con l’IMU</w:t>
      </w:r>
    </w:p>
    <w:p>
      <w:pPr>
        <w:pStyle w:val="BodyText"/>
        <w:spacing w:line="232" w:lineRule="auto" w:before="3"/>
        <w:ind w:left="737" w:right="734"/>
        <w:jc w:val="both"/>
      </w:pPr>
      <w:r>
        <w:rPr/>
        <w:t>L’IMU</w:t>
      </w:r>
      <w:r>
        <w:rPr>
          <w:spacing w:val="-3"/>
        </w:rPr>
        <w:t> </w:t>
      </w:r>
      <w:r>
        <w:rPr/>
        <w:t>(Imposta</w:t>
      </w:r>
      <w:r>
        <w:rPr>
          <w:spacing w:val="-3"/>
        </w:rPr>
        <w:t> </w:t>
      </w:r>
      <w:r>
        <w:rPr/>
        <w:t>municipale</w:t>
      </w:r>
      <w:r>
        <w:rPr>
          <w:spacing w:val="-3"/>
        </w:rPr>
        <w:t> </w:t>
      </w:r>
      <w:r>
        <w:rPr/>
        <w:t>propria)</w:t>
      </w:r>
      <w:r>
        <w:rPr>
          <w:spacing w:val="-3"/>
        </w:rPr>
        <w:t> </w:t>
      </w:r>
      <w:r>
        <w:rPr/>
        <w:t>sostituisce,</w:t>
      </w:r>
      <w:r>
        <w:rPr>
          <w:spacing w:val="-3"/>
        </w:rPr>
        <w:t> </w:t>
      </w:r>
      <w:r>
        <w:rPr/>
        <w:t>per</w:t>
      </w:r>
      <w:r>
        <w:rPr>
          <w:spacing w:val="-3"/>
        </w:rPr>
        <w:t> </w:t>
      </w:r>
      <w:r>
        <w:rPr/>
        <w:t>la</w:t>
      </w:r>
      <w:r>
        <w:rPr>
          <w:spacing w:val="-3"/>
        </w:rPr>
        <w:t> </w:t>
      </w:r>
      <w:r>
        <w:rPr/>
        <w:t>parte</w:t>
      </w:r>
      <w:r>
        <w:rPr>
          <w:spacing w:val="-3"/>
        </w:rPr>
        <w:t> </w:t>
      </w:r>
      <w:r>
        <w:rPr/>
        <w:t>immobiliare,</w:t>
      </w:r>
      <w:r>
        <w:rPr>
          <w:spacing w:val="-3"/>
        </w:rPr>
        <w:t> </w:t>
      </w:r>
      <w:r>
        <w:rPr/>
        <w:t>l’IRPEF</w:t>
      </w:r>
      <w:r>
        <w:rPr>
          <w:spacing w:val="-3"/>
        </w:rPr>
        <w:t> </w:t>
      </w:r>
      <w:r>
        <w:rPr/>
        <w:t>e</w:t>
      </w:r>
      <w:r>
        <w:rPr>
          <w:spacing w:val="-3"/>
        </w:rPr>
        <w:t> </w:t>
      </w:r>
      <w:r>
        <w:rPr/>
        <w:t>le</w:t>
      </w:r>
      <w:r>
        <w:rPr>
          <w:spacing w:val="-3"/>
        </w:rPr>
        <w:t> </w:t>
      </w:r>
      <w:r>
        <w:rPr/>
        <w:t>relative</w:t>
      </w:r>
      <w:r>
        <w:rPr>
          <w:spacing w:val="-3"/>
        </w:rPr>
        <w:t> </w:t>
      </w:r>
      <w:r>
        <w:rPr/>
        <w:t>addizio- nali dovute in relazione ai redditi fondiari relativi ai beni non locati, avendo come presupposto il </w:t>
      </w:r>
      <w:r>
        <w:rPr>
          <w:spacing w:val="-4"/>
        </w:rPr>
        <w:t>pos- </w:t>
      </w:r>
      <w:r>
        <w:rPr/>
        <w:t>sesso</w:t>
      </w:r>
      <w:r>
        <w:rPr>
          <w:spacing w:val="-3"/>
        </w:rPr>
        <w:t> </w:t>
      </w:r>
      <w:r>
        <w:rPr/>
        <w:t>di</w:t>
      </w:r>
      <w:r>
        <w:rPr>
          <w:spacing w:val="-3"/>
        </w:rPr>
        <w:t> </w:t>
      </w:r>
      <w:r>
        <w:rPr/>
        <w:t>immobili</w:t>
      </w:r>
      <w:r>
        <w:rPr>
          <w:spacing w:val="-3"/>
        </w:rPr>
        <w:t> </w:t>
      </w:r>
      <w:r>
        <w:rPr/>
        <w:t>diversi</w:t>
      </w:r>
      <w:r>
        <w:rPr>
          <w:spacing w:val="-3"/>
        </w:rPr>
        <w:t> </w:t>
      </w:r>
      <w:r>
        <w:rPr/>
        <w:t>dall’abitazione</w:t>
      </w:r>
      <w:r>
        <w:rPr>
          <w:spacing w:val="-3"/>
        </w:rPr>
        <w:t> </w:t>
      </w:r>
      <w:r>
        <w:rPr/>
        <w:t>principale</w:t>
      </w:r>
      <w:r>
        <w:rPr>
          <w:spacing w:val="-3"/>
        </w:rPr>
        <w:t> </w:t>
      </w:r>
      <w:r>
        <w:rPr/>
        <w:t>(art.</w:t>
      </w:r>
      <w:r>
        <w:rPr>
          <w:spacing w:val="-3"/>
        </w:rPr>
        <w:t> </w:t>
      </w:r>
      <w:r>
        <w:rPr/>
        <w:t>8,</w:t>
      </w:r>
      <w:r>
        <w:rPr>
          <w:spacing w:val="-2"/>
        </w:rPr>
        <w:t> </w:t>
      </w:r>
      <w:r>
        <w:rPr/>
        <w:t>commi</w:t>
      </w:r>
      <w:r>
        <w:rPr>
          <w:spacing w:val="-3"/>
        </w:rPr>
        <w:t> </w:t>
      </w:r>
      <w:r>
        <w:rPr/>
        <w:t>1</w:t>
      </w:r>
      <w:r>
        <w:rPr>
          <w:spacing w:val="-3"/>
        </w:rPr>
        <w:t> </w:t>
      </w:r>
      <w:r>
        <w:rPr/>
        <w:t>e</w:t>
      </w:r>
      <w:r>
        <w:rPr>
          <w:spacing w:val="-2"/>
        </w:rPr>
        <w:t> </w:t>
      </w:r>
      <w:r>
        <w:rPr/>
        <w:t>2,</w:t>
      </w:r>
      <w:r>
        <w:rPr>
          <w:spacing w:val="-3"/>
        </w:rPr>
        <w:t> </w:t>
      </w:r>
      <w:r>
        <w:rPr/>
        <w:t>del</w:t>
      </w:r>
      <w:r>
        <w:rPr>
          <w:spacing w:val="-3"/>
        </w:rPr>
        <w:t> </w:t>
      </w:r>
      <w:r>
        <w:rPr/>
        <w:t>d.lgs.</w:t>
      </w:r>
      <w:r>
        <w:rPr>
          <w:spacing w:val="-3"/>
        </w:rPr>
        <w:t> </w:t>
      </w:r>
      <w:r>
        <w:rPr/>
        <w:t>14</w:t>
      </w:r>
      <w:r>
        <w:rPr>
          <w:spacing w:val="-2"/>
        </w:rPr>
        <w:t> </w:t>
      </w:r>
      <w:r>
        <w:rPr/>
        <w:t>marzo</w:t>
      </w:r>
      <w:r>
        <w:rPr>
          <w:spacing w:val="-3"/>
        </w:rPr>
        <w:t> </w:t>
      </w:r>
      <w:r>
        <w:rPr/>
        <w:t>2011,</w:t>
      </w:r>
      <w:r>
        <w:rPr>
          <w:spacing w:val="-3"/>
        </w:rPr>
        <w:t> </w:t>
      </w:r>
      <w:r>
        <w:rPr/>
        <w:t>n.</w:t>
      </w:r>
      <w:r>
        <w:rPr>
          <w:spacing w:val="-2"/>
        </w:rPr>
        <w:t> </w:t>
      </w:r>
      <w:r>
        <w:rPr/>
        <w:t>23).</w:t>
      </w:r>
    </w:p>
    <w:p>
      <w:pPr>
        <w:pStyle w:val="BodyText"/>
        <w:spacing w:line="232" w:lineRule="auto" w:before="168"/>
        <w:ind w:left="737" w:right="676"/>
      </w:pPr>
      <w:r>
        <w:rPr/>
        <w:t>Nel caso di terreni non affittati, l’IMU sostituisce l’IRPEF (nonché le relative addizionali sul reddito dominicale), mentre il reddito agrario continua ad essere assoggettato all’IRPEF. In pratica, se i</w:t>
      </w:r>
      <w:r>
        <w:rPr>
          <w:spacing w:val="-9"/>
        </w:rPr>
        <w:t> </w:t>
      </w:r>
      <w:r>
        <w:rPr>
          <w:spacing w:val="-3"/>
        </w:rPr>
        <w:t>terreni:</w:t>
      </w:r>
    </w:p>
    <w:p>
      <w:pPr>
        <w:pStyle w:val="ListParagraph"/>
        <w:numPr>
          <w:ilvl w:val="1"/>
          <w:numId w:val="184"/>
        </w:numPr>
        <w:tabs>
          <w:tab w:pos="1021" w:val="left" w:leader="none"/>
        </w:tabs>
        <w:spacing w:line="297" w:lineRule="exact" w:before="0" w:after="0"/>
        <w:ind w:left="1020" w:right="0" w:hanging="283"/>
        <w:jc w:val="left"/>
        <w:rPr>
          <w:sz w:val="20"/>
        </w:rPr>
      </w:pPr>
      <w:r>
        <w:rPr>
          <w:sz w:val="20"/>
        </w:rPr>
        <w:t>non sono affittati, rileva il solo reddito</w:t>
      </w:r>
      <w:r>
        <w:rPr>
          <w:spacing w:val="-1"/>
          <w:sz w:val="20"/>
        </w:rPr>
        <w:t> </w:t>
      </w:r>
      <w:r>
        <w:rPr>
          <w:sz w:val="20"/>
        </w:rPr>
        <w:t>agrario;</w:t>
      </w:r>
    </w:p>
    <w:p>
      <w:pPr>
        <w:pStyle w:val="ListParagraph"/>
        <w:numPr>
          <w:ilvl w:val="1"/>
          <w:numId w:val="184"/>
        </w:numPr>
        <w:tabs>
          <w:tab w:pos="1021" w:val="left" w:leader="none"/>
        </w:tabs>
        <w:spacing w:line="300" w:lineRule="exact" w:before="0" w:after="0"/>
        <w:ind w:left="1020" w:right="0" w:hanging="283"/>
        <w:jc w:val="left"/>
        <w:rPr>
          <w:sz w:val="20"/>
        </w:rPr>
      </w:pPr>
      <w:r>
        <w:rPr>
          <w:sz w:val="20"/>
        </w:rPr>
        <w:t>sono affittati, sono dovute sia l’IMU sia</w:t>
      </w:r>
      <w:r>
        <w:rPr>
          <w:spacing w:val="-1"/>
          <w:sz w:val="20"/>
        </w:rPr>
        <w:t> </w:t>
      </w:r>
      <w:r>
        <w:rPr>
          <w:sz w:val="20"/>
        </w:rPr>
        <w:t>l’IRPEF;</w:t>
      </w:r>
    </w:p>
    <w:p>
      <w:pPr>
        <w:pStyle w:val="ListParagraph"/>
        <w:numPr>
          <w:ilvl w:val="1"/>
          <w:numId w:val="184"/>
        </w:numPr>
        <w:tabs>
          <w:tab w:pos="1021" w:val="left" w:leader="none"/>
        </w:tabs>
        <w:spacing w:line="232" w:lineRule="auto" w:before="2" w:after="0"/>
        <w:ind w:left="1020" w:right="735" w:hanging="283"/>
        <w:jc w:val="left"/>
        <w:rPr>
          <w:sz w:val="20"/>
        </w:rPr>
      </w:pPr>
      <w:r>
        <w:rPr>
          <w:spacing w:val="-3"/>
          <w:sz w:val="20"/>
        </w:rPr>
        <w:t>per</w:t>
      </w:r>
      <w:r>
        <w:rPr>
          <w:spacing w:val="-16"/>
          <w:sz w:val="20"/>
        </w:rPr>
        <w:t> </w:t>
      </w:r>
      <w:r>
        <w:rPr>
          <w:sz w:val="20"/>
        </w:rPr>
        <w:t>i</w:t>
      </w:r>
      <w:r>
        <w:rPr>
          <w:spacing w:val="-16"/>
          <w:sz w:val="20"/>
        </w:rPr>
        <w:t> </w:t>
      </w:r>
      <w:r>
        <w:rPr>
          <w:spacing w:val="-4"/>
          <w:sz w:val="20"/>
        </w:rPr>
        <w:t>quali</w:t>
      </w:r>
      <w:r>
        <w:rPr>
          <w:spacing w:val="-16"/>
          <w:sz w:val="20"/>
        </w:rPr>
        <w:t> </w:t>
      </w:r>
      <w:r>
        <w:rPr>
          <w:sz w:val="20"/>
        </w:rPr>
        <w:t>è</w:t>
      </w:r>
      <w:r>
        <w:rPr>
          <w:spacing w:val="-16"/>
          <w:sz w:val="20"/>
        </w:rPr>
        <w:t> </w:t>
      </w:r>
      <w:r>
        <w:rPr>
          <w:spacing w:val="-4"/>
          <w:sz w:val="20"/>
        </w:rPr>
        <w:t>prevista</w:t>
      </w:r>
      <w:r>
        <w:rPr>
          <w:spacing w:val="-16"/>
          <w:sz w:val="20"/>
        </w:rPr>
        <w:t> </w:t>
      </w:r>
      <w:r>
        <w:rPr>
          <w:spacing w:val="-4"/>
          <w:sz w:val="20"/>
        </w:rPr>
        <w:t>l’esenzione</w:t>
      </w:r>
      <w:r>
        <w:rPr>
          <w:spacing w:val="-16"/>
          <w:sz w:val="20"/>
        </w:rPr>
        <w:t> </w:t>
      </w:r>
      <w:r>
        <w:rPr>
          <w:spacing w:val="-4"/>
          <w:sz w:val="20"/>
        </w:rPr>
        <w:t>dall’IMU,</w:t>
      </w:r>
      <w:r>
        <w:rPr>
          <w:spacing w:val="-16"/>
          <w:sz w:val="20"/>
        </w:rPr>
        <w:t> </w:t>
      </w:r>
      <w:r>
        <w:rPr>
          <w:spacing w:val="-4"/>
          <w:sz w:val="20"/>
        </w:rPr>
        <w:t>anche</w:t>
      </w:r>
      <w:r>
        <w:rPr>
          <w:spacing w:val="-16"/>
          <w:sz w:val="20"/>
        </w:rPr>
        <w:t> </w:t>
      </w:r>
      <w:r>
        <w:rPr>
          <w:sz w:val="20"/>
        </w:rPr>
        <w:t>se</w:t>
      </w:r>
      <w:r>
        <w:rPr>
          <w:spacing w:val="-16"/>
          <w:sz w:val="20"/>
        </w:rPr>
        <w:t> </w:t>
      </w:r>
      <w:r>
        <w:rPr>
          <w:spacing w:val="-3"/>
          <w:sz w:val="20"/>
        </w:rPr>
        <w:t>non</w:t>
      </w:r>
      <w:r>
        <w:rPr>
          <w:spacing w:val="-15"/>
          <w:sz w:val="20"/>
        </w:rPr>
        <w:t> </w:t>
      </w:r>
      <w:r>
        <w:rPr>
          <w:spacing w:val="-3"/>
          <w:sz w:val="20"/>
        </w:rPr>
        <w:t>affittati,</w:t>
      </w:r>
      <w:r>
        <w:rPr>
          <w:spacing w:val="-16"/>
          <w:sz w:val="20"/>
        </w:rPr>
        <w:t> </w:t>
      </w:r>
      <w:r>
        <w:rPr>
          <w:spacing w:val="-3"/>
          <w:sz w:val="20"/>
        </w:rPr>
        <w:t>sono</w:t>
      </w:r>
      <w:r>
        <w:rPr>
          <w:spacing w:val="-16"/>
          <w:sz w:val="20"/>
        </w:rPr>
        <w:t> </w:t>
      </w:r>
      <w:r>
        <w:rPr>
          <w:spacing w:val="-4"/>
          <w:sz w:val="20"/>
        </w:rPr>
        <w:t>assoggettati</w:t>
      </w:r>
      <w:r>
        <w:rPr>
          <w:spacing w:val="-16"/>
          <w:sz w:val="20"/>
        </w:rPr>
        <w:t> </w:t>
      </w:r>
      <w:r>
        <w:rPr>
          <w:spacing w:val="-4"/>
          <w:sz w:val="20"/>
        </w:rPr>
        <w:t>all’IRPEF</w:t>
      </w:r>
      <w:r>
        <w:rPr>
          <w:spacing w:val="-16"/>
          <w:sz w:val="20"/>
        </w:rPr>
        <w:t> </w:t>
      </w:r>
      <w:r>
        <w:rPr>
          <w:spacing w:val="-3"/>
          <w:sz w:val="20"/>
        </w:rPr>
        <w:t>(ad</w:t>
      </w:r>
      <w:r>
        <w:rPr>
          <w:spacing w:val="-16"/>
          <w:sz w:val="20"/>
        </w:rPr>
        <w:t> </w:t>
      </w:r>
      <w:r>
        <w:rPr>
          <w:spacing w:val="-4"/>
          <w:sz w:val="20"/>
        </w:rPr>
        <w:t>esempio,</w:t>
      </w:r>
      <w:r>
        <w:rPr>
          <w:spacing w:val="-16"/>
          <w:sz w:val="20"/>
        </w:rPr>
        <w:t> </w:t>
      </w:r>
      <w:r>
        <w:rPr>
          <w:sz w:val="20"/>
        </w:rPr>
        <w:t>i </w:t>
      </w:r>
      <w:r>
        <w:rPr>
          <w:spacing w:val="-4"/>
          <w:sz w:val="20"/>
        </w:rPr>
        <w:t>terreni</w:t>
      </w:r>
      <w:r>
        <w:rPr>
          <w:spacing w:val="-14"/>
          <w:sz w:val="20"/>
        </w:rPr>
        <w:t> </w:t>
      </w:r>
      <w:r>
        <w:rPr>
          <w:spacing w:val="-4"/>
          <w:sz w:val="20"/>
        </w:rPr>
        <w:t>ubicati</w:t>
      </w:r>
      <w:r>
        <w:rPr>
          <w:spacing w:val="-13"/>
          <w:sz w:val="20"/>
        </w:rPr>
        <w:t> </w:t>
      </w:r>
      <w:r>
        <w:rPr>
          <w:sz w:val="20"/>
        </w:rPr>
        <w:t>in</w:t>
      </w:r>
      <w:r>
        <w:rPr>
          <w:spacing w:val="-14"/>
          <w:sz w:val="20"/>
        </w:rPr>
        <w:t> </w:t>
      </w:r>
      <w:r>
        <w:rPr>
          <w:spacing w:val="-3"/>
          <w:sz w:val="20"/>
        </w:rPr>
        <w:t>aree</w:t>
      </w:r>
      <w:r>
        <w:rPr>
          <w:spacing w:val="-13"/>
          <w:sz w:val="20"/>
        </w:rPr>
        <w:t> </w:t>
      </w:r>
      <w:r>
        <w:rPr>
          <w:spacing w:val="-4"/>
          <w:sz w:val="20"/>
        </w:rPr>
        <w:t>montane</w:t>
      </w:r>
      <w:r>
        <w:rPr>
          <w:spacing w:val="-13"/>
          <w:sz w:val="20"/>
        </w:rPr>
        <w:t> </w:t>
      </w:r>
      <w:r>
        <w:rPr>
          <w:sz w:val="20"/>
        </w:rPr>
        <w:t>o</w:t>
      </w:r>
      <w:r>
        <w:rPr>
          <w:spacing w:val="-14"/>
          <w:sz w:val="20"/>
        </w:rPr>
        <w:t> </w:t>
      </w:r>
      <w:r>
        <w:rPr>
          <w:sz w:val="20"/>
        </w:rPr>
        <w:t>di</w:t>
      </w:r>
      <w:r>
        <w:rPr>
          <w:spacing w:val="-13"/>
          <w:sz w:val="20"/>
        </w:rPr>
        <w:t> </w:t>
      </w:r>
      <w:r>
        <w:rPr>
          <w:spacing w:val="-4"/>
          <w:sz w:val="20"/>
        </w:rPr>
        <w:t>collina</w:t>
      </w:r>
      <w:r>
        <w:rPr>
          <w:spacing w:val="-14"/>
          <w:sz w:val="20"/>
        </w:rPr>
        <w:t> </w:t>
      </w:r>
      <w:r>
        <w:rPr>
          <w:spacing w:val="-4"/>
          <w:sz w:val="20"/>
        </w:rPr>
        <w:t>delimitati</w:t>
      </w:r>
      <w:r>
        <w:rPr>
          <w:spacing w:val="-13"/>
          <w:sz w:val="20"/>
        </w:rPr>
        <w:t> </w:t>
      </w:r>
      <w:r>
        <w:rPr>
          <w:sz w:val="20"/>
        </w:rPr>
        <w:t>ai</w:t>
      </w:r>
      <w:r>
        <w:rPr>
          <w:spacing w:val="-13"/>
          <w:sz w:val="20"/>
        </w:rPr>
        <w:t> </w:t>
      </w:r>
      <w:r>
        <w:rPr>
          <w:spacing w:val="-4"/>
          <w:sz w:val="20"/>
        </w:rPr>
        <w:t>sensi</w:t>
      </w:r>
      <w:r>
        <w:rPr>
          <w:spacing w:val="-14"/>
          <w:sz w:val="20"/>
        </w:rPr>
        <w:t> </w:t>
      </w:r>
      <w:r>
        <w:rPr>
          <w:spacing w:val="-4"/>
          <w:sz w:val="20"/>
        </w:rPr>
        <w:t>dell’art.</w:t>
      </w:r>
      <w:r>
        <w:rPr>
          <w:spacing w:val="-13"/>
          <w:sz w:val="20"/>
        </w:rPr>
        <w:t> </w:t>
      </w:r>
      <w:r>
        <w:rPr>
          <w:sz w:val="20"/>
        </w:rPr>
        <w:t>15</w:t>
      </w:r>
      <w:r>
        <w:rPr>
          <w:spacing w:val="-14"/>
          <w:sz w:val="20"/>
        </w:rPr>
        <w:t> </w:t>
      </w:r>
      <w:r>
        <w:rPr>
          <w:spacing w:val="-4"/>
          <w:sz w:val="20"/>
        </w:rPr>
        <w:t>della</w:t>
      </w:r>
      <w:r>
        <w:rPr>
          <w:spacing w:val="-13"/>
          <w:sz w:val="20"/>
        </w:rPr>
        <w:t> </w:t>
      </w:r>
      <w:r>
        <w:rPr>
          <w:sz w:val="20"/>
        </w:rPr>
        <w:t>l.</w:t>
      </w:r>
      <w:r>
        <w:rPr>
          <w:spacing w:val="-13"/>
          <w:sz w:val="20"/>
        </w:rPr>
        <w:t> </w:t>
      </w:r>
      <w:r>
        <w:rPr>
          <w:sz w:val="20"/>
        </w:rPr>
        <w:t>27</w:t>
      </w:r>
      <w:r>
        <w:rPr>
          <w:spacing w:val="-14"/>
          <w:sz w:val="20"/>
        </w:rPr>
        <w:t> </w:t>
      </w:r>
      <w:r>
        <w:rPr>
          <w:spacing w:val="-4"/>
          <w:sz w:val="20"/>
        </w:rPr>
        <w:t>dicembre</w:t>
      </w:r>
      <w:r>
        <w:rPr>
          <w:spacing w:val="-13"/>
          <w:sz w:val="20"/>
        </w:rPr>
        <w:t> </w:t>
      </w:r>
      <w:r>
        <w:rPr>
          <w:spacing w:val="-4"/>
          <w:sz w:val="20"/>
        </w:rPr>
        <w:t>1977,</w:t>
      </w:r>
      <w:r>
        <w:rPr>
          <w:spacing w:val="-14"/>
          <w:sz w:val="20"/>
        </w:rPr>
        <w:t> </w:t>
      </w:r>
      <w:r>
        <w:rPr>
          <w:sz w:val="20"/>
        </w:rPr>
        <w:t>n.</w:t>
      </w:r>
      <w:r>
        <w:rPr>
          <w:spacing w:val="-13"/>
          <w:sz w:val="20"/>
        </w:rPr>
        <w:t> </w:t>
      </w:r>
      <w:r>
        <w:rPr>
          <w:spacing w:val="-4"/>
          <w:sz w:val="20"/>
        </w:rPr>
        <w:t>984);</w:t>
      </w:r>
    </w:p>
    <w:p>
      <w:pPr>
        <w:pStyle w:val="ListParagraph"/>
        <w:numPr>
          <w:ilvl w:val="1"/>
          <w:numId w:val="184"/>
        </w:numPr>
        <w:tabs>
          <w:tab w:pos="1021" w:val="left" w:leader="none"/>
        </w:tabs>
        <w:spacing w:line="232" w:lineRule="auto" w:before="0" w:after="0"/>
        <w:ind w:left="1020" w:right="735" w:hanging="283"/>
        <w:jc w:val="both"/>
        <w:rPr>
          <w:sz w:val="20"/>
        </w:rPr>
      </w:pPr>
      <w:r>
        <w:rPr>
          <w:sz w:val="20"/>
        </w:rPr>
        <w:t>agricoli, nonché quelli non coltivati, di cui all’art. 13, comma 5, del d.l. 6 dicembre 2011, n. 201, posseduti</w:t>
      </w:r>
      <w:r>
        <w:rPr>
          <w:spacing w:val="-3"/>
          <w:sz w:val="20"/>
        </w:rPr>
        <w:t> </w:t>
      </w:r>
      <w:r>
        <w:rPr>
          <w:sz w:val="20"/>
        </w:rPr>
        <w:t>e</w:t>
      </w:r>
      <w:r>
        <w:rPr>
          <w:spacing w:val="-3"/>
          <w:sz w:val="20"/>
        </w:rPr>
        <w:t> </w:t>
      </w:r>
      <w:r>
        <w:rPr>
          <w:sz w:val="20"/>
        </w:rPr>
        <w:t>condotti</w:t>
      </w:r>
      <w:r>
        <w:rPr>
          <w:spacing w:val="-3"/>
          <w:sz w:val="20"/>
        </w:rPr>
        <w:t> </w:t>
      </w:r>
      <w:r>
        <w:rPr>
          <w:sz w:val="20"/>
        </w:rPr>
        <w:t>da</w:t>
      </w:r>
      <w:r>
        <w:rPr>
          <w:spacing w:val="-3"/>
          <w:sz w:val="20"/>
        </w:rPr>
        <w:t> </w:t>
      </w:r>
      <w:r>
        <w:rPr>
          <w:sz w:val="20"/>
        </w:rPr>
        <w:t>coltivatori</w:t>
      </w:r>
      <w:r>
        <w:rPr>
          <w:spacing w:val="-3"/>
          <w:sz w:val="20"/>
        </w:rPr>
        <w:t> </w:t>
      </w:r>
      <w:r>
        <w:rPr>
          <w:sz w:val="20"/>
        </w:rPr>
        <w:t>diretti</w:t>
      </w:r>
      <w:r>
        <w:rPr>
          <w:spacing w:val="-3"/>
          <w:sz w:val="20"/>
        </w:rPr>
        <w:t> </w:t>
      </w:r>
      <w:r>
        <w:rPr>
          <w:sz w:val="20"/>
        </w:rPr>
        <w:t>e</w:t>
      </w:r>
      <w:r>
        <w:rPr>
          <w:spacing w:val="-2"/>
          <w:sz w:val="20"/>
        </w:rPr>
        <w:t> </w:t>
      </w:r>
      <w:r>
        <w:rPr>
          <w:sz w:val="20"/>
        </w:rPr>
        <w:t>da</w:t>
      </w:r>
      <w:r>
        <w:rPr>
          <w:spacing w:val="-3"/>
          <w:sz w:val="20"/>
        </w:rPr>
        <w:t> </w:t>
      </w:r>
      <w:r>
        <w:rPr>
          <w:sz w:val="20"/>
        </w:rPr>
        <w:t>imprenditori</w:t>
      </w:r>
      <w:r>
        <w:rPr>
          <w:spacing w:val="-3"/>
          <w:sz w:val="20"/>
        </w:rPr>
        <w:t> </w:t>
      </w:r>
      <w:r>
        <w:rPr>
          <w:sz w:val="20"/>
        </w:rPr>
        <w:t>agricoli</w:t>
      </w:r>
      <w:r>
        <w:rPr>
          <w:spacing w:val="-3"/>
          <w:sz w:val="20"/>
        </w:rPr>
        <w:t> </w:t>
      </w:r>
      <w:r>
        <w:rPr>
          <w:sz w:val="20"/>
        </w:rPr>
        <w:t>professionali</w:t>
      </w:r>
      <w:r>
        <w:rPr>
          <w:spacing w:val="-3"/>
          <w:sz w:val="20"/>
        </w:rPr>
        <w:t> </w:t>
      </w:r>
      <w:r>
        <w:rPr>
          <w:sz w:val="20"/>
        </w:rPr>
        <w:t>iscritti</w:t>
      </w:r>
      <w:r>
        <w:rPr>
          <w:spacing w:val="-3"/>
          <w:sz w:val="20"/>
        </w:rPr>
        <w:t> </w:t>
      </w:r>
      <w:r>
        <w:rPr>
          <w:sz w:val="20"/>
        </w:rPr>
        <w:t>nella</w:t>
      </w:r>
      <w:r>
        <w:rPr>
          <w:spacing w:val="-3"/>
          <w:sz w:val="20"/>
        </w:rPr>
        <w:t> </w:t>
      </w:r>
      <w:r>
        <w:rPr>
          <w:sz w:val="20"/>
        </w:rPr>
        <w:t>previ- denza agricola, sono assoggettati all’IRPEF, per i quali, per l’anno 2013, non era dovuta l’IMU.</w:t>
      </w:r>
    </w:p>
    <w:p>
      <w:pPr>
        <w:pStyle w:val="BodyText"/>
        <w:spacing w:before="8"/>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523" w:hRule="atLeast"/>
        </w:trPr>
        <w:tc>
          <w:tcPr>
            <w:tcW w:w="8210" w:type="dxa"/>
            <w:shd w:val="clear" w:color="auto" w:fill="5B6670"/>
          </w:tcPr>
          <w:p>
            <w:pPr>
              <w:pStyle w:val="TableParagraph"/>
              <w:spacing w:line="230" w:lineRule="auto" w:before="5"/>
              <w:ind w:left="2248" w:right="2224" w:firstLine="183"/>
              <w:rPr>
                <w:rFonts w:ascii="Helvetica Neue LT Std 77" w:hAnsi="Helvetica Neue LT Std 77"/>
                <w:b/>
                <w:sz w:val="18"/>
              </w:rPr>
            </w:pPr>
            <w:r>
              <w:rPr>
                <w:rFonts w:ascii="Helvetica Neue LT Std 77" w:hAnsi="Helvetica Neue LT Std 77"/>
                <w:b/>
                <w:color w:val="FFFFFF"/>
                <w:sz w:val="18"/>
              </w:rPr>
              <w:t>L’esenzione dei terreni dall’IMU dall’anno 2016 (art. 1, comma 13, della l. 28 dicembre 2015, n. 208)</w:t>
            </w:r>
          </w:p>
        </w:tc>
      </w:tr>
      <w:tr>
        <w:trPr>
          <w:trHeight w:val="1795" w:hRule="atLeast"/>
        </w:trPr>
        <w:tc>
          <w:tcPr>
            <w:tcW w:w="8210" w:type="dxa"/>
          </w:tcPr>
          <w:p>
            <w:pPr>
              <w:pStyle w:val="TableParagraph"/>
              <w:numPr>
                <w:ilvl w:val="0"/>
                <w:numId w:val="185"/>
              </w:numPr>
              <w:tabs>
                <w:tab w:pos="364" w:val="left" w:leader="none"/>
              </w:tabs>
              <w:spacing w:line="213" w:lineRule="auto" w:before="24" w:after="0"/>
              <w:ind w:left="363" w:right="65" w:hanging="284"/>
              <w:jc w:val="left"/>
              <w:rPr>
                <w:sz w:val="18"/>
              </w:rPr>
            </w:pPr>
            <w:r>
              <w:rPr>
                <w:sz w:val="18"/>
              </w:rPr>
              <w:t>Terreni</w:t>
            </w:r>
            <w:r>
              <w:rPr>
                <w:spacing w:val="-2"/>
                <w:sz w:val="18"/>
              </w:rPr>
              <w:t> </w:t>
            </w:r>
            <w:r>
              <w:rPr>
                <w:sz w:val="18"/>
              </w:rPr>
              <w:t>agricoli</w:t>
            </w:r>
            <w:r>
              <w:rPr>
                <w:spacing w:val="-2"/>
                <w:sz w:val="18"/>
              </w:rPr>
              <w:t> </w:t>
            </w:r>
            <w:r>
              <w:rPr>
                <w:sz w:val="18"/>
              </w:rPr>
              <w:t>ricadenti</w:t>
            </w:r>
            <w:r>
              <w:rPr>
                <w:spacing w:val="-1"/>
                <w:sz w:val="18"/>
              </w:rPr>
              <w:t> </w:t>
            </w:r>
            <w:r>
              <w:rPr>
                <w:sz w:val="18"/>
              </w:rPr>
              <w:t>in</w:t>
            </w:r>
            <w:r>
              <w:rPr>
                <w:spacing w:val="-2"/>
                <w:sz w:val="18"/>
              </w:rPr>
              <w:t> </w:t>
            </w:r>
            <w:r>
              <w:rPr>
                <w:sz w:val="18"/>
              </w:rPr>
              <w:t>aree</w:t>
            </w:r>
            <w:r>
              <w:rPr>
                <w:spacing w:val="-2"/>
                <w:sz w:val="18"/>
              </w:rPr>
              <w:t> </w:t>
            </w:r>
            <w:r>
              <w:rPr>
                <w:sz w:val="18"/>
              </w:rPr>
              <w:t>montane</w:t>
            </w:r>
            <w:r>
              <w:rPr>
                <w:spacing w:val="-1"/>
                <w:sz w:val="18"/>
              </w:rPr>
              <w:t> </w:t>
            </w:r>
            <w:r>
              <w:rPr>
                <w:sz w:val="18"/>
              </w:rPr>
              <w:t>o</w:t>
            </w:r>
            <w:r>
              <w:rPr>
                <w:spacing w:val="-2"/>
                <w:sz w:val="18"/>
              </w:rPr>
              <w:t> </w:t>
            </w:r>
            <w:r>
              <w:rPr>
                <w:sz w:val="18"/>
              </w:rPr>
              <w:t>di</w:t>
            </w:r>
            <w:r>
              <w:rPr>
                <w:spacing w:val="-1"/>
                <w:sz w:val="18"/>
              </w:rPr>
              <w:t> </w:t>
            </w:r>
            <w:r>
              <w:rPr>
                <w:sz w:val="18"/>
              </w:rPr>
              <w:t>collina</w:t>
            </w:r>
            <w:r>
              <w:rPr>
                <w:spacing w:val="-2"/>
                <w:sz w:val="18"/>
              </w:rPr>
              <w:t> </w:t>
            </w:r>
            <w:r>
              <w:rPr>
                <w:sz w:val="18"/>
              </w:rPr>
              <w:t>delimitate</w:t>
            </w:r>
            <w:r>
              <w:rPr>
                <w:spacing w:val="-2"/>
                <w:sz w:val="18"/>
              </w:rPr>
              <w:t> </w:t>
            </w:r>
            <w:r>
              <w:rPr>
                <w:sz w:val="18"/>
              </w:rPr>
              <w:t>ai</w:t>
            </w:r>
            <w:r>
              <w:rPr>
                <w:spacing w:val="-1"/>
                <w:sz w:val="18"/>
              </w:rPr>
              <w:t> </w:t>
            </w:r>
            <w:r>
              <w:rPr>
                <w:sz w:val="18"/>
              </w:rPr>
              <w:t>sensi</w:t>
            </w:r>
            <w:r>
              <w:rPr>
                <w:spacing w:val="-2"/>
                <w:sz w:val="18"/>
              </w:rPr>
              <w:t> </w:t>
            </w:r>
            <w:r>
              <w:rPr>
                <w:sz w:val="18"/>
              </w:rPr>
              <w:t>dell’art.</w:t>
            </w:r>
            <w:r>
              <w:rPr>
                <w:spacing w:val="-8"/>
                <w:sz w:val="18"/>
              </w:rPr>
              <w:t> </w:t>
            </w:r>
            <w:r>
              <w:rPr>
                <w:sz w:val="18"/>
              </w:rPr>
              <w:t>15</w:t>
            </w:r>
            <w:r>
              <w:rPr>
                <w:spacing w:val="-2"/>
                <w:sz w:val="18"/>
              </w:rPr>
              <w:t> </w:t>
            </w:r>
            <w:r>
              <w:rPr>
                <w:sz w:val="18"/>
              </w:rPr>
              <w:t>della</w:t>
            </w:r>
            <w:r>
              <w:rPr>
                <w:spacing w:val="-2"/>
                <w:sz w:val="18"/>
              </w:rPr>
              <w:t> </w:t>
            </w:r>
            <w:r>
              <w:rPr>
                <w:sz w:val="18"/>
              </w:rPr>
              <w:t>l.</w:t>
            </w:r>
            <w:r>
              <w:rPr>
                <w:spacing w:val="-8"/>
                <w:sz w:val="18"/>
              </w:rPr>
              <w:t> </w:t>
            </w:r>
            <w:r>
              <w:rPr>
                <w:sz w:val="18"/>
              </w:rPr>
              <w:t>27</w:t>
            </w:r>
            <w:r>
              <w:rPr>
                <w:spacing w:val="-2"/>
                <w:sz w:val="18"/>
              </w:rPr>
              <w:t> </w:t>
            </w:r>
            <w:r>
              <w:rPr>
                <w:sz w:val="18"/>
              </w:rPr>
              <w:t>dicembre</w:t>
            </w:r>
            <w:r>
              <w:rPr>
                <w:spacing w:val="-1"/>
                <w:sz w:val="18"/>
              </w:rPr>
              <w:t> </w:t>
            </w:r>
            <w:r>
              <w:rPr>
                <w:sz w:val="18"/>
              </w:rPr>
              <w:t>1977,</w:t>
            </w:r>
            <w:r>
              <w:rPr>
                <w:spacing w:val="-9"/>
                <w:sz w:val="18"/>
              </w:rPr>
              <w:t> </w:t>
            </w:r>
            <w:r>
              <w:rPr>
                <w:sz w:val="18"/>
              </w:rPr>
              <w:t>n.</w:t>
            </w:r>
            <w:r>
              <w:rPr>
                <w:spacing w:val="-8"/>
                <w:sz w:val="18"/>
              </w:rPr>
              <w:t> </w:t>
            </w:r>
            <w:r>
              <w:rPr>
                <w:sz w:val="18"/>
              </w:rPr>
              <w:t>984, sulla base dei criteri individuati dalla circolare 14 giugno 1993, n. 9, del Ministero delle</w:t>
            </w:r>
            <w:r>
              <w:rPr>
                <w:spacing w:val="-21"/>
                <w:sz w:val="18"/>
              </w:rPr>
              <w:t> </w:t>
            </w:r>
            <w:r>
              <w:rPr>
                <w:sz w:val="18"/>
              </w:rPr>
              <w:t>finanze;</w:t>
            </w:r>
          </w:p>
          <w:p>
            <w:pPr>
              <w:pStyle w:val="TableParagraph"/>
              <w:numPr>
                <w:ilvl w:val="0"/>
                <w:numId w:val="185"/>
              </w:numPr>
              <w:tabs>
                <w:tab w:pos="364" w:val="left" w:leader="none"/>
              </w:tabs>
              <w:spacing w:line="213" w:lineRule="auto" w:before="2" w:after="0"/>
              <w:ind w:left="363" w:right="65" w:hanging="284"/>
              <w:jc w:val="left"/>
              <w:rPr>
                <w:sz w:val="18"/>
              </w:rPr>
            </w:pPr>
            <w:r>
              <w:rPr>
                <w:sz w:val="18"/>
              </w:rPr>
              <w:t>Terreni posseduti e condotti dai coltivatori diretti e dagli imprenditori agricoli professionali di cui all’art. 1 della d.lgs. 29 marzo 2004, n. 99, iscritti nella previdenza agricola, indipendentemente dalla loro</w:t>
            </w:r>
            <w:r>
              <w:rPr>
                <w:spacing w:val="-28"/>
                <w:sz w:val="18"/>
              </w:rPr>
              <w:t> </w:t>
            </w:r>
            <w:r>
              <w:rPr>
                <w:sz w:val="18"/>
              </w:rPr>
              <w:t>ubicazione;</w:t>
            </w:r>
          </w:p>
          <w:p>
            <w:pPr>
              <w:pStyle w:val="TableParagraph"/>
              <w:numPr>
                <w:ilvl w:val="0"/>
                <w:numId w:val="185"/>
              </w:numPr>
              <w:tabs>
                <w:tab w:pos="364" w:val="left" w:leader="none"/>
              </w:tabs>
              <w:spacing w:line="208" w:lineRule="exact" w:before="0" w:after="0"/>
              <w:ind w:left="363" w:right="0" w:hanging="284"/>
              <w:jc w:val="left"/>
              <w:rPr>
                <w:sz w:val="18"/>
              </w:rPr>
            </w:pPr>
            <w:r>
              <w:rPr>
                <w:sz w:val="18"/>
              </w:rPr>
              <w:t>Terreni</w:t>
            </w:r>
            <w:r>
              <w:rPr>
                <w:spacing w:val="-1"/>
                <w:sz w:val="18"/>
              </w:rPr>
              <w:t> </w:t>
            </w:r>
            <w:r>
              <w:rPr>
                <w:sz w:val="18"/>
              </w:rPr>
              <w:t>ubicati nei comuni</w:t>
            </w:r>
            <w:r>
              <w:rPr>
                <w:spacing w:val="-1"/>
                <w:sz w:val="18"/>
              </w:rPr>
              <w:t> </w:t>
            </w:r>
            <w:r>
              <w:rPr>
                <w:sz w:val="18"/>
              </w:rPr>
              <w:t>delle isole minori</w:t>
            </w:r>
            <w:r>
              <w:rPr>
                <w:spacing w:val="-1"/>
                <w:sz w:val="18"/>
              </w:rPr>
              <w:t> </w:t>
            </w:r>
            <w:r>
              <w:rPr>
                <w:sz w:val="18"/>
              </w:rPr>
              <w:t>di cui all’Allegato</w:t>
            </w:r>
            <w:r>
              <w:rPr>
                <w:spacing w:val="-8"/>
                <w:sz w:val="18"/>
              </w:rPr>
              <w:t> </w:t>
            </w:r>
            <w:r>
              <w:rPr>
                <w:sz w:val="18"/>
              </w:rPr>
              <w:t>A annesso alla</w:t>
            </w:r>
            <w:r>
              <w:rPr>
                <w:spacing w:val="-1"/>
                <w:sz w:val="18"/>
              </w:rPr>
              <w:t> </w:t>
            </w:r>
            <w:r>
              <w:rPr>
                <w:sz w:val="18"/>
              </w:rPr>
              <w:t>l.</w:t>
            </w:r>
            <w:r>
              <w:rPr>
                <w:spacing w:val="-7"/>
                <w:sz w:val="18"/>
              </w:rPr>
              <w:t> </w:t>
            </w:r>
            <w:r>
              <w:rPr>
                <w:sz w:val="18"/>
              </w:rPr>
              <w:t>28 dicembre</w:t>
            </w:r>
            <w:r>
              <w:rPr>
                <w:spacing w:val="-1"/>
                <w:sz w:val="18"/>
              </w:rPr>
              <w:t> </w:t>
            </w:r>
            <w:r>
              <w:rPr>
                <w:sz w:val="18"/>
              </w:rPr>
              <w:t>2001,</w:t>
            </w:r>
            <w:r>
              <w:rPr>
                <w:spacing w:val="-7"/>
                <w:sz w:val="18"/>
              </w:rPr>
              <w:t> </w:t>
            </w:r>
            <w:r>
              <w:rPr>
                <w:sz w:val="18"/>
              </w:rPr>
              <w:t>n.</w:t>
            </w:r>
            <w:r>
              <w:rPr>
                <w:spacing w:val="-7"/>
                <w:sz w:val="18"/>
              </w:rPr>
              <w:t> </w:t>
            </w:r>
            <w:r>
              <w:rPr>
                <w:sz w:val="18"/>
              </w:rPr>
              <w:t>448;</w:t>
            </w:r>
          </w:p>
          <w:p>
            <w:pPr>
              <w:pStyle w:val="TableParagraph"/>
              <w:numPr>
                <w:ilvl w:val="0"/>
                <w:numId w:val="185"/>
              </w:numPr>
              <w:tabs>
                <w:tab w:pos="364" w:val="left" w:leader="none"/>
              </w:tabs>
              <w:spacing w:line="216" w:lineRule="exact" w:before="0" w:after="0"/>
              <w:ind w:left="363" w:right="0" w:hanging="284"/>
              <w:jc w:val="left"/>
              <w:rPr>
                <w:sz w:val="18"/>
              </w:rPr>
            </w:pPr>
            <w:r>
              <w:rPr>
                <w:sz w:val="18"/>
              </w:rPr>
              <w:t>Terreni a immutabile destinazione agro-silvo-pastorale a proprietà collettiva indivisa e</w:t>
            </w:r>
            <w:r>
              <w:rPr>
                <w:spacing w:val="-4"/>
                <w:sz w:val="18"/>
              </w:rPr>
              <w:t> </w:t>
            </w:r>
            <w:r>
              <w:rPr>
                <w:sz w:val="18"/>
              </w:rPr>
              <w:t>inusucapibile;</w:t>
            </w:r>
          </w:p>
          <w:p>
            <w:pPr>
              <w:pStyle w:val="TableParagraph"/>
              <w:numPr>
                <w:ilvl w:val="0"/>
                <w:numId w:val="185"/>
              </w:numPr>
              <w:tabs>
                <w:tab w:pos="364" w:val="left" w:leader="none"/>
              </w:tabs>
              <w:spacing w:line="213" w:lineRule="auto" w:before="9" w:after="0"/>
              <w:ind w:left="363" w:right="72" w:hanging="284"/>
              <w:jc w:val="left"/>
              <w:rPr>
                <w:sz w:val="18"/>
              </w:rPr>
            </w:pPr>
            <w:r>
              <w:rPr>
                <w:sz w:val="18"/>
              </w:rPr>
              <w:t>Terreni ubicati nei territori dei comuni cessati per effetto di fusione o di incorporazione, se indicati nella circolare suddetta (circolare 14 luglio 2016, n.</w:t>
            </w:r>
            <w:r>
              <w:rPr>
                <w:spacing w:val="-14"/>
                <w:sz w:val="18"/>
              </w:rPr>
              <w:t> </w:t>
            </w:r>
            <w:r>
              <w:rPr>
                <w:sz w:val="18"/>
              </w:rPr>
              <w:t>4/DF).</w:t>
            </w:r>
          </w:p>
        </w:tc>
      </w:tr>
    </w:tbl>
    <w:p>
      <w:pPr>
        <w:pStyle w:val="Heading7"/>
        <w:numPr>
          <w:ilvl w:val="0"/>
          <w:numId w:val="184"/>
        </w:numPr>
        <w:tabs>
          <w:tab w:pos="981" w:val="left" w:leader="none"/>
        </w:tabs>
        <w:spacing w:line="314" w:lineRule="exact" w:before="143" w:after="0"/>
        <w:ind w:left="980" w:right="0" w:hanging="243"/>
        <w:jc w:val="left"/>
      </w:pPr>
      <w:r>
        <w:rPr/>
        <w:t>I redditi di terreni</w:t>
      </w:r>
    </w:p>
    <w:p>
      <w:pPr>
        <w:pStyle w:val="BodyText"/>
        <w:spacing w:line="232" w:lineRule="auto" w:before="3"/>
        <w:ind w:left="737" w:right="735" w:firstLine="1"/>
        <w:jc w:val="both"/>
      </w:pPr>
      <w:r>
        <w:rPr/>
        <w:t>È esonerato dal presentare la dichiarazione chi possiede soltanto redditi fondiari di ammontare non superiore a € 500 e non ha l’obbligo di tenere le scritture contabili. La regola non si applica alle società di persone e di capitali.</w:t>
      </w:r>
    </w:p>
    <w:p>
      <w:pPr>
        <w:pStyle w:val="Heading7"/>
        <w:numPr>
          <w:ilvl w:val="0"/>
          <w:numId w:val="184"/>
        </w:numPr>
        <w:tabs>
          <w:tab w:pos="997" w:val="left" w:leader="none"/>
        </w:tabs>
        <w:spacing w:line="314" w:lineRule="exact" w:before="152" w:after="0"/>
        <w:ind w:left="996" w:right="0" w:hanging="259"/>
        <w:jc w:val="both"/>
      </w:pPr>
      <w:r>
        <w:rPr/>
        <w:t>I terreni condotti in economia</w:t>
      </w:r>
    </w:p>
    <w:p>
      <w:pPr>
        <w:pStyle w:val="BodyText"/>
        <w:spacing w:line="300" w:lineRule="exact"/>
        <w:ind w:left="737"/>
        <w:jc w:val="both"/>
      </w:pPr>
      <w:r>
        <w:rPr/>
        <w:t>Per i terreni condotti in economia, i redditi dominicale e agrario vanno rivalutati come segue:</w:t>
      </w:r>
    </w:p>
    <w:p>
      <w:pPr>
        <w:pStyle w:val="ListParagraph"/>
        <w:numPr>
          <w:ilvl w:val="1"/>
          <w:numId w:val="184"/>
        </w:numPr>
        <w:tabs>
          <w:tab w:pos="1021" w:val="left" w:leader="none"/>
        </w:tabs>
        <w:spacing w:line="300" w:lineRule="exact" w:before="0" w:after="0"/>
        <w:ind w:left="1020" w:right="0" w:hanging="283"/>
        <w:jc w:val="both"/>
        <w:rPr>
          <w:sz w:val="20"/>
        </w:rPr>
      </w:pPr>
      <w:r>
        <w:rPr>
          <w:sz w:val="20"/>
        </w:rPr>
        <w:t>reddito dominicale: 80%;</w:t>
      </w:r>
    </w:p>
    <w:p>
      <w:pPr>
        <w:pStyle w:val="ListParagraph"/>
        <w:numPr>
          <w:ilvl w:val="1"/>
          <w:numId w:val="184"/>
        </w:numPr>
        <w:tabs>
          <w:tab w:pos="1021" w:val="left" w:leader="none"/>
        </w:tabs>
        <w:spacing w:line="305" w:lineRule="exact" w:before="0" w:after="0"/>
        <w:ind w:left="1020" w:right="0" w:hanging="283"/>
        <w:jc w:val="both"/>
        <w:rPr>
          <w:sz w:val="20"/>
        </w:rPr>
      </w:pPr>
      <w:r>
        <w:rPr>
          <w:sz w:val="20"/>
        </w:rPr>
        <w:t>reddito agrario: 70%.</w:t>
      </w:r>
    </w:p>
    <w:p>
      <w:pPr>
        <w:spacing w:after="0" w:line="305" w:lineRule="exact"/>
        <w:jc w:val="both"/>
        <w:rPr>
          <w:sz w:val="20"/>
        </w:rPr>
        <w:sectPr>
          <w:type w:val="continuous"/>
          <w:pgSz w:w="11060" w:h="15310"/>
          <w:pgMar w:top="1320" w:bottom="28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r>
        <w:rPr>
          <w:rFonts w:ascii="HelveticaNeueLTStd-Cn" w:hAnsi="HelveticaNeueLTStd-Cn"/>
          <w:color w:val="706F6F"/>
          <w:sz w:val="24"/>
        </w:rPr>
        <w:t>142</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737" w:right="735"/>
        <w:jc w:val="both"/>
      </w:pPr>
      <w:r>
        <w:rPr/>
        <w:t>Gli importi così determinati vanno rivalutati ulteriormente per effetto delle modifiche recate dall’art. </w:t>
      </w:r>
      <w:r>
        <w:rPr>
          <w:spacing w:val="-6"/>
        </w:rPr>
        <w:t>1, </w:t>
      </w:r>
      <w:r>
        <w:rPr/>
        <w:t>comma 512, della l. 24 giugno 2012, n. 228, del 30%.</w:t>
      </w:r>
    </w:p>
    <w:p>
      <w:pPr>
        <w:pStyle w:val="BodyText"/>
        <w:spacing w:before="162"/>
        <w:ind w:left="737"/>
      </w:pPr>
      <w:r>
        <w:rPr/>
        <w:t>Le rivalutazioni dell’80% e del 70% non si applicano per i terreni concessi in affitto a giovani agricoltori.</w:t>
      </w:r>
    </w:p>
    <w:p>
      <w:pPr>
        <w:pStyle w:val="BodyText"/>
        <w:spacing w:line="232" w:lineRule="auto" w:before="167"/>
        <w:ind w:left="737" w:right="734"/>
        <w:jc w:val="both"/>
      </w:pPr>
      <w:r>
        <w:rPr/>
        <w:t>Nel caso di perdita per eventi naturali di almeno il 30% del prodotto ordinario del fondo i redditi dominicale</w:t>
      </w:r>
      <w:r>
        <w:rPr>
          <w:spacing w:val="-8"/>
        </w:rPr>
        <w:t> </w:t>
      </w:r>
      <w:r>
        <w:rPr/>
        <w:t>ed</w:t>
      </w:r>
      <w:r>
        <w:rPr>
          <w:spacing w:val="-8"/>
        </w:rPr>
        <w:t> </w:t>
      </w:r>
      <w:r>
        <w:rPr/>
        <w:t>agrario</w:t>
      </w:r>
      <w:r>
        <w:rPr>
          <w:spacing w:val="-8"/>
        </w:rPr>
        <w:t> </w:t>
      </w:r>
      <w:r>
        <w:rPr/>
        <w:t>dell’anno</w:t>
      </w:r>
      <w:r>
        <w:rPr>
          <w:spacing w:val="-8"/>
        </w:rPr>
        <w:t> </w:t>
      </w:r>
      <w:r>
        <w:rPr/>
        <w:t>si</w:t>
      </w:r>
      <w:r>
        <w:rPr>
          <w:spacing w:val="-8"/>
        </w:rPr>
        <w:t> </w:t>
      </w:r>
      <w:r>
        <w:rPr/>
        <w:t>considerano</w:t>
      </w:r>
      <w:r>
        <w:rPr>
          <w:spacing w:val="-8"/>
        </w:rPr>
        <w:t> </w:t>
      </w:r>
      <w:r>
        <w:rPr/>
        <w:t>inesistenti</w:t>
      </w:r>
      <w:r>
        <w:rPr>
          <w:spacing w:val="-8"/>
        </w:rPr>
        <w:t> </w:t>
      </w:r>
      <w:r>
        <w:rPr/>
        <w:t>purché</w:t>
      </w:r>
      <w:r>
        <w:rPr>
          <w:spacing w:val="-8"/>
        </w:rPr>
        <w:t> </w:t>
      </w:r>
      <w:r>
        <w:rPr/>
        <w:t>l’evento</w:t>
      </w:r>
      <w:r>
        <w:rPr>
          <w:spacing w:val="-8"/>
        </w:rPr>
        <w:t> </w:t>
      </w:r>
      <w:r>
        <w:rPr/>
        <w:t>dannoso</w:t>
      </w:r>
      <w:r>
        <w:rPr>
          <w:spacing w:val="-8"/>
        </w:rPr>
        <w:t> </w:t>
      </w:r>
      <w:r>
        <w:rPr/>
        <w:t>sia</w:t>
      </w:r>
      <w:r>
        <w:rPr>
          <w:spacing w:val="-8"/>
        </w:rPr>
        <w:t> </w:t>
      </w:r>
      <w:r>
        <w:rPr/>
        <w:t>denunciato</w:t>
      </w:r>
      <w:r>
        <w:rPr>
          <w:spacing w:val="-8"/>
        </w:rPr>
        <w:t> </w:t>
      </w:r>
      <w:r>
        <w:rPr>
          <w:spacing w:val="-3"/>
        </w:rPr>
        <w:t>entro </w:t>
      </w:r>
      <w:r>
        <w:rPr/>
        <w:t>tre mesi dalla data dell’evento, ovvero, se la data non è esattamente determinabile, almeno 15 giorni prima dell’inizio del raccolto.</w:t>
      </w:r>
    </w:p>
    <w:p>
      <w:pPr>
        <w:pStyle w:val="Heading7"/>
        <w:numPr>
          <w:ilvl w:val="0"/>
          <w:numId w:val="184"/>
        </w:numPr>
        <w:tabs>
          <w:tab w:pos="965" w:val="left" w:leader="none"/>
        </w:tabs>
        <w:spacing w:line="314" w:lineRule="exact" w:before="152" w:after="0"/>
        <w:ind w:left="964" w:right="0" w:hanging="227"/>
        <w:jc w:val="both"/>
      </w:pPr>
      <w:r>
        <w:rPr/>
        <w:t>La coltivazione per conto terzi</w:t>
      </w:r>
    </w:p>
    <w:p>
      <w:pPr>
        <w:pStyle w:val="BodyText"/>
        <w:spacing w:line="232" w:lineRule="auto" w:before="2"/>
        <w:ind w:left="737" w:right="735" w:firstLine="1"/>
        <w:jc w:val="both"/>
      </w:pPr>
      <w:r>
        <w:rPr/>
        <w:t>È</w:t>
      </w:r>
      <w:r>
        <w:rPr>
          <w:spacing w:val="-1"/>
        </w:rPr>
        <w:t> </w:t>
      </w:r>
      <w:r>
        <w:rPr/>
        <w:t>attratta</w:t>
      </w:r>
      <w:r>
        <w:rPr>
          <w:spacing w:val="-2"/>
        </w:rPr>
        <w:t> </w:t>
      </w:r>
      <w:r>
        <w:rPr/>
        <w:t>nel</w:t>
      </w:r>
      <w:r>
        <w:rPr>
          <w:spacing w:val="-2"/>
        </w:rPr>
        <w:t> </w:t>
      </w:r>
      <w:r>
        <w:rPr/>
        <w:t>reddito</w:t>
      </w:r>
      <w:r>
        <w:rPr>
          <w:spacing w:val="-2"/>
        </w:rPr>
        <w:t> </w:t>
      </w:r>
      <w:r>
        <w:rPr/>
        <w:t>agrario</w:t>
      </w:r>
      <w:r>
        <w:rPr>
          <w:spacing w:val="-2"/>
        </w:rPr>
        <w:t> </w:t>
      </w:r>
      <w:r>
        <w:rPr/>
        <w:t>la</w:t>
      </w:r>
      <w:r>
        <w:rPr>
          <w:spacing w:val="-2"/>
        </w:rPr>
        <w:t> </w:t>
      </w:r>
      <w:r>
        <w:rPr/>
        <w:t>coltivazione</w:t>
      </w:r>
      <w:r>
        <w:rPr>
          <w:spacing w:val="-2"/>
        </w:rPr>
        <w:t> </w:t>
      </w:r>
      <w:r>
        <w:rPr/>
        <w:t>di</w:t>
      </w:r>
      <w:r>
        <w:rPr>
          <w:spacing w:val="-2"/>
        </w:rPr>
        <w:t> </w:t>
      </w:r>
      <w:r>
        <w:rPr/>
        <w:t>prodotti</w:t>
      </w:r>
      <w:r>
        <w:rPr>
          <w:spacing w:val="-2"/>
        </w:rPr>
        <w:t> </w:t>
      </w:r>
      <w:r>
        <w:rPr/>
        <w:t>vegetali</w:t>
      </w:r>
      <w:r>
        <w:rPr>
          <w:spacing w:val="-2"/>
        </w:rPr>
        <w:t> </w:t>
      </w:r>
      <w:r>
        <w:rPr/>
        <w:t>per</w:t>
      </w:r>
      <w:r>
        <w:rPr>
          <w:spacing w:val="-2"/>
        </w:rPr>
        <w:t> </w:t>
      </w:r>
      <w:r>
        <w:rPr/>
        <w:t>conto</w:t>
      </w:r>
      <w:r>
        <w:rPr>
          <w:spacing w:val="-2"/>
        </w:rPr>
        <w:t> </w:t>
      </w:r>
      <w:r>
        <w:rPr/>
        <w:t>di</w:t>
      </w:r>
      <w:r>
        <w:rPr>
          <w:spacing w:val="-2"/>
        </w:rPr>
        <w:t> </w:t>
      </w:r>
      <w:r>
        <w:rPr/>
        <w:t>terzi</w:t>
      </w:r>
      <w:r>
        <w:rPr>
          <w:spacing w:val="-2"/>
        </w:rPr>
        <w:t> </w:t>
      </w:r>
      <w:r>
        <w:rPr/>
        <w:t>svolte</w:t>
      </w:r>
      <w:r>
        <w:rPr>
          <w:spacing w:val="-2"/>
        </w:rPr>
        <w:t> </w:t>
      </w:r>
      <w:r>
        <w:rPr/>
        <w:t>entro</w:t>
      </w:r>
      <w:r>
        <w:rPr>
          <w:spacing w:val="-2"/>
        </w:rPr>
        <w:t> </w:t>
      </w:r>
      <w:r>
        <w:rPr/>
        <w:t>i</w:t>
      </w:r>
      <w:r>
        <w:rPr>
          <w:spacing w:val="-2"/>
        </w:rPr>
        <w:t> </w:t>
      </w:r>
      <w:r>
        <w:rPr/>
        <w:t>limiti</w:t>
      </w:r>
      <w:r>
        <w:rPr>
          <w:spacing w:val="-2"/>
        </w:rPr>
        <w:t> </w:t>
      </w:r>
      <w:r>
        <w:rPr/>
        <w:t>di cui all’art. 32, comma 2, lett. b), del d.P.R. 22 dicembre 1986, n. 917.</w:t>
      </w:r>
    </w:p>
    <w:p>
      <w:pPr>
        <w:pStyle w:val="Heading7"/>
        <w:numPr>
          <w:ilvl w:val="0"/>
          <w:numId w:val="184"/>
        </w:numPr>
        <w:tabs>
          <w:tab w:pos="960" w:val="left" w:leader="none"/>
        </w:tabs>
        <w:spacing w:line="314" w:lineRule="exact" w:before="154" w:after="0"/>
        <w:ind w:left="959" w:right="0" w:hanging="222"/>
        <w:jc w:val="both"/>
      </w:pPr>
      <w:r>
        <w:rPr/>
        <w:t>I terreni concessi in</w:t>
      </w:r>
      <w:r>
        <w:rPr>
          <w:spacing w:val="-1"/>
        </w:rPr>
        <w:t> </w:t>
      </w:r>
      <w:r>
        <w:rPr/>
        <w:t>affitto</w:t>
      </w:r>
    </w:p>
    <w:p>
      <w:pPr>
        <w:pStyle w:val="BodyText"/>
        <w:spacing w:line="232" w:lineRule="auto" w:before="2"/>
        <w:ind w:left="737" w:right="734"/>
        <w:jc w:val="both"/>
      </w:pPr>
      <w:r>
        <w:rPr/>
        <w:t>Il</w:t>
      </w:r>
      <w:r>
        <w:rPr>
          <w:spacing w:val="-6"/>
        </w:rPr>
        <w:t> </w:t>
      </w:r>
      <w:r>
        <w:rPr/>
        <w:t>concedente</w:t>
      </w:r>
      <w:r>
        <w:rPr>
          <w:spacing w:val="-5"/>
        </w:rPr>
        <w:t> </w:t>
      </w:r>
      <w:r>
        <w:rPr/>
        <w:t>indica</w:t>
      </w:r>
      <w:r>
        <w:rPr>
          <w:spacing w:val="-5"/>
        </w:rPr>
        <w:t> </w:t>
      </w:r>
      <w:r>
        <w:rPr/>
        <w:t>il</w:t>
      </w:r>
      <w:r>
        <w:rPr>
          <w:spacing w:val="-6"/>
        </w:rPr>
        <w:t> </w:t>
      </w:r>
      <w:r>
        <w:rPr/>
        <w:t>minore</w:t>
      </w:r>
      <w:r>
        <w:rPr>
          <w:spacing w:val="-5"/>
        </w:rPr>
        <w:t> </w:t>
      </w:r>
      <w:r>
        <w:rPr/>
        <w:t>reddito</w:t>
      </w:r>
      <w:r>
        <w:rPr>
          <w:spacing w:val="-5"/>
        </w:rPr>
        <w:t> </w:t>
      </w:r>
      <w:r>
        <w:rPr/>
        <w:t>tra</w:t>
      </w:r>
      <w:r>
        <w:rPr>
          <w:spacing w:val="-6"/>
        </w:rPr>
        <w:t> </w:t>
      </w:r>
      <w:r>
        <w:rPr/>
        <w:t>quello</w:t>
      </w:r>
      <w:r>
        <w:rPr>
          <w:spacing w:val="-5"/>
        </w:rPr>
        <w:t> </w:t>
      </w:r>
      <w:r>
        <w:rPr/>
        <w:t>effettivamente</w:t>
      </w:r>
      <w:r>
        <w:rPr>
          <w:spacing w:val="-5"/>
        </w:rPr>
        <w:t> </w:t>
      </w:r>
      <w:r>
        <w:rPr/>
        <w:t>percepito</w:t>
      </w:r>
      <w:r>
        <w:rPr>
          <w:spacing w:val="-5"/>
        </w:rPr>
        <w:t> </w:t>
      </w:r>
      <w:r>
        <w:rPr/>
        <w:t>per</w:t>
      </w:r>
      <w:r>
        <w:rPr>
          <w:spacing w:val="-6"/>
        </w:rPr>
        <w:t> </w:t>
      </w:r>
      <w:r>
        <w:rPr/>
        <w:t>l’affitto</w:t>
      </w:r>
      <w:r>
        <w:rPr>
          <w:spacing w:val="-5"/>
        </w:rPr>
        <w:t> </w:t>
      </w:r>
      <w:r>
        <w:rPr/>
        <w:t>del</w:t>
      </w:r>
      <w:r>
        <w:rPr>
          <w:spacing w:val="-5"/>
        </w:rPr>
        <w:t> </w:t>
      </w:r>
      <w:r>
        <w:rPr/>
        <w:t>fondo</w:t>
      </w:r>
      <w:r>
        <w:rPr>
          <w:spacing w:val="-6"/>
        </w:rPr>
        <w:t> </w:t>
      </w:r>
      <w:r>
        <w:rPr/>
        <w:t>secondo le regole di «equo fitto» (cioè in regime legale di determinazione del canone) e il reddito dominicale rivalutato,</w:t>
      </w:r>
      <w:r>
        <w:rPr>
          <w:spacing w:val="-4"/>
        </w:rPr>
        <w:t> </w:t>
      </w:r>
      <w:r>
        <w:rPr/>
        <w:t>se,</w:t>
      </w:r>
      <w:r>
        <w:rPr>
          <w:spacing w:val="-3"/>
        </w:rPr>
        <w:t> </w:t>
      </w:r>
      <w:r>
        <w:rPr/>
        <w:t>per</w:t>
      </w:r>
      <w:r>
        <w:rPr>
          <w:spacing w:val="-4"/>
        </w:rPr>
        <w:t> </w:t>
      </w:r>
      <w:r>
        <w:rPr/>
        <w:t>effetto</w:t>
      </w:r>
      <w:r>
        <w:rPr>
          <w:spacing w:val="-3"/>
        </w:rPr>
        <w:t> </w:t>
      </w:r>
      <w:r>
        <w:rPr/>
        <w:t>del</w:t>
      </w:r>
      <w:r>
        <w:rPr>
          <w:spacing w:val="-3"/>
        </w:rPr>
        <w:t> </w:t>
      </w:r>
      <w:r>
        <w:rPr/>
        <w:t>regime</w:t>
      </w:r>
      <w:r>
        <w:rPr>
          <w:spacing w:val="-4"/>
        </w:rPr>
        <w:t> </w:t>
      </w:r>
      <w:r>
        <w:rPr/>
        <w:t>legale</w:t>
      </w:r>
      <w:r>
        <w:rPr>
          <w:spacing w:val="-3"/>
        </w:rPr>
        <w:t> </w:t>
      </w:r>
      <w:r>
        <w:rPr/>
        <w:t>di</w:t>
      </w:r>
      <w:r>
        <w:rPr>
          <w:spacing w:val="-4"/>
        </w:rPr>
        <w:t> </w:t>
      </w:r>
      <w:r>
        <w:rPr/>
        <w:t>determinazione</w:t>
      </w:r>
      <w:r>
        <w:rPr>
          <w:spacing w:val="-3"/>
        </w:rPr>
        <w:t> </w:t>
      </w:r>
      <w:r>
        <w:rPr/>
        <w:t>del</w:t>
      </w:r>
      <w:r>
        <w:rPr>
          <w:spacing w:val="-3"/>
        </w:rPr>
        <w:t> </w:t>
      </w:r>
      <w:r>
        <w:rPr/>
        <w:t>canone,</w:t>
      </w:r>
      <w:r>
        <w:rPr>
          <w:spacing w:val="-4"/>
        </w:rPr>
        <w:t> </w:t>
      </w:r>
      <w:r>
        <w:rPr/>
        <w:t>questo</w:t>
      </w:r>
      <w:r>
        <w:rPr>
          <w:spacing w:val="-3"/>
        </w:rPr>
        <w:t> </w:t>
      </w:r>
      <w:r>
        <w:rPr/>
        <w:t>è</w:t>
      </w:r>
      <w:r>
        <w:rPr>
          <w:spacing w:val="-3"/>
        </w:rPr>
        <w:t> </w:t>
      </w:r>
      <w:r>
        <w:rPr/>
        <w:t>inferiore</w:t>
      </w:r>
      <w:r>
        <w:rPr>
          <w:spacing w:val="-4"/>
        </w:rPr>
        <w:t> </w:t>
      </w:r>
      <w:r>
        <w:rPr/>
        <w:t>per</w:t>
      </w:r>
      <w:r>
        <w:rPr>
          <w:spacing w:val="-3"/>
        </w:rPr>
        <w:t> </w:t>
      </w:r>
      <w:r>
        <w:rPr/>
        <w:t>oltre</w:t>
      </w:r>
      <w:r>
        <w:rPr>
          <w:spacing w:val="-4"/>
        </w:rPr>
        <w:t> </w:t>
      </w:r>
      <w:r>
        <w:rPr/>
        <w:t>1/5 alla rendita catastale (art. 185 del d.P.R. 22 dicembre 1986, n. 917).</w:t>
      </w:r>
    </w:p>
    <w:p>
      <w:pPr>
        <w:pStyle w:val="BodyText"/>
        <w:spacing w:before="161"/>
        <w:ind w:left="737"/>
      </w:pPr>
      <w:r>
        <w:rPr/>
        <w:t>L’affittuario dichiara il reddito agrario del fondo.</w:t>
      </w:r>
    </w:p>
    <w:p>
      <w:pPr>
        <w:pStyle w:val="BodyText"/>
        <w:spacing w:line="232" w:lineRule="auto" w:before="167"/>
        <w:ind w:left="737" w:right="734"/>
        <w:jc w:val="both"/>
      </w:pPr>
      <w:r>
        <w:rPr/>
        <w:t>Non si applica la rivalutazione dell’80% per il reddito dominicale e del 70% per il reddito agrario per i terreni concessi in affitto a giovani agricoltori.</w:t>
      </w:r>
    </w:p>
    <w:p>
      <w:pPr>
        <w:pStyle w:val="Heading7"/>
        <w:numPr>
          <w:ilvl w:val="0"/>
          <w:numId w:val="184"/>
        </w:numPr>
        <w:tabs>
          <w:tab w:pos="991" w:val="left" w:leader="none"/>
        </w:tabs>
        <w:spacing w:line="314" w:lineRule="exact" w:before="153" w:after="0"/>
        <w:ind w:left="990" w:right="0" w:hanging="253"/>
        <w:jc w:val="both"/>
      </w:pPr>
      <w:r>
        <w:rPr/>
        <w:t>La detrazione per i canoni di</w:t>
      </w:r>
      <w:r>
        <w:rPr>
          <w:spacing w:val="-1"/>
        </w:rPr>
        <w:t> </w:t>
      </w:r>
      <w:r>
        <w:rPr/>
        <w:t>affitto</w:t>
      </w:r>
    </w:p>
    <w:p>
      <w:pPr>
        <w:pStyle w:val="BodyText"/>
        <w:spacing w:line="232" w:lineRule="auto" w:before="3"/>
        <w:ind w:left="737" w:right="734"/>
        <w:jc w:val="both"/>
      </w:pPr>
      <w:r>
        <w:rPr/>
        <w:t>I coltivatori diretti e gli imprenditori agricoli professionali iscritti nella previdenza agricola di età in- feriore a 35 anni, nel rispetto delle regole </w:t>
      </w:r>
      <w:r>
        <w:rPr>
          <w:i/>
        </w:rPr>
        <w:t>de minimis </w:t>
      </w:r>
      <w:r>
        <w:rPr/>
        <w:t>operanti nel settore agricolo, beneficiano di una detrazione ai fini dell’IRPEF nella misura del 19% conteggiata sui canoni di affitto dei terreni agricoli, purché diversi da quelli posseduti dai genitori, entro il limite di € 80 per ciascun ettaro e fino ad un massimo di € 1.200 annui, a condizione che il contratto sia stato redatto per iscritto (art. 16, comma 1-quinquies, del d.P.R. 22 dicembre 1986, n. 917).</w:t>
      </w:r>
    </w:p>
    <w:p>
      <w:pPr>
        <w:pStyle w:val="Heading7"/>
        <w:numPr>
          <w:ilvl w:val="0"/>
          <w:numId w:val="184"/>
        </w:numPr>
        <w:tabs>
          <w:tab w:pos="1004" w:val="left" w:leader="none"/>
        </w:tabs>
        <w:spacing w:line="314" w:lineRule="exact" w:before="148" w:after="0"/>
        <w:ind w:left="1003" w:right="0" w:hanging="266"/>
        <w:jc w:val="both"/>
      </w:pPr>
      <w:r>
        <w:rPr/>
        <w:t>La conduzione associata</w:t>
      </w:r>
    </w:p>
    <w:p>
      <w:pPr>
        <w:pStyle w:val="BodyText"/>
        <w:spacing w:line="232" w:lineRule="auto" w:before="2"/>
        <w:ind w:left="737" w:right="734"/>
        <w:jc w:val="both"/>
      </w:pPr>
      <w:r>
        <w:rPr/>
        <w:t>Nel caso di conduzione associata del fondo, il reddito agrario va dichiarato limitatamente alla </w:t>
      </w:r>
      <w:r>
        <w:rPr>
          <w:spacing w:val="-3"/>
        </w:rPr>
        <w:t>quota </w:t>
      </w:r>
      <w:r>
        <w:rPr/>
        <w:t>spettante.</w:t>
      </w:r>
      <w:r>
        <w:rPr>
          <w:spacing w:val="-5"/>
        </w:rPr>
        <w:t> </w:t>
      </w:r>
      <w:r>
        <w:rPr/>
        <w:t>Il</w:t>
      </w:r>
      <w:r>
        <w:rPr>
          <w:spacing w:val="-5"/>
        </w:rPr>
        <w:t> </w:t>
      </w:r>
      <w:r>
        <w:rPr/>
        <w:t>contribuente</w:t>
      </w:r>
      <w:r>
        <w:rPr>
          <w:spacing w:val="-5"/>
        </w:rPr>
        <w:t> </w:t>
      </w:r>
      <w:r>
        <w:rPr/>
        <w:t>deve</w:t>
      </w:r>
      <w:r>
        <w:rPr>
          <w:spacing w:val="-4"/>
        </w:rPr>
        <w:t> </w:t>
      </w:r>
      <w:r>
        <w:rPr/>
        <w:t>conservare</w:t>
      </w:r>
      <w:r>
        <w:rPr>
          <w:spacing w:val="-5"/>
        </w:rPr>
        <w:t> </w:t>
      </w:r>
      <w:r>
        <w:rPr/>
        <w:t>l’atto</w:t>
      </w:r>
      <w:r>
        <w:rPr>
          <w:spacing w:val="-5"/>
        </w:rPr>
        <w:t> </w:t>
      </w:r>
      <w:r>
        <w:rPr/>
        <w:t>sottoscritto</w:t>
      </w:r>
      <w:r>
        <w:rPr>
          <w:spacing w:val="-5"/>
        </w:rPr>
        <w:t> </w:t>
      </w:r>
      <w:r>
        <w:rPr/>
        <w:t>da</w:t>
      </w:r>
      <w:r>
        <w:rPr>
          <w:spacing w:val="-4"/>
        </w:rPr>
        <w:t> </w:t>
      </w:r>
      <w:r>
        <w:rPr/>
        <w:t>tutti</w:t>
      </w:r>
      <w:r>
        <w:rPr>
          <w:spacing w:val="-5"/>
        </w:rPr>
        <w:t> </w:t>
      </w:r>
      <w:r>
        <w:rPr/>
        <w:t>gli</w:t>
      </w:r>
      <w:r>
        <w:rPr>
          <w:spacing w:val="-5"/>
        </w:rPr>
        <w:t> </w:t>
      </w:r>
      <w:r>
        <w:rPr/>
        <w:t>associati</w:t>
      </w:r>
      <w:r>
        <w:rPr>
          <w:spacing w:val="-5"/>
        </w:rPr>
        <w:t> </w:t>
      </w:r>
      <w:r>
        <w:rPr/>
        <w:t>da</w:t>
      </w:r>
      <w:r>
        <w:rPr>
          <w:spacing w:val="-4"/>
        </w:rPr>
        <w:t> </w:t>
      </w:r>
      <w:r>
        <w:rPr/>
        <w:t>cui</w:t>
      </w:r>
      <w:r>
        <w:rPr>
          <w:spacing w:val="-5"/>
        </w:rPr>
        <w:t> </w:t>
      </w:r>
      <w:r>
        <w:rPr/>
        <w:t>risultino</w:t>
      </w:r>
      <w:r>
        <w:rPr>
          <w:spacing w:val="-5"/>
        </w:rPr>
        <w:t> </w:t>
      </w:r>
      <w:r>
        <w:rPr/>
        <w:t>la</w:t>
      </w:r>
      <w:r>
        <w:rPr>
          <w:spacing w:val="-5"/>
        </w:rPr>
        <w:t> </w:t>
      </w:r>
      <w:r>
        <w:rPr>
          <w:spacing w:val="-3"/>
        </w:rPr>
        <w:t>quota </w:t>
      </w:r>
      <w:r>
        <w:rPr/>
        <w:t>di</w:t>
      </w:r>
      <w:r>
        <w:rPr>
          <w:spacing w:val="-9"/>
        </w:rPr>
        <w:t> </w:t>
      </w:r>
      <w:r>
        <w:rPr/>
        <w:t>reddito</w:t>
      </w:r>
      <w:r>
        <w:rPr>
          <w:spacing w:val="-9"/>
        </w:rPr>
        <w:t> </w:t>
      </w:r>
      <w:r>
        <w:rPr/>
        <w:t>agrario</w:t>
      </w:r>
      <w:r>
        <w:rPr>
          <w:spacing w:val="-9"/>
        </w:rPr>
        <w:t> </w:t>
      </w:r>
      <w:r>
        <w:rPr/>
        <w:t>spettante</w:t>
      </w:r>
      <w:r>
        <w:rPr>
          <w:spacing w:val="-9"/>
        </w:rPr>
        <w:t> </w:t>
      </w:r>
      <w:r>
        <w:rPr/>
        <w:t>a</w:t>
      </w:r>
      <w:r>
        <w:rPr>
          <w:spacing w:val="-9"/>
        </w:rPr>
        <w:t> </w:t>
      </w:r>
      <w:r>
        <w:rPr/>
        <w:t>ciascuno</w:t>
      </w:r>
      <w:r>
        <w:rPr>
          <w:spacing w:val="-9"/>
        </w:rPr>
        <w:t> </w:t>
      </w:r>
      <w:r>
        <w:rPr/>
        <w:t>e</w:t>
      </w:r>
      <w:r>
        <w:rPr>
          <w:spacing w:val="-9"/>
        </w:rPr>
        <w:t> </w:t>
      </w:r>
      <w:r>
        <w:rPr/>
        <w:t>la</w:t>
      </w:r>
      <w:r>
        <w:rPr>
          <w:spacing w:val="-9"/>
        </w:rPr>
        <w:t> </w:t>
      </w:r>
      <w:r>
        <w:rPr/>
        <w:t>decorrenza</w:t>
      </w:r>
      <w:r>
        <w:rPr>
          <w:spacing w:val="-9"/>
        </w:rPr>
        <w:t> </w:t>
      </w:r>
      <w:r>
        <w:rPr/>
        <w:t>del</w:t>
      </w:r>
      <w:r>
        <w:rPr>
          <w:spacing w:val="-9"/>
        </w:rPr>
        <w:t> </w:t>
      </w:r>
      <w:r>
        <w:rPr/>
        <w:t>contratto.</w:t>
      </w:r>
      <w:r>
        <w:rPr>
          <w:spacing w:val="-9"/>
        </w:rPr>
        <w:t> </w:t>
      </w:r>
      <w:r>
        <w:rPr/>
        <w:t>In</w:t>
      </w:r>
      <w:r>
        <w:rPr>
          <w:spacing w:val="-9"/>
        </w:rPr>
        <w:t> </w:t>
      </w:r>
      <w:r>
        <w:rPr/>
        <w:t>assenza,</w:t>
      </w:r>
      <w:r>
        <w:rPr>
          <w:spacing w:val="-9"/>
        </w:rPr>
        <w:t> </w:t>
      </w:r>
      <w:r>
        <w:rPr/>
        <w:t>si</w:t>
      </w:r>
      <w:r>
        <w:rPr>
          <w:spacing w:val="-9"/>
        </w:rPr>
        <w:t> </w:t>
      </w:r>
      <w:r>
        <w:rPr/>
        <w:t>presume</w:t>
      </w:r>
      <w:r>
        <w:rPr>
          <w:spacing w:val="-9"/>
        </w:rPr>
        <w:t> </w:t>
      </w:r>
      <w:r>
        <w:rPr/>
        <w:t>che</w:t>
      </w:r>
      <w:r>
        <w:rPr>
          <w:spacing w:val="-9"/>
        </w:rPr>
        <w:t> </w:t>
      </w:r>
      <w:r>
        <w:rPr/>
        <w:t>il</w:t>
      </w:r>
      <w:r>
        <w:rPr>
          <w:spacing w:val="-9"/>
        </w:rPr>
        <w:t> </w:t>
      </w:r>
      <w:r>
        <w:rPr/>
        <w:t>reddito è ripartito in parti uguali tra tutti gli associati.</w:t>
      </w:r>
    </w:p>
    <w:p>
      <w:pPr>
        <w:pStyle w:val="Heading7"/>
        <w:numPr>
          <w:ilvl w:val="0"/>
          <w:numId w:val="184"/>
        </w:numPr>
        <w:tabs>
          <w:tab w:pos="924" w:val="left" w:leader="none"/>
        </w:tabs>
        <w:spacing w:line="314" w:lineRule="exact" w:before="153" w:after="0"/>
        <w:ind w:left="923" w:right="0" w:hanging="186"/>
        <w:jc w:val="both"/>
      </w:pPr>
      <w:r>
        <w:rPr/>
        <w:t>L’autodenuncia catastale</w:t>
      </w:r>
    </w:p>
    <w:p>
      <w:pPr>
        <w:pStyle w:val="BodyText"/>
        <w:spacing w:line="232" w:lineRule="auto" w:before="2"/>
        <w:ind w:left="737" w:right="736"/>
        <w:jc w:val="both"/>
      </w:pPr>
      <w:r>
        <w:rPr/>
        <w:t>Per i redditi dominicali ed agrari dei terreni valgono le risultanze catastali solo se c’è la perfetta  corrispondenza tra la coltura effettivamente presente sul fondo e quella risultante in catasto (art.</w:t>
      </w:r>
      <w:r>
        <w:rPr>
          <w:spacing w:val="-17"/>
        </w:rPr>
        <w:t> </w:t>
      </w:r>
      <w:r>
        <w:rPr/>
        <w:t>11-bis della l. 13 maggio 1988, n. 154).</w:t>
      </w:r>
    </w:p>
    <w:p>
      <w:pPr>
        <w:spacing w:after="0" w:line="232" w:lineRule="auto"/>
        <w:jc w:val="both"/>
        <w:sectPr>
          <w:headerReference w:type="default" r:id="rId278"/>
          <w:footerReference w:type="default" r:id="rId279"/>
          <w:pgSz w:w="11060" w:h="15310"/>
          <w:pgMar w:header="0" w:footer="566" w:top="1340" w:bottom="760" w:left="680" w:right="680"/>
        </w:sectPr>
      </w:pPr>
    </w:p>
    <w:p>
      <w:pPr>
        <w:tabs>
          <w:tab w:pos="2958" w:val="left" w:leader="none"/>
          <w:tab w:pos="8957" w:val="left" w:leader="none"/>
        </w:tabs>
        <w:spacing w:before="116"/>
        <w:ind w:left="737" w:right="0" w:firstLine="0"/>
        <w:jc w:val="left"/>
        <w:rPr>
          <w:rFonts w:ascii="HelveticaNeueLTStd-Cn" w:hAnsi="HelveticaNeueLTStd-Cn"/>
          <w:sz w:val="16"/>
        </w:rPr>
      </w:pPr>
      <w:r>
        <w:rPr>
          <w:rFonts w:ascii="HelveticaNeueLTStd-Cn" w:hAnsi="HelveticaNeueLTStd-Cn"/>
          <w:color w:val="706F6F"/>
          <w:sz w:val="16"/>
          <w:u w:val="single" w:color="706F6F"/>
        </w:rPr>
        <w:t> </w:t>
        <w:tab/>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before="25"/>
        <w:ind w:left="243" w:right="0" w:firstLine="0"/>
        <w:jc w:val="left"/>
        <w:rPr>
          <w:rFonts w:ascii="HelveticaNeueLTStd-Cn"/>
          <w:sz w:val="24"/>
        </w:rPr>
      </w:pPr>
      <w:r>
        <w:rPr/>
        <w:br w:type="column"/>
      </w:r>
      <w:r>
        <w:rPr>
          <w:rFonts w:ascii="HelveticaNeueLTStd-Cn"/>
          <w:color w:val="706F6F"/>
          <w:sz w:val="24"/>
        </w:rPr>
        <w:t>143</w:t>
      </w:r>
    </w:p>
    <w:p>
      <w:pPr>
        <w:spacing w:after="0"/>
        <w:jc w:val="left"/>
        <w:rPr>
          <w:rFonts w:ascii="HelveticaNeueLTStd-Cn"/>
          <w:sz w:val="24"/>
        </w:rPr>
        <w:sectPr>
          <w:headerReference w:type="default" r:id="rId280"/>
          <w:footerReference w:type="default" r:id="rId281"/>
          <w:pgSz w:w="11060" w:h="15310"/>
          <w:pgMar w:header="0" w:footer="566" w:top="1340" w:bottom="760" w:left="680" w:right="680"/>
          <w:cols w:num="2" w:equalWidth="0">
            <w:col w:w="8958" w:space="40"/>
            <w:col w:w="702"/>
          </w:cols>
        </w:sectPr>
      </w:pPr>
    </w:p>
    <w:p>
      <w:pPr>
        <w:pStyle w:val="BodyText"/>
        <w:rPr>
          <w:rFonts w:ascii="HelveticaNeueLTStd-Cn"/>
        </w:rPr>
      </w:pPr>
    </w:p>
    <w:p>
      <w:pPr>
        <w:pStyle w:val="BodyText"/>
        <w:spacing w:line="232" w:lineRule="auto" w:before="219"/>
        <w:ind w:left="737" w:right="735"/>
        <w:jc w:val="both"/>
      </w:pPr>
      <w:r>
        <w:rPr/>
        <w:t>Se la coltura presente non corrisponde a quella censita in catasto, il possessore (a titolo di proprietà, enfiteusi, usufrutto o altro diritto reale) deve attribuire alle superfici interessate dalle variazioni delle colture la tariffa di estimo attuale relativa alla qualità di coltura in produzione.</w:t>
      </w:r>
    </w:p>
    <w:p>
      <w:pPr>
        <w:pStyle w:val="Heading7"/>
        <w:numPr>
          <w:ilvl w:val="0"/>
          <w:numId w:val="186"/>
        </w:numPr>
        <w:tabs>
          <w:tab w:pos="960" w:val="left" w:leader="none"/>
        </w:tabs>
        <w:spacing w:line="314" w:lineRule="exact" w:before="152" w:after="0"/>
        <w:ind w:left="959" w:right="0" w:hanging="222"/>
        <w:jc w:val="both"/>
      </w:pPr>
      <w:r>
        <w:rPr/>
        <w:t>Il terreno in comproprietà</w:t>
      </w:r>
    </w:p>
    <w:p>
      <w:pPr>
        <w:pStyle w:val="BodyText"/>
        <w:spacing w:line="232" w:lineRule="auto" w:before="3"/>
        <w:ind w:left="737" w:right="735"/>
        <w:jc w:val="both"/>
      </w:pPr>
      <w:r>
        <w:rPr/>
        <w:t>Nel</w:t>
      </w:r>
      <w:r>
        <w:rPr>
          <w:spacing w:val="-5"/>
        </w:rPr>
        <w:t> </w:t>
      </w:r>
      <w:r>
        <w:rPr/>
        <w:t>caso</w:t>
      </w:r>
      <w:r>
        <w:rPr>
          <w:spacing w:val="-5"/>
        </w:rPr>
        <w:t> </w:t>
      </w:r>
      <w:r>
        <w:rPr/>
        <w:t>di</w:t>
      </w:r>
      <w:r>
        <w:rPr>
          <w:spacing w:val="-5"/>
        </w:rPr>
        <w:t> </w:t>
      </w:r>
      <w:r>
        <w:rPr/>
        <w:t>comunione</w:t>
      </w:r>
      <w:r>
        <w:rPr>
          <w:spacing w:val="-5"/>
        </w:rPr>
        <w:t> </w:t>
      </w:r>
      <w:r>
        <w:rPr/>
        <w:t>o</w:t>
      </w:r>
      <w:r>
        <w:rPr>
          <w:spacing w:val="-5"/>
        </w:rPr>
        <w:t> </w:t>
      </w:r>
      <w:r>
        <w:rPr/>
        <w:t>comproprietà</w:t>
      </w:r>
      <w:r>
        <w:rPr>
          <w:spacing w:val="-5"/>
        </w:rPr>
        <w:t> </w:t>
      </w:r>
      <w:r>
        <w:rPr/>
        <w:t>di</w:t>
      </w:r>
      <w:r>
        <w:rPr>
          <w:spacing w:val="-5"/>
        </w:rPr>
        <w:t> </w:t>
      </w:r>
      <w:r>
        <w:rPr/>
        <w:t>terreni,</w:t>
      </w:r>
      <w:r>
        <w:rPr>
          <w:spacing w:val="-5"/>
        </w:rPr>
        <w:t> </w:t>
      </w:r>
      <w:r>
        <w:rPr/>
        <w:t>compresa</w:t>
      </w:r>
      <w:r>
        <w:rPr>
          <w:spacing w:val="-5"/>
        </w:rPr>
        <w:t> </w:t>
      </w:r>
      <w:r>
        <w:rPr/>
        <w:t>la</w:t>
      </w:r>
      <w:r>
        <w:rPr>
          <w:spacing w:val="-4"/>
        </w:rPr>
        <w:t> </w:t>
      </w:r>
      <w:r>
        <w:rPr/>
        <w:t>comunione</w:t>
      </w:r>
      <w:r>
        <w:rPr>
          <w:spacing w:val="-5"/>
        </w:rPr>
        <w:t> </w:t>
      </w:r>
      <w:r>
        <w:rPr/>
        <w:t>tacita</w:t>
      </w:r>
      <w:r>
        <w:rPr>
          <w:spacing w:val="-5"/>
        </w:rPr>
        <w:t> </w:t>
      </w:r>
      <w:r>
        <w:rPr/>
        <w:t>familiare,</w:t>
      </w:r>
      <w:r>
        <w:rPr>
          <w:spacing w:val="-5"/>
        </w:rPr>
        <w:t> </w:t>
      </w:r>
      <w:r>
        <w:rPr/>
        <w:t>ciascun</w:t>
      </w:r>
      <w:r>
        <w:rPr>
          <w:spacing w:val="-5"/>
        </w:rPr>
        <w:t> </w:t>
      </w:r>
      <w:r>
        <w:rPr>
          <w:spacing w:val="-3"/>
        </w:rPr>
        <w:t>con- </w:t>
      </w:r>
      <w:r>
        <w:rPr/>
        <w:t>titolare deve considerare la quota spettante di reddito dominicale e di reddito agrario.</w:t>
      </w:r>
    </w:p>
    <w:p>
      <w:pPr>
        <w:pStyle w:val="BodyText"/>
        <w:spacing w:before="9"/>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5B6670"/>
          </w:tcPr>
          <w:p>
            <w:pPr>
              <w:pStyle w:val="TableParagraph"/>
              <w:spacing w:line="246" w:lineRule="exact"/>
              <w:ind w:left="1916" w:right="1911"/>
              <w:jc w:val="center"/>
              <w:rPr>
                <w:rFonts w:ascii="Helvetica Neue LT Std 77"/>
                <w:b/>
                <w:sz w:val="18"/>
              </w:rPr>
            </w:pPr>
            <w:r>
              <w:rPr>
                <w:rFonts w:ascii="Helvetica Neue LT Std 77"/>
                <w:b/>
                <w:color w:val="FFFFFF"/>
                <w:sz w:val="18"/>
              </w:rPr>
              <w:t>La comunione tacita familiare</w:t>
            </w:r>
          </w:p>
        </w:tc>
      </w:tr>
      <w:tr>
        <w:trPr>
          <w:trHeight w:val="1147" w:hRule="atLeast"/>
        </w:trPr>
        <w:tc>
          <w:tcPr>
            <w:tcW w:w="8210" w:type="dxa"/>
          </w:tcPr>
          <w:p>
            <w:pPr>
              <w:pStyle w:val="TableParagraph"/>
              <w:spacing w:line="213" w:lineRule="auto" w:before="24"/>
              <w:ind w:right="65"/>
              <w:jc w:val="both"/>
              <w:rPr>
                <w:sz w:val="18"/>
              </w:rPr>
            </w:pPr>
            <w:r>
              <w:rPr>
                <w:sz w:val="18"/>
              </w:rPr>
              <w:t>A seguito dell’intervenuta modificazione in impresa agricola individuale della comunione tacita familiare di cui all’art. 230-bis,</w:t>
            </w:r>
            <w:r>
              <w:rPr>
                <w:spacing w:val="-13"/>
                <w:sz w:val="18"/>
              </w:rPr>
              <w:t> </w:t>
            </w:r>
            <w:r>
              <w:rPr>
                <w:sz w:val="18"/>
              </w:rPr>
              <w:t>ultimo</w:t>
            </w:r>
            <w:r>
              <w:rPr>
                <w:spacing w:val="-6"/>
                <w:sz w:val="18"/>
              </w:rPr>
              <w:t> </w:t>
            </w:r>
            <w:r>
              <w:rPr>
                <w:sz w:val="18"/>
              </w:rPr>
              <w:t>comma,</w:t>
            </w:r>
            <w:r>
              <w:rPr>
                <w:spacing w:val="-13"/>
                <w:sz w:val="18"/>
              </w:rPr>
              <w:t> </w:t>
            </w:r>
            <w:r>
              <w:rPr>
                <w:sz w:val="18"/>
              </w:rPr>
              <w:t>c.c.,</w:t>
            </w:r>
            <w:r>
              <w:rPr>
                <w:spacing w:val="-13"/>
                <w:sz w:val="18"/>
              </w:rPr>
              <w:t> </w:t>
            </w:r>
            <w:r>
              <w:rPr>
                <w:sz w:val="18"/>
              </w:rPr>
              <w:t>e</w:t>
            </w:r>
            <w:r>
              <w:rPr>
                <w:spacing w:val="-6"/>
                <w:sz w:val="18"/>
              </w:rPr>
              <w:t> </w:t>
            </w:r>
            <w:r>
              <w:rPr>
                <w:sz w:val="18"/>
              </w:rPr>
              <w:t>della</w:t>
            </w:r>
            <w:r>
              <w:rPr>
                <w:spacing w:val="-6"/>
                <w:sz w:val="18"/>
              </w:rPr>
              <w:t> </w:t>
            </w:r>
            <w:r>
              <w:rPr>
                <w:sz w:val="18"/>
              </w:rPr>
              <w:t>società</w:t>
            </w:r>
            <w:r>
              <w:rPr>
                <w:spacing w:val="-5"/>
                <w:sz w:val="18"/>
              </w:rPr>
              <w:t> </w:t>
            </w:r>
            <w:r>
              <w:rPr>
                <w:sz w:val="18"/>
              </w:rPr>
              <w:t>di</w:t>
            </w:r>
            <w:r>
              <w:rPr>
                <w:spacing w:val="-6"/>
                <w:sz w:val="18"/>
              </w:rPr>
              <w:t> </w:t>
            </w:r>
            <w:r>
              <w:rPr>
                <w:sz w:val="18"/>
              </w:rPr>
              <w:t>fatto</w:t>
            </w:r>
            <w:r>
              <w:rPr>
                <w:spacing w:val="-6"/>
                <w:sz w:val="18"/>
              </w:rPr>
              <w:t> </w:t>
            </w:r>
            <w:r>
              <w:rPr>
                <w:sz w:val="18"/>
              </w:rPr>
              <w:t>esercente</w:t>
            </w:r>
            <w:r>
              <w:rPr>
                <w:spacing w:val="-6"/>
                <w:sz w:val="18"/>
              </w:rPr>
              <w:t> </w:t>
            </w:r>
            <w:r>
              <w:rPr>
                <w:sz w:val="18"/>
              </w:rPr>
              <w:t>attività</w:t>
            </w:r>
            <w:r>
              <w:rPr>
                <w:spacing w:val="-6"/>
                <w:sz w:val="18"/>
              </w:rPr>
              <w:t> </w:t>
            </w:r>
            <w:r>
              <w:rPr>
                <w:sz w:val="18"/>
              </w:rPr>
              <w:t>indicate</w:t>
            </w:r>
            <w:r>
              <w:rPr>
                <w:spacing w:val="-6"/>
                <w:sz w:val="18"/>
              </w:rPr>
              <w:t> </w:t>
            </w:r>
            <w:r>
              <w:rPr>
                <w:sz w:val="18"/>
              </w:rPr>
              <w:t>all’art.</w:t>
            </w:r>
            <w:r>
              <w:rPr>
                <w:spacing w:val="-12"/>
                <w:sz w:val="18"/>
              </w:rPr>
              <w:t> </w:t>
            </w:r>
            <w:r>
              <w:rPr>
                <w:sz w:val="18"/>
              </w:rPr>
              <w:t>2135</w:t>
            </w:r>
            <w:r>
              <w:rPr>
                <w:spacing w:val="-6"/>
                <w:sz w:val="18"/>
              </w:rPr>
              <w:t> </w:t>
            </w:r>
            <w:r>
              <w:rPr>
                <w:sz w:val="18"/>
              </w:rPr>
              <w:t>c.c.,</w:t>
            </w:r>
            <w:r>
              <w:rPr>
                <w:spacing w:val="-13"/>
                <w:sz w:val="18"/>
              </w:rPr>
              <w:t> </w:t>
            </w:r>
            <w:r>
              <w:rPr>
                <w:sz w:val="18"/>
              </w:rPr>
              <w:t>il</w:t>
            </w:r>
            <w:r>
              <w:rPr>
                <w:spacing w:val="-6"/>
                <w:sz w:val="18"/>
              </w:rPr>
              <w:t> </w:t>
            </w:r>
            <w:r>
              <w:rPr>
                <w:sz w:val="18"/>
              </w:rPr>
              <w:t>titolare</w:t>
            </w:r>
            <w:r>
              <w:rPr>
                <w:spacing w:val="-6"/>
                <w:sz w:val="18"/>
              </w:rPr>
              <w:t> </w:t>
            </w:r>
            <w:r>
              <w:rPr>
                <w:sz w:val="18"/>
              </w:rPr>
              <w:t>dell’impresa</w:t>
            </w:r>
            <w:r>
              <w:rPr>
                <w:spacing w:val="-6"/>
                <w:sz w:val="18"/>
              </w:rPr>
              <w:t> </w:t>
            </w:r>
            <w:r>
              <w:rPr>
                <w:sz w:val="18"/>
              </w:rPr>
              <w:t>indi- viduale</w:t>
            </w:r>
            <w:r>
              <w:rPr>
                <w:spacing w:val="-3"/>
                <w:sz w:val="18"/>
              </w:rPr>
              <w:t> </w:t>
            </w:r>
            <w:r>
              <w:rPr>
                <w:sz w:val="18"/>
              </w:rPr>
              <w:t>può</w:t>
            </w:r>
            <w:r>
              <w:rPr>
                <w:spacing w:val="-3"/>
                <w:sz w:val="18"/>
              </w:rPr>
              <w:t> </w:t>
            </w:r>
            <w:r>
              <w:rPr>
                <w:sz w:val="18"/>
              </w:rPr>
              <w:t>presentare</w:t>
            </w:r>
            <w:r>
              <w:rPr>
                <w:spacing w:val="-3"/>
                <w:sz w:val="18"/>
              </w:rPr>
              <w:t> </w:t>
            </w:r>
            <w:r>
              <w:rPr>
                <w:sz w:val="18"/>
              </w:rPr>
              <w:t>il</w:t>
            </w:r>
            <w:r>
              <w:rPr>
                <w:spacing w:val="-3"/>
                <w:sz w:val="18"/>
              </w:rPr>
              <w:t> </w:t>
            </w:r>
            <w:r>
              <w:rPr>
                <w:sz w:val="18"/>
              </w:rPr>
              <w:t>Mod.</w:t>
            </w:r>
            <w:r>
              <w:rPr>
                <w:spacing w:val="-10"/>
                <w:sz w:val="18"/>
              </w:rPr>
              <w:t> </w:t>
            </w:r>
            <w:r>
              <w:rPr>
                <w:sz w:val="18"/>
              </w:rPr>
              <w:t>REDDITI,</w:t>
            </w:r>
            <w:r>
              <w:rPr>
                <w:spacing w:val="-10"/>
                <w:sz w:val="18"/>
              </w:rPr>
              <w:t> </w:t>
            </w:r>
            <w:r>
              <w:rPr>
                <w:sz w:val="18"/>
              </w:rPr>
              <w:t>indicando,</w:t>
            </w:r>
            <w:r>
              <w:rPr>
                <w:spacing w:val="-10"/>
                <w:sz w:val="18"/>
              </w:rPr>
              <w:t> </w:t>
            </w:r>
            <w:r>
              <w:rPr>
                <w:sz w:val="18"/>
              </w:rPr>
              <w:t>nel</w:t>
            </w:r>
            <w:r>
              <w:rPr>
                <w:spacing w:val="-3"/>
                <w:sz w:val="18"/>
              </w:rPr>
              <w:t> </w:t>
            </w:r>
            <w:r>
              <w:rPr>
                <w:sz w:val="18"/>
              </w:rPr>
              <w:t>quadro</w:t>
            </w:r>
            <w:r>
              <w:rPr>
                <w:spacing w:val="-3"/>
                <w:sz w:val="18"/>
              </w:rPr>
              <w:t> </w:t>
            </w:r>
            <w:r>
              <w:rPr>
                <w:sz w:val="18"/>
              </w:rPr>
              <w:t>RA,</w:t>
            </w:r>
            <w:r>
              <w:rPr>
                <w:spacing w:val="-9"/>
                <w:sz w:val="18"/>
              </w:rPr>
              <w:t> </w:t>
            </w:r>
            <w:r>
              <w:rPr>
                <w:sz w:val="18"/>
              </w:rPr>
              <w:t>l’intero</w:t>
            </w:r>
            <w:r>
              <w:rPr>
                <w:spacing w:val="-3"/>
                <w:sz w:val="18"/>
              </w:rPr>
              <w:t> </w:t>
            </w:r>
            <w:r>
              <w:rPr>
                <w:sz w:val="18"/>
              </w:rPr>
              <w:t>reddito</w:t>
            </w:r>
            <w:r>
              <w:rPr>
                <w:spacing w:val="-3"/>
                <w:sz w:val="18"/>
              </w:rPr>
              <w:t> </w:t>
            </w:r>
            <w:r>
              <w:rPr>
                <w:sz w:val="18"/>
              </w:rPr>
              <w:t>agrario</w:t>
            </w:r>
            <w:r>
              <w:rPr>
                <w:spacing w:val="-3"/>
                <w:sz w:val="18"/>
              </w:rPr>
              <w:t> </w:t>
            </w:r>
            <w:r>
              <w:rPr>
                <w:sz w:val="18"/>
              </w:rPr>
              <w:t>del</w:t>
            </w:r>
            <w:r>
              <w:rPr>
                <w:spacing w:val="-3"/>
                <w:sz w:val="18"/>
              </w:rPr>
              <w:t> </w:t>
            </w:r>
            <w:r>
              <w:rPr>
                <w:sz w:val="18"/>
              </w:rPr>
              <w:t>terreno</w:t>
            </w:r>
            <w:r>
              <w:rPr>
                <w:spacing w:val="-3"/>
                <w:sz w:val="18"/>
              </w:rPr>
              <w:t> </w:t>
            </w:r>
            <w:r>
              <w:rPr>
                <w:sz w:val="18"/>
              </w:rPr>
              <w:t>sul</w:t>
            </w:r>
            <w:r>
              <w:rPr>
                <w:spacing w:val="-3"/>
                <w:sz w:val="18"/>
              </w:rPr>
              <w:t> </w:t>
            </w:r>
            <w:r>
              <w:rPr>
                <w:sz w:val="18"/>
              </w:rPr>
              <w:t>quale</w:t>
            </w:r>
            <w:r>
              <w:rPr>
                <w:spacing w:val="-3"/>
                <w:sz w:val="18"/>
              </w:rPr>
              <w:t> </w:t>
            </w:r>
            <w:r>
              <w:rPr>
                <w:sz w:val="18"/>
              </w:rPr>
              <w:t>è</w:t>
            </w:r>
            <w:r>
              <w:rPr>
                <w:spacing w:val="-3"/>
                <w:sz w:val="18"/>
              </w:rPr>
              <w:t> </w:t>
            </w:r>
            <w:r>
              <w:rPr>
                <w:sz w:val="18"/>
              </w:rPr>
              <w:t>esercitata l’attività e la quota spettante di reddito dominicale.</w:t>
            </w:r>
          </w:p>
          <w:p>
            <w:pPr>
              <w:pStyle w:val="TableParagraph"/>
              <w:spacing w:line="222" w:lineRule="exact"/>
              <w:jc w:val="both"/>
              <w:rPr>
                <w:sz w:val="18"/>
              </w:rPr>
            </w:pPr>
            <w:r>
              <w:rPr>
                <w:sz w:val="18"/>
              </w:rPr>
              <w:t>Gli altri comproprietari indicano solo la quota di reddito dominicale.</w:t>
            </w:r>
          </w:p>
        </w:tc>
      </w:tr>
    </w:tbl>
    <w:p>
      <w:pPr>
        <w:pStyle w:val="Heading7"/>
        <w:numPr>
          <w:ilvl w:val="0"/>
          <w:numId w:val="186"/>
        </w:numPr>
        <w:tabs>
          <w:tab w:pos="1028" w:val="left" w:leader="none"/>
        </w:tabs>
        <w:spacing w:line="314" w:lineRule="exact" w:before="143" w:after="0"/>
        <w:ind w:left="1027" w:right="0" w:hanging="290"/>
        <w:jc w:val="both"/>
      </w:pPr>
      <w:r>
        <w:rPr/>
        <w:t>Il collaboratore dell’impresa familiare</w:t>
      </w:r>
    </w:p>
    <w:p>
      <w:pPr>
        <w:pStyle w:val="BodyText"/>
        <w:spacing w:line="232" w:lineRule="auto" w:before="3"/>
        <w:ind w:left="737" w:right="734"/>
        <w:jc w:val="both"/>
      </w:pPr>
      <w:r>
        <w:rPr/>
        <w:t>L’art. 5, comma 4 del d.P.R. 22 dicembre 1986, n. 917, consente di attribuire il reddito ai collaboratori familiari</w:t>
      </w:r>
      <w:r>
        <w:rPr>
          <w:spacing w:val="-8"/>
        </w:rPr>
        <w:t> </w:t>
      </w:r>
      <w:r>
        <w:rPr/>
        <w:t>a</w:t>
      </w:r>
      <w:r>
        <w:rPr>
          <w:spacing w:val="-8"/>
        </w:rPr>
        <w:t> </w:t>
      </w:r>
      <w:r>
        <w:rPr/>
        <w:t>condizione</w:t>
      </w:r>
      <w:r>
        <w:rPr>
          <w:spacing w:val="-8"/>
        </w:rPr>
        <w:t> </w:t>
      </w:r>
      <w:r>
        <w:rPr/>
        <w:t>che</w:t>
      </w:r>
      <w:r>
        <w:rPr>
          <w:spacing w:val="-8"/>
        </w:rPr>
        <w:t> </w:t>
      </w:r>
      <w:r>
        <w:rPr/>
        <w:t>i</w:t>
      </w:r>
      <w:r>
        <w:rPr>
          <w:spacing w:val="-7"/>
        </w:rPr>
        <w:t> </w:t>
      </w:r>
      <w:r>
        <w:rPr/>
        <w:t>loro</w:t>
      </w:r>
      <w:r>
        <w:rPr>
          <w:spacing w:val="-8"/>
        </w:rPr>
        <w:t> </w:t>
      </w:r>
      <w:r>
        <w:rPr/>
        <w:t>nominativi,</w:t>
      </w:r>
      <w:r>
        <w:rPr>
          <w:spacing w:val="-8"/>
        </w:rPr>
        <w:t> </w:t>
      </w:r>
      <w:r>
        <w:rPr/>
        <w:t>con</w:t>
      </w:r>
      <w:r>
        <w:rPr>
          <w:spacing w:val="-8"/>
        </w:rPr>
        <w:t> </w:t>
      </w:r>
      <w:r>
        <w:rPr/>
        <w:t>il</w:t>
      </w:r>
      <w:r>
        <w:rPr>
          <w:spacing w:val="-7"/>
        </w:rPr>
        <w:t> </w:t>
      </w:r>
      <w:r>
        <w:rPr/>
        <w:t>rapporto</w:t>
      </w:r>
      <w:r>
        <w:rPr>
          <w:spacing w:val="-8"/>
        </w:rPr>
        <w:t> </w:t>
      </w:r>
      <w:r>
        <w:rPr/>
        <w:t>di</w:t>
      </w:r>
      <w:r>
        <w:rPr>
          <w:spacing w:val="-8"/>
        </w:rPr>
        <w:t> </w:t>
      </w:r>
      <w:r>
        <w:rPr/>
        <w:t>parentela</w:t>
      </w:r>
      <w:r>
        <w:rPr>
          <w:spacing w:val="-8"/>
        </w:rPr>
        <w:t> </w:t>
      </w:r>
      <w:r>
        <w:rPr/>
        <w:t>o</w:t>
      </w:r>
      <w:r>
        <w:rPr>
          <w:spacing w:val="-7"/>
        </w:rPr>
        <w:t> </w:t>
      </w:r>
      <w:r>
        <w:rPr/>
        <w:t>di</w:t>
      </w:r>
      <w:r>
        <w:rPr>
          <w:spacing w:val="-8"/>
        </w:rPr>
        <w:t> </w:t>
      </w:r>
      <w:r>
        <w:rPr/>
        <w:t>affinità</w:t>
      </w:r>
      <w:r>
        <w:rPr>
          <w:spacing w:val="-8"/>
        </w:rPr>
        <w:t> </w:t>
      </w:r>
      <w:r>
        <w:rPr/>
        <w:t>con</w:t>
      </w:r>
      <w:r>
        <w:rPr>
          <w:spacing w:val="-8"/>
        </w:rPr>
        <w:t> </w:t>
      </w:r>
      <w:r>
        <w:rPr/>
        <w:t>l’imprenditore, risultino «da atto pubblico o da scrittura privata autenticata anteriore all’inizio del periodo d’imposta».</w:t>
      </w:r>
    </w:p>
    <w:p>
      <w:pPr>
        <w:pStyle w:val="BodyText"/>
        <w:spacing w:line="232" w:lineRule="auto" w:before="168"/>
        <w:ind w:left="737" w:right="736"/>
        <w:jc w:val="both"/>
      </w:pPr>
      <w:r>
        <w:rPr/>
        <w:t>Chi inizia l’attività nel corso dell’anno ed enuncia fiscalmente l’impresa familiare può applicare imme- diatamente la normativa (c.m. 19 maggio 2000, n. 101/E).</w:t>
      </w:r>
    </w:p>
    <w:p>
      <w:pPr>
        <w:pStyle w:val="BodyText"/>
        <w:spacing w:line="232" w:lineRule="auto" w:before="169"/>
        <w:ind w:left="737" w:right="734"/>
        <w:jc w:val="both"/>
      </w:pPr>
      <w:r>
        <w:rPr/>
        <w:t>Secondo le istruzioni del Mod. 730/2019, il titolare dell’impresa familiare presenta il Mod. REDDITI indicando la propria quota di reddito agrario dell’impresa familiare (non inferiore al 51%) e la </w:t>
      </w:r>
      <w:r>
        <w:rPr>
          <w:spacing w:val="-4"/>
        </w:rPr>
        <w:t>quota</w:t>
      </w:r>
      <w:r>
        <w:rPr>
          <w:spacing w:val="37"/>
        </w:rPr>
        <w:t> </w:t>
      </w:r>
      <w:r>
        <w:rPr/>
        <w:t>di proprietà del reddito dominicale. Inoltre, attribuisce ai familiari la quota di partecipazione agli </w:t>
      </w:r>
      <w:r>
        <w:rPr>
          <w:spacing w:val="-3"/>
        </w:rPr>
        <w:t>utili </w:t>
      </w:r>
      <w:r>
        <w:rPr/>
        <w:t>e attesta che le quote sono proporzionate alla qualità e quantità del lavoro effettivamente prestato nell’impresa in modo continuativo e prevalente.</w:t>
      </w:r>
    </w:p>
    <w:p>
      <w:pPr>
        <w:pStyle w:val="BodyText"/>
        <w:spacing w:line="232" w:lineRule="auto" w:before="168"/>
        <w:ind w:left="737" w:right="734"/>
        <w:jc w:val="both"/>
      </w:pPr>
      <w:r>
        <w:rPr/>
        <w:t>I familiari non dichiarano la quota di reddito nel quadro RH del Mod. REDDITI ma, «diversamente dal titolare, possono presentare il Mod. 730 indicando nel quadro A la quota di spettanza del reddito agrario, nel limite non eccedente il 49%, oltre alla quota di proprietà per quanto riguarda il reddito dominicale».</w:t>
      </w:r>
    </w:p>
    <w:p>
      <w:pPr>
        <w:pStyle w:val="BodyText"/>
        <w:spacing w:line="232" w:lineRule="auto" w:before="168"/>
        <w:ind w:left="737" w:right="734"/>
        <w:jc w:val="both"/>
      </w:pPr>
      <w:r>
        <w:rPr/>
        <w:t>Il titolare dell’impresa agricola coniugale non gestita in forma societaria indica nel quadro RA il 50% del reddito agrario, oltre all’eventuale quota spettante del reddito dominicale. Il coniuge indica il 50% del reddito agrario nel quadro RH e l’eventuale quota spettante del reddito dominicale del quadro RA.</w:t>
      </w:r>
    </w:p>
    <w:p>
      <w:pPr>
        <w:pStyle w:val="Heading7"/>
        <w:numPr>
          <w:ilvl w:val="0"/>
          <w:numId w:val="186"/>
        </w:numPr>
        <w:tabs>
          <w:tab w:pos="992" w:val="left" w:leader="none"/>
        </w:tabs>
        <w:spacing w:line="314" w:lineRule="exact" w:before="153" w:after="0"/>
        <w:ind w:left="991" w:right="0" w:hanging="254"/>
        <w:jc w:val="both"/>
      </w:pPr>
      <w:r>
        <w:rPr/>
        <w:t>Il socio di società semplice agricola</w:t>
      </w:r>
    </w:p>
    <w:p>
      <w:pPr>
        <w:pStyle w:val="BodyText"/>
        <w:spacing w:line="232" w:lineRule="auto" w:before="2"/>
        <w:ind w:left="737" w:right="734"/>
        <w:jc w:val="both"/>
      </w:pPr>
      <w:r>
        <w:rPr/>
        <w:t>Il Mod. 730 può essere usato dai soci di società semplici operanti in agricoltura per dichiarare la quota di reddito agrario.</w:t>
      </w:r>
    </w:p>
    <w:p>
      <w:pPr>
        <w:pStyle w:val="BodyText"/>
        <w:spacing w:line="232" w:lineRule="auto" w:before="169"/>
        <w:ind w:left="737" w:right="736"/>
        <w:jc w:val="both"/>
      </w:pPr>
      <w:r>
        <w:rPr/>
        <w:t>La</w:t>
      </w:r>
      <w:r>
        <w:rPr>
          <w:spacing w:val="-4"/>
        </w:rPr>
        <w:t> </w:t>
      </w:r>
      <w:r>
        <w:rPr/>
        <w:t>società</w:t>
      </w:r>
      <w:r>
        <w:rPr>
          <w:spacing w:val="-4"/>
        </w:rPr>
        <w:t> </w:t>
      </w:r>
      <w:r>
        <w:rPr/>
        <w:t>semplice</w:t>
      </w:r>
      <w:r>
        <w:rPr>
          <w:spacing w:val="-4"/>
        </w:rPr>
        <w:t> </w:t>
      </w:r>
      <w:r>
        <w:rPr/>
        <w:t>compila</w:t>
      </w:r>
      <w:r>
        <w:rPr>
          <w:spacing w:val="-3"/>
        </w:rPr>
        <w:t> </w:t>
      </w:r>
      <w:r>
        <w:rPr/>
        <w:t>il</w:t>
      </w:r>
      <w:r>
        <w:rPr>
          <w:spacing w:val="-4"/>
        </w:rPr>
        <w:t> </w:t>
      </w:r>
      <w:r>
        <w:rPr/>
        <w:t>Mod.</w:t>
      </w:r>
      <w:r>
        <w:rPr>
          <w:spacing w:val="-4"/>
        </w:rPr>
        <w:t> </w:t>
      </w:r>
      <w:r>
        <w:rPr/>
        <w:t>REDDITI-Società</w:t>
      </w:r>
      <w:r>
        <w:rPr>
          <w:spacing w:val="-3"/>
        </w:rPr>
        <w:t> </w:t>
      </w:r>
      <w:r>
        <w:rPr/>
        <w:t>di</w:t>
      </w:r>
      <w:r>
        <w:rPr>
          <w:spacing w:val="-4"/>
        </w:rPr>
        <w:t> </w:t>
      </w:r>
      <w:r>
        <w:rPr/>
        <w:t>persone</w:t>
      </w:r>
      <w:r>
        <w:rPr>
          <w:spacing w:val="-4"/>
        </w:rPr>
        <w:t> </w:t>
      </w:r>
      <w:r>
        <w:rPr/>
        <w:t>indicando</w:t>
      </w:r>
      <w:r>
        <w:rPr>
          <w:spacing w:val="-4"/>
        </w:rPr>
        <w:t> </w:t>
      </w:r>
      <w:r>
        <w:rPr/>
        <w:t>il</w:t>
      </w:r>
      <w:r>
        <w:rPr>
          <w:spacing w:val="-3"/>
        </w:rPr>
        <w:t> </w:t>
      </w:r>
      <w:r>
        <w:rPr/>
        <w:t>reddito</w:t>
      </w:r>
      <w:r>
        <w:rPr>
          <w:spacing w:val="-4"/>
        </w:rPr>
        <w:t> </w:t>
      </w:r>
      <w:r>
        <w:rPr/>
        <w:t>agrario</w:t>
      </w:r>
      <w:r>
        <w:rPr>
          <w:spacing w:val="-4"/>
        </w:rPr>
        <w:t> </w:t>
      </w:r>
      <w:r>
        <w:rPr/>
        <w:t>del</w:t>
      </w:r>
      <w:r>
        <w:rPr>
          <w:spacing w:val="-3"/>
        </w:rPr>
        <w:t> </w:t>
      </w:r>
      <w:r>
        <w:rPr/>
        <w:t>terre- no in conduzione e il reddito dominicale (ma solo se ne è anche proprietaria).</w:t>
      </w:r>
    </w:p>
    <w:p>
      <w:pPr>
        <w:spacing w:after="0" w:line="232" w:lineRule="auto"/>
        <w:jc w:val="both"/>
        <w:sectPr>
          <w:type w:val="continuous"/>
          <w:pgSz w:w="11060" w:h="15310"/>
          <w:pgMar w:top="1320" w:bottom="28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r>
        <w:rPr>
          <w:rFonts w:ascii="HelveticaNeueLTStd-Cn" w:hAnsi="HelveticaNeueLTStd-Cn"/>
          <w:color w:val="706F6F"/>
          <w:sz w:val="24"/>
        </w:rPr>
        <w:t>144</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737" w:right="736"/>
        <w:jc w:val="both"/>
      </w:pPr>
      <w:r>
        <w:rPr/>
        <w:t>I redditi delle società semplici (al pari delle società in nome collettivo e in accomandita semplice) sono imputati a ciascun socio, indipendentemente dalla percezione, in misura proporzionale alla sua </w:t>
      </w:r>
      <w:r>
        <w:rPr>
          <w:spacing w:val="-5"/>
        </w:rPr>
        <w:t>quota </w:t>
      </w:r>
      <w:r>
        <w:rPr/>
        <w:t>di</w:t>
      </w:r>
      <w:r>
        <w:rPr>
          <w:spacing w:val="-8"/>
        </w:rPr>
        <w:t> </w:t>
      </w:r>
      <w:r>
        <w:rPr/>
        <w:t>partecipazione</w:t>
      </w:r>
      <w:r>
        <w:rPr>
          <w:spacing w:val="-8"/>
        </w:rPr>
        <w:t> </w:t>
      </w:r>
      <w:r>
        <w:rPr/>
        <w:t>agli</w:t>
      </w:r>
      <w:r>
        <w:rPr>
          <w:spacing w:val="-8"/>
        </w:rPr>
        <w:t> </w:t>
      </w:r>
      <w:r>
        <w:rPr/>
        <w:t>utili.</w:t>
      </w:r>
      <w:r>
        <w:rPr>
          <w:spacing w:val="-8"/>
        </w:rPr>
        <w:t> </w:t>
      </w:r>
      <w:r>
        <w:rPr/>
        <w:t>Le</w:t>
      </w:r>
      <w:r>
        <w:rPr>
          <w:spacing w:val="-7"/>
        </w:rPr>
        <w:t> </w:t>
      </w:r>
      <w:r>
        <w:rPr/>
        <w:t>quote</w:t>
      </w:r>
      <w:r>
        <w:rPr>
          <w:spacing w:val="-8"/>
        </w:rPr>
        <w:t> </w:t>
      </w:r>
      <w:r>
        <w:rPr/>
        <w:t>di</w:t>
      </w:r>
      <w:r>
        <w:rPr>
          <w:spacing w:val="-8"/>
        </w:rPr>
        <w:t> </w:t>
      </w:r>
      <w:r>
        <w:rPr/>
        <w:t>partecipazione</w:t>
      </w:r>
      <w:r>
        <w:rPr>
          <w:spacing w:val="-8"/>
        </w:rPr>
        <w:t> </w:t>
      </w:r>
      <w:r>
        <w:rPr/>
        <w:t>agli</w:t>
      </w:r>
      <w:r>
        <w:rPr>
          <w:spacing w:val="-8"/>
        </w:rPr>
        <w:t> </w:t>
      </w:r>
      <w:r>
        <w:rPr/>
        <w:t>utili</w:t>
      </w:r>
      <w:r>
        <w:rPr>
          <w:spacing w:val="-7"/>
        </w:rPr>
        <w:t> </w:t>
      </w:r>
      <w:r>
        <w:rPr/>
        <w:t>si</w:t>
      </w:r>
      <w:r>
        <w:rPr>
          <w:spacing w:val="-8"/>
        </w:rPr>
        <w:t> </w:t>
      </w:r>
      <w:r>
        <w:rPr/>
        <w:t>presumono</w:t>
      </w:r>
      <w:r>
        <w:rPr>
          <w:spacing w:val="-8"/>
        </w:rPr>
        <w:t> </w:t>
      </w:r>
      <w:r>
        <w:rPr/>
        <w:t>proporzionate</w:t>
      </w:r>
      <w:r>
        <w:rPr>
          <w:spacing w:val="-8"/>
        </w:rPr>
        <w:t> </w:t>
      </w:r>
      <w:r>
        <w:rPr/>
        <w:t>al</w:t>
      </w:r>
      <w:r>
        <w:rPr>
          <w:spacing w:val="-8"/>
        </w:rPr>
        <w:t> </w:t>
      </w:r>
      <w:r>
        <w:rPr/>
        <w:t>valore</w:t>
      </w:r>
      <w:r>
        <w:rPr>
          <w:spacing w:val="-7"/>
        </w:rPr>
        <w:t> </w:t>
      </w:r>
      <w:r>
        <w:rPr>
          <w:spacing w:val="-2"/>
        </w:rPr>
        <w:t>dei </w:t>
      </w:r>
      <w:r>
        <w:rPr/>
        <w:t>conferimenti</w:t>
      </w:r>
      <w:r>
        <w:rPr>
          <w:spacing w:val="-21"/>
        </w:rPr>
        <w:t> </w:t>
      </w:r>
      <w:r>
        <w:rPr/>
        <w:t>dei</w:t>
      </w:r>
      <w:r>
        <w:rPr>
          <w:spacing w:val="-21"/>
        </w:rPr>
        <w:t> </w:t>
      </w:r>
      <w:r>
        <w:rPr/>
        <w:t>soci</w:t>
      </w:r>
      <w:r>
        <w:rPr>
          <w:spacing w:val="-20"/>
        </w:rPr>
        <w:t> </w:t>
      </w:r>
      <w:r>
        <w:rPr/>
        <w:t>se</w:t>
      </w:r>
      <w:r>
        <w:rPr>
          <w:spacing w:val="-21"/>
        </w:rPr>
        <w:t> </w:t>
      </w:r>
      <w:r>
        <w:rPr/>
        <w:t>non</w:t>
      </w:r>
      <w:r>
        <w:rPr>
          <w:spacing w:val="-20"/>
        </w:rPr>
        <w:t> </w:t>
      </w:r>
      <w:r>
        <w:rPr/>
        <w:t>risultano</w:t>
      </w:r>
      <w:r>
        <w:rPr>
          <w:spacing w:val="-21"/>
        </w:rPr>
        <w:t> </w:t>
      </w:r>
      <w:r>
        <w:rPr/>
        <w:t>determinate</w:t>
      </w:r>
      <w:r>
        <w:rPr>
          <w:spacing w:val="-21"/>
        </w:rPr>
        <w:t> </w:t>
      </w:r>
      <w:r>
        <w:rPr/>
        <w:t>diversamente</w:t>
      </w:r>
      <w:r>
        <w:rPr>
          <w:spacing w:val="-20"/>
        </w:rPr>
        <w:t> </w:t>
      </w:r>
      <w:r>
        <w:rPr/>
        <w:t>dall’atto</w:t>
      </w:r>
      <w:r>
        <w:rPr>
          <w:spacing w:val="-21"/>
        </w:rPr>
        <w:t> </w:t>
      </w:r>
      <w:r>
        <w:rPr/>
        <w:t>pubblico</w:t>
      </w:r>
      <w:r>
        <w:rPr>
          <w:spacing w:val="-20"/>
        </w:rPr>
        <w:t> </w:t>
      </w:r>
      <w:r>
        <w:rPr/>
        <w:t>o</w:t>
      </w:r>
      <w:r>
        <w:rPr>
          <w:spacing w:val="-21"/>
        </w:rPr>
        <w:t> </w:t>
      </w:r>
      <w:r>
        <w:rPr/>
        <w:t>dalla</w:t>
      </w:r>
      <w:r>
        <w:rPr>
          <w:spacing w:val="-21"/>
        </w:rPr>
        <w:t> </w:t>
      </w:r>
      <w:r>
        <w:rPr/>
        <w:t>scrittura</w:t>
      </w:r>
      <w:r>
        <w:rPr>
          <w:spacing w:val="-20"/>
        </w:rPr>
        <w:t> </w:t>
      </w:r>
      <w:r>
        <w:rPr>
          <w:spacing w:val="-5"/>
        </w:rPr>
        <w:t>privata </w:t>
      </w:r>
      <w:r>
        <w:rPr/>
        <w:t>autenticata di costituzione o da altro atto pubblico o scrittura autenticata di data anteriore all’inizio </w:t>
      </w:r>
      <w:r>
        <w:rPr>
          <w:spacing w:val="-2"/>
        </w:rPr>
        <w:t>del </w:t>
      </w:r>
      <w:r>
        <w:rPr/>
        <w:t>periodo</w:t>
      </w:r>
      <w:r>
        <w:rPr>
          <w:spacing w:val="-12"/>
        </w:rPr>
        <w:t> </w:t>
      </w:r>
      <w:r>
        <w:rPr/>
        <w:t>d’imposta;</w:t>
      </w:r>
      <w:r>
        <w:rPr>
          <w:spacing w:val="-12"/>
        </w:rPr>
        <w:t> </w:t>
      </w:r>
      <w:r>
        <w:rPr/>
        <w:t>se</w:t>
      </w:r>
      <w:r>
        <w:rPr>
          <w:spacing w:val="-11"/>
        </w:rPr>
        <w:t> </w:t>
      </w:r>
      <w:r>
        <w:rPr/>
        <w:t>il</w:t>
      </w:r>
      <w:r>
        <w:rPr>
          <w:spacing w:val="-12"/>
        </w:rPr>
        <w:t> </w:t>
      </w:r>
      <w:r>
        <w:rPr/>
        <w:t>valore</w:t>
      </w:r>
      <w:r>
        <w:rPr>
          <w:spacing w:val="-11"/>
        </w:rPr>
        <w:t> </w:t>
      </w:r>
      <w:r>
        <w:rPr/>
        <w:t>dei</w:t>
      </w:r>
      <w:r>
        <w:rPr>
          <w:spacing w:val="-12"/>
        </w:rPr>
        <w:t> </w:t>
      </w:r>
      <w:r>
        <w:rPr/>
        <w:t>conferimenti</w:t>
      </w:r>
      <w:r>
        <w:rPr>
          <w:spacing w:val="-11"/>
        </w:rPr>
        <w:t> </w:t>
      </w:r>
      <w:r>
        <w:rPr/>
        <w:t>non</w:t>
      </w:r>
      <w:r>
        <w:rPr>
          <w:spacing w:val="-12"/>
        </w:rPr>
        <w:t> </w:t>
      </w:r>
      <w:r>
        <w:rPr/>
        <w:t>risulta</w:t>
      </w:r>
      <w:r>
        <w:rPr>
          <w:spacing w:val="-11"/>
        </w:rPr>
        <w:t> </w:t>
      </w:r>
      <w:r>
        <w:rPr/>
        <w:t>determinato,</w:t>
      </w:r>
      <w:r>
        <w:rPr>
          <w:spacing w:val="-12"/>
        </w:rPr>
        <w:t> </w:t>
      </w:r>
      <w:r>
        <w:rPr/>
        <w:t>le</w:t>
      </w:r>
      <w:r>
        <w:rPr>
          <w:spacing w:val="-12"/>
        </w:rPr>
        <w:t> </w:t>
      </w:r>
      <w:r>
        <w:rPr/>
        <w:t>quote</w:t>
      </w:r>
      <w:r>
        <w:rPr>
          <w:spacing w:val="-11"/>
        </w:rPr>
        <w:t> </w:t>
      </w:r>
      <w:r>
        <w:rPr/>
        <w:t>si</w:t>
      </w:r>
      <w:r>
        <w:rPr>
          <w:spacing w:val="-12"/>
        </w:rPr>
        <w:t> </w:t>
      </w:r>
      <w:r>
        <w:rPr/>
        <w:t>presumono</w:t>
      </w:r>
      <w:r>
        <w:rPr>
          <w:spacing w:val="-11"/>
        </w:rPr>
        <w:t> </w:t>
      </w:r>
      <w:r>
        <w:rPr/>
        <w:t>uguali.</w:t>
      </w:r>
    </w:p>
    <w:p>
      <w:pPr>
        <w:pStyle w:val="Heading7"/>
        <w:numPr>
          <w:ilvl w:val="0"/>
          <w:numId w:val="186"/>
        </w:numPr>
        <w:tabs>
          <w:tab w:pos="996" w:val="left" w:leader="none"/>
        </w:tabs>
        <w:spacing w:line="314" w:lineRule="exact" w:before="151" w:after="0"/>
        <w:ind w:left="995" w:right="0" w:hanging="258"/>
        <w:jc w:val="both"/>
      </w:pPr>
      <w:r>
        <w:rPr/>
        <w:t>L’allevamento di animali</w:t>
      </w:r>
    </w:p>
    <w:p>
      <w:pPr>
        <w:pStyle w:val="BodyText"/>
        <w:spacing w:line="232" w:lineRule="auto" w:before="2"/>
        <w:ind w:left="737" w:right="734"/>
        <w:jc w:val="both"/>
      </w:pPr>
      <w:r>
        <w:rPr/>
        <w:t>Per</w:t>
      </w:r>
      <w:r>
        <w:rPr>
          <w:spacing w:val="-35"/>
        </w:rPr>
        <w:t> </w:t>
      </w:r>
      <w:r>
        <w:rPr/>
        <w:t>chi</w:t>
      </w:r>
      <w:r>
        <w:rPr>
          <w:spacing w:val="-35"/>
        </w:rPr>
        <w:t> </w:t>
      </w:r>
      <w:r>
        <w:rPr/>
        <w:t>esercita</w:t>
      </w:r>
      <w:r>
        <w:rPr>
          <w:spacing w:val="-35"/>
        </w:rPr>
        <w:t> </w:t>
      </w:r>
      <w:r>
        <w:rPr/>
        <w:t>l’attività</w:t>
      </w:r>
      <w:r>
        <w:rPr>
          <w:spacing w:val="-35"/>
        </w:rPr>
        <w:t> </w:t>
      </w:r>
      <w:r>
        <w:rPr/>
        <w:t>di</w:t>
      </w:r>
      <w:r>
        <w:rPr>
          <w:spacing w:val="-35"/>
        </w:rPr>
        <w:t> </w:t>
      </w:r>
      <w:r>
        <w:rPr/>
        <w:t>allevamento</w:t>
      </w:r>
      <w:r>
        <w:rPr>
          <w:spacing w:val="-35"/>
        </w:rPr>
        <w:t> </w:t>
      </w:r>
      <w:r>
        <w:rPr/>
        <w:t>oltre</w:t>
      </w:r>
      <w:r>
        <w:rPr>
          <w:spacing w:val="-34"/>
        </w:rPr>
        <w:t> </w:t>
      </w:r>
      <w:r>
        <w:rPr/>
        <w:t>il</w:t>
      </w:r>
      <w:r>
        <w:rPr>
          <w:spacing w:val="-35"/>
        </w:rPr>
        <w:t> </w:t>
      </w:r>
      <w:r>
        <w:rPr/>
        <w:t>limite</w:t>
      </w:r>
      <w:r>
        <w:rPr>
          <w:spacing w:val="-35"/>
        </w:rPr>
        <w:t> </w:t>
      </w:r>
      <w:r>
        <w:rPr/>
        <w:t>indicato</w:t>
      </w:r>
      <w:r>
        <w:rPr>
          <w:spacing w:val="-35"/>
        </w:rPr>
        <w:t> </w:t>
      </w:r>
      <w:r>
        <w:rPr/>
        <w:t>all’art.</w:t>
      </w:r>
      <w:r>
        <w:rPr>
          <w:spacing w:val="-35"/>
        </w:rPr>
        <w:t> </w:t>
      </w:r>
      <w:r>
        <w:rPr/>
        <w:t>32,</w:t>
      </w:r>
      <w:r>
        <w:rPr>
          <w:spacing w:val="-35"/>
        </w:rPr>
        <w:t> </w:t>
      </w:r>
      <w:r>
        <w:rPr/>
        <w:t>lett.</w:t>
      </w:r>
      <w:r>
        <w:rPr>
          <w:spacing w:val="-34"/>
        </w:rPr>
        <w:t> </w:t>
      </w:r>
      <w:r>
        <w:rPr/>
        <w:t>b),</w:t>
      </w:r>
      <w:r>
        <w:rPr>
          <w:spacing w:val="-35"/>
        </w:rPr>
        <w:t> </w:t>
      </w:r>
      <w:r>
        <w:rPr/>
        <w:t>del</w:t>
      </w:r>
      <w:r>
        <w:rPr>
          <w:spacing w:val="-35"/>
        </w:rPr>
        <w:t> </w:t>
      </w:r>
      <w:r>
        <w:rPr/>
        <w:t>d.P.R.</w:t>
      </w:r>
      <w:r>
        <w:rPr>
          <w:spacing w:val="-35"/>
        </w:rPr>
        <w:t> </w:t>
      </w:r>
      <w:r>
        <w:rPr/>
        <w:t>22</w:t>
      </w:r>
      <w:r>
        <w:rPr>
          <w:spacing w:val="-35"/>
        </w:rPr>
        <w:t> </w:t>
      </w:r>
      <w:r>
        <w:rPr/>
        <w:t>dicembre</w:t>
      </w:r>
      <w:r>
        <w:rPr>
          <w:spacing w:val="-35"/>
        </w:rPr>
        <w:t> </w:t>
      </w:r>
      <w:r>
        <w:rPr/>
        <w:t>1986,</w:t>
      </w:r>
      <w:r>
        <w:rPr>
          <w:spacing w:val="-34"/>
        </w:rPr>
        <w:t> </w:t>
      </w:r>
      <w:r>
        <w:rPr/>
        <w:t>n. </w:t>
      </w:r>
      <w:r>
        <w:rPr>
          <w:w w:val="95"/>
        </w:rPr>
        <w:t>917,</w:t>
      </w:r>
      <w:r>
        <w:rPr>
          <w:spacing w:val="-21"/>
          <w:w w:val="95"/>
        </w:rPr>
        <w:t> </w:t>
      </w:r>
      <w:r>
        <w:rPr>
          <w:w w:val="95"/>
        </w:rPr>
        <w:t>il</w:t>
      </w:r>
      <w:r>
        <w:rPr>
          <w:spacing w:val="-21"/>
          <w:w w:val="95"/>
        </w:rPr>
        <w:t> </w:t>
      </w:r>
      <w:r>
        <w:rPr>
          <w:w w:val="95"/>
        </w:rPr>
        <w:t>reddito</w:t>
      </w:r>
      <w:r>
        <w:rPr>
          <w:spacing w:val="-21"/>
          <w:w w:val="95"/>
        </w:rPr>
        <w:t> </w:t>
      </w:r>
      <w:r>
        <w:rPr>
          <w:w w:val="95"/>
        </w:rPr>
        <w:t>relativo</w:t>
      </w:r>
      <w:r>
        <w:rPr>
          <w:spacing w:val="-21"/>
          <w:w w:val="95"/>
        </w:rPr>
        <w:t> </w:t>
      </w:r>
      <w:r>
        <w:rPr>
          <w:w w:val="95"/>
        </w:rPr>
        <w:t>alla</w:t>
      </w:r>
      <w:r>
        <w:rPr>
          <w:spacing w:val="-21"/>
          <w:w w:val="95"/>
        </w:rPr>
        <w:t> </w:t>
      </w:r>
      <w:r>
        <w:rPr>
          <w:w w:val="95"/>
        </w:rPr>
        <w:t>parte</w:t>
      </w:r>
      <w:r>
        <w:rPr>
          <w:spacing w:val="-21"/>
          <w:w w:val="95"/>
        </w:rPr>
        <w:t> </w:t>
      </w:r>
      <w:r>
        <w:rPr>
          <w:w w:val="95"/>
        </w:rPr>
        <w:t>eccedente</w:t>
      </w:r>
      <w:r>
        <w:rPr>
          <w:spacing w:val="-20"/>
          <w:w w:val="95"/>
        </w:rPr>
        <w:t> </w:t>
      </w:r>
      <w:r>
        <w:rPr>
          <w:w w:val="95"/>
        </w:rPr>
        <w:t>concorre</w:t>
      </w:r>
      <w:r>
        <w:rPr>
          <w:spacing w:val="-21"/>
          <w:w w:val="95"/>
        </w:rPr>
        <w:t> </w:t>
      </w:r>
      <w:r>
        <w:rPr>
          <w:w w:val="95"/>
        </w:rPr>
        <w:t>a</w:t>
      </w:r>
      <w:r>
        <w:rPr>
          <w:spacing w:val="-21"/>
          <w:w w:val="95"/>
        </w:rPr>
        <w:t> </w:t>
      </w:r>
      <w:r>
        <w:rPr>
          <w:w w:val="95"/>
        </w:rPr>
        <w:t>formare</w:t>
      </w:r>
      <w:r>
        <w:rPr>
          <w:spacing w:val="-21"/>
          <w:w w:val="95"/>
        </w:rPr>
        <w:t> </w:t>
      </w:r>
      <w:r>
        <w:rPr>
          <w:w w:val="95"/>
        </w:rPr>
        <w:t>il</w:t>
      </w:r>
      <w:r>
        <w:rPr>
          <w:spacing w:val="-21"/>
          <w:w w:val="95"/>
        </w:rPr>
        <w:t> </w:t>
      </w:r>
      <w:r>
        <w:rPr>
          <w:w w:val="95"/>
        </w:rPr>
        <w:t>reddito</w:t>
      </w:r>
      <w:r>
        <w:rPr>
          <w:spacing w:val="-21"/>
          <w:w w:val="95"/>
        </w:rPr>
        <w:t> </w:t>
      </w:r>
      <w:r>
        <w:rPr>
          <w:w w:val="95"/>
        </w:rPr>
        <w:t>d’impresa</w:t>
      </w:r>
      <w:r>
        <w:rPr>
          <w:spacing w:val="-21"/>
          <w:w w:val="95"/>
        </w:rPr>
        <w:t> </w:t>
      </w:r>
      <w:r>
        <w:rPr>
          <w:w w:val="95"/>
        </w:rPr>
        <w:t>nell’ammontare</w:t>
      </w:r>
      <w:r>
        <w:rPr>
          <w:spacing w:val="-20"/>
          <w:w w:val="95"/>
        </w:rPr>
        <w:t> </w:t>
      </w:r>
      <w:r>
        <w:rPr>
          <w:w w:val="95"/>
        </w:rPr>
        <w:t>determinato attribuendo</w:t>
      </w:r>
      <w:r>
        <w:rPr>
          <w:spacing w:val="-11"/>
          <w:w w:val="95"/>
        </w:rPr>
        <w:t> </w:t>
      </w:r>
      <w:r>
        <w:rPr>
          <w:w w:val="95"/>
        </w:rPr>
        <w:t>a</w:t>
      </w:r>
      <w:r>
        <w:rPr>
          <w:spacing w:val="-11"/>
          <w:w w:val="95"/>
        </w:rPr>
        <w:t> </w:t>
      </w:r>
      <w:r>
        <w:rPr>
          <w:w w:val="95"/>
        </w:rPr>
        <w:t>ciascun</w:t>
      </w:r>
      <w:r>
        <w:rPr>
          <w:spacing w:val="-10"/>
          <w:w w:val="95"/>
        </w:rPr>
        <w:t> </w:t>
      </w:r>
      <w:r>
        <w:rPr>
          <w:w w:val="95"/>
        </w:rPr>
        <w:t>capo</w:t>
      </w:r>
      <w:r>
        <w:rPr>
          <w:spacing w:val="-11"/>
          <w:w w:val="95"/>
        </w:rPr>
        <w:t> </w:t>
      </w:r>
      <w:r>
        <w:rPr>
          <w:w w:val="95"/>
        </w:rPr>
        <w:t>un</w:t>
      </w:r>
      <w:r>
        <w:rPr>
          <w:spacing w:val="-10"/>
          <w:w w:val="95"/>
        </w:rPr>
        <w:t> </w:t>
      </w:r>
      <w:r>
        <w:rPr>
          <w:w w:val="95"/>
        </w:rPr>
        <w:t>reddito</w:t>
      </w:r>
      <w:r>
        <w:rPr>
          <w:spacing w:val="-11"/>
          <w:w w:val="95"/>
        </w:rPr>
        <w:t> </w:t>
      </w:r>
      <w:r>
        <w:rPr>
          <w:w w:val="95"/>
        </w:rPr>
        <w:t>pari</w:t>
      </w:r>
      <w:r>
        <w:rPr>
          <w:spacing w:val="-10"/>
          <w:w w:val="95"/>
        </w:rPr>
        <w:t> </w:t>
      </w:r>
      <w:r>
        <w:rPr>
          <w:w w:val="95"/>
        </w:rPr>
        <w:t>al</w:t>
      </w:r>
      <w:r>
        <w:rPr>
          <w:spacing w:val="-11"/>
          <w:w w:val="95"/>
        </w:rPr>
        <w:t> </w:t>
      </w:r>
      <w:r>
        <w:rPr>
          <w:w w:val="95"/>
        </w:rPr>
        <w:t>valore</w:t>
      </w:r>
      <w:r>
        <w:rPr>
          <w:spacing w:val="-11"/>
          <w:w w:val="95"/>
        </w:rPr>
        <w:t> </w:t>
      </w:r>
      <w:r>
        <w:rPr>
          <w:w w:val="95"/>
        </w:rPr>
        <w:t>medio</w:t>
      </w:r>
      <w:r>
        <w:rPr>
          <w:spacing w:val="-10"/>
          <w:w w:val="95"/>
        </w:rPr>
        <w:t> </w:t>
      </w:r>
      <w:r>
        <w:rPr>
          <w:w w:val="95"/>
        </w:rPr>
        <w:t>del</w:t>
      </w:r>
      <w:r>
        <w:rPr>
          <w:spacing w:val="-11"/>
          <w:w w:val="95"/>
        </w:rPr>
        <w:t> </w:t>
      </w:r>
      <w:r>
        <w:rPr>
          <w:w w:val="95"/>
        </w:rPr>
        <w:t>reddito</w:t>
      </w:r>
      <w:r>
        <w:rPr>
          <w:spacing w:val="-10"/>
          <w:w w:val="95"/>
        </w:rPr>
        <w:t> </w:t>
      </w:r>
      <w:r>
        <w:rPr>
          <w:w w:val="95"/>
        </w:rPr>
        <w:t>agrario</w:t>
      </w:r>
      <w:r>
        <w:rPr>
          <w:spacing w:val="-11"/>
          <w:w w:val="95"/>
        </w:rPr>
        <w:t> </w:t>
      </w:r>
      <w:r>
        <w:rPr>
          <w:w w:val="95"/>
        </w:rPr>
        <w:t>riferibile</w:t>
      </w:r>
      <w:r>
        <w:rPr>
          <w:spacing w:val="-10"/>
          <w:w w:val="95"/>
        </w:rPr>
        <w:t> </w:t>
      </w:r>
      <w:r>
        <w:rPr>
          <w:w w:val="95"/>
        </w:rPr>
        <w:t>a</w:t>
      </w:r>
      <w:r>
        <w:rPr>
          <w:spacing w:val="-11"/>
          <w:w w:val="95"/>
        </w:rPr>
        <w:t> </w:t>
      </w:r>
      <w:r>
        <w:rPr>
          <w:w w:val="95"/>
        </w:rPr>
        <w:t>ciascun</w:t>
      </w:r>
      <w:r>
        <w:rPr>
          <w:spacing w:val="-10"/>
          <w:w w:val="95"/>
        </w:rPr>
        <w:t> </w:t>
      </w:r>
      <w:r>
        <w:rPr>
          <w:w w:val="95"/>
        </w:rPr>
        <w:t>capo</w:t>
      </w:r>
      <w:r>
        <w:rPr>
          <w:spacing w:val="-11"/>
          <w:w w:val="95"/>
        </w:rPr>
        <w:t> </w:t>
      </w:r>
      <w:r>
        <w:rPr>
          <w:w w:val="95"/>
        </w:rPr>
        <w:t>allevato </w:t>
      </w:r>
      <w:r>
        <w:rPr/>
        <w:t>entro</w:t>
      </w:r>
      <w:r>
        <w:rPr>
          <w:spacing w:val="-8"/>
        </w:rPr>
        <w:t> </w:t>
      </w:r>
      <w:r>
        <w:rPr/>
        <w:t>il</w:t>
      </w:r>
      <w:r>
        <w:rPr>
          <w:spacing w:val="-8"/>
        </w:rPr>
        <w:t> </w:t>
      </w:r>
      <w:r>
        <w:rPr/>
        <w:t>limite</w:t>
      </w:r>
      <w:r>
        <w:rPr>
          <w:spacing w:val="-8"/>
        </w:rPr>
        <w:t> </w:t>
      </w:r>
      <w:r>
        <w:rPr/>
        <w:t>medesimo,</w:t>
      </w:r>
      <w:r>
        <w:rPr>
          <w:spacing w:val="-7"/>
        </w:rPr>
        <w:t> </w:t>
      </w:r>
      <w:r>
        <w:rPr/>
        <w:t>moltiplicato</w:t>
      </w:r>
      <w:r>
        <w:rPr>
          <w:spacing w:val="-8"/>
        </w:rPr>
        <w:t> </w:t>
      </w:r>
      <w:r>
        <w:rPr/>
        <w:t>per</w:t>
      </w:r>
      <w:r>
        <w:rPr>
          <w:spacing w:val="-8"/>
        </w:rPr>
        <w:t> </w:t>
      </w:r>
      <w:r>
        <w:rPr/>
        <w:t>un</w:t>
      </w:r>
      <w:r>
        <w:rPr>
          <w:spacing w:val="-8"/>
        </w:rPr>
        <w:t> </w:t>
      </w:r>
      <w:r>
        <w:rPr/>
        <w:t>coefficiente</w:t>
      </w:r>
      <w:r>
        <w:rPr>
          <w:spacing w:val="-7"/>
        </w:rPr>
        <w:t> </w:t>
      </w:r>
      <w:r>
        <w:rPr/>
        <w:t>idoneo</w:t>
      </w:r>
      <w:r>
        <w:rPr>
          <w:spacing w:val="-8"/>
        </w:rPr>
        <w:t> </w:t>
      </w:r>
      <w:r>
        <w:rPr/>
        <w:t>a</w:t>
      </w:r>
      <w:r>
        <w:rPr>
          <w:spacing w:val="-8"/>
        </w:rPr>
        <w:t> </w:t>
      </w:r>
      <w:r>
        <w:rPr/>
        <w:t>tener</w:t>
      </w:r>
      <w:r>
        <w:rPr>
          <w:spacing w:val="-8"/>
        </w:rPr>
        <w:t> </w:t>
      </w:r>
      <w:r>
        <w:rPr/>
        <w:t>conto</w:t>
      </w:r>
      <w:r>
        <w:rPr>
          <w:spacing w:val="-7"/>
        </w:rPr>
        <w:t> </w:t>
      </w:r>
      <w:r>
        <w:rPr/>
        <w:t>delle</w:t>
      </w:r>
      <w:r>
        <w:rPr>
          <w:spacing w:val="-8"/>
        </w:rPr>
        <w:t> </w:t>
      </w:r>
      <w:r>
        <w:rPr/>
        <w:t>diverse</w:t>
      </w:r>
      <w:r>
        <w:rPr>
          <w:spacing w:val="-8"/>
        </w:rPr>
        <w:t> </w:t>
      </w:r>
      <w:r>
        <w:rPr/>
        <w:t>incidenze</w:t>
      </w:r>
      <w:r>
        <w:rPr>
          <w:spacing w:val="-8"/>
        </w:rPr>
        <w:t> </w:t>
      </w:r>
      <w:r>
        <w:rPr/>
        <w:t>di costi</w:t>
      </w:r>
      <w:r>
        <w:rPr>
          <w:spacing w:val="-23"/>
        </w:rPr>
        <w:t> </w:t>
      </w:r>
      <w:r>
        <w:rPr/>
        <w:t>(art.</w:t>
      </w:r>
      <w:r>
        <w:rPr>
          <w:spacing w:val="-22"/>
        </w:rPr>
        <w:t> </w:t>
      </w:r>
      <w:r>
        <w:rPr/>
        <w:t>56,</w:t>
      </w:r>
      <w:r>
        <w:rPr>
          <w:spacing w:val="-22"/>
        </w:rPr>
        <w:t> </w:t>
      </w:r>
      <w:r>
        <w:rPr/>
        <w:t>comma</w:t>
      </w:r>
      <w:r>
        <w:rPr>
          <w:spacing w:val="-23"/>
        </w:rPr>
        <w:t> </w:t>
      </w:r>
      <w:r>
        <w:rPr/>
        <w:t>5,</w:t>
      </w:r>
      <w:r>
        <w:rPr>
          <w:spacing w:val="-22"/>
        </w:rPr>
        <w:t> </w:t>
      </w:r>
      <w:r>
        <w:rPr/>
        <w:t>del</w:t>
      </w:r>
      <w:r>
        <w:rPr>
          <w:spacing w:val="-22"/>
        </w:rPr>
        <w:t> </w:t>
      </w:r>
      <w:r>
        <w:rPr/>
        <w:t>d.P.R.</w:t>
      </w:r>
      <w:r>
        <w:rPr>
          <w:spacing w:val="-23"/>
        </w:rPr>
        <w:t> </w:t>
      </w:r>
      <w:r>
        <w:rPr/>
        <w:t>22</w:t>
      </w:r>
      <w:r>
        <w:rPr>
          <w:spacing w:val="-22"/>
        </w:rPr>
        <w:t> </w:t>
      </w:r>
      <w:r>
        <w:rPr/>
        <w:t>dicembre</w:t>
      </w:r>
      <w:r>
        <w:rPr>
          <w:spacing w:val="-22"/>
        </w:rPr>
        <w:t> </w:t>
      </w:r>
      <w:r>
        <w:rPr/>
        <w:t>1986,</w:t>
      </w:r>
      <w:r>
        <w:rPr>
          <w:spacing w:val="-23"/>
        </w:rPr>
        <w:t> </w:t>
      </w:r>
      <w:r>
        <w:rPr/>
        <w:t>n.</w:t>
      </w:r>
      <w:r>
        <w:rPr>
          <w:spacing w:val="-22"/>
        </w:rPr>
        <w:t> </w:t>
      </w:r>
      <w:r>
        <w:rPr/>
        <w:t>917).</w:t>
      </w:r>
      <w:r>
        <w:rPr>
          <w:spacing w:val="-22"/>
        </w:rPr>
        <w:t> </w:t>
      </w:r>
      <w:r>
        <w:rPr/>
        <w:t>Le</w:t>
      </w:r>
      <w:r>
        <w:rPr>
          <w:spacing w:val="-22"/>
        </w:rPr>
        <w:t> </w:t>
      </w:r>
      <w:r>
        <w:rPr/>
        <w:t>relative</w:t>
      </w:r>
      <w:r>
        <w:rPr>
          <w:spacing w:val="-23"/>
        </w:rPr>
        <w:t> </w:t>
      </w:r>
      <w:r>
        <w:rPr/>
        <w:t>spese</w:t>
      </w:r>
      <w:r>
        <w:rPr>
          <w:spacing w:val="-22"/>
        </w:rPr>
        <w:t> </w:t>
      </w:r>
      <w:r>
        <w:rPr/>
        <w:t>e</w:t>
      </w:r>
      <w:r>
        <w:rPr>
          <w:spacing w:val="-22"/>
        </w:rPr>
        <w:t> </w:t>
      </w:r>
      <w:r>
        <w:rPr/>
        <w:t>gli</w:t>
      </w:r>
      <w:r>
        <w:rPr>
          <w:spacing w:val="-23"/>
        </w:rPr>
        <w:t> </w:t>
      </w:r>
      <w:r>
        <w:rPr/>
        <w:t>altri</w:t>
      </w:r>
      <w:r>
        <w:rPr>
          <w:spacing w:val="-22"/>
        </w:rPr>
        <w:t> </w:t>
      </w:r>
      <w:r>
        <w:rPr/>
        <w:t>componenti</w:t>
      </w:r>
      <w:r>
        <w:rPr>
          <w:spacing w:val="-22"/>
        </w:rPr>
        <w:t> </w:t>
      </w:r>
      <w:r>
        <w:rPr/>
        <w:t>negativi non</w:t>
      </w:r>
      <w:r>
        <w:rPr>
          <w:spacing w:val="-23"/>
        </w:rPr>
        <w:t> </w:t>
      </w:r>
      <w:r>
        <w:rPr/>
        <w:t>sono</w:t>
      </w:r>
      <w:r>
        <w:rPr>
          <w:spacing w:val="-23"/>
        </w:rPr>
        <w:t> </w:t>
      </w:r>
      <w:r>
        <w:rPr/>
        <w:t>ammessi</w:t>
      </w:r>
      <w:r>
        <w:rPr>
          <w:spacing w:val="-23"/>
        </w:rPr>
        <w:t> </w:t>
      </w:r>
      <w:r>
        <w:rPr/>
        <w:t>in</w:t>
      </w:r>
      <w:r>
        <w:rPr>
          <w:spacing w:val="-23"/>
        </w:rPr>
        <w:t> </w:t>
      </w:r>
      <w:r>
        <w:rPr/>
        <w:t>deduzione.</w:t>
      </w:r>
      <w:r>
        <w:rPr>
          <w:spacing w:val="-23"/>
        </w:rPr>
        <w:t> </w:t>
      </w:r>
      <w:r>
        <w:rPr/>
        <w:t>Il</w:t>
      </w:r>
      <w:r>
        <w:rPr>
          <w:spacing w:val="-23"/>
        </w:rPr>
        <w:t> </w:t>
      </w:r>
      <w:r>
        <w:rPr/>
        <w:t>valore</w:t>
      </w:r>
      <w:r>
        <w:rPr>
          <w:spacing w:val="-23"/>
        </w:rPr>
        <w:t> </w:t>
      </w:r>
      <w:r>
        <w:rPr/>
        <w:t>medio</w:t>
      </w:r>
      <w:r>
        <w:rPr>
          <w:spacing w:val="-23"/>
        </w:rPr>
        <w:t> </w:t>
      </w:r>
      <w:r>
        <w:rPr/>
        <w:t>e</w:t>
      </w:r>
      <w:r>
        <w:rPr>
          <w:spacing w:val="-23"/>
        </w:rPr>
        <w:t> </w:t>
      </w:r>
      <w:r>
        <w:rPr/>
        <w:t>il</w:t>
      </w:r>
      <w:r>
        <w:rPr>
          <w:spacing w:val="-23"/>
        </w:rPr>
        <w:t> </w:t>
      </w:r>
      <w:r>
        <w:rPr/>
        <w:t>coefficiente</w:t>
      </w:r>
      <w:r>
        <w:rPr>
          <w:spacing w:val="-22"/>
        </w:rPr>
        <w:t> </w:t>
      </w:r>
      <w:r>
        <w:rPr/>
        <w:t>sono</w:t>
      </w:r>
      <w:r>
        <w:rPr>
          <w:spacing w:val="-23"/>
        </w:rPr>
        <w:t> </w:t>
      </w:r>
      <w:r>
        <w:rPr/>
        <w:t>stabiliti</w:t>
      </w:r>
      <w:r>
        <w:rPr>
          <w:spacing w:val="-23"/>
        </w:rPr>
        <w:t> </w:t>
      </w:r>
      <w:r>
        <w:rPr/>
        <w:t>ogni</w:t>
      </w:r>
      <w:r>
        <w:rPr>
          <w:spacing w:val="-23"/>
        </w:rPr>
        <w:t> </w:t>
      </w:r>
      <w:r>
        <w:rPr/>
        <w:t>due</w:t>
      </w:r>
      <w:r>
        <w:rPr>
          <w:spacing w:val="-23"/>
        </w:rPr>
        <w:t> </w:t>
      </w:r>
      <w:r>
        <w:rPr/>
        <w:t>anni</w:t>
      </w:r>
      <w:r>
        <w:rPr>
          <w:spacing w:val="-23"/>
        </w:rPr>
        <w:t> </w:t>
      </w:r>
      <w:r>
        <w:rPr/>
        <w:t>con</w:t>
      </w:r>
      <w:r>
        <w:rPr>
          <w:spacing w:val="-23"/>
        </w:rPr>
        <w:t> </w:t>
      </w:r>
      <w:r>
        <w:rPr/>
        <w:t>decreto</w:t>
      </w:r>
      <w:r>
        <w:rPr>
          <w:spacing w:val="-23"/>
        </w:rPr>
        <w:t> </w:t>
      </w:r>
      <w:r>
        <w:rPr>
          <w:spacing w:val="-2"/>
        </w:rPr>
        <w:t>del </w:t>
      </w:r>
      <w:r>
        <w:rPr/>
        <w:t>Ministro</w:t>
      </w:r>
      <w:r>
        <w:rPr>
          <w:spacing w:val="-28"/>
        </w:rPr>
        <w:t> </w:t>
      </w:r>
      <w:r>
        <w:rPr/>
        <w:t>dell’economia</w:t>
      </w:r>
      <w:r>
        <w:rPr>
          <w:spacing w:val="-27"/>
        </w:rPr>
        <w:t> </w:t>
      </w:r>
      <w:r>
        <w:rPr/>
        <w:t>e</w:t>
      </w:r>
      <w:r>
        <w:rPr>
          <w:spacing w:val="-27"/>
        </w:rPr>
        <w:t> </w:t>
      </w:r>
      <w:r>
        <w:rPr/>
        <w:t>delle</w:t>
      </w:r>
      <w:r>
        <w:rPr>
          <w:spacing w:val="-27"/>
        </w:rPr>
        <w:t> </w:t>
      </w:r>
      <w:r>
        <w:rPr/>
        <w:t>finanze,</w:t>
      </w:r>
      <w:r>
        <w:rPr>
          <w:spacing w:val="-27"/>
        </w:rPr>
        <w:t> </w:t>
      </w:r>
      <w:r>
        <w:rPr/>
        <w:t>di</w:t>
      </w:r>
      <w:r>
        <w:rPr>
          <w:spacing w:val="-28"/>
        </w:rPr>
        <w:t> </w:t>
      </w:r>
      <w:r>
        <w:rPr/>
        <w:t>concerto</w:t>
      </w:r>
      <w:r>
        <w:rPr>
          <w:spacing w:val="-27"/>
        </w:rPr>
        <w:t> </w:t>
      </w:r>
      <w:r>
        <w:rPr/>
        <w:t>con</w:t>
      </w:r>
      <w:r>
        <w:rPr>
          <w:spacing w:val="-27"/>
        </w:rPr>
        <w:t> </w:t>
      </w:r>
      <w:r>
        <w:rPr/>
        <w:t>il</w:t>
      </w:r>
      <w:r>
        <w:rPr>
          <w:spacing w:val="-27"/>
        </w:rPr>
        <w:t> </w:t>
      </w:r>
      <w:r>
        <w:rPr/>
        <w:t>Ministro</w:t>
      </w:r>
      <w:r>
        <w:rPr>
          <w:spacing w:val="-27"/>
        </w:rPr>
        <w:t> </w:t>
      </w:r>
      <w:r>
        <w:rPr/>
        <w:t>delle</w:t>
      </w:r>
      <w:r>
        <w:rPr>
          <w:spacing w:val="-27"/>
        </w:rPr>
        <w:t> </w:t>
      </w:r>
      <w:r>
        <w:rPr/>
        <w:t>politiche</w:t>
      </w:r>
      <w:r>
        <w:rPr>
          <w:spacing w:val="-28"/>
        </w:rPr>
        <w:t> </w:t>
      </w:r>
      <w:r>
        <w:rPr/>
        <w:t>agricole</w:t>
      </w:r>
      <w:r>
        <w:rPr>
          <w:spacing w:val="-27"/>
        </w:rPr>
        <w:t> </w:t>
      </w:r>
      <w:r>
        <w:rPr/>
        <w:t>e</w:t>
      </w:r>
      <w:r>
        <w:rPr>
          <w:spacing w:val="-27"/>
        </w:rPr>
        <w:t> </w:t>
      </w:r>
      <w:r>
        <w:rPr/>
        <w:t>forestali.</w:t>
      </w:r>
      <w:r>
        <w:rPr>
          <w:spacing w:val="-27"/>
        </w:rPr>
        <w:t> </w:t>
      </w:r>
      <w:r>
        <w:rPr/>
        <w:t>Questa regola non può essere applicata dalle società in nome collettivo e in accomandita semplice, dalle</w:t>
      </w:r>
      <w:r>
        <w:rPr>
          <w:spacing w:val="-25"/>
        </w:rPr>
        <w:t> </w:t>
      </w:r>
      <w:r>
        <w:rPr>
          <w:spacing w:val="-3"/>
        </w:rPr>
        <w:t>società </w:t>
      </w:r>
      <w:r>
        <w:rPr/>
        <w:t>di</w:t>
      </w:r>
      <w:r>
        <w:rPr>
          <w:spacing w:val="-4"/>
        </w:rPr>
        <w:t> </w:t>
      </w:r>
      <w:r>
        <w:rPr/>
        <w:t>capitali</w:t>
      </w:r>
      <w:r>
        <w:rPr>
          <w:spacing w:val="-3"/>
        </w:rPr>
        <w:t> </w:t>
      </w:r>
      <w:r>
        <w:rPr/>
        <w:t>e</w:t>
      </w:r>
      <w:r>
        <w:rPr>
          <w:spacing w:val="-4"/>
        </w:rPr>
        <w:t> </w:t>
      </w:r>
      <w:r>
        <w:rPr/>
        <w:t>dagli</w:t>
      </w:r>
      <w:r>
        <w:rPr>
          <w:spacing w:val="-3"/>
        </w:rPr>
        <w:t> </w:t>
      </w:r>
      <w:r>
        <w:rPr/>
        <w:t>enti</w:t>
      </w:r>
      <w:r>
        <w:rPr>
          <w:spacing w:val="-3"/>
        </w:rPr>
        <w:t> </w:t>
      </w:r>
      <w:r>
        <w:rPr/>
        <w:t>commerciali</w:t>
      </w:r>
      <w:r>
        <w:rPr>
          <w:spacing w:val="-4"/>
        </w:rPr>
        <w:t> </w:t>
      </w:r>
      <w:r>
        <w:rPr/>
        <w:t>che</w:t>
      </w:r>
      <w:r>
        <w:rPr>
          <w:spacing w:val="-3"/>
        </w:rPr>
        <w:t> </w:t>
      </w:r>
      <w:r>
        <w:rPr/>
        <w:t>determinano</w:t>
      </w:r>
      <w:r>
        <w:rPr>
          <w:spacing w:val="-4"/>
        </w:rPr>
        <w:t> </w:t>
      </w:r>
      <w:r>
        <w:rPr/>
        <w:t>il</w:t>
      </w:r>
      <w:r>
        <w:rPr>
          <w:spacing w:val="-3"/>
        </w:rPr>
        <w:t> </w:t>
      </w:r>
      <w:r>
        <w:rPr/>
        <w:t>reddito</w:t>
      </w:r>
      <w:r>
        <w:rPr>
          <w:spacing w:val="-3"/>
        </w:rPr>
        <w:t> </w:t>
      </w:r>
      <w:r>
        <w:rPr/>
        <w:t>complessivo</w:t>
      </w:r>
      <w:r>
        <w:rPr>
          <w:spacing w:val="-4"/>
        </w:rPr>
        <w:t> </w:t>
      </w:r>
      <w:r>
        <w:rPr/>
        <w:t>eseguendo</w:t>
      </w:r>
      <w:r>
        <w:rPr>
          <w:spacing w:val="-3"/>
        </w:rPr>
        <w:t> </w:t>
      </w:r>
      <w:r>
        <w:rPr/>
        <w:t>la</w:t>
      </w:r>
      <w:r>
        <w:rPr>
          <w:spacing w:val="-4"/>
        </w:rPr>
        <w:t> </w:t>
      </w:r>
      <w:r>
        <w:rPr/>
        <w:t>differenza</w:t>
      </w:r>
      <w:r>
        <w:rPr>
          <w:spacing w:val="-3"/>
        </w:rPr>
        <w:t> </w:t>
      </w:r>
      <w:r>
        <w:rPr/>
        <w:t>tra</w:t>
      </w:r>
      <w:r>
        <w:rPr>
          <w:spacing w:val="-3"/>
        </w:rPr>
        <w:t> </w:t>
      </w:r>
      <w:r>
        <w:rPr>
          <w:spacing w:val="-11"/>
        </w:rPr>
        <w:t>i </w:t>
      </w:r>
      <w:r>
        <w:rPr/>
        <w:t>ricavi</w:t>
      </w:r>
      <w:r>
        <w:rPr>
          <w:spacing w:val="-7"/>
        </w:rPr>
        <w:t> </w:t>
      </w:r>
      <w:r>
        <w:rPr/>
        <w:t>ed</w:t>
      </w:r>
      <w:r>
        <w:rPr>
          <w:spacing w:val="-7"/>
        </w:rPr>
        <w:t> </w:t>
      </w:r>
      <w:r>
        <w:rPr/>
        <w:t>i</w:t>
      </w:r>
      <w:r>
        <w:rPr>
          <w:spacing w:val="-7"/>
        </w:rPr>
        <w:t> </w:t>
      </w:r>
      <w:r>
        <w:rPr/>
        <w:t>costi.</w:t>
      </w:r>
      <w:r>
        <w:rPr>
          <w:spacing w:val="-7"/>
        </w:rPr>
        <w:t> </w:t>
      </w:r>
      <w:r>
        <w:rPr/>
        <w:t>Tuttavia,</w:t>
      </w:r>
      <w:r>
        <w:rPr>
          <w:spacing w:val="-7"/>
        </w:rPr>
        <w:t> </w:t>
      </w:r>
      <w:r>
        <w:rPr/>
        <w:t>le</w:t>
      </w:r>
      <w:r>
        <w:rPr>
          <w:spacing w:val="-7"/>
        </w:rPr>
        <w:t> </w:t>
      </w:r>
      <w:r>
        <w:rPr/>
        <w:t>società</w:t>
      </w:r>
      <w:r>
        <w:rPr>
          <w:spacing w:val="-7"/>
        </w:rPr>
        <w:t> </w:t>
      </w:r>
      <w:r>
        <w:rPr/>
        <w:t>di</w:t>
      </w:r>
      <w:r>
        <w:rPr>
          <w:spacing w:val="-7"/>
        </w:rPr>
        <w:t> </w:t>
      </w:r>
      <w:r>
        <w:rPr/>
        <w:t>persone,</w:t>
      </w:r>
      <w:r>
        <w:rPr>
          <w:spacing w:val="-7"/>
        </w:rPr>
        <w:t> </w:t>
      </w:r>
      <w:r>
        <w:rPr/>
        <w:t>le</w:t>
      </w:r>
      <w:r>
        <w:rPr>
          <w:spacing w:val="-7"/>
        </w:rPr>
        <w:t> </w:t>
      </w:r>
      <w:r>
        <w:rPr/>
        <w:t>società</w:t>
      </w:r>
      <w:r>
        <w:rPr>
          <w:spacing w:val="-7"/>
        </w:rPr>
        <w:t> </w:t>
      </w:r>
      <w:r>
        <w:rPr/>
        <w:t>a</w:t>
      </w:r>
      <w:r>
        <w:rPr>
          <w:spacing w:val="-7"/>
        </w:rPr>
        <w:t> </w:t>
      </w:r>
      <w:r>
        <w:rPr/>
        <w:t>responsabilità</w:t>
      </w:r>
      <w:r>
        <w:rPr>
          <w:spacing w:val="-7"/>
        </w:rPr>
        <w:t> </w:t>
      </w:r>
      <w:r>
        <w:rPr/>
        <w:t>limitata</w:t>
      </w:r>
      <w:r>
        <w:rPr>
          <w:spacing w:val="-7"/>
        </w:rPr>
        <w:t> </w:t>
      </w:r>
      <w:r>
        <w:rPr/>
        <w:t>e</w:t>
      </w:r>
      <w:r>
        <w:rPr>
          <w:spacing w:val="-7"/>
        </w:rPr>
        <w:t> </w:t>
      </w:r>
      <w:r>
        <w:rPr/>
        <w:t>le</w:t>
      </w:r>
      <w:r>
        <w:rPr>
          <w:spacing w:val="-7"/>
        </w:rPr>
        <w:t> </w:t>
      </w:r>
      <w:r>
        <w:rPr/>
        <w:t>società</w:t>
      </w:r>
      <w:r>
        <w:rPr>
          <w:spacing w:val="-7"/>
        </w:rPr>
        <w:t> </w:t>
      </w:r>
      <w:r>
        <w:rPr/>
        <w:t>cooperative con</w:t>
      </w:r>
      <w:r>
        <w:rPr>
          <w:spacing w:val="-4"/>
        </w:rPr>
        <w:t> </w:t>
      </w:r>
      <w:r>
        <w:rPr/>
        <w:t>la</w:t>
      </w:r>
      <w:r>
        <w:rPr>
          <w:spacing w:val="-3"/>
        </w:rPr>
        <w:t> </w:t>
      </w:r>
      <w:r>
        <w:rPr/>
        <w:t>qualifica</w:t>
      </w:r>
      <w:r>
        <w:rPr>
          <w:spacing w:val="-3"/>
        </w:rPr>
        <w:t> </w:t>
      </w:r>
      <w:r>
        <w:rPr/>
        <w:t>di</w:t>
      </w:r>
      <w:r>
        <w:rPr>
          <w:spacing w:val="-4"/>
        </w:rPr>
        <w:t> </w:t>
      </w:r>
      <w:r>
        <w:rPr/>
        <w:t>«società</w:t>
      </w:r>
      <w:r>
        <w:rPr>
          <w:spacing w:val="-3"/>
        </w:rPr>
        <w:t> </w:t>
      </w:r>
      <w:r>
        <w:rPr/>
        <w:t>agricola»</w:t>
      </w:r>
      <w:r>
        <w:rPr>
          <w:spacing w:val="-3"/>
        </w:rPr>
        <w:t> </w:t>
      </w:r>
      <w:r>
        <w:rPr/>
        <w:t>(art.</w:t>
      </w:r>
      <w:r>
        <w:rPr>
          <w:spacing w:val="-4"/>
        </w:rPr>
        <w:t> </w:t>
      </w:r>
      <w:r>
        <w:rPr/>
        <w:t>2</w:t>
      </w:r>
      <w:r>
        <w:rPr>
          <w:spacing w:val="-3"/>
        </w:rPr>
        <w:t> </w:t>
      </w:r>
      <w:r>
        <w:rPr/>
        <w:t>del</w:t>
      </w:r>
      <w:r>
        <w:rPr>
          <w:spacing w:val="-3"/>
        </w:rPr>
        <w:t> </w:t>
      </w:r>
      <w:r>
        <w:rPr/>
        <w:t>d.lgs.</w:t>
      </w:r>
      <w:r>
        <w:rPr>
          <w:spacing w:val="-4"/>
        </w:rPr>
        <w:t> </w:t>
      </w:r>
      <w:r>
        <w:rPr/>
        <w:t>29</w:t>
      </w:r>
      <w:r>
        <w:rPr>
          <w:spacing w:val="-3"/>
        </w:rPr>
        <w:t> </w:t>
      </w:r>
      <w:r>
        <w:rPr/>
        <w:t>marzo</w:t>
      </w:r>
      <w:r>
        <w:rPr>
          <w:spacing w:val="-3"/>
        </w:rPr>
        <w:t> </w:t>
      </w:r>
      <w:r>
        <w:rPr/>
        <w:t>2004,</w:t>
      </w:r>
      <w:r>
        <w:rPr>
          <w:spacing w:val="-4"/>
        </w:rPr>
        <w:t> </w:t>
      </w:r>
      <w:r>
        <w:rPr/>
        <w:t>n.</w:t>
      </w:r>
      <w:r>
        <w:rPr>
          <w:spacing w:val="-3"/>
        </w:rPr>
        <w:t> </w:t>
      </w:r>
      <w:r>
        <w:rPr/>
        <w:t>99)</w:t>
      </w:r>
      <w:r>
        <w:rPr>
          <w:spacing w:val="-3"/>
        </w:rPr>
        <w:t> </w:t>
      </w:r>
      <w:r>
        <w:rPr/>
        <w:t>possono</w:t>
      </w:r>
      <w:r>
        <w:rPr>
          <w:spacing w:val="-4"/>
        </w:rPr>
        <w:t> </w:t>
      </w:r>
      <w:r>
        <w:rPr/>
        <w:t>optare</w:t>
      </w:r>
      <w:r>
        <w:rPr>
          <w:spacing w:val="-3"/>
        </w:rPr>
        <w:t> </w:t>
      </w:r>
      <w:r>
        <w:rPr/>
        <w:t>per</w:t>
      </w:r>
      <w:r>
        <w:rPr>
          <w:spacing w:val="-3"/>
        </w:rPr>
        <w:t> </w:t>
      </w:r>
      <w:r>
        <w:rPr/>
        <w:t>applicare la</w:t>
      </w:r>
      <w:r>
        <w:rPr>
          <w:spacing w:val="-5"/>
        </w:rPr>
        <w:t> </w:t>
      </w:r>
      <w:r>
        <w:rPr/>
        <w:t>tariffa</w:t>
      </w:r>
      <w:r>
        <w:rPr>
          <w:spacing w:val="-5"/>
        </w:rPr>
        <w:t> </w:t>
      </w:r>
      <w:r>
        <w:rPr/>
        <w:t>di</w:t>
      </w:r>
      <w:r>
        <w:rPr>
          <w:spacing w:val="-4"/>
        </w:rPr>
        <w:t> </w:t>
      </w:r>
      <w:r>
        <w:rPr/>
        <w:t>reddito</w:t>
      </w:r>
      <w:r>
        <w:rPr>
          <w:spacing w:val="-5"/>
        </w:rPr>
        <w:t> </w:t>
      </w:r>
      <w:r>
        <w:rPr/>
        <w:t>agrario</w:t>
      </w:r>
      <w:r>
        <w:rPr>
          <w:spacing w:val="-5"/>
        </w:rPr>
        <w:t> </w:t>
      </w:r>
      <w:r>
        <w:rPr/>
        <w:t>(art.</w:t>
      </w:r>
      <w:r>
        <w:rPr>
          <w:spacing w:val="-4"/>
        </w:rPr>
        <w:t> </w:t>
      </w:r>
      <w:r>
        <w:rPr/>
        <w:t>1,</w:t>
      </w:r>
      <w:r>
        <w:rPr>
          <w:spacing w:val="-5"/>
        </w:rPr>
        <w:t> </w:t>
      </w:r>
      <w:r>
        <w:rPr/>
        <w:t>comma</w:t>
      </w:r>
      <w:r>
        <w:rPr>
          <w:spacing w:val="-5"/>
        </w:rPr>
        <w:t> </w:t>
      </w:r>
      <w:r>
        <w:rPr/>
        <w:t>1093,</w:t>
      </w:r>
      <w:r>
        <w:rPr>
          <w:spacing w:val="-4"/>
        </w:rPr>
        <w:t> </w:t>
      </w:r>
      <w:r>
        <w:rPr/>
        <w:t>della</w:t>
      </w:r>
      <w:r>
        <w:rPr>
          <w:spacing w:val="-5"/>
        </w:rPr>
        <w:t> </w:t>
      </w:r>
      <w:r>
        <w:rPr/>
        <w:t>27</w:t>
      </w:r>
      <w:r>
        <w:rPr>
          <w:spacing w:val="-5"/>
        </w:rPr>
        <w:t> </w:t>
      </w:r>
      <w:r>
        <w:rPr/>
        <w:t>dicembre</w:t>
      </w:r>
      <w:r>
        <w:rPr>
          <w:spacing w:val="-4"/>
        </w:rPr>
        <w:t> </w:t>
      </w:r>
      <w:r>
        <w:rPr/>
        <w:t>2006,</w:t>
      </w:r>
      <w:r>
        <w:rPr>
          <w:spacing w:val="-5"/>
        </w:rPr>
        <w:t> </w:t>
      </w:r>
      <w:r>
        <w:rPr/>
        <w:t>n.</w:t>
      </w:r>
      <w:r>
        <w:rPr>
          <w:spacing w:val="-5"/>
        </w:rPr>
        <w:t> </w:t>
      </w:r>
      <w:r>
        <w:rPr/>
        <w:t>296)</w:t>
      </w:r>
      <w:r>
        <w:rPr>
          <w:spacing w:val="-4"/>
        </w:rPr>
        <w:t> </w:t>
      </w:r>
      <w:r>
        <w:rPr/>
        <w:t>con</w:t>
      </w:r>
      <w:r>
        <w:rPr>
          <w:spacing w:val="-5"/>
        </w:rPr>
        <w:t> </w:t>
      </w:r>
      <w:r>
        <w:rPr/>
        <w:t>le</w:t>
      </w:r>
      <w:r>
        <w:rPr>
          <w:spacing w:val="-5"/>
        </w:rPr>
        <w:t> </w:t>
      </w:r>
      <w:r>
        <w:rPr/>
        <w:t>modalità</w:t>
      </w:r>
      <w:r>
        <w:rPr>
          <w:spacing w:val="-4"/>
        </w:rPr>
        <w:t> </w:t>
      </w:r>
      <w:r>
        <w:rPr/>
        <w:t>definite dal d.m. 27 settembre 2007, n. 213.</w:t>
      </w:r>
    </w:p>
    <w:p>
      <w:pPr>
        <w:pStyle w:val="BodyText"/>
        <w:spacing w:line="232" w:lineRule="auto" w:before="164"/>
        <w:ind w:left="737" w:right="735"/>
        <w:jc w:val="both"/>
      </w:pPr>
      <w:r>
        <w:rPr/>
        <w:t>L’art. 32 afferma che tale attività rientra nell’ambito agricolo se è svolta non con «mangimi ottenuti  per almeno un quarto dal terreno» ma con «mangimi ottenibili per un quarto del terreno». Per la </w:t>
      </w:r>
      <w:r>
        <w:rPr>
          <w:spacing w:val="-4"/>
        </w:rPr>
        <w:t>parte </w:t>
      </w:r>
      <w:r>
        <w:rPr/>
        <w:t>eccedente</w:t>
      </w:r>
      <w:r>
        <w:rPr>
          <w:spacing w:val="-5"/>
        </w:rPr>
        <w:t> </w:t>
      </w:r>
      <w:r>
        <w:rPr/>
        <w:t>il</w:t>
      </w:r>
      <w:r>
        <w:rPr>
          <w:spacing w:val="-5"/>
        </w:rPr>
        <w:t> </w:t>
      </w:r>
      <w:r>
        <w:rPr/>
        <w:t>limite</w:t>
      </w:r>
      <w:r>
        <w:rPr>
          <w:spacing w:val="-5"/>
        </w:rPr>
        <w:t> </w:t>
      </w:r>
      <w:r>
        <w:rPr/>
        <w:t>agrario,</w:t>
      </w:r>
      <w:r>
        <w:rPr>
          <w:spacing w:val="-5"/>
        </w:rPr>
        <w:t> </w:t>
      </w:r>
      <w:r>
        <w:rPr/>
        <w:t>il</w:t>
      </w:r>
      <w:r>
        <w:rPr>
          <w:spacing w:val="-5"/>
        </w:rPr>
        <w:t> </w:t>
      </w:r>
      <w:r>
        <w:rPr/>
        <w:t>reddito</w:t>
      </w:r>
      <w:r>
        <w:rPr>
          <w:spacing w:val="-5"/>
        </w:rPr>
        <w:t> </w:t>
      </w:r>
      <w:r>
        <w:rPr/>
        <w:t>è</w:t>
      </w:r>
      <w:r>
        <w:rPr>
          <w:spacing w:val="-5"/>
        </w:rPr>
        <w:t> </w:t>
      </w:r>
      <w:r>
        <w:rPr/>
        <w:t>determinato</w:t>
      </w:r>
      <w:r>
        <w:rPr>
          <w:spacing w:val="-5"/>
        </w:rPr>
        <w:t> </w:t>
      </w:r>
      <w:r>
        <w:rPr/>
        <w:t>in</w:t>
      </w:r>
      <w:r>
        <w:rPr>
          <w:spacing w:val="-4"/>
        </w:rPr>
        <w:t> </w:t>
      </w:r>
      <w:r>
        <w:rPr/>
        <w:t>maniera</w:t>
      </w:r>
      <w:r>
        <w:rPr>
          <w:spacing w:val="-5"/>
        </w:rPr>
        <w:t> </w:t>
      </w:r>
      <w:r>
        <w:rPr/>
        <w:t>forfetaria</w:t>
      </w:r>
      <w:r>
        <w:rPr>
          <w:spacing w:val="-5"/>
        </w:rPr>
        <w:t> </w:t>
      </w:r>
      <w:r>
        <w:rPr/>
        <w:t>utilizzando</w:t>
      </w:r>
      <w:r>
        <w:rPr>
          <w:spacing w:val="-5"/>
        </w:rPr>
        <w:t> </w:t>
      </w:r>
      <w:r>
        <w:rPr/>
        <w:t>i</w:t>
      </w:r>
      <w:r>
        <w:rPr>
          <w:spacing w:val="-5"/>
        </w:rPr>
        <w:t> </w:t>
      </w:r>
      <w:r>
        <w:rPr/>
        <w:t>valori</w:t>
      </w:r>
      <w:r>
        <w:rPr>
          <w:spacing w:val="-5"/>
        </w:rPr>
        <w:t> </w:t>
      </w:r>
      <w:r>
        <w:rPr/>
        <w:t>stabiliti</w:t>
      </w:r>
      <w:r>
        <w:rPr>
          <w:spacing w:val="-5"/>
        </w:rPr>
        <w:t> </w:t>
      </w:r>
      <w:r>
        <w:rPr>
          <w:spacing w:val="-6"/>
        </w:rPr>
        <w:t>con </w:t>
      </w:r>
      <w:r>
        <w:rPr/>
        <w:t>d.m.</w:t>
      </w:r>
    </w:p>
    <w:p>
      <w:pPr>
        <w:pStyle w:val="BodyText"/>
        <w:spacing w:line="232" w:lineRule="auto" w:before="168"/>
        <w:ind w:left="737" w:right="734"/>
        <w:jc w:val="both"/>
      </w:pPr>
      <w:r>
        <w:rPr/>
        <w:t>Per le superfici acquatiche, marine o vallive, utilizzate per l’allevamento ittico, in mancanza della corri- spondente</w:t>
      </w:r>
      <w:r>
        <w:rPr>
          <w:spacing w:val="-6"/>
        </w:rPr>
        <w:t> </w:t>
      </w:r>
      <w:r>
        <w:rPr/>
        <w:t>qualità</w:t>
      </w:r>
      <w:r>
        <w:rPr>
          <w:spacing w:val="-5"/>
        </w:rPr>
        <w:t> </w:t>
      </w:r>
      <w:r>
        <w:rPr/>
        <w:t>nel</w:t>
      </w:r>
      <w:r>
        <w:rPr>
          <w:spacing w:val="-6"/>
        </w:rPr>
        <w:t> </w:t>
      </w:r>
      <w:r>
        <w:rPr/>
        <w:t>quadro</w:t>
      </w:r>
      <w:r>
        <w:rPr>
          <w:spacing w:val="-5"/>
        </w:rPr>
        <w:t> </w:t>
      </w:r>
      <w:r>
        <w:rPr/>
        <w:t>di</w:t>
      </w:r>
      <w:r>
        <w:rPr>
          <w:spacing w:val="-5"/>
        </w:rPr>
        <w:t> </w:t>
      </w:r>
      <w:r>
        <w:rPr/>
        <w:t>qualificazione</w:t>
      </w:r>
      <w:r>
        <w:rPr>
          <w:spacing w:val="-6"/>
        </w:rPr>
        <w:t> </w:t>
      </w:r>
      <w:r>
        <w:rPr/>
        <w:t>catastale,</w:t>
      </w:r>
      <w:r>
        <w:rPr>
          <w:spacing w:val="-5"/>
        </w:rPr>
        <w:t> </w:t>
      </w:r>
      <w:r>
        <w:rPr/>
        <w:t>i</w:t>
      </w:r>
      <w:r>
        <w:rPr>
          <w:spacing w:val="-5"/>
        </w:rPr>
        <w:t> </w:t>
      </w:r>
      <w:r>
        <w:rPr/>
        <w:t>redditi</w:t>
      </w:r>
      <w:r>
        <w:rPr>
          <w:spacing w:val="-6"/>
        </w:rPr>
        <w:t> </w:t>
      </w:r>
      <w:r>
        <w:rPr/>
        <w:t>dominicale</w:t>
      </w:r>
      <w:r>
        <w:rPr>
          <w:spacing w:val="-5"/>
        </w:rPr>
        <w:t> </w:t>
      </w:r>
      <w:r>
        <w:rPr/>
        <w:t>e</w:t>
      </w:r>
      <w:r>
        <w:rPr>
          <w:spacing w:val="-5"/>
        </w:rPr>
        <w:t> </w:t>
      </w:r>
      <w:r>
        <w:rPr/>
        <w:t>agrario</w:t>
      </w:r>
      <w:r>
        <w:rPr>
          <w:spacing w:val="-6"/>
        </w:rPr>
        <w:t> </w:t>
      </w:r>
      <w:r>
        <w:rPr/>
        <w:t>sono</w:t>
      </w:r>
      <w:r>
        <w:rPr>
          <w:spacing w:val="-5"/>
        </w:rPr>
        <w:t> </w:t>
      </w:r>
      <w:r>
        <w:rPr/>
        <w:t>determinati applicando la tariffa più alta del seminativo di classe prima in vigore nella Provincia di appartenenza, o in quella prospiciente nel caso di allevamento marino (art. 3-ter del d.l. 10 giugno 2006, n. 106).</w:t>
      </w:r>
    </w:p>
    <w:p>
      <w:pPr>
        <w:pStyle w:val="BodyText"/>
        <w:spacing w:before="8"/>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587"/>
        <w:gridCol w:w="3311"/>
        <w:gridCol w:w="3311"/>
      </w:tblGrid>
      <w:tr>
        <w:trPr>
          <w:trHeight w:val="283" w:hRule="atLeast"/>
        </w:trPr>
        <w:tc>
          <w:tcPr>
            <w:tcW w:w="8209" w:type="dxa"/>
            <w:gridSpan w:val="3"/>
            <w:shd w:val="clear" w:color="auto" w:fill="5B6670"/>
          </w:tcPr>
          <w:p>
            <w:pPr>
              <w:pStyle w:val="TableParagraph"/>
              <w:spacing w:line="246" w:lineRule="exact"/>
              <w:ind w:left="3497" w:right="3491"/>
              <w:jc w:val="center"/>
              <w:rPr>
                <w:rFonts w:ascii="Helvetica Neue LT Std 77"/>
                <w:b/>
                <w:sz w:val="18"/>
              </w:rPr>
            </w:pPr>
            <w:r>
              <w:rPr>
                <w:rFonts w:ascii="Helvetica Neue LT Std 77"/>
                <w:b/>
                <w:color w:val="FFFFFF"/>
                <w:sz w:val="18"/>
              </w:rPr>
              <w:t>La dichiarazione</w:t>
            </w:r>
          </w:p>
        </w:tc>
      </w:tr>
      <w:tr>
        <w:trPr>
          <w:trHeight w:val="499" w:hRule="atLeast"/>
        </w:trPr>
        <w:tc>
          <w:tcPr>
            <w:tcW w:w="1587" w:type="dxa"/>
          </w:tcPr>
          <w:p>
            <w:pPr>
              <w:pStyle w:val="TableParagraph"/>
              <w:spacing w:line="208" w:lineRule="auto" w:before="24"/>
              <w:ind w:left="504" w:right="228" w:hanging="252"/>
              <w:rPr>
                <w:rFonts w:ascii="Helvetica Neue LT Std 77"/>
                <w:b/>
                <w:sz w:val="18"/>
              </w:rPr>
            </w:pPr>
            <w:r>
              <w:rPr>
                <w:rFonts w:ascii="Helvetica Neue LT Std 77"/>
                <w:b/>
                <w:sz w:val="18"/>
              </w:rPr>
              <w:t>Tipo di azienda agricola</w:t>
            </w:r>
          </w:p>
        </w:tc>
        <w:tc>
          <w:tcPr>
            <w:tcW w:w="3311" w:type="dxa"/>
          </w:tcPr>
          <w:p>
            <w:pPr>
              <w:pStyle w:val="TableParagraph"/>
              <w:spacing w:line="246" w:lineRule="exact"/>
              <w:ind w:left="116" w:right="110"/>
              <w:jc w:val="center"/>
              <w:rPr>
                <w:rFonts w:ascii="Helvetica Neue LT Std 77" w:hAnsi="Helvetica Neue LT Std 77"/>
                <w:b/>
                <w:sz w:val="18"/>
              </w:rPr>
            </w:pPr>
            <w:r>
              <w:rPr>
                <w:rFonts w:ascii="Helvetica Neue LT Std 77" w:hAnsi="Helvetica Neue LT Std 77"/>
                <w:b/>
                <w:sz w:val="18"/>
              </w:rPr>
              <w:t>Attività</w:t>
            </w:r>
          </w:p>
        </w:tc>
        <w:tc>
          <w:tcPr>
            <w:tcW w:w="3311" w:type="dxa"/>
          </w:tcPr>
          <w:p>
            <w:pPr>
              <w:pStyle w:val="TableParagraph"/>
              <w:spacing w:line="208" w:lineRule="auto" w:before="24"/>
              <w:ind w:left="1273" w:right="701" w:hanging="546"/>
              <w:rPr>
                <w:rFonts w:ascii="Helvetica Neue LT Std 77"/>
                <w:b/>
                <w:sz w:val="18"/>
              </w:rPr>
            </w:pPr>
            <w:r>
              <w:rPr>
                <w:rFonts w:ascii="Helvetica Neue LT Std 77"/>
                <w:b/>
                <w:sz w:val="18"/>
              </w:rPr>
              <w:t>Metodo di determinazione del reddito</w:t>
            </w:r>
          </w:p>
        </w:tc>
      </w:tr>
      <w:tr>
        <w:trPr>
          <w:trHeight w:val="499" w:hRule="atLeast"/>
        </w:trPr>
        <w:tc>
          <w:tcPr>
            <w:tcW w:w="1587" w:type="dxa"/>
            <w:vMerge w:val="restart"/>
          </w:tcPr>
          <w:p>
            <w:pPr>
              <w:pStyle w:val="TableParagraph"/>
              <w:spacing w:line="213" w:lineRule="auto" w:before="24"/>
              <w:ind w:left="437" w:right="411" w:firstLine="88"/>
              <w:rPr>
                <w:sz w:val="18"/>
              </w:rPr>
            </w:pPr>
            <w:r>
              <w:rPr>
                <w:sz w:val="18"/>
              </w:rPr>
              <w:t>Impresa individuale</w:t>
            </w:r>
          </w:p>
        </w:tc>
        <w:tc>
          <w:tcPr>
            <w:tcW w:w="3311" w:type="dxa"/>
          </w:tcPr>
          <w:p>
            <w:pPr>
              <w:pStyle w:val="TableParagraph"/>
              <w:spacing w:before="2"/>
              <w:ind w:left="116" w:right="110"/>
              <w:jc w:val="center"/>
              <w:rPr>
                <w:sz w:val="18"/>
              </w:rPr>
            </w:pPr>
            <w:r>
              <w:rPr>
                <w:sz w:val="18"/>
              </w:rPr>
              <w:t>prettamente agricola</w:t>
            </w:r>
          </w:p>
        </w:tc>
        <w:tc>
          <w:tcPr>
            <w:tcW w:w="3311" w:type="dxa"/>
          </w:tcPr>
          <w:p>
            <w:pPr>
              <w:pStyle w:val="TableParagraph"/>
              <w:spacing w:line="213" w:lineRule="auto" w:before="24"/>
              <w:ind w:left="1041" w:right="94" w:hanging="921"/>
              <w:rPr>
                <w:sz w:val="18"/>
              </w:rPr>
            </w:pPr>
            <w:r>
              <w:rPr>
                <w:sz w:val="18"/>
              </w:rPr>
              <w:t>estimi catastali di reddito dominicale e agrario (Mod. REDDITI/RA)</w:t>
            </w:r>
          </w:p>
        </w:tc>
      </w:tr>
      <w:tr>
        <w:trPr>
          <w:trHeight w:val="499" w:hRule="atLeast"/>
        </w:trPr>
        <w:tc>
          <w:tcPr>
            <w:tcW w:w="1587" w:type="dxa"/>
            <w:vMerge/>
            <w:tcBorders>
              <w:top w:val="nil"/>
            </w:tcBorders>
          </w:tcPr>
          <w:p>
            <w:pPr>
              <w:rPr>
                <w:sz w:val="2"/>
                <w:szCs w:val="2"/>
              </w:rPr>
            </w:pPr>
          </w:p>
        </w:tc>
        <w:tc>
          <w:tcPr>
            <w:tcW w:w="3311" w:type="dxa"/>
          </w:tcPr>
          <w:p>
            <w:pPr>
              <w:pStyle w:val="TableParagraph"/>
              <w:spacing w:line="213" w:lineRule="auto" w:before="24"/>
              <w:ind w:left="1251" w:right="826" w:hanging="400"/>
              <w:rPr>
                <w:sz w:val="18"/>
              </w:rPr>
            </w:pPr>
            <w:r>
              <w:rPr>
                <w:sz w:val="18"/>
              </w:rPr>
              <w:t>allevamento con terreno insufficiente</w:t>
            </w:r>
          </w:p>
        </w:tc>
        <w:tc>
          <w:tcPr>
            <w:tcW w:w="3311" w:type="dxa"/>
          </w:tcPr>
          <w:p>
            <w:pPr>
              <w:pStyle w:val="TableParagraph"/>
              <w:spacing w:line="213" w:lineRule="auto" w:before="24"/>
              <w:ind w:left="931" w:right="904" w:firstLine="170"/>
              <w:rPr>
                <w:sz w:val="18"/>
              </w:rPr>
            </w:pPr>
            <w:r>
              <w:rPr>
                <w:sz w:val="18"/>
              </w:rPr>
              <w:t>regime forfetario (Mod. REDDITI/RD) (a)</w:t>
            </w:r>
          </w:p>
        </w:tc>
      </w:tr>
      <w:tr>
        <w:trPr>
          <w:trHeight w:val="499" w:hRule="atLeast"/>
        </w:trPr>
        <w:tc>
          <w:tcPr>
            <w:tcW w:w="1587" w:type="dxa"/>
            <w:vMerge/>
            <w:tcBorders>
              <w:top w:val="nil"/>
            </w:tcBorders>
          </w:tcPr>
          <w:p>
            <w:pPr>
              <w:rPr>
                <w:sz w:val="2"/>
                <w:szCs w:val="2"/>
              </w:rPr>
            </w:pPr>
          </w:p>
        </w:tc>
        <w:tc>
          <w:tcPr>
            <w:tcW w:w="3311" w:type="dxa"/>
          </w:tcPr>
          <w:p>
            <w:pPr>
              <w:pStyle w:val="TableParagraph"/>
              <w:spacing w:before="2"/>
              <w:ind w:left="116" w:right="110"/>
              <w:jc w:val="center"/>
              <w:rPr>
                <w:sz w:val="18"/>
              </w:rPr>
            </w:pPr>
            <w:r>
              <w:rPr>
                <w:sz w:val="18"/>
              </w:rPr>
              <w:t>produzione di vegetali</w:t>
            </w:r>
          </w:p>
        </w:tc>
        <w:tc>
          <w:tcPr>
            <w:tcW w:w="3311" w:type="dxa"/>
          </w:tcPr>
          <w:p>
            <w:pPr>
              <w:pStyle w:val="TableParagraph"/>
              <w:spacing w:line="213" w:lineRule="auto" w:before="25"/>
              <w:ind w:left="967" w:right="72" w:hanging="877"/>
              <w:rPr>
                <w:sz w:val="18"/>
              </w:rPr>
            </w:pPr>
            <w:r>
              <w:rPr>
                <w:spacing w:val="-4"/>
                <w:sz w:val="18"/>
              </w:rPr>
              <w:t>determinazione </w:t>
            </w:r>
            <w:r>
              <w:rPr>
                <w:sz w:val="18"/>
              </w:rPr>
              <w:t>ai </w:t>
            </w:r>
            <w:r>
              <w:rPr>
                <w:spacing w:val="-4"/>
                <w:sz w:val="18"/>
              </w:rPr>
              <w:t>sensi dell’art. 56-bis, comma </w:t>
            </w:r>
            <w:r>
              <w:rPr>
                <w:sz w:val="18"/>
              </w:rPr>
              <w:t>1 </w:t>
            </w:r>
            <w:r>
              <w:rPr>
                <w:spacing w:val="-4"/>
                <w:sz w:val="18"/>
              </w:rPr>
              <w:t>(Mod. REDDITI/RD) (a)</w:t>
            </w:r>
          </w:p>
        </w:tc>
      </w:tr>
    </w:tbl>
    <w:p>
      <w:pPr>
        <w:spacing w:before="10"/>
        <w:ind w:left="0" w:right="822" w:firstLine="0"/>
        <w:jc w:val="right"/>
        <w:rPr>
          <w:rFonts w:ascii="HelveticaNeueLTStd-CnO"/>
          <w:i/>
          <w:sz w:val="16"/>
        </w:rPr>
      </w:pPr>
      <w:r>
        <w:rPr>
          <w:rFonts w:ascii="HelveticaNeueLTStd-CnO"/>
          <w:i/>
          <w:sz w:val="16"/>
        </w:rPr>
        <w:t>- segue -</w:t>
      </w:r>
    </w:p>
    <w:p>
      <w:pPr>
        <w:spacing w:after="0"/>
        <w:jc w:val="right"/>
        <w:rPr>
          <w:rFonts w:ascii="HelveticaNeueLTStd-CnO"/>
          <w:sz w:val="16"/>
        </w:rPr>
        <w:sectPr>
          <w:headerReference w:type="default" r:id="rId282"/>
          <w:footerReference w:type="default" r:id="rId283"/>
          <w:pgSz w:w="11060" w:h="15310"/>
          <w:pgMar w:header="0" w:footer="566" w:top="1340" w:bottom="760" w:left="680" w:right="680"/>
        </w:sectPr>
      </w:pPr>
    </w:p>
    <w:p>
      <w:pPr>
        <w:tabs>
          <w:tab w:pos="2958" w:val="left" w:leader="none"/>
          <w:tab w:pos="8957" w:val="left" w:leader="none"/>
        </w:tabs>
        <w:spacing w:before="116"/>
        <w:ind w:left="737" w:right="0" w:firstLine="0"/>
        <w:jc w:val="left"/>
        <w:rPr>
          <w:rFonts w:ascii="HelveticaNeueLTStd-Cn" w:hAnsi="HelveticaNeueLTStd-Cn"/>
          <w:sz w:val="16"/>
        </w:rPr>
      </w:pPr>
      <w:r>
        <w:rPr>
          <w:rFonts w:ascii="HelveticaNeueLTStd-Cn" w:hAnsi="HelveticaNeueLTStd-Cn"/>
          <w:color w:val="706F6F"/>
          <w:sz w:val="16"/>
          <w:u w:val="single" w:color="706F6F"/>
        </w:rPr>
        <w:t> </w:t>
        <w:tab/>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before="25"/>
        <w:ind w:left="243" w:right="0" w:firstLine="0"/>
        <w:jc w:val="left"/>
        <w:rPr>
          <w:rFonts w:ascii="HelveticaNeueLTStd-Cn"/>
          <w:sz w:val="24"/>
        </w:rPr>
      </w:pPr>
      <w:r>
        <w:rPr/>
        <w:br w:type="column"/>
      </w:r>
      <w:r>
        <w:rPr>
          <w:rFonts w:ascii="HelveticaNeueLTStd-Cn"/>
          <w:color w:val="706F6F"/>
          <w:sz w:val="24"/>
        </w:rPr>
        <w:t>145</w:t>
      </w:r>
    </w:p>
    <w:p>
      <w:pPr>
        <w:spacing w:after="0"/>
        <w:jc w:val="left"/>
        <w:rPr>
          <w:rFonts w:ascii="HelveticaNeueLTStd-Cn"/>
          <w:sz w:val="24"/>
        </w:rPr>
        <w:sectPr>
          <w:headerReference w:type="default" r:id="rId284"/>
          <w:footerReference w:type="default" r:id="rId285"/>
          <w:pgSz w:w="11060" w:h="15310"/>
          <w:pgMar w:header="0" w:footer="566" w:top="1340" w:bottom="760" w:left="680" w:right="680"/>
          <w:cols w:num="2" w:equalWidth="0">
            <w:col w:w="8958" w:space="40"/>
            <w:col w:w="702"/>
          </w:cols>
        </w:sectPr>
      </w:pPr>
    </w:p>
    <w:p>
      <w:pPr>
        <w:pStyle w:val="BodyText"/>
        <w:rPr>
          <w:rFonts w:ascii="HelveticaNeueLTStd-Cn"/>
        </w:rPr>
      </w:pPr>
    </w:p>
    <w:p>
      <w:pPr>
        <w:pStyle w:val="BodyText"/>
        <w:spacing w:before="8"/>
        <w:rPr>
          <w:rFonts w:ascii="HelveticaNeueLTStd-Cn"/>
          <w:sz w:val="22"/>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587"/>
        <w:gridCol w:w="3311"/>
        <w:gridCol w:w="3311"/>
      </w:tblGrid>
      <w:tr>
        <w:trPr>
          <w:trHeight w:val="715" w:hRule="atLeast"/>
        </w:trPr>
        <w:tc>
          <w:tcPr>
            <w:tcW w:w="1587" w:type="dxa"/>
            <w:vMerge w:val="restart"/>
          </w:tcPr>
          <w:p>
            <w:pPr>
              <w:pStyle w:val="TableParagraph"/>
              <w:ind w:left="0"/>
              <w:rPr>
                <w:rFonts w:ascii="Times New Roman"/>
                <w:sz w:val="16"/>
              </w:rPr>
            </w:pPr>
          </w:p>
        </w:tc>
        <w:tc>
          <w:tcPr>
            <w:tcW w:w="3311" w:type="dxa"/>
          </w:tcPr>
          <w:p>
            <w:pPr>
              <w:pStyle w:val="TableParagraph"/>
              <w:spacing w:before="2"/>
              <w:ind w:left="116" w:right="110"/>
              <w:jc w:val="center"/>
              <w:rPr>
                <w:sz w:val="18"/>
              </w:rPr>
            </w:pPr>
            <w:r>
              <w:rPr>
                <w:sz w:val="18"/>
              </w:rPr>
              <w:t>agriturismo</w:t>
            </w:r>
          </w:p>
        </w:tc>
        <w:tc>
          <w:tcPr>
            <w:tcW w:w="3311" w:type="dxa"/>
          </w:tcPr>
          <w:p>
            <w:pPr>
              <w:pStyle w:val="TableParagraph"/>
              <w:spacing w:line="213" w:lineRule="auto" w:before="24"/>
              <w:ind w:left="119" w:right="109"/>
              <w:jc w:val="center"/>
              <w:rPr>
                <w:sz w:val="18"/>
              </w:rPr>
            </w:pPr>
            <w:r>
              <w:rPr>
                <w:sz w:val="18"/>
              </w:rPr>
              <w:t>regime forfetario (25% dei ricavi = reddito imponibile)</w:t>
            </w:r>
          </w:p>
          <w:p>
            <w:pPr>
              <w:pStyle w:val="TableParagraph"/>
              <w:spacing w:line="221" w:lineRule="exact"/>
              <w:ind w:left="117" w:right="110"/>
              <w:jc w:val="center"/>
              <w:rPr>
                <w:sz w:val="18"/>
              </w:rPr>
            </w:pPr>
            <w:r>
              <w:rPr>
                <w:sz w:val="18"/>
              </w:rPr>
              <w:t>(Mod. REDDITI/RD) (a)</w:t>
            </w:r>
          </w:p>
        </w:tc>
      </w:tr>
      <w:tr>
        <w:trPr>
          <w:trHeight w:val="931" w:hRule="atLeast"/>
        </w:trPr>
        <w:tc>
          <w:tcPr>
            <w:tcW w:w="1587" w:type="dxa"/>
            <w:vMerge/>
            <w:tcBorders>
              <w:top w:val="nil"/>
            </w:tcBorders>
          </w:tcPr>
          <w:p>
            <w:pPr>
              <w:rPr>
                <w:sz w:val="2"/>
                <w:szCs w:val="2"/>
              </w:rPr>
            </w:pPr>
          </w:p>
        </w:tc>
        <w:tc>
          <w:tcPr>
            <w:tcW w:w="3311" w:type="dxa"/>
          </w:tcPr>
          <w:p>
            <w:pPr>
              <w:pStyle w:val="TableParagraph"/>
              <w:spacing w:line="213" w:lineRule="auto" w:before="24"/>
              <w:ind w:left="119" w:right="110"/>
              <w:jc w:val="center"/>
              <w:rPr>
                <w:sz w:val="18"/>
              </w:rPr>
            </w:pPr>
            <w:r>
              <w:rPr>
                <w:sz w:val="18"/>
              </w:rPr>
              <w:t>manipolazione, conservazione, trasformazio- ne, valorizzazione e commercializzazione di prodotti diversi da quelli indicati all’art. 32, comma 2, lett. c)</w:t>
            </w:r>
          </w:p>
        </w:tc>
        <w:tc>
          <w:tcPr>
            <w:tcW w:w="3311" w:type="dxa"/>
          </w:tcPr>
          <w:p>
            <w:pPr>
              <w:pStyle w:val="TableParagraph"/>
              <w:spacing w:line="213" w:lineRule="auto" w:before="24"/>
              <w:ind w:left="119" w:right="109"/>
              <w:jc w:val="center"/>
              <w:rPr>
                <w:sz w:val="18"/>
              </w:rPr>
            </w:pPr>
            <w:r>
              <w:rPr>
                <w:sz w:val="18"/>
              </w:rPr>
              <w:t>regime forfetario (15% dei ricavi = reddito imponibile)</w:t>
            </w:r>
          </w:p>
          <w:p>
            <w:pPr>
              <w:pStyle w:val="TableParagraph"/>
              <w:spacing w:line="221" w:lineRule="exact"/>
              <w:ind w:left="117" w:right="110"/>
              <w:jc w:val="center"/>
              <w:rPr>
                <w:sz w:val="18"/>
              </w:rPr>
            </w:pPr>
            <w:r>
              <w:rPr>
                <w:sz w:val="18"/>
              </w:rPr>
              <w:t>(Mod. REDDITI/RG) (a)</w:t>
            </w:r>
          </w:p>
        </w:tc>
      </w:tr>
      <w:tr>
        <w:trPr>
          <w:trHeight w:val="715" w:hRule="atLeast"/>
        </w:trPr>
        <w:tc>
          <w:tcPr>
            <w:tcW w:w="1587" w:type="dxa"/>
            <w:vMerge/>
            <w:tcBorders>
              <w:top w:val="nil"/>
            </w:tcBorders>
          </w:tcPr>
          <w:p>
            <w:pPr>
              <w:rPr>
                <w:sz w:val="2"/>
                <w:szCs w:val="2"/>
              </w:rPr>
            </w:pPr>
          </w:p>
        </w:tc>
        <w:tc>
          <w:tcPr>
            <w:tcW w:w="3311" w:type="dxa"/>
          </w:tcPr>
          <w:p>
            <w:pPr>
              <w:pStyle w:val="TableParagraph"/>
              <w:spacing w:before="2"/>
              <w:ind w:left="116" w:right="110"/>
              <w:jc w:val="center"/>
              <w:rPr>
                <w:sz w:val="18"/>
              </w:rPr>
            </w:pPr>
            <w:r>
              <w:rPr>
                <w:sz w:val="18"/>
              </w:rPr>
              <w:t>fornitura di servizi</w:t>
            </w:r>
          </w:p>
        </w:tc>
        <w:tc>
          <w:tcPr>
            <w:tcW w:w="3311" w:type="dxa"/>
          </w:tcPr>
          <w:p>
            <w:pPr>
              <w:pStyle w:val="TableParagraph"/>
              <w:spacing w:line="213" w:lineRule="auto" w:before="24"/>
              <w:ind w:left="119" w:right="109"/>
              <w:jc w:val="center"/>
              <w:rPr>
                <w:sz w:val="18"/>
              </w:rPr>
            </w:pPr>
            <w:r>
              <w:rPr>
                <w:sz w:val="18"/>
              </w:rPr>
              <w:t>regime forfetario: (25% dei ricavi = reddito imponibile)</w:t>
            </w:r>
          </w:p>
          <w:p>
            <w:pPr>
              <w:pStyle w:val="TableParagraph"/>
              <w:spacing w:line="221" w:lineRule="exact"/>
              <w:ind w:left="117" w:right="110"/>
              <w:jc w:val="center"/>
              <w:rPr>
                <w:sz w:val="18"/>
              </w:rPr>
            </w:pPr>
            <w:r>
              <w:rPr>
                <w:sz w:val="18"/>
              </w:rPr>
              <w:t>(Mod. REDDITI/RD) (a)</w:t>
            </w:r>
          </w:p>
        </w:tc>
      </w:tr>
      <w:tr>
        <w:trPr>
          <w:trHeight w:val="499" w:hRule="atLeast"/>
        </w:trPr>
        <w:tc>
          <w:tcPr>
            <w:tcW w:w="1587" w:type="dxa"/>
          </w:tcPr>
          <w:p>
            <w:pPr>
              <w:pStyle w:val="TableParagraph"/>
              <w:spacing w:line="208" w:lineRule="auto" w:before="24"/>
              <w:ind w:left="504" w:right="228" w:hanging="252"/>
              <w:rPr>
                <w:rFonts w:ascii="Helvetica Neue LT Std 77"/>
                <w:b/>
                <w:sz w:val="18"/>
              </w:rPr>
            </w:pPr>
            <w:r>
              <w:rPr>
                <w:rFonts w:ascii="Helvetica Neue LT Std 77"/>
                <w:b/>
                <w:sz w:val="18"/>
              </w:rPr>
              <w:t>Tipo di azienda agricola</w:t>
            </w:r>
          </w:p>
        </w:tc>
        <w:tc>
          <w:tcPr>
            <w:tcW w:w="3311" w:type="dxa"/>
          </w:tcPr>
          <w:p>
            <w:pPr>
              <w:pStyle w:val="TableParagraph"/>
              <w:spacing w:line="246" w:lineRule="exact"/>
              <w:ind w:left="116" w:right="110"/>
              <w:jc w:val="center"/>
              <w:rPr>
                <w:rFonts w:ascii="Helvetica Neue LT Std 77" w:hAnsi="Helvetica Neue LT Std 77"/>
                <w:b/>
                <w:sz w:val="18"/>
              </w:rPr>
            </w:pPr>
            <w:r>
              <w:rPr>
                <w:rFonts w:ascii="Helvetica Neue LT Std 77" w:hAnsi="Helvetica Neue LT Std 77"/>
                <w:b/>
                <w:sz w:val="18"/>
              </w:rPr>
              <w:t>Attività</w:t>
            </w:r>
          </w:p>
        </w:tc>
        <w:tc>
          <w:tcPr>
            <w:tcW w:w="3311" w:type="dxa"/>
          </w:tcPr>
          <w:p>
            <w:pPr>
              <w:pStyle w:val="TableParagraph"/>
              <w:spacing w:line="208" w:lineRule="auto" w:before="24"/>
              <w:ind w:left="1273" w:right="701" w:hanging="546"/>
              <w:rPr>
                <w:rFonts w:ascii="Helvetica Neue LT Std 77"/>
                <w:b/>
                <w:sz w:val="18"/>
              </w:rPr>
            </w:pPr>
            <w:r>
              <w:rPr>
                <w:rFonts w:ascii="Helvetica Neue LT Std 77"/>
                <w:b/>
                <w:sz w:val="18"/>
              </w:rPr>
              <w:t>Metodo di determinazione del reddito</w:t>
            </w:r>
          </w:p>
        </w:tc>
      </w:tr>
      <w:tr>
        <w:trPr>
          <w:trHeight w:val="499" w:hRule="atLeast"/>
        </w:trPr>
        <w:tc>
          <w:tcPr>
            <w:tcW w:w="1587" w:type="dxa"/>
            <w:vMerge w:val="restart"/>
          </w:tcPr>
          <w:p>
            <w:pPr>
              <w:pStyle w:val="TableParagraph"/>
              <w:spacing w:before="2"/>
              <w:ind w:left="228"/>
              <w:rPr>
                <w:sz w:val="18"/>
              </w:rPr>
            </w:pPr>
            <w:r>
              <w:rPr>
                <w:sz w:val="18"/>
              </w:rPr>
              <w:t>Società semplice</w:t>
            </w:r>
          </w:p>
        </w:tc>
        <w:tc>
          <w:tcPr>
            <w:tcW w:w="3311" w:type="dxa"/>
          </w:tcPr>
          <w:p>
            <w:pPr>
              <w:pStyle w:val="TableParagraph"/>
              <w:spacing w:before="2"/>
              <w:ind w:left="116" w:right="110"/>
              <w:jc w:val="center"/>
              <w:rPr>
                <w:sz w:val="18"/>
              </w:rPr>
            </w:pPr>
            <w:r>
              <w:rPr>
                <w:sz w:val="18"/>
              </w:rPr>
              <w:t>prettamente agricola</w:t>
            </w:r>
          </w:p>
        </w:tc>
        <w:tc>
          <w:tcPr>
            <w:tcW w:w="3311" w:type="dxa"/>
          </w:tcPr>
          <w:p>
            <w:pPr>
              <w:pStyle w:val="TableParagraph"/>
              <w:spacing w:line="213" w:lineRule="auto" w:before="25"/>
              <w:ind w:left="1041" w:right="94" w:hanging="921"/>
              <w:rPr>
                <w:sz w:val="18"/>
              </w:rPr>
            </w:pPr>
            <w:r>
              <w:rPr>
                <w:sz w:val="18"/>
              </w:rPr>
              <w:t>estimi catastali di reddito dominicale e agrario (Mod. REDDITI/RA)</w:t>
            </w:r>
          </w:p>
        </w:tc>
      </w:tr>
      <w:tr>
        <w:trPr>
          <w:trHeight w:val="499" w:hRule="atLeast"/>
        </w:trPr>
        <w:tc>
          <w:tcPr>
            <w:tcW w:w="1587" w:type="dxa"/>
            <w:vMerge/>
            <w:tcBorders>
              <w:top w:val="nil"/>
            </w:tcBorders>
          </w:tcPr>
          <w:p>
            <w:pPr>
              <w:rPr>
                <w:sz w:val="2"/>
                <w:szCs w:val="2"/>
              </w:rPr>
            </w:pPr>
          </w:p>
        </w:tc>
        <w:tc>
          <w:tcPr>
            <w:tcW w:w="3311" w:type="dxa"/>
          </w:tcPr>
          <w:p>
            <w:pPr>
              <w:pStyle w:val="TableParagraph"/>
              <w:spacing w:line="213" w:lineRule="auto" w:before="25"/>
              <w:ind w:left="1251" w:right="826" w:hanging="400"/>
              <w:rPr>
                <w:sz w:val="18"/>
              </w:rPr>
            </w:pPr>
            <w:r>
              <w:rPr>
                <w:sz w:val="18"/>
              </w:rPr>
              <w:t>allevamento con terreno insufficiente</w:t>
            </w:r>
          </w:p>
        </w:tc>
        <w:tc>
          <w:tcPr>
            <w:tcW w:w="3311" w:type="dxa"/>
          </w:tcPr>
          <w:p>
            <w:pPr>
              <w:pStyle w:val="TableParagraph"/>
              <w:spacing w:line="213" w:lineRule="auto" w:before="25"/>
              <w:ind w:left="931" w:right="904" w:firstLine="170"/>
              <w:rPr>
                <w:sz w:val="18"/>
              </w:rPr>
            </w:pPr>
            <w:r>
              <w:rPr>
                <w:sz w:val="18"/>
              </w:rPr>
              <w:t>regime forfetario (Mod. REDDITI/RD) (a)</w:t>
            </w:r>
          </w:p>
        </w:tc>
      </w:tr>
      <w:tr>
        <w:trPr>
          <w:trHeight w:val="499" w:hRule="atLeast"/>
        </w:trPr>
        <w:tc>
          <w:tcPr>
            <w:tcW w:w="1587" w:type="dxa"/>
            <w:vMerge/>
            <w:tcBorders>
              <w:top w:val="nil"/>
            </w:tcBorders>
          </w:tcPr>
          <w:p>
            <w:pPr>
              <w:rPr>
                <w:sz w:val="2"/>
                <w:szCs w:val="2"/>
              </w:rPr>
            </w:pPr>
          </w:p>
        </w:tc>
        <w:tc>
          <w:tcPr>
            <w:tcW w:w="3311" w:type="dxa"/>
          </w:tcPr>
          <w:p>
            <w:pPr>
              <w:pStyle w:val="TableParagraph"/>
              <w:spacing w:before="2"/>
              <w:ind w:left="116" w:right="110"/>
              <w:jc w:val="center"/>
              <w:rPr>
                <w:sz w:val="18"/>
              </w:rPr>
            </w:pPr>
            <w:r>
              <w:rPr>
                <w:sz w:val="18"/>
              </w:rPr>
              <w:t>produzione di vegetali</w:t>
            </w:r>
          </w:p>
        </w:tc>
        <w:tc>
          <w:tcPr>
            <w:tcW w:w="3311" w:type="dxa"/>
          </w:tcPr>
          <w:p>
            <w:pPr>
              <w:pStyle w:val="TableParagraph"/>
              <w:spacing w:line="213" w:lineRule="auto" w:before="25"/>
              <w:ind w:left="931" w:right="72" w:hanging="841"/>
              <w:rPr>
                <w:sz w:val="18"/>
              </w:rPr>
            </w:pPr>
            <w:r>
              <w:rPr>
                <w:spacing w:val="-4"/>
                <w:sz w:val="18"/>
              </w:rPr>
              <w:t>determinazione </w:t>
            </w:r>
            <w:r>
              <w:rPr>
                <w:sz w:val="18"/>
              </w:rPr>
              <w:t>ai </w:t>
            </w:r>
            <w:r>
              <w:rPr>
                <w:spacing w:val="-4"/>
                <w:sz w:val="18"/>
              </w:rPr>
              <w:t>sensi dell’art. 56-bis, comma </w:t>
            </w:r>
            <w:r>
              <w:rPr>
                <w:sz w:val="18"/>
              </w:rPr>
              <w:t>1 (Mod. REDDITI/RD) (a)</w:t>
            </w:r>
          </w:p>
        </w:tc>
      </w:tr>
      <w:tr>
        <w:trPr>
          <w:trHeight w:val="715" w:hRule="atLeast"/>
        </w:trPr>
        <w:tc>
          <w:tcPr>
            <w:tcW w:w="1587" w:type="dxa"/>
            <w:vMerge/>
            <w:tcBorders>
              <w:top w:val="nil"/>
            </w:tcBorders>
          </w:tcPr>
          <w:p>
            <w:pPr>
              <w:rPr>
                <w:sz w:val="2"/>
                <w:szCs w:val="2"/>
              </w:rPr>
            </w:pPr>
          </w:p>
        </w:tc>
        <w:tc>
          <w:tcPr>
            <w:tcW w:w="3311" w:type="dxa"/>
          </w:tcPr>
          <w:p>
            <w:pPr>
              <w:pStyle w:val="TableParagraph"/>
              <w:spacing w:before="2"/>
              <w:ind w:left="116" w:right="110"/>
              <w:jc w:val="center"/>
              <w:rPr>
                <w:sz w:val="18"/>
              </w:rPr>
            </w:pPr>
            <w:r>
              <w:rPr>
                <w:sz w:val="18"/>
              </w:rPr>
              <w:t>agriturismo</w:t>
            </w:r>
          </w:p>
        </w:tc>
        <w:tc>
          <w:tcPr>
            <w:tcW w:w="3311" w:type="dxa"/>
          </w:tcPr>
          <w:p>
            <w:pPr>
              <w:pStyle w:val="TableParagraph"/>
              <w:spacing w:line="213" w:lineRule="auto" w:before="25"/>
              <w:ind w:left="119" w:right="109"/>
              <w:jc w:val="center"/>
              <w:rPr>
                <w:sz w:val="18"/>
              </w:rPr>
            </w:pPr>
            <w:r>
              <w:rPr>
                <w:sz w:val="18"/>
              </w:rPr>
              <w:t>regime forfetario (25% dei ricavi = reddito imponibile)</w:t>
            </w:r>
          </w:p>
          <w:p>
            <w:pPr>
              <w:pStyle w:val="TableParagraph"/>
              <w:spacing w:line="221" w:lineRule="exact"/>
              <w:ind w:left="117" w:right="110"/>
              <w:jc w:val="center"/>
              <w:rPr>
                <w:sz w:val="18"/>
              </w:rPr>
            </w:pPr>
            <w:r>
              <w:rPr>
                <w:sz w:val="18"/>
              </w:rPr>
              <w:t>(Mod. REDDITI/RD) (a)</w:t>
            </w:r>
          </w:p>
        </w:tc>
      </w:tr>
      <w:tr>
        <w:trPr>
          <w:trHeight w:val="931" w:hRule="atLeast"/>
        </w:trPr>
        <w:tc>
          <w:tcPr>
            <w:tcW w:w="1587" w:type="dxa"/>
            <w:vMerge/>
            <w:tcBorders>
              <w:top w:val="nil"/>
            </w:tcBorders>
          </w:tcPr>
          <w:p>
            <w:pPr>
              <w:rPr>
                <w:sz w:val="2"/>
                <w:szCs w:val="2"/>
              </w:rPr>
            </w:pPr>
          </w:p>
        </w:tc>
        <w:tc>
          <w:tcPr>
            <w:tcW w:w="3311" w:type="dxa"/>
          </w:tcPr>
          <w:p>
            <w:pPr>
              <w:pStyle w:val="TableParagraph"/>
              <w:spacing w:line="213" w:lineRule="auto" w:before="25"/>
              <w:ind w:left="119" w:right="110"/>
              <w:jc w:val="center"/>
              <w:rPr>
                <w:sz w:val="18"/>
              </w:rPr>
            </w:pPr>
            <w:r>
              <w:rPr>
                <w:sz w:val="18"/>
              </w:rPr>
              <w:t>manipolazione, conservazione, trasformazio- ne, valorizzazione e commercializzazione di prodotti diversi da quelli indicati all’art. 32, comma 2, lett. c)</w:t>
            </w:r>
          </w:p>
        </w:tc>
        <w:tc>
          <w:tcPr>
            <w:tcW w:w="3311" w:type="dxa"/>
          </w:tcPr>
          <w:p>
            <w:pPr>
              <w:pStyle w:val="TableParagraph"/>
              <w:spacing w:line="213" w:lineRule="auto" w:before="25"/>
              <w:ind w:left="119" w:right="109"/>
              <w:jc w:val="center"/>
              <w:rPr>
                <w:sz w:val="18"/>
              </w:rPr>
            </w:pPr>
            <w:r>
              <w:rPr>
                <w:sz w:val="18"/>
              </w:rPr>
              <w:t>regime forfetario (15% dei ricavi = reddito imponibile)</w:t>
            </w:r>
          </w:p>
          <w:p>
            <w:pPr>
              <w:pStyle w:val="TableParagraph"/>
              <w:spacing w:line="221" w:lineRule="exact"/>
              <w:ind w:left="117" w:right="110"/>
              <w:jc w:val="center"/>
              <w:rPr>
                <w:sz w:val="18"/>
              </w:rPr>
            </w:pPr>
            <w:r>
              <w:rPr>
                <w:sz w:val="18"/>
              </w:rPr>
              <w:t>(Mod. REDDITI/RD) (a)</w:t>
            </w:r>
          </w:p>
        </w:tc>
      </w:tr>
      <w:tr>
        <w:trPr>
          <w:trHeight w:val="715" w:hRule="atLeast"/>
        </w:trPr>
        <w:tc>
          <w:tcPr>
            <w:tcW w:w="1587" w:type="dxa"/>
            <w:vMerge/>
            <w:tcBorders>
              <w:top w:val="nil"/>
            </w:tcBorders>
          </w:tcPr>
          <w:p>
            <w:pPr>
              <w:rPr>
                <w:sz w:val="2"/>
                <w:szCs w:val="2"/>
              </w:rPr>
            </w:pPr>
          </w:p>
        </w:tc>
        <w:tc>
          <w:tcPr>
            <w:tcW w:w="3311" w:type="dxa"/>
          </w:tcPr>
          <w:p>
            <w:pPr>
              <w:pStyle w:val="TableParagraph"/>
              <w:spacing w:line="213" w:lineRule="auto" w:before="25"/>
              <w:ind w:left="1180" w:right="385" w:hanging="770"/>
              <w:rPr>
                <w:sz w:val="18"/>
              </w:rPr>
            </w:pPr>
            <w:r>
              <w:rPr>
                <w:sz w:val="18"/>
              </w:rPr>
              <w:t>fornitura di servizi di cui all’art. 2135, comma 3, c.c.</w:t>
            </w:r>
          </w:p>
        </w:tc>
        <w:tc>
          <w:tcPr>
            <w:tcW w:w="3311" w:type="dxa"/>
          </w:tcPr>
          <w:p>
            <w:pPr>
              <w:pStyle w:val="TableParagraph"/>
              <w:spacing w:line="213" w:lineRule="auto" w:before="25"/>
              <w:ind w:left="119" w:right="109"/>
              <w:jc w:val="center"/>
              <w:rPr>
                <w:sz w:val="18"/>
              </w:rPr>
            </w:pPr>
            <w:r>
              <w:rPr>
                <w:sz w:val="18"/>
              </w:rPr>
              <w:t>regime forfetario (25% dei ricavi = reddito imponibile)</w:t>
            </w:r>
          </w:p>
          <w:p>
            <w:pPr>
              <w:pStyle w:val="TableParagraph"/>
              <w:spacing w:line="221" w:lineRule="exact"/>
              <w:ind w:left="118" w:right="110"/>
              <w:jc w:val="center"/>
              <w:rPr>
                <w:sz w:val="18"/>
              </w:rPr>
            </w:pPr>
            <w:r>
              <w:rPr>
                <w:sz w:val="18"/>
              </w:rPr>
              <w:t>(Mod. REDDITI/RD) (a)</w:t>
            </w:r>
          </w:p>
        </w:tc>
      </w:tr>
      <w:tr>
        <w:trPr>
          <w:trHeight w:val="1147" w:hRule="atLeast"/>
        </w:trPr>
        <w:tc>
          <w:tcPr>
            <w:tcW w:w="1587" w:type="dxa"/>
            <w:vMerge w:val="restart"/>
          </w:tcPr>
          <w:p>
            <w:pPr>
              <w:pStyle w:val="TableParagraph"/>
              <w:spacing w:line="213" w:lineRule="auto" w:before="25"/>
              <w:ind w:left="177" w:right="169" w:hanging="1"/>
              <w:jc w:val="center"/>
              <w:rPr>
                <w:sz w:val="18"/>
              </w:rPr>
            </w:pPr>
            <w:r>
              <w:rPr>
                <w:sz w:val="18"/>
              </w:rPr>
              <w:t>Società in nome collettivo e società in accomandita semplice</w:t>
            </w:r>
          </w:p>
        </w:tc>
        <w:tc>
          <w:tcPr>
            <w:tcW w:w="3311" w:type="dxa"/>
          </w:tcPr>
          <w:p>
            <w:pPr>
              <w:pStyle w:val="TableParagraph"/>
              <w:spacing w:line="213" w:lineRule="auto" w:before="25"/>
              <w:ind w:left="119" w:right="110"/>
              <w:jc w:val="center"/>
              <w:rPr>
                <w:sz w:val="18"/>
              </w:rPr>
            </w:pPr>
            <w:r>
              <w:rPr>
                <w:sz w:val="18"/>
              </w:rPr>
              <w:t>prettamente agricola; allevamento con terreno insufficiente; produzione di vegetali; manipo- lazione, conservazione, ecc. di prodotti diversi da quelli indicati all’art. 32, comma 2, lett. c); fornitura di servizi</w:t>
            </w:r>
          </w:p>
        </w:tc>
        <w:tc>
          <w:tcPr>
            <w:tcW w:w="3311" w:type="dxa"/>
          </w:tcPr>
          <w:p>
            <w:pPr>
              <w:pStyle w:val="TableParagraph"/>
              <w:spacing w:line="213" w:lineRule="auto" w:before="25"/>
              <w:ind w:left="119" w:right="109"/>
              <w:jc w:val="center"/>
              <w:rPr>
                <w:sz w:val="18"/>
              </w:rPr>
            </w:pPr>
            <w:r>
              <w:rPr>
                <w:sz w:val="18"/>
              </w:rPr>
              <w:t>regime ordinario o semplificato secondo le norme del reddito d’impresa</w:t>
            </w:r>
          </w:p>
          <w:p>
            <w:pPr>
              <w:pStyle w:val="TableParagraph"/>
              <w:spacing w:line="221" w:lineRule="exact"/>
              <w:ind w:left="118" w:right="110"/>
              <w:jc w:val="center"/>
              <w:rPr>
                <w:sz w:val="18"/>
              </w:rPr>
            </w:pPr>
            <w:r>
              <w:rPr>
                <w:sz w:val="18"/>
              </w:rPr>
              <w:t>(Mod. REDDITI/RF o RG)</w:t>
            </w:r>
          </w:p>
        </w:tc>
      </w:tr>
      <w:tr>
        <w:trPr>
          <w:trHeight w:val="715" w:hRule="atLeast"/>
        </w:trPr>
        <w:tc>
          <w:tcPr>
            <w:tcW w:w="1587" w:type="dxa"/>
            <w:vMerge/>
            <w:tcBorders>
              <w:top w:val="nil"/>
            </w:tcBorders>
          </w:tcPr>
          <w:p>
            <w:pPr>
              <w:rPr>
                <w:sz w:val="2"/>
                <w:szCs w:val="2"/>
              </w:rPr>
            </w:pPr>
          </w:p>
        </w:tc>
        <w:tc>
          <w:tcPr>
            <w:tcW w:w="3311" w:type="dxa"/>
          </w:tcPr>
          <w:p>
            <w:pPr>
              <w:pStyle w:val="TableParagraph"/>
              <w:spacing w:before="2"/>
              <w:ind w:left="117" w:right="110"/>
              <w:jc w:val="center"/>
              <w:rPr>
                <w:sz w:val="18"/>
              </w:rPr>
            </w:pPr>
            <w:r>
              <w:rPr>
                <w:sz w:val="18"/>
              </w:rPr>
              <w:t>agriturismo</w:t>
            </w:r>
          </w:p>
        </w:tc>
        <w:tc>
          <w:tcPr>
            <w:tcW w:w="3311" w:type="dxa"/>
          </w:tcPr>
          <w:p>
            <w:pPr>
              <w:pStyle w:val="TableParagraph"/>
              <w:spacing w:line="213" w:lineRule="auto" w:before="25"/>
              <w:ind w:left="119" w:right="109"/>
              <w:jc w:val="center"/>
              <w:rPr>
                <w:sz w:val="18"/>
              </w:rPr>
            </w:pPr>
            <w:r>
              <w:rPr>
                <w:sz w:val="18"/>
              </w:rPr>
              <w:t>regime forfetario (25% dei ricavi = reddito imponibile)</w:t>
            </w:r>
          </w:p>
          <w:p>
            <w:pPr>
              <w:pStyle w:val="TableParagraph"/>
              <w:spacing w:line="221" w:lineRule="exact"/>
              <w:ind w:left="118" w:right="110"/>
              <w:jc w:val="center"/>
              <w:rPr>
                <w:sz w:val="18"/>
              </w:rPr>
            </w:pPr>
            <w:r>
              <w:rPr>
                <w:sz w:val="18"/>
              </w:rPr>
              <w:t>(Mod. REDDITI/RD) (a)</w:t>
            </w:r>
          </w:p>
        </w:tc>
      </w:tr>
      <w:tr>
        <w:trPr>
          <w:trHeight w:val="283" w:hRule="atLeast"/>
        </w:trPr>
        <w:tc>
          <w:tcPr>
            <w:tcW w:w="1587" w:type="dxa"/>
            <w:vMerge w:val="restart"/>
          </w:tcPr>
          <w:p>
            <w:pPr>
              <w:pStyle w:val="TableParagraph"/>
              <w:spacing w:line="213" w:lineRule="auto" w:before="25"/>
              <w:ind w:left="452" w:right="426" w:firstLine="96"/>
              <w:rPr>
                <w:sz w:val="18"/>
              </w:rPr>
            </w:pPr>
            <w:r>
              <w:rPr>
                <w:sz w:val="18"/>
              </w:rPr>
              <w:t>Società di capitale</w:t>
            </w:r>
          </w:p>
        </w:tc>
        <w:tc>
          <w:tcPr>
            <w:tcW w:w="3311" w:type="dxa"/>
          </w:tcPr>
          <w:p>
            <w:pPr>
              <w:pStyle w:val="TableParagraph"/>
              <w:spacing w:before="2"/>
              <w:ind w:left="117" w:right="110"/>
              <w:jc w:val="center"/>
              <w:rPr>
                <w:sz w:val="18"/>
              </w:rPr>
            </w:pPr>
            <w:r>
              <w:rPr>
                <w:sz w:val="18"/>
              </w:rPr>
              <w:t>prettamente agricola</w:t>
            </w:r>
          </w:p>
        </w:tc>
        <w:tc>
          <w:tcPr>
            <w:tcW w:w="3311" w:type="dxa"/>
            <w:vMerge w:val="restart"/>
          </w:tcPr>
          <w:p>
            <w:pPr>
              <w:pStyle w:val="TableParagraph"/>
              <w:spacing w:line="213" w:lineRule="auto" w:before="25"/>
              <w:ind w:left="1046" w:right="1019" w:firstLine="25"/>
              <w:rPr>
                <w:sz w:val="18"/>
              </w:rPr>
            </w:pPr>
            <w:r>
              <w:rPr>
                <w:sz w:val="18"/>
              </w:rPr>
              <w:t>reddito d’impresa (Mod. REDDITI/RF)</w:t>
            </w:r>
          </w:p>
        </w:tc>
      </w:tr>
      <w:tr>
        <w:trPr>
          <w:trHeight w:val="499" w:hRule="atLeast"/>
        </w:trPr>
        <w:tc>
          <w:tcPr>
            <w:tcW w:w="1587" w:type="dxa"/>
            <w:vMerge/>
            <w:tcBorders>
              <w:top w:val="nil"/>
            </w:tcBorders>
          </w:tcPr>
          <w:p>
            <w:pPr>
              <w:rPr>
                <w:sz w:val="2"/>
                <w:szCs w:val="2"/>
              </w:rPr>
            </w:pPr>
          </w:p>
        </w:tc>
        <w:tc>
          <w:tcPr>
            <w:tcW w:w="3311" w:type="dxa"/>
          </w:tcPr>
          <w:p>
            <w:pPr>
              <w:pStyle w:val="TableParagraph"/>
              <w:spacing w:line="213" w:lineRule="auto" w:before="25"/>
              <w:ind w:left="1251" w:right="826" w:hanging="400"/>
              <w:rPr>
                <w:sz w:val="18"/>
              </w:rPr>
            </w:pPr>
            <w:r>
              <w:rPr>
                <w:sz w:val="18"/>
              </w:rPr>
              <w:t>allevamento con terreno insufficiente</w:t>
            </w:r>
          </w:p>
        </w:tc>
        <w:tc>
          <w:tcPr>
            <w:tcW w:w="3311" w:type="dxa"/>
            <w:vMerge/>
            <w:tcBorders>
              <w:top w:val="nil"/>
            </w:tcBorders>
          </w:tcPr>
          <w:p>
            <w:pPr>
              <w:rPr>
                <w:sz w:val="2"/>
                <w:szCs w:val="2"/>
              </w:rPr>
            </w:pPr>
          </w:p>
        </w:tc>
      </w:tr>
      <w:tr>
        <w:trPr>
          <w:trHeight w:val="283" w:hRule="atLeast"/>
        </w:trPr>
        <w:tc>
          <w:tcPr>
            <w:tcW w:w="1587" w:type="dxa"/>
            <w:vMerge/>
            <w:tcBorders>
              <w:top w:val="nil"/>
            </w:tcBorders>
          </w:tcPr>
          <w:p>
            <w:pPr>
              <w:rPr>
                <w:sz w:val="2"/>
                <w:szCs w:val="2"/>
              </w:rPr>
            </w:pPr>
          </w:p>
        </w:tc>
        <w:tc>
          <w:tcPr>
            <w:tcW w:w="3311" w:type="dxa"/>
          </w:tcPr>
          <w:p>
            <w:pPr>
              <w:pStyle w:val="TableParagraph"/>
              <w:spacing w:before="2"/>
              <w:ind w:left="117" w:right="110"/>
              <w:jc w:val="center"/>
              <w:rPr>
                <w:sz w:val="18"/>
              </w:rPr>
            </w:pPr>
            <w:r>
              <w:rPr>
                <w:sz w:val="18"/>
              </w:rPr>
              <w:t>attività accessorie</w:t>
            </w:r>
          </w:p>
        </w:tc>
        <w:tc>
          <w:tcPr>
            <w:tcW w:w="3311" w:type="dxa"/>
            <w:vMerge/>
            <w:tcBorders>
              <w:top w:val="nil"/>
            </w:tcBorders>
          </w:tcPr>
          <w:p>
            <w:pPr>
              <w:rPr>
                <w:sz w:val="2"/>
                <w:szCs w:val="2"/>
              </w:rPr>
            </w:pPr>
          </w:p>
        </w:tc>
      </w:tr>
      <w:tr>
        <w:trPr>
          <w:trHeight w:val="499" w:hRule="atLeast"/>
        </w:trPr>
        <w:tc>
          <w:tcPr>
            <w:tcW w:w="1587" w:type="dxa"/>
            <w:vMerge w:val="restart"/>
          </w:tcPr>
          <w:p>
            <w:pPr>
              <w:pStyle w:val="TableParagraph"/>
              <w:spacing w:line="229" w:lineRule="exact" w:before="2"/>
              <w:ind w:left="220" w:right="214"/>
              <w:jc w:val="center"/>
              <w:rPr>
                <w:sz w:val="18"/>
              </w:rPr>
            </w:pPr>
            <w:r>
              <w:rPr>
                <w:sz w:val="18"/>
              </w:rPr>
              <w:t>Enti</w:t>
            </w:r>
          </w:p>
          <w:p>
            <w:pPr>
              <w:pStyle w:val="TableParagraph"/>
              <w:spacing w:line="229" w:lineRule="exact"/>
              <w:ind w:left="220" w:right="214"/>
              <w:jc w:val="center"/>
              <w:rPr>
                <w:sz w:val="18"/>
              </w:rPr>
            </w:pPr>
            <w:r>
              <w:rPr>
                <w:sz w:val="18"/>
              </w:rPr>
              <w:t>non commerciali</w:t>
            </w:r>
          </w:p>
        </w:tc>
        <w:tc>
          <w:tcPr>
            <w:tcW w:w="3311" w:type="dxa"/>
          </w:tcPr>
          <w:p>
            <w:pPr>
              <w:pStyle w:val="TableParagraph"/>
              <w:spacing w:before="2"/>
              <w:ind w:left="117" w:right="110"/>
              <w:jc w:val="center"/>
              <w:rPr>
                <w:sz w:val="18"/>
              </w:rPr>
            </w:pPr>
            <w:r>
              <w:rPr>
                <w:sz w:val="18"/>
              </w:rPr>
              <w:t>prettamente agricola</w:t>
            </w:r>
          </w:p>
        </w:tc>
        <w:tc>
          <w:tcPr>
            <w:tcW w:w="3311" w:type="dxa"/>
          </w:tcPr>
          <w:p>
            <w:pPr>
              <w:pStyle w:val="TableParagraph"/>
              <w:spacing w:line="213" w:lineRule="auto" w:before="25"/>
              <w:ind w:left="1042" w:right="93" w:hanging="921"/>
              <w:rPr>
                <w:sz w:val="18"/>
              </w:rPr>
            </w:pPr>
            <w:r>
              <w:rPr>
                <w:sz w:val="18"/>
              </w:rPr>
              <w:t>estimi catastali di reddito dominicale e agrario (Mod. REDDITI/RA)</w:t>
            </w:r>
          </w:p>
        </w:tc>
      </w:tr>
      <w:tr>
        <w:trPr>
          <w:trHeight w:val="715" w:hRule="atLeast"/>
        </w:trPr>
        <w:tc>
          <w:tcPr>
            <w:tcW w:w="1587" w:type="dxa"/>
            <w:vMerge/>
            <w:tcBorders>
              <w:top w:val="nil"/>
            </w:tcBorders>
          </w:tcPr>
          <w:p>
            <w:pPr>
              <w:rPr>
                <w:sz w:val="2"/>
                <w:szCs w:val="2"/>
              </w:rPr>
            </w:pPr>
          </w:p>
        </w:tc>
        <w:tc>
          <w:tcPr>
            <w:tcW w:w="3311" w:type="dxa"/>
          </w:tcPr>
          <w:p>
            <w:pPr>
              <w:pStyle w:val="TableParagraph"/>
              <w:spacing w:line="213" w:lineRule="auto" w:before="25"/>
              <w:ind w:left="100" w:right="74" w:firstLine="751"/>
              <w:rPr>
                <w:sz w:val="18"/>
              </w:rPr>
            </w:pPr>
            <w:r>
              <w:rPr>
                <w:sz w:val="18"/>
              </w:rPr>
              <w:t>allevamento con terreno insufficiente; produzione di vegetali; manipola-</w:t>
            </w:r>
          </w:p>
          <w:p>
            <w:pPr>
              <w:pStyle w:val="TableParagraph"/>
              <w:spacing w:line="221" w:lineRule="exact"/>
              <w:ind w:left="660"/>
              <w:rPr>
                <w:sz w:val="18"/>
              </w:rPr>
            </w:pPr>
            <w:r>
              <w:rPr>
                <w:sz w:val="18"/>
              </w:rPr>
              <w:t>zione, ecc.; fornitura di servizi</w:t>
            </w:r>
          </w:p>
        </w:tc>
        <w:tc>
          <w:tcPr>
            <w:tcW w:w="3311" w:type="dxa"/>
          </w:tcPr>
          <w:p>
            <w:pPr>
              <w:pStyle w:val="TableParagraph"/>
              <w:spacing w:line="213" w:lineRule="auto" w:before="25"/>
              <w:ind w:left="932" w:right="903" w:firstLine="170"/>
              <w:rPr>
                <w:sz w:val="18"/>
              </w:rPr>
            </w:pPr>
            <w:r>
              <w:rPr>
                <w:sz w:val="18"/>
              </w:rPr>
              <w:t>regime forfetario (Mod. REDDITI/RD) (a)</w:t>
            </w:r>
          </w:p>
        </w:tc>
      </w:tr>
      <w:tr>
        <w:trPr>
          <w:trHeight w:val="715" w:hRule="atLeast"/>
        </w:trPr>
        <w:tc>
          <w:tcPr>
            <w:tcW w:w="1587" w:type="dxa"/>
            <w:vMerge/>
            <w:tcBorders>
              <w:top w:val="nil"/>
            </w:tcBorders>
          </w:tcPr>
          <w:p>
            <w:pPr>
              <w:rPr>
                <w:sz w:val="2"/>
                <w:szCs w:val="2"/>
              </w:rPr>
            </w:pPr>
          </w:p>
        </w:tc>
        <w:tc>
          <w:tcPr>
            <w:tcW w:w="3311" w:type="dxa"/>
          </w:tcPr>
          <w:p>
            <w:pPr>
              <w:pStyle w:val="TableParagraph"/>
              <w:spacing w:before="3"/>
              <w:ind w:left="117" w:right="110"/>
              <w:jc w:val="center"/>
              <w:rPr>
                <w:sz w:val="18"/>
              </w:rPr>
            </w:pPr>
            <w:r>
              <w:rPr>
                <w:sz w:val="18"/>
              </w:rPr>
              <w:t>agriturismo</w:t>
            </w:r>
          </w:p>
        </w:tc>
        <w:tc>
          <w:tcPr>
            <w:tcW w:w="3311" w:type="dxa"/>
          </w:tcPr>
          <w:p>
            <w:pPr>
              <w:pStyle w:val="TableParagraph"/>
              <w:spacing w:line="213" w:lineRule="auto" w:before="25"/>
              <w:ind w:left="932" w:right="750" w:hanging="172"/>
              <w:rPr>
                <w:sz w:val="18"/>
              </w:rPr>
            </w:pPr>
            <w:r>
              <w:rPr>
                <w:sz w:val="18"/>
              </w:rPr>
              <w:t>forfetario (25% dei ricavi </w:t>
            </w:r>
            <w:r>
              <w:rPr>
                <w:spacing w:val="-17"/>
                <w:sz w:val="18"/>
              </w:rPr>
              <w:t>= </w:t>
            </w:r>
            <w:r>
              <w:rPr>
                <w:sz w:val="18"/>
              </w:rPr>
              <w:t>reddito imponibile) (Mod. REDDITI/RD) (a)</w:t>
            </w:r>
          </w:p>
        </w:tc>
      </w:tr>
    </w:tbl>
    <w:p>
      <w:pPr>
        <w:spacing w:before="10"/>
        <w:ind w:left="0" w:right="822" w:firstLine="0"/>
        <w:jc w:val="right"/>
        <w:rPr>
          <w:rFonts w:ascii="HelveticaNeueLTStd-CnO"/>
          <w:i/>
          <w:sz w:val="16"/>
        </w:rPr>
      </w:pPr>
      <w:r>
        <w:rPr>
          <w:rFonts w:ascii="HelveticaNeueLTStd-CnO"/>
          <w:i/>
          <w:sz w:val="16"/>
        </w:rPr>
        <w:t>- segue -</w:t>
      </w:r>
    </w:p>
    <w:p>
      <w:pPr>
        <w:spacing w:after="0"/>
        <w:jc w:val="right"/>
        <w:rPr>
          <w:rFonts w:ascii="HelveticaNeueLTStd-CnO"/>
          <w:sz w:val="16"/>
        </w:rPr>
        <w:sectPr>
          <w:type w:val="continuous"/>
          <w:pgSz w:w="11060" w:h="15310"/>
          <w:pgMar w:top="1320" w:bottom="28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bookmarkStart w:name="14.5. L’IRPEF e le addizionali" w:id="244"/>
      <w:bookmarkEnd w:id="244"/>
      <w:r>
        <w:rPr/>
      </w:r>
      <w:bookmarkStart w:name="_bookmark87" w:id="245"/>
      <w:bookmarkEnd w:id="245"/>
      <w:r>
        <w:rPr/>
      </w:r>
      <w:r>
        <w:rPr>
          <w:rFonts w:ascii="HelveticaNeueLTStd-Cn" w:hAnsi="HelveticaNeueLTStd-Cn"/>
          <w:color w:val="706F6F"/>
          <w:sz w:val="24"/>
        </w:rPr>
        <w:t>146</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before="8"/>
        <w:rPr>
          <w:rFonts w:ascii="HelveticaNeueLTStd-Cn"/>
          <w:sz w:val="22"/>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69" w:hRule="atLeast"/>
        </w:trPr>
        <w:tc>
          <w:tcPr>
            <w:tcW w:w="8210" w:type="dxa"/>
          </w:tcPr>
          <w:p>
            <w:pPr>
              <w:pStyle w:val="TableParagraph"/>
              <w:spacing w:before="10"/>
              <w:ind w:left="79"/>
              <w:rPr>
                <w:sz w:val="16"/>
              </w:rPr>
            </w:pPr>
            <w:r>
              <w:rPr>
                <w:sz w:val="16"/>
              </w:rPr>
              <w:t>(a) È ammessa l’opzione per determinare il reddito d’impresa in regime ordinario o semplificato (Mod. REDDITI/RF o Mod. REDDITI/RG).</w:t>
            </w:r>
          </w:p>
        </w:tc>
      </w:tr>
      <w:tr>
        <w:trPr>
          <w:trHeight w:val="1445" w:hRule="atLeast"/>
        </w:trPr>
        <w:tc>
          <w:tcPr>
            <w:tcW w:w="8210" w:type="dxa"/>
          </w:tcPr>
          <w:p>
            <w:pPr>
              <w:pStyle w:val="TableParagraph"/>
              <w:spacing w:line="211" w:lineRule="exact" w:before="6"/>
              <w:ind w:left="79"/>
              <w:rPr>
                <w:rFonts w:ascii="Helvetica Neue LT Std 77"/>
                <w:b/>
                <w:sz w:val="16"/>
              </w:rPr>
            </w:pPr>
            <w:r>
              <w:rPr>
                <w:rFonts w:ascii="Helvetica Neue LT Std 77"/>
                <w:b/>
                <w:sz w:val="16"/>
              </w:rPr>
              <w:t>Avvertenze</w:t>
            </w:r>
          </w:p>
          <w:p>
            <w:pPr>
              <w:pStyle w:val="TableParagraph"/>
              <w:spacing w:line="190" w:lineRule="exact"/>
              <w:ind w:left="79"/>
              <w:rPr>
                <w:sz w:val="16"/>
              </w:rPr>
            </w:pPr>
            <w:r>
              <w:rPr>
                <w:sz w:val="16"/>
              </w:rPr>
              <w:t>1. L’art. 1 della l. 23 dicembre 2006, n. 296, dispone che:</w:t>
            </w:r>
          </w:p>
          <w:p>
            <w:pPr>
              <w:pStyle w:val="TableParagraph"/>
              <w:numPr>
                <w:ilvl w:val="0"/>
                <w:numId w:val="187"/>
              </w:numPr>
              <w:tabs>
                <w:tab w:pos="307" w:val="left" w:leader="none"/>
              </w:tabs>
              <w:spacing w:line="196" w:lineRule="auto" w:before="20" w:after="0"/>
              <w:ind w:left="306" w:right="71" w:hanging="226"/>
              <w:jc w:val="left"/>
              <w:rPr>
                <w:sz w:val="16"/>
              </w:rPr>
            </w:pPr>
            <w:r>
              <w:rPr>
                <w:sz w:val="16"/>
              </w:rPr>
              <w:t>le</w:t>
            </w:r>
            <w:r>
              <w:rPr>
                <w:spacing w:val="-5"/>
                <w:sz w:val="16"/>
              </w:rPr>
              <w:t> </w:t>
            </w:r>
            <w:r>
              <w:rPr>
                <w:sz w:val="16"/>
              </w:rPr>
              <w:t>s.n.c.,</w:t>
            </w:r>
            <w:r>
              <w:rPr>
                <w:spacing w:val="-5"/>
                <w:sz w:val="16"/>
              </w:rPr>
              <w:t> </w:t>
            </w:r>
            <w:r>
              <w:rPr>
                <w:sz w:val="16"/>
              </w:rPr>
              <w:t>le</w:t>
            </w:r>
            <w:r>
              <w:rPr>
                <w:spacing w:val="-5"/>
                <w:sz w:val="16"/>
              </w:rPr>
              <w:t> </w:t>
            </w:r>
            <w:r>
              <w:rPr>
                <w:sz w:val="16"/>
              </w:rPr>
              <w:t>s.a.s.,</w:t>
            </w:r>
            <w:r>
              <w:rPr>
                <w:spacing w:val="-5"/>
                <w:sz w:val="16"/>
              </w:rPr>
              <w:t> </w:t>
            </w:r>
            <w:r>
              <w:rPr>
                <w:sz w:val="16"/>
              </w:rPr>
              <w:t>le</w:t>
            </w:r>
            <w:r>
              <w:rPr>
                <w:spacing w:val="-5"/>
                <w:sz w:val="16"/>
              </w:rPr>
              <w:t> </w:t>
            </w:r>
            <w:r>
              <w:rPr>
                <w:sz w:val="16"/>
              </w:rPr>
              <w:t>s.r.l.</w:t>
            </w:r>
            <w:r>
              <w:rPr>
                <w:spacing w:val="-5"/>
                <w:sz w:val="16"/>
              </w:rPr>
              <w:t> </w:t>
            </w:r>
            <w:r>
              <w:rPr>
                <w:sz w:val="16"/>
              </w:rPr>
              <w:t>e</w:t>
            </w:r>
            <w:r>
              <w:rPr>
                <w:spacing w:val="-5"/>
                <w:sz w:val="16"/>
              </w:rPr>
              <w:t> </w:t>
            </w:r>
            <w:r>
              <w:rPr>
                <w:sz w:val="16"/>
              </w:rPr>
              <w:t>le</w:t>
            </w:r>
            <w:r>
              <w:rPr>
                <w:spacing w:val="-5"/>
                <w:sz w:val="16"/>
              </w:rPr>
              <w:t> </w:t>
            </w:r>
            <w:r>
              <w:rPr>
                <w:sz w:val="16"/>
              </w:rPr>
              <w:t>società</w:t>
            </w:r>
            <w:r>
              <w:rPr>
                <w:spacing w:val="-5"/>
                <w:sz w:val="16"/>
              </w:rPr>
              <w:t> </w:t>
            </w:r>
            <w:r>
              <w:rPr>
                <w:sz w:val="16"/>
              </w:rPr>
              <w:t>cooperative</w:t>
            </w:r>
            <w:r>
              <w:rPr>
                <w:spacing w:val="-5"/>
                <w:sz w:val="16"/>
              </w:rPr>
              <w:t> </w:t>
            </w:r>
            <w:r>
              <w:rPr>
                <w:sz w:val="16"/>
              </w:rPr>
              <w:t>con</w:t>
            </w:r>
            <w:r>
              <w:rPr>
                <w:spacing w:val="-5"/>
                <w:sz w:val="16"/>
              </w:rPr>
              <w:t> </w:t>
            </w:r>
            <w:r>
              <w:rPr>
                <w:sz w:val="16"/>
              </w:rPr>
              <w:t>la</w:t>
            </w:r>
            <w:r>
              <w:rPr>
                <w:spacing w:val="-5"/>
                <w:sz w:val="16"/>
              </w:rPr>
              <w:t> </w:t>
            </w:r>
            <w:r>
              <w:rPr>
                <w:sz w:val="16"/>
              </w:rPr>
              <w:t>qualifica</w:t>
            </w:r>
            <w:r>
              <w:rPr>
                <w:spacing w:val="-5"/>
                <w:sz w:val="16"/>
              </w:rPr>
              <w:t> </w:t>
            </w:r>
            <w:r>
              <w:rPr>
                <w:sz w:val="16"/>
              </w:rPr>
              <w:t>di</w:t>
            </w:r>
            <w:r>
              <w:rPr>
                <w:spacing w:val="-5"/>
                <w:sz w:val="16"/>
              </w:rPr>
              <w:t> </w:t>
            </w:r>
            <w:r>
              <w:rPr>
                <w:sz w:val="16"/>
              </w:rPr>
              <w:t>«società</w:t>
            </w:r>
            <w:r>
              <w:rPr>
                <w:spacing w:val="-5"/>
                <w:sz w:val="16"/>
              </w:rPr>
              <w:t> </w:t>
            </w:r>
            <w:r>
              <w:rPr>
                <w:sz w:val="16"/>
              </w:rPr>
              <w:t>agricola»</w:t>
            </w:r>
            <w:r>
              <w:rPr>
                <w:spacing w:val="-5"/>
                <w:sz w:val="16"/>
              </w:rPr>
              <w:t> </w:t>
            </w:r>
            <w:r>
              <w:rPr>
                <w:sz w:val="16"/>
              </w:rPr>
              <w:t>(art.</w:t>
            </w:r>
            <w:r>
              <w:rPr>
                <w:spacing w:val="-5"/>
                <w:sz w:val="16"/>
              </w:rPr>
              <w:t> </w:t>
            </w:r>
            <w:r>
              <w:rPr>
                <w:sz w:val="16"/>
              </w:rPr>
              <w:t>2</w:t>
            </w:r>
            <w:r>
              <w:rPr>
                <w:spacing w:val="-5"/>
                <w:sz w:val="16"/>
              </w:rPr>
              <w:t> </w:t>
            </w:r>
            <w:r>
              <w:rPr>
                <w:sz w:val="16"/>
              </w:rPr>
              <w:t>del</w:t>
            </w:r>
            <w:r>
              <w:rPr>
                <w:spacing w:val="-5"/>
                <w:sz w:val="16"/>
              </w:rPr>
              <w:t> </w:t>
            </w:r>
            <w:r>
              <w:rPr>
                <w:sz w:val="16"/>
              </w:rPr>
              <w:t>d.lgs.</w:t>
            </w:r>
            <w:r>
              <w:rPr>
                <w:spacing w:val="-5"/>
                <w:sz w:val="16"/>
              </w:rPr>
              <w:t> </w:t>
            </w:r>
            <w:r>
              <w:rPr>
                <w:sz w:val="16"/>
              </w:rPr>
              <w:t>29</w:t>
            </w:r>
            <w:r>
              <w:rPr>
                <w:spacing w:val="-5"/>
                <w:sz w:val="16"/>
              </w:rPr>
              <w:t> </w:t>
            </w:r>
            <w:r>
              <w:rPr>
                <w:sz w:val="16"/>
              </w:rPr>
              <w:t>marzo</w:t>
            </w:r>
            <w:r>
              <w:rPr>
                <w:spacing w:val="-5"/>
                <w:sz w:val="16"/>
              </w:rPr>
              <w:t> </w:t>
            </w:r>
            <w:r>
              <w:rPr>
                <w:sz w:val="16"/>
              </w:rPr>
              <w:t>2004,</w:t>
            </w:r>
            <w:r>
              <w:rPr>
                <w:spacing w:val="-5"/>
                <w:sz w:val="16"/>
              </w:rPr>
              <w:t> </w:t>
            </w:r>
            <w:r>
              <w:rPr>
                <w:sz w:val="16"/>
              </w:rPr>
              <w:t>n.</w:t>
            </w:r>
            <w:r>
              <w:rPr>
                <w:spacing w:val="-5"/>
                <w:sz w:val="16"/>
              </w:rPr>
              <w:t> </w:t>
            </w:r>
            <w:r>
              <w:rPr>
                <w:sz w:val="16"/>
              </w:rPr>
              <w:t>99)</w:t>
            </w:r>
            <w:r>
              <w:rPr>
                <w:spacing w:val="-5"/>
                <w:sz w:val="16"/>
              </w:rPr>
              <w:t> </w:t>
            </w:r>
            <w:r>
              <w:rPr>
                <w:sz w:val="16"/>
              </w:rPr>
              <w:t>possono optare per determinare il reddito su base catastale ai sensi del d.m. 27 settembre 2007, n. 213 (commi 1093 e 1095);</w:t>
            </w:r>
          </w:p>
          <w:p>
            <w:pPr>
              <w:pStyle w:val="TableParagraph"/>
              <w:numPr>
                <w:ilvl w:val="0"/>
                <w:numId w:val="187"/>
              </w:numPr>
              <w:tabs>
                <w:tab w:pos="307" w:val="left" w:leader="none"/>
              </w:tabs>
              <w:spacing w:line="206" w:lineRule="auto" w:before="5" w:after="0"/>
              <w:ind w:left="306" w:right="71" w:hanging="226"/>
              <w:jc w:val="both"/>
              <w:rPr>
                <w:sz w:val="16"/>
              </w:rPr>
            </w:pPr>
            <w:r>
              <w:rPr>
                <w:sz w:val="16"/>
              </w:rPr>
              <w:t>le</w:t>
            </w:r>
            <w:r>
              <w:rPr>
                <w:spacing w:val="-5"/>
                <w:sz w:val="16"/>
              </w:rPr>
              <w:t> </w:t>
            </w:r>
            <w:r>
              <w:rPr>
                <w:sz w:val="16"/>
              </w:rPr>
              <w:t>s.n.c.,</w:t>
            </w:r>
            <w:r>
              <w:rPr>
                <w:spacing w:val="-5"/>
                <w:sz w:val="16"/>
              </w:rPr>
              <w:t> </w:t>
            </w:r>
            <w:r>
              <w:rPr>
                <w:sz w:val="16"/>
              </w:rPr>
              <w:t>le</w:t>
            </w:r>
            <w:r>
              <w:rPr>
                <w:spacing w:val="-5"/>
                <w:sz w:val="16"/>
              </w:rPr>
              <w:t> </w:t>
            </w:r>
            <w:r>
              <w:rPr>
                <w:sz w:val="16"/>
              </w:rPr>
              <w:t>s.a.s.</w:t>
            </w:r>
            <w:r>
              <w:rPr>
                <w:spacing w:val="-5"/>
                <w:sz w:val="16"/>
              </w:rPr>
              <w:t> </w:t>
            </w:r>
            <w:r>
              <w:rPr>
                <w:sz w:val="16"/>
              </w:rPr>
              <w:t>e</w:t>
            </w:r>
            <w:r>
              <w:rPr>
                <w:spacing w:val="-5"/>
                <w:sz w:val="16"/>
              </w:rPr>
              <w:t> </w:t>
            </w:r>
            <w:r>
              <w:rPr>
                <w:sz w:val="16"/>
              </w:rPr>
              <w:t>le</w:t>
            </w:r>
            <w:r>
              <w:rPr>
                <w:spacing w:val="-5"/>
                <w:sz w:val="16"/>
              </w:rPr>
              <w:t> </w:t>
            </w:r>
            <w:r>
              <w:rPr>
                <w:sz w:val="16"/>
              </w:rPr>
              <w:t>s.r.l.</w:t>
            </w:r>
            <w:r>
              <w:rPr>
                <w:spacing w:val="-5"/>
                <w:sz w:val="16"/>
              </w:rPr>
              <w:t> </w:t>
            </w:r>
            <w:r>
              <w:rPr>
                <w:sz w:val="16"/>
              </w:rPr>
              <w:t>costituite</w:t>
            </w:r>
            <w:r>
              <w:rPr>
                <w:spacing w:val="-5"/>
                <w:sz w:val="16"/>
              </w:rPr>
              <w:t> </w:t>
            </w:r>
            <w:r>
              <w:rPr>
                <w:sz w:val="16"/>
              </w:rPr>
              <w:t>da</w:t>
            </w:r>
            <w:r>
              <w:rPr>
                <w:spacing w:val="-5"/>
                <w:sz w:val="16"/>
              </w:rPr>
              <w:t> </w:t>
            </w:r>
            <w:r>
              <w:rPr>
                <w:sz w:val="16"/>
              </w:rPr>
              <w:t>imprenditori</w:t>
            </w:r>
            <w:r>
              <w:rPr>
                <w:spacing w:val="-5"/>
                <w:sz w:val="16"/>
              </w:rPr>
              <w:t> </w:t>
            </w:r>
            <w:r>
              <w:rPr>
                <w:sz w:val="16"/>
              </w:rPr>
              <w:t>agricoli,</w:t>
            </w:r>
            <w:r>
              <w:rPr>
                <w:spacing w:val="-5"/>
                <w:sz w:val="16"/>
              </w:rPr>
              <w:t> </w:t>
            </w:r>
            <w:r>
              <w:rPr>
                <w:sz w:val="16"/>
              </w:rPr>
              <w:t>che</w:t>
            </w:r>
            <w:r>
              <w:rPr>
                <w:spacing w:val="-5"/>
                <w:sz w:val="16"/>
              </w:rPr>
              <w:t> </w:t>
            </w:r>
            <w:r>
              <w:rPr>
                <w:sz w:val="16"/>
              </w:rPr>
              <w:t>esercitano</w:t>
            </w:r>
            <w:r>
              <w:rPr>
                <w:spacing w:val="-5"/>
                <w:sz w:val="16"/>
              </w:rPr>
              <w:t> </w:t>
            </w:r>
            <w:r>
              <w:rPr>
                <w:sz w:val="16"/>
              </w:rPr>
              <w:t>esclusivamente</w:t>
            </w:r>
            <w:r>
              <w:rPr>
                <w:spacing w:val="-5"/>
                <w:sz w:val="16"/>
              </w:rPr>
              <w:t> </w:t>
            </w:r>
            <w:r>
              <w:rPr>
                <w:sz w:val="16"/>
              </w:rPr>
              <w:t>le</w:t>
            </w:r>
            <w:r>
              <w:rPr>
                <w:spacing w:val="-5"/>
                <w:sz w:val="16"/>
              </w:rPr>
              <w:t> </w:t>
            </w:r>
            <w:r>
              <w:rPr>
                <w:sz w:val="16"/>
              </w:rPr>
              <w:t>attività</w:t>
            </w:r>
            <w:r>
              <w:rPr>
                <w:spacing w:val="-5"/>
                <w:sz w:val="16"/>
              </w:rPr>
              <w:t> </w:t>
            </w:r>
            <w:r>
              <w:rPr>
                <w:sz w:val="16"/>
              </w:rPr>
              <w:t>dirette</w:t>
            </w:r>
            <w:r>
              <w:rPr>
                <w:spacing w:val="-5"/>
                <w:sz w:val="16"/>
              </w:rPr>
              <w:t> </w:t>
            </w:r>
            <w:r>
              <w:rPr>
                <w:sz w:val="16"/>
              </w:rPr>
              <w:t>alla</w:t>
            </w:r>
            <w:r>
              <w:rPr>
                <w:spacing w:val="-5"/>
                <w:sz w:val="16"/>
              </w:rPr>
              <w:t> </w:t>
            </w:r>
            <w:r>
              <w:rPr>
                <w:sz w:val="16"/>
              </w:rPr>
              <w:t>manipolazione,</w:t>
            </w:r>
            <w:r>
              <w:rPr>
                <w:spacing w:val="-5"/>
                <w:sz w:val="16"/>
              </w:rPr>
              <w:t> </w:t>
            </w:r>
            <w:r>
              <w:rPr>
                <w:sz w:val="16"/>
              </w:rPr>
              <w:t>con- servazione, trasformazione, commercializzazione e valorizzazione di prodotti agricoli ceduti dai soci, possono determinare il reddito applicando all’ammontare dei ricavi il coefficiente di redditività del 25% (comma 1094).</w:t>
            </w:r>
          </w:p>
        </w:tc>
      </w:tr>
    </w:tbl>
    <w:p>
      <w:pPr>
        <w:pStyle w:val="BodyText"/>
        <w:rPr>
          <w:rFonts w:ascii="HelveticaNeueLTStd-Cn"/>
        </w:rPr>
      </w:pPr>
    </w:p>
    <w:p>
      <w:pPr>
        <w:pStyle w:val="Heading4"/>
        <w:numPr>
          <w:ilvl w:val="1"/>
          <w:numId w:val="175"/>
        </w:numPr>
        <w:tabs>
          <w:tab w:pos="1457" w:val="left" w:leader="none"/>
          <w:tab w:pos="1458" w:val="left" w:leader="none"/>
        </w:tabs>
        <w:spacing w:line="240" w:lineRule="auto" w:before="224" w:after="0"/>
        <w:ind w:left="1457" w:right="0" w:hanging="720"/>
        <w:jc w:val="left"/>
        <w:rPr>
          <w:u w:val="none"/>
        </w:rPr>
      </w:pPr>
      <w:r>
        <w:rPr>
          <w:color w:val="244B5A"/>
          <w:spacing w:val="-4"/>
          <w:u w:val="single" w:color="000000"/>
        </w:rPr>
        <w:t>L’IRPEF </w:t>
      </w:r>
      <w:r>
        <w:rPr>
          <w:color w:val="244B5A"/>
          <w:u w:val="single" w:color="000000"/>
        </w:rPr>
        <w:t>e le</w:t>
      </w:r>
      <w:r>
        <w:rPr>
          <w:color w:val="244B5A"/>
          <w:spacing w:val="4"/>
          <w:u w:val="single" w:color="000000"/>
        </w:rPr>
        <w:t> </w:t>
      </w:r>
      <w:r>
        <w:rPr>
          <w:color w:val="244B5A"/>
          <w:u w:val="single" w:color="000000"/>
        </w:rPr>
        <w:t>addizionali</w:t>
      </w:r>
    </w:p>
    <w:p>
      <w:pPr>
        <w:pStyle w:val="Heading7"/>
        <w:numPr>
          <w:ilvl w:val="0"/>
          <w:numId w:val="188"/>
        </w:numPr>
        <w:tabs>
          <w:tab w:pos="985" w:val="left" w:leader="none"/>
        </w:tabs>
        <w:spacing w:line="314" w:lineRule="exact" w:before="55" w:after="0"/>
        <w:ind w:left="984" w:right="0" w:hanging="247"/>
        <w:jc w:val="left"/>
      </w:pPr>
      <w:r>
        <w:rPr/>
        <w:t>L’IRPEF</w:t>
      </w:r>
    </w:p>
    <w:p>
      <w:pPr>
        <w:pStyle w:val="BodyText"/>
        <w:spacing w:line="232" w:lineRule="auto" w:before="2"/>
        <w:ind w:left="737" w:right="676"/>
      </w:pPr>
      <w:r>
        <w:rPr/>
        <w:t>L’IRPEF è determinata applicando al reddito complessivo, al netto degli oneri deducibili indicati all’art. 10, le aliquote previste per i seguenti scaglioni di reddito.</w:t>
      </w:r>
    </w:p>
    <w:p>
      <w:pPr>
        <w:pStyle w:val="BodyText"/>
        <w:spacing w:before="9"/>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572"/>
        <w:gridCol w:w="1078"/>
        <w:gridCol w:w="3572"/>
      </w:tblGrid>
      <w:tr>
        <w:trPr>
          <w:trHeight w:val="283" w:hRule="atLeast"/>
        </w:trPr>
        <w:tc>
          <w:tcPr>
            <w:tcW w:w="8222" w:type="dxa"/>
            <w:gridSpan w:val="3"/>
            <w:shd w:val="clear" w:color="auto" w:fill="5B6670"/>
          </w:tcPr>
          <w:p>
            <w:pPr>
              <w:pStyle w:val="TableParagraph"/>
              <w:spacing w:line="246" w:lineRule="exact"/>
              <w:ind w:left="2831" w:right="2828"/>
              <w:jc w:val="center"/>
              <w:rPr>
                <w:rFonts w:ascii="Helvetica Neue LT Std 77"/>
                <w:b/>
                <w:sz w:val="18"/>
              </w:rPr>
            </w:pPr>
            <w:r>
              <w:rPr>
                <w:rFonts w:ascii="Helvetica Neue LT Std 77"/>
                <w:b/>
                <w:color w:val="FFFFFF"/>
                <w:sz w:val="18"/>
              </w:rPr>
              <w:t>Gli scaglioni di reddito e le aliquote</w:t>
            </w:r>
          </w:p>
        </w:tc>
      </w:tr>
      <w:tr>
        <w:trPr>
          <w:trHeight w:val="283" w:hRule="atLeast"/>
        </w:trPr>
        <w:tc>
          <w:tcPr>
            <w:tcW w:w="3572" w:type="dxa"/>
          </w:tcPr>
          <w:p>
            <w:pPr>
              <w:pStyle w:val="TableParagraph"/>
              <w:spacing w:line="246" w:lineRule="exact"/>
              <w:ind w:left="1189"/>
              <w:rPr>
                <w:rFonts w:ascii="Helvetica Neue LT Std 77"/>
                <w:b/>
                <w:sz w:val="18"/>
              </w:rPr>
            </w:pPr>
            <w:r>
              <w:rPr>
                <w:rFonts w:ascii="Helvetica Neue LT Std 77"/>
                <w:b/>
                <w:sz w:val="18"/>
              </w:rPr>
              <w:t>Reddito (in euro)</w:t>
            </w:r>
          </w:p>
        </w:tc>
        <w:tc>
          <w:tcPr>
            <w:tcW w:w="1078" w:type="dxa"/>
          </w:tcPr>
          <w:p>
            <w:pPr>
              <w:pStyle w:val="TableParagraph"/>
              <w:spacing w:line="246" w:lineRule="exact"/>
              <w:ind w:left="221" w:right="218"/>
              <w:jc w:val="center"/>
              <w:rPr>
                <w:rFonts w:ascii="Helvetica Neue LT Std 77"/>
                <w:b/>
                <w:sz w:val="18"/>
              </w:rPr>
            </w:pPr>
            <w:r>
              <w:rPr>
                <w:rFonts w:ascii="Helvetica Neue LT Std 77"/>
                <w:b/>
                <w:sz w:val="18"/>
              </w:rPr>
              <w:t>Aliquota</w:t>
            </w:r>
          </w:p>
        </w:tc>
        <w:tc>
          <w:tcPr>
            <w:tcW w:w="3572" w:type="dxa"/>
          </w:tcPr>
          <w:p>
            <w:pPr>
              <w:pStyle w:val="TableParagraph"/>
              <w:spacing w:line="246" w:lineRule="exact"/>
              <w:ind w:left="430" w:right="428"/>
              <w:jc w:val="center"/>
              <w:rPr>
                <w:rFonts w:ascii="Helvetica Neue LT Std 77"/>
                <w:b/>
                <w:sz w:val="18"/>
              </w:rPr>
            </w:pPr>
            <w:r>
              <w:rPr>
                <w:rFonts w:ascii="Helvetica Neue LT Std 77"/>
                <w:b/>
                <w:sz w:val="18"/>
              </w:rPr>
              <w:t>IRPEF sul massimo</w:t>
            </w:r>
          </w:p>
        </w:tc>
      </w:tr>
      <w:tr>
        <w:trPr>
          <w:trHeight w:val="283" w:hRule="atLeast"/>
        </w:trPr>
        <w:tc>
          <w:tcPr>
            <w:tcW w:w="3572" w:type="dxa"/>
          </w:tcPr>
          <w:p>
            <w:pPr>
              <w:pStyle w:val="TableParagraph"/>
              <w:spacing w:before="2"/>
              <w:ind w:left="79"/>
              <w:rPr>
                <w:sz w:val="18"/>
              </w:rPr>
            </w:pPr>
            <w:r>
              <w:rPr>
                <w:sz w:val="18"/>
              </w:rPr>
              <w:t>Fino a 15.000</w:t>
            </w:r>
          </w:p>
        </w:tc>
        <w:tc>
          <w:tcPr>
            <w:tcW w:w="1078" w:type="dxa"/>
          </w:tcPr>
          <w:p>
            <w:pPr>
              <w:pStyle w:val="TableParagraph"/>
              <w:spacing w:before="2"/>
              <w:ind w:left="221" w:right="218"/>
              <w:jc w:val="center"/>
              <w:rPr>
                <w:sz w:val="18"/>
              </w:rPr>
            </w:pPr>
            <w:r>
              <w:rPr>
                <w:sz w:val="18"/>
              </w:rPr>
              <w:t>23%</w:t>
            </w:r>
          </w:p>
        </w:tc>
        <w:tc>
          <w:tcPr>
            <w:tcW w:w="3572" w:type="dxa"/>
          </w:tcPr>
          <w:p>
            <w:pPr>
              <w:pStyle w:val="TableParagraph"/>
              <w:spacing w:before="2"/>
              <w:ind w:left="430" w:right="428"/>
              <w:jc w:val="center"/>
              <w:rPr>
                <w:sz w:val="18"/>
              </w:rPr>
            </w:pPr>
            <w:r>
              <w:rPr>
                <w:sz w:val="18"/>
              </w:rPr>
              <w:t>3.450</w:t>
            </w:r>
          </w:p>
        </w:tc>
      </w:tr>
      <w:tr>
        <w:trPr>
          <w:trHeight w:val="283" w:hRule="atLeast"/>
        </w:trPr>
        <w:tc>
          <w:tcPr>
            <w:tcW w:w="3572" w:type="dxa"/>
          </w:tcPr>
          <w:p>
            <w:pPr>
              <w:pStyle w:val="TableParagraph"/>
              <w:spacing w:before="2"/>
              <w:ind w:left="79"/>
              <w:rPr>
                <w:sz w:val="18"/>
              </w:rPr>
            </w:pPr>
            <w:r>
              <w:rPr>
                <w:sz w:val="18"/>
              </w:rPr>
              <w:t>oltre 15.000 e fino a 28.000</w:t>
            </w:r>
          </w:p>
        </w:tc>
        <w:tc>
          <w:tcPr>
            <w:tcW w:w="1078" w:type="dxa"/>
          </w:tcPr>
          <w:p>
            <w:pPr>
              <w:pStyle w:val="TableParagraph"/>
              <w:spacing w:before="2"/>
              <w:ind w:left="221" w:right="218"/>
              <w:jc w:val="center"/>
              <w:rPr>
                <w:sz w:val="18"/>
              </w:rPr>
            </w:pPr>
            <w:r>
              <w:rPr>
                <w:sz w:val="18"/>
              </w:rPr>
              <w:t>27%</w:t>
            </w:r>
          </w:p>
        </w:tc>
        <w:tc>
          <w:tcPr>
            <w:tcW w:w="3572" w:type="dxa"/>
          </w:tcPr>
          <w:p>
            <w:pPr>
              <w:pStyle w:val="TableParagraph"/>
              <w:spacing w:before="2"/>
              <w:ind w:left="430" w:right="428"/>
              <w:jc w:val="center"/>
              <w:rPr>
                <w:sz w:val="18"/>
              </w:rPr>
            </w:pPr>
            <w:r>
              <w:rPr>
                <w:sz w:val="18"/>
              </w:rPr>
              <w:t>6.960</w:t>
            </w:r>
          </w:p>
        </w:tc>
      </w:tr>
      <w:tr>
        <w:trPr>
          <w:trHeight w:val="283" w:hRule="atLeast"/>
        </w:trPr>
        <w:tc>
          <w:tcPr>
            <w:tcW w:w="3572" w:type="dxa"/>
          </w:tcPr>
          <w:p>
            <w:pPr>
              <w:pStyle w:val="TableParagraph"/>
              <w:spacing w:before="2"/>
              <w:ind w:left="79"/>
              <w:rPr>
                <w:sz w:val="18"/>
              </w:rPr>
            </w:pPr>
            <w:r>
              <w:rPr>
                <w:sz w:val="18"/>
              </w:rPr>
              <w:t>oltre 28.000 e fino a 55.000</w:t>
            </w:r>
          </w:p>
        </w:tc>
        <w:tc>
          <w:tcPr>
            <w:tcW w:w="1078" w:type="dxa"/>
          </w:tcPr>
          <w:p>
            <w:pPr>
              <w:pStyle w:val="TableParagraph"/>
              <w:spacing w:before="2"/>
              <w:ind w:left="221" w:right="218"/>
              <w:jc w:val="center"/>
              <w:rPr>
                <w:sz w:val="18"/>
              </w:rPr>
            </w:pPr>
            <w:r>
              <w:rPr>
                <w:sz w:val="18"/>
              </w:rPr>
              <w:t>38%</w:t>
            </w:r>
          </w:p>
        </w:tc>
        <w:tc>
          <w:tcPr>
            <w:tcW w:w="3572" w:type="dxa"/>
          </w:tcPr>
          <w:p>
            <w:pPr>
              <w:pStyle w:val="TableParagraph"/>
              <w:spacing w:before="2"/>
              <w:ind w:left="430" w:right="428"/>
              <w:jc w:val="center"/>
              <w:rPr>
                <w:sz w:val="18"/>
              </w:rPr>
            </w:pPr>
            <w:r>
              <w:rPr>
                <w:sz w:val="18"/>
              </w:rPr>
              <w:t>17.220</w:t>
            </w:r>
          </w:p>
        </w:tc>
      </w:tr>
      <w:tr>
        <w:trPr>
          <w:trHeight w:val="283" w:hRule="atLeast"/>
        </w:trPr>
        <w:tc>
          <w:tcPr>
            <w:tcW w:w="3572" w:type="dxa"/>
          </w:tcPr>
          <w:p>
            <w:pPr>
              <w:pStyle w:val="TableParagraph"/>
              <w:spacing w:before="2"/>
              <w:ind w:left="79"/>
              <w:rPr>
                <w:sz w:val="18"/>
              </w:rPr>
            </w:pPr>
            <w:r>
              <w:rPr>
                <w:sz w:val="18"/>
              </w:rPr>
              <w:t>oltre 55.000 e fino a 75.000</w:t>
            </w:r>
          </w:p>
        </w:tc>
        <w:tc>
          <w:tcPr>
            <w:tcW w:w="1078" w:type="dxa"/>
          </w:tcPr>
          <w:p>
            <w:pPr>
              <w:pStyle w:val="TableParagraph"/>
              <w:spacing w:before="2"/>
              <w:ind w:left="221" w:right="218"/>
              <w:jc w:val="center"/>
              <w:rPr>
                <w:sz w:val="18"/>
              </w:rPr>
            </w:pPr>
            <w:r>
              <w:rPr>
                <w:sz w:val="18"/>
              </w:rPr>
              <w:t>41%</w:t>
            </w:r>
          </w:p>
        </w:tc>
        <w:tc>
          <w:tcPr>
            <w:tcW w:w="3572" w:type="dxa"/>
          </w:tcPr>
          <w:p>
            <w:pPr>
              <w:pStyle w:val="TableParagraph"/>
              <w:spacing w:before="2"/>
              <w:ind w:left="430" w:right="428"/>
              <w:jc w:val="center"/>
              <w:rPr>
                <w:sz w:val="18"/>
              </w:rPr>
            </w:pPr>
            <w:r>
              <w:rPr>
                <w:sz w:val="18"/>
              </w:rPr>
              <w:t>25.420</w:t>
            </w:r>
          </w:p>
        </w:tc>
      </w:tr>
      <w:tr>
        <w:trPr>
          <w:trHeight w:val="283" w:hRule="atLeast"/>
        </w:trPr>
        <w:tc>
          <w:tcPr>
            <w:tcW w:w="3572" w:type="dxa"/>
          </w:tcPr>
          <w:p>
            <w:pPr>
              <w:pStyle w:val="TableParagraph"/>
              <w:spacing w:before="2"/>
              <w:ind w:left="79"/>
              <w:rPr>
                <w:sz w:val="18"/>
              </w:rPr>
            </w:pPr>
            <w:r>
              <w:rPr>
                <w:sz w:val="18"/>
              </w:rPr>
              <w:t>oltre 75.000</w:t>
            </w:r>
          </w:p>
        </w:tc>
        <w:tc>
          <w:tcPr>
            <w:tcW w:w="1078" w:type="dxa"/>
          </w:tcPr>
          <w:p>
            <w:pPr>
              <w:pStyle w:val="TableParagraph"/>
              <w:spacing w:before="2"/>
              <w:ind w:left="221" w:right="218"/>
              <w:jc w:val="center"/>
              <w:rPr>
                <w:sz w:val="18"/>
              </w:rPr>
            </w:pPr>
            <w:r>
              <w:rPr>
                <w:sz w:val="18"/>
              </w:rPr>
              <w:t>43%</w:t>
            </w:r>
          </w:p>
        </w:tc>
        <w:tc>
          <w:tcPr>
            <w:tcW w:w="3572" w:type="dxa"/>
          </w:tcPr>
          <w:p>
            <w:pPr>
              <w:pStyle w:val="TableParagraph"/>
              <w:spacing w:before="2"/>
              <w:ind w:left="430" w:right="428"/>
              <w:jc w:val="center"/>
              <w:rPr>
                <w:sz w:val="18"/>
              </w:rPr>
            </w:pPr>
            <w:r>
              <w:rPr>
                <w:sz w:val="18"/>
              </w:rPr>
              <w:t>25.420+43% sull’eccedenza del reddito</w:t>
            </w:r>
          </w:p>
        </w:tc>
      </w:tr>
    </w:tbl>
    <w:p>
      <w:pPr>
        <w:pStyle w:val="BodyText"/>
        <w:spacing w:line="232" w:lineRule="auto" w:before="159"/>
        <w:ind w:left="737" w:right="641"/>
      </w:pPr>
      <w:r>
        <w:rPr/>
        <w:t>L’IRPEF liquidata è ridotta per l’importo corrispondente alle detrazioni spettanti per carichi di famiglia, per tipologia di reddito e per altre spese rilevanti.</w:t>
      </w:r>
    </w:p>
    <w:p>
      <w:pPr>
        <w:pStyle w:val="Heading7"/>
        <w:numPr>
          <w:ilvl w:val="0"/>
          <w:numId w:val="188"/>
        </w:numPr>
        <w:tabs>
          <w:tab w:pos="975" w:val="left" w:leader="none"/>
        </w:tabs>
        <w:spacing w:line="314" w:lineRule="exact" w:before="153" w:after="0"/>
        <w:ind w:left="974" w:right="0" w:hanging="237"/>
        <w:jc w:val="left"/>
      </w:pPr>
      <w:r>
        <w:rPr/>
        <w:t>L’addizionale regionale</w:t>
      </w:r>
    </w:p>
    <w:p>
      <w:pPr>
        <w:pStyle w:val="BodyText"/>
        <w:spacing w:line="232" w:lineRule="auto" w:before="3"/>
        <w:ind w:left="737" w:right="734"/>
        <w:jc w:val="both"/>
      </w:pPr>
      <w:r>
        <w:rPr/>
        <w:t>L’addizionale regionale all’IRPEF (art. 50 del d.lgs. 15 dicembre 1997, n. 446) si applica con l’aliquota dell’1,23% sul reddito imponibile; tuttavia, la regione può deliberare la variazione dell’aliquota. Non è deducibile ai fini delle imposte sui redditi. Va versata, in un’unica soluzione, con il Mod. F24 (codice- tributo «3801 - addizionale regionale all’IRPEF»), entro i termini previsti per il versamento del saldo dell’IRPEF, a favore della Regione in cui il contribuente ha il domicilio fiscale al giorno 31 dicembre dell’anno cui il tributo si riferisce.</w:t>
      </w:r>
    </w:p>
    <w:p>
      <w:pPr>
        <w:pStyle w:val="Heading7"/>
        <w:numPr>
          <w:ilvl w:val="0"/>
          <w:numId w:val="188"/>
        </w:numPr>
        <w:tabs>
          <w:tab w:pos="981" w:val="left" w:leader="none"/>
        </w:tabs>
        <w:spacing w:line="314" w:lineRule="exact" w:before="151" w:after="0"/>
        <w:ind w:left="980" w:right="0" w:hanging="243"/>
        <w:jc w:val="left"/>
      </w:pPr>
      <w:r>
        <w:rPr/>
        <w:t>L’addizionale comunale e provinciale</w:t>
      </w:r>
    </w:p>
    <w:p>
      <w:pPr>
        <w:pStyle w:val="BodyText"/>
        <w:spacing w:line="232" w:lineRule="auto" w:before="2"/>
        <w:ind w:left="737" w:right="734"/>
        <w:jc w:val="both"/>
      </w:pPr>
      <w:r>
        <w:rPr/>
        <w:t>L’art. 1 del d.lgs. 28 settembre 1998, n. 360, ha istituito l’addizionale comunale all’IRPEF, che non è deducibile, dovuta al Comune nel quale il contribuente ha il domicilio fiscale alla data del 1° gennaio dell’anno cui si riferisce l’addizionale stessa.</w:t>
      </w:r>
    </w:p>
    <w:p>
      <w:pPr>
        <w:pStyle w:val="BodyText"/>
        <w:spacing w:line="232" w:lineRule="auto" w:before="169"/>
        <w:ind w:left="737" w:right="676"/>
      </w:pPr>
      <w:r>
        <w:rPr/>
        <w:t>L’aliquota, deliberata da ciascun Comune, si applica sul reddito imponibile determinato agli effetti dell’IRPEF.</w:t>
      </w:r>
    </w:p>
    <w:p>
      <w:pPr>
        <w:spacing w:after="0" w:line="232" w:lineRule="auto"/>
        <w:sectPr>
          <w:headerReference w:type="default" r:id="rId286"/>
          <w:footerReference w:type="default" r:id="rId287"/>
          <w:pgSz w:w="11060" w:h="15310"/>
          <w:pgMar w:header="0" w:footer="566" w:top="1340" w:bottom="760" w:left="680" w:right="680"/>
        </w:sectPr>
      </w:pPr>
    </w:p>
    <w:p>
      <w:pPr>
        <w:tabs>
          <w:tab w:pos="2958" w:val="left" w:leader="none"/>
          <w:tab w:pos="8957" w:val="left" w:leader="none"/>
        </w:tabs>
        <w:spacing w:before="116"/>
        <w:ind w:left="737" w:right="0" w:firstLine="0"/>
        <w:jc w:val="left"/>
        <w:rPr>
          <w:rFonts w:ascii="HelveticaNeueLTStd-Cn" w:hAnsi="HelveticaNeueLTStd-Cn"/>
          <w:sz w:val="16"/>
        </w:rPr>
      </w:pPr>
      <w:bookmarkStart w:name="14.6. Gli oneri deducibili e detraibili" w:id="246"/>
      <w:bookmarkEnd w:id="246"/>
      <w:r>
        <w:rPr/>
      </w:r>
      <w:bookmarkStart w:name="_bookmark88" w:id="247"/>
      <w:bookmarkEnd w:id="247"/>
      <w:r>
        <w:rPr/>
      </w:r>
      <w:r>
        <w:rPr>
          <w:rFonts w:ascii="HelveticaNeueLTStd-Cn" w:hAnsi="HelveticaNeueLTStd-Cn"/>
          <w:color w:val="706F6F"/>
          <w:sz w:val="16"/>
          <w:u w:val="single" w:color="706F6F"/>
        </w:rPr>
        <w:t> </w:t>
        <w:tab/>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before="25"/>
        <w:ind w:left="243" w:right="0" w:firstLine="0"/>
        <w:jc w:val="left"/>
        <w:rPr>
          <w:rFonts w:ascii="HelveticaNeueLTStd-Cn"/>
          <w:sz w:val="24"/>
        </w:rPr>
      </w:pPr>
      <w:r>
        <w:rPr/>
        <w:br w:type="column"/>
      </w:r>
      <w:r>
        <w:rPr>
          <w:rFonts w:ascii="HelveticaNeueLTStd-Cn"/>
          <w:color w:val="706F6F"/>
          <w:sz w:val="24"/>
        </w:rPr>
        <w:t>147</w:t>
      </w:r>
    </w:p>
    <w:p>
      <w:pPr>
        <w:spacing w:after="0"/>
        <w:jc w:val="left"/>
        <w:rPr>
          <w:rFonts w:ascii="HelveticaNeueLTStd-Cn"/>
          <w:sz w:val="24"/>
        </w:rPr>
        <w:sectPr>
          <w:headerReference w:type="default" r:id="rId288"/>
          <w:footerReference w:type="default" r:id="rId289"/>
          <w:pgSz w:w="11060" w:h="15310"/>
          <w:pgMar w:header="0" w:footer="566" w:top="1340" w:bottom="760" w:left="680" w:right="680"/>
          <w:cols w:num="2" w:equalWidth="0">
            <w:col w:w="8958" w:space="40"/>
            <w:col w:w="702"/>
          </w:cols>
        </w:sectPr>
      </w:pPr>
    </w:p>
    <w:p>
      <w:pPr>
        <w:pStyle w:val="BodyText"/>
        <w:rPr>
          <w:rFonts w:ascii="HelveticaNeueLTStd-Cn"/>
        </w:rPr>
      </w:pPr>
    </w:p>
    <w:p>
      <w:pPr>
        <w:pStyle w:val="BodyText"/>
        <w:spacing w:line="232" w:lineRule="auto" w:before="219"/>
        <w:ind w:left="737" w:right="735" w:firstLine="1"/>
        <w:jc w:val="both"/>
      </w:pPr>
      <w:r>
        <w:rPr/>
        <w:t>È dovuto l’acconto nella misura del 30% dell’addizionale dovuta per l’anno precedente (art. 1, comma 142, della l. 27 dicembre 2007, n. 296), da versare con il codice tributo 3843. Per il saldo va utilizzato il codice tributo 3844.</w:t>
      </w:r>
    </w:p>
    <w:p>
      <w:pPr>
        <w:pStyle w:val="BodyText"/>
        <w:spacing w:before="6"/>
        <w:rPr>
          <w:sz w:val="32"/>
        </w:rPr>
      </w:pPr>
    </w:p>
    <w:p>
      <w:pPr>
        <w:pStyle w:val="Heading4"/>
        <w:numPr>
          <w:ilvl w:val="1"/>
          <w:numId w:val="175"/>
        </w:numPr>
        <w:tabs>
          <w:tab w:pos="1457" w:val="left" w:leader="none"/>
          <w:tab w:pos="1458" w:val="left" w:leader="none"/>
        </w:tabs>
        <w:spacing w:line="240" w:lineRule="auto" w:before="0" w:after="0"/>
        <w:ind w:left="1457" w:right="0" w:hanging="720"/>
        <w:jc w:val="left"/>
        <w:rPr>
          <w:u w:val="none"/>
        </w:rPr>
      </w:pPr>
      <w:r>
        <w:rPr>
          <w:color w:val="244B5A"/>
          <w:u w:val="single" w:color="000000"/>
        </w:rPr>
        <w:t>Gli oneri deducibili e detraibili</w:t>
      </w:r>
    </w:p>
    <w:p>
      <w:pPr>
        <w:pStyle w:val="Heading7"/>
        <w:numPr>
          <w:ilvl w:val="0"/>
          <w:numId w:val="189"/>
        </w:numPr>
        <w:tabs>
          <w:tab w:pos="985" w:val="left" w:leader="none"/>
        </w:tabs>
        <w:spacing w:line="314" w:lineRule="exact" w:before="55" w:after="0"/>
        <w:ind w:left="984" w:right="0" w:hanging="247"/>
        <w:jc w:val="left"/>
      </w:pPr>
      <w:r>
        <w:rPr/>
        <w:t>La regola</w:t>
      </w:r>
    </w:p>
    <w:p>
      <w:pPr>
        <w:pStyle w:val="BodyText"/>
        <w:spacing w:line="232" w:lineRule="auto" w:before="2"/>
        <w:ind w:left="737" w:right="676"/>
      </w:pPr>
      <w:r>
        <w:rPr/>
        <w:t>Il contribuente può dedurre dal reddito complessivo gli oneri e le spese indicati all’art. 10 del d.P.R. 22 dicembre 1986, n. 917.</w:t>
      </w:r>
    </w:p>
    <w:p>
      <w:pPr>
        <w:pStyle w:val="BodyText"/>
        <w:spacing w:line="232" w:lineRule="auto" w:before="169"/>
        <w:ind w:left="737" w:right="676"/>
      </w:pPr>
      <w:r>
        <w:rPr/>
        <w:t>Invece, per gli oneri indicati all’art. 15, è ammessa una detrazione d’imposta da conteggiare in ragione del 19% della spesa sostenuta.</w:t>
      </w:r>
    </w:p>
    <w:p>
      <w:pPr>
        <w:pStyle w:val="BodyText"/>
        <w:spacing w:before="162"/>
        <w:ind w:left="737"/>
      </w:pPr>
      <w:r>
        <w:rPr/>
        <w:t>Nel settore dell’agricoltura hanno rilevanza gli oneri gravanti qui di seguito indicati.</w:t>
      </w:r>
    </w:p>
    <w:p>
      <w:pPr>
        <w:pStyle w:val="Heading7"/>
        <w:numPr>
          <w:ilvl w:val="0"/>
          <w:numId w:val="189"/>
        </w:numPr>
        <w:tabs>
          <w:tab w:pos="975" w:val="left" w:leader="none"/>
        </w:tabs>
        <w:spacing w:line="314" w:lineRule="exact" w:before="152" w:after="0"/>
        <w:ind w:left="974" w:right="0" w:hanging="237"/>
        <w:jc w:val="left"/>
      </w:pPr>
      <w:r>
        <w:rPr/>
        <w:t>Gli oneri che gravano sugli immobili</w:t>
      </w:r>
    </w:p>
    <w:p>
      <w:pPr>
        <w:pStyle w:val="BodyText"/>
        <w:spacing w:line="300" w:lineRule="exact"/>
        <w:ind w:left="737"/>
      </w:pPr>
      <w:r>
        <w:rPr/>
        <w:t>Sono deducibili dal reddito:</w:t>
      </w:r>
    </w:p>
    <w:p>
      <w:pPr>
        <w:pStyle w:val="ListParagraph"/>
        <w:numPr>
          <w:ilvl w:val="0"/>
          <w:numId w:val="190"/>
        </w:numPr>
        <w:tabs>
          <w:tab w:pos="1021" w:val="left" w:leader="none"/>
        </w:tabs>
        <w:spacing w:line="232" w:lineRule="auto" w:before="2" w:after="0"/>
        <w:ind w:left="1020" w:right="735" w:hanging="283"/>
        <w:jc w:val="left"/>
        <w:rPr>
          <w:sz w:val="20"/>
        </w:rPr>
      </w:pPr>
      <w:r>
        <w:rPr>
          <w:sz w:val="20"/>
        </w:rPr>
        <w:t>i canoni, i livelli, i censi e gli altri oneri gravanti sui redditi dei beni immobili che concorrono a for- mare il reddito complessivo;</w:t>
      </w:r>
    </w:p>
    <w:p>
      <w:pPr>
        <w:pStyle w:val="ListParagraph"/>
        <w:numPr>
          <w:ilvl w:val="0"/>
          <w:numId w:val="190"/>
        </w:numPr>
        <w:tabs>
          <w:tab w:pos="1021" w:val="left" w:leader="none"/>
        </w:tabs>
        <w:spacing w:line="232" w:lineRule="auto" w:before="0" w:after="0"/>
        <w:ind w:left="1020" w:right="734" w:hanging="283"/>
        <w:jc w:val="both"/>
        <w:rPr>
          <w:sz w:val="20"/>
        </w:rPr>
      </w:pPr>
      <w:r>
        <w:rPr>
          <w:sz w:val="20"/>
        </w:rPr>
        <w:t>i contributi corrisposti ai consorzi obbligatori per legge o in dipendenza di provvedimenti </w:t>
      </w:r>
      <w:r>
        <w:rPr>
          <w:spacing w:val="-3"/>
          <w:sz w:val="20"/>
        </w:rPr>
        <w:t>della </w:t>
      </w:r>
      <w:r>
        <w:rPr>
          <w:sz w:val="20"/>
        </w:rPr>
        <w:t>Pubblica</w:t>
      </w:r>
      <w:r>
        <w:rPr>
          <w:spacing w:val="-5"/>
          <w:sz w:val="20"/>
        </w:rPr>
        <w:t> </w:t>
      </w:r>
      <w:r>
        <w:rPr>
          <w:sz w:val="20"/>
        </w:rPr>
        <w:t>Amministrazione,</w:t>
      </w:r>
      <w:r>
        <w:rPr>
          <w:spacing w:val="-4"/>
          <w:sz w:val="20"/>
        </w:rPr>
        <w:t> </w:t>
      </w:r>
      <w:r>
        <w:rPr>
          <w:sz w:val="20"/>
        </w:rPr>
        <w:t>ad</w:t>
      </w:r>
      <w:r>
        <w:rPr>
          <w:spacing w:val="-4"/>
          <w:sz w:val="20"/>
        </w:rPr>
        <w:t> </w:t>
      </w:r>
      <w:r>
        <w:rPr>
          <w:sz w:val="20"/>
        </w:rPr>
        <w:t>esempio,</w:t>
      </w:r>
      <w:r>
        <w:rPr>
          <w:spacing w:val="-5"/>
          <w:sz w:val="20"/>
        </w:rPr>
        <w:t> </w:t>
      </w:r>
      <w:r>
        <w:rPr>
          <w:sz w:val="20"/>
        </w:rPr>
        <w:t>a</w:t>
      </w:r>
      <w:r>
        <w:rPr>
          <w:spacing w:val="-4"/>
          <w:sz w:val="20"/>
        </w:rPr>
        <w:t> </w:t>
      </w:r>
      <w:r>
        <w:rPr>
          <w:sz w:val="20"/>
        </w:rPr>
        <w:t>titolo</w:t>
      </w:r>
      <w:r>
        <w:rPr>
          <w:spacing w:val="-4"/>
          <w:sz w:val="20"/>
        </w:rPr>
        <w:t> </w:t>
      </w:r>
      <w:r>
        <w:rPr>
          <w:sz w:val="20"/>
        </w:rPr>
        <w:t>di</w:t>
      </w:r>
      <w:r>
        <w:rPr>
          <w:spacing w:val="-4"/>
          <w:sz w:val="20"/>
        </w:rPr>
        <w:t> </w:t>
      </w:r>
      <w:r>
        <w:rPr>
          <w:sz w:val="20"/>
        </w:rPr>
        <w:t>irrigazione,</w:t>
      </w:r>
      <w:r>
        <w:rPr>
          <w:spacing w:val="-5"/>
          <w:sz w:val="20"/>
        </w:rPr>
        <w:t> </w:t>
      </w:r>
      <w:r>
        <w:rPr>
          <w:sz w:val="20"/>
        </w:rPr>
        <w:t>di</w:t>
      </w:r>
      <w:r>
        <w:rPr>
          <w:spacing w:val="-4"/>
          <w:sz w:val="20"/>
        </w:rPr>
        <w:t> </w:t>
      </w:r>
      <w:r>
        <w:rPr>
          <w:sz w:val="20"/>
        </w:rPr>
        <w:t>bonifica,</w:t>
      </w:r>
      <w:r>
        <w:rPr>
          <w:spacing w:val="-4"/>
          <w:sz w:val="20"/>
        </w:rPr>
        <w:t> </w:t>
      </w:r>
      <w:r>
        <w:rPr>
          <w:sz w:val="20"/>
        </w:rPr>
        <w:t>ecc.,</w:t>
      </w:r>
      <w:r>
        <w:rPr>
          <w:spacing w:val="-5"/>
          <w:sz w:val="20"/>
        </w:rPr>
        <w:t> </w:t>
      </w:r>
      <w:r>
        <w:rPr>
          <w:sz w:val="20"/>
        </w:rPr>
        <w:t>purché</w:t>
      </w:r>
      <w:r>
        <w:rPr>
          <w:spacing w:val="-4"/>
          <w:sz w:val="20"/>
        </w:rPr>
        <w:t> </w:t>
      </w:r>
      <w:r>
        <w:rPr>
          <w:sz w:val="20"/>
        </w:rPr>
        <w:t>non</w:t>
      </w:r>
      <w:r>
        <w:rPr>
          <w:spacing w:val="-4"/>
          <w:sz w:val="20"/>
        </w:rPr>
        <w:t> </w:t>
      </w:r>
      <w:r>
        <w:rPr>
          <w:sz w:val="20"/>
        </w:rPr>
        <w:t>esistano delle tariffe specifiche derivate e di deduzione (nota min. 25 gennaio 1982, n.</w:t>
      </w:r>
      <w:r>
        <w:rPr>
          <w:spacing w:val="-4"/>
          <w:sz w:val="20"/>
        </w:rPr>
        <w:t> </w:t>
      </w:r>
      <w:r>
        <w:rPr>
          <w:sz w:val="20"/>
        </w:rPr>
        <w:t>8/721).</w:t>
      </w:r>
    </w:p>
    <w:p>
      <w:pPr>
        <w:pStyle w:val="BodyText"/>
        <w:spacing w:line="232" w:lineRule="auto" w:before="167"/>
        <w:ind w:left="737" w:right="735"/>
        <w:jc w:val="both"/>
      </w:pPr>
      <w:r>
        <w:rPr/>
        <w:t>La</w:t>
      </w:r>
      <w:r>
        <w:rPr>
          <w:spacing w:val="-3"/>
        </w:rPr>
        <w:t> </w:t>
      </w:r>
      <w:r>
        <w:rPr/>
        <w:t>ris.</w:t>
      </w:r>
      <w:r>
        <w:rPr>
          <w:spacing w:val="-2"/>
        </w:rPr>
        <w:t> </w:t>
      </w:r>
      <w:r>
        <w:rPr/>
        <w:t>4</w:t>
      </w:r>
      <w:r>
        <w:rPr>
          <w:spacing w:val="-2"/>
        </w:rPr>
        <w:t> </w:t>
      </w:r>
      <w:r>
        <w:rPr/>
        <w:t>luglio</w:t>
      </w:r>
      <w:r>
        <w:rPr>
          <w:spacing w:val="-2"/>
        </w:rPr>
        <w:t> </w:t>
      </w:r>
      <w:r>
        <w:rPr/>
        <w:t>2013,</w:t>
      </w:r>
      <w:r>
        <w:rPr>
          <w:spacing w:val="-2"/>
        </w:rPr>
        <w:t> </w:t>
      </w:r>
      <w:r>
        <w:rPr/>
        <w:t>n.</w:t>
      </w:r>
      <w:r>
        <w:rPr>
          <w:spacing w:val="-2"/>
        </w:rPr>
        <w:t> </w:t>
      </w:r>
      <w:r>
        <w:rPr/>
        <w:t>44/E,</w:t>
      </w:r>
      <w:r>
        <w:rPr>
          <w:spacing w:val="-3"/>
        </w:rPr>
        <w:t> </w:t>
      </w:r>
      <w:r>
        <w:rPr/>
        <w:t>ammette</w:t>
      </w:r>
      <w:r>
        <w:rPr>
          <w:spacing w:val="-2"/>
        </w:rPr>
        <w:t> </w:t>
      </w:r>
      <w:r>
        <w:rPr/>
        <w:t>la</w:t>
      </w:r>
      <w:r>
        <w:rPr>
          <w:spacing w:val="-2"/>
        </w:rPr>
        <w:t> </w:t>
      </w:r>
      <w:r>
        <w:rPr/>
        <w:t>deduzione</w:t>
      </w:r>
      <w:r>
        <w:rPr>
          <w:spacing w:val="-2"/>
        </w:rPr>
        <w:t> </w:t>
      </w:r>
      <w:r>
        <w:rPr/>
        <w:t>dei</w:t>
      </w:r>
      <w:r>
        <w:rPr>
          <w:spacing w:val="-2"/>
        </w:rPr>
        <w:t> </w:t>
      </w:r>
      <w:r>
        <w:rPr/>
        <w:t>contributi</w:t>
      </w:r>
      <w:r>
        <w:rPr>
          <w:spacing w:val="-2"/>
        </w:rPr>
        <w:t> </w:t>
      </w:r>
      <w:r>
        <w:rPr/>
        <w:t>versati</w:t>
      </w:r>
      <w:r>
        <w:rPr>
          <w:spacing w:val="-3"/>
        </w:rPr>
        <w:t> </w:t>
      </w:r>
      <w:r>
        <w:rPr/>
        <w:t>ai</w:t>
      </w:r>
      <w:r>
        <w:rPr>
          <w:spacing w:val="-2"/>
        </w:rPr>
        <w:t> </w:t>
      </w:r>
      <w:r>
        <w:rPr/>
        <w:t>consorzi</w:t>
      </w:r>
      <w:r>
        <w:rPr>
          <w:spacing w:val="-2"/>
        </w:rPr>
        <w:t> </w:t>
      </w:r>
      <w:r>
        <w:rPr/>
        <w:t>di</w:t>
      </w:r>
      <w:r>
        <w:rPr>
          <w:spacing w:val="-2"/>
        </w:rPr>
        <w:t> </w:t>
      </w:r>
      <w:r>
        <w:rPr/>
        <w:t>bonifica</w:t>
      </w:r>
      <w:r>
        <w:rPr>
          <w:spacing w:val="-2"/>
        </w:rPr>
        <w:t> </w:t>
      </w:r>
      <w:r>
        <w:rPr/>
        <w:t>nei</w:t>
      </w:r>
      <w:r>
        <w:rPr>
          <w:spacing w:val="-2"/>
        </w:rPr>
        <w:t> </w:t>
      </w:r>
      <w:r>
        <w:rPr>
          <w:spacing w:val="-4"/>
        </w:rPr>
        <w:t>casi </w:t>
      </w:r>
      <w:r>
        <w:rPr/>
        <w:t>in cui, in assenza dell’IMU, i redditi avrebbero concorso a formare il reddito complessivo. Tuttavia, </w:t>
      </w:r>
      <w:r>
        <w:rPr>
          <w:spacing w:val="-7"/>
        </w:rPr>
        <w:t>il </w:t>
      </w:r>
      <w:r>
        <w:rPr/>
        <w:t>beneficio è escluso se l’onere del contributo concorre a determinare la tariffa di estimo</w:t>
      </w:r>
      <w:r>
        <w:rPr>
          <w:spacing w:val="-7"/>
        </w:rPr>
        <w:t> </w:t>
      </w:r>
      <w:r>
        <w:rPr/>
        <w:t>catastale.</w:t>
      </w:r>
    </w:p>
    <w:p>
      <w:pPr>
        <w:pStyle w:val="Heading7"/>
        <w:numPr>
          <w:ilvl w:val="0"/>
          <w:numId w:val="189"/>
        </w:numPr>
        <w:tabs>
          <w:tab w:pos="981" w:val="left" w:leader="none"/>
        </w:tabs>
        <w:spacing w:line="314" w:lineRule="exact" w:before="153" w:after="0"/>
        <w:ind w:left="980" w:right="0" w:hanging="243"/>
        <w:jc w:val="left"/>
      </w:pPr>
      <w:r>
        <w:rPr/>
        <w:t>I contributi obbligatori</w:t>
      </w:r>
    </w:p>
    <w:p>
      <w:pPr>
        <w:pStyle w:val="BodyText"/>
        <w:spacing w:line="300" w:lineRule="exact"/>
        <w:ind w:left="737"/>
      </w:pPr>
      <w:r>
        <w:rPr/>
        <w:t>Sono deducibili dal reddito:</w:t>
      </w:r>
    </w:p>
    <w:p>
      <w:pPr>
        <w:pStyle w:val="ListParagraph"/>
        <w:numPr>
          <w:ilvl w:val="0"/>
          <w:numId w:val="190"/>
        </w:numPr>
        <w:tabs>
          <w:tab w:pos="1021" w:val="left" w:leader="none"/>
        </w:tabs>
        <w:spacing w:line="300" w:lineRule="exact" w:before="0" w:after="0"/>
        <w:ind w:left="1020" w:right="0" w:hanging="283"/>
        <w:jc w:val="left"/>
        <w:rPr>
          <w:sz w:val="20"/>
        </w:rPr>
      </w:pPr>
      <w:r>
        <w:rPr>
          <w:sz w:val="20"/>
        </w:rPr>
        <w:t>i contributi previdenziali ed assistenziali versati in ottemperanza a disposizioni di legge;</w:t>
      </w:r>
    </w:p>
    <w:p>
      <w:pPr>
        <w:pStyle w:val="ListParagraph"/>
        <w:numPr>
          <w:ilvl w:val="0"/>
          <w:numId w:val="190"/>
        </w:numPr>
        <w:tabs>
          <w:tab w:pos="1021" w:val="left" w:leader="none"/>
        </w:tabs>
        <w:spacing w:line="232" w:lineRule="auto" w:before="2" w:after="0"/>
        <w:ind w:left="1020" w:right="735" w:hanging="283"/>
        <w:jc w:val="left"/>
        <w:rPr>
          <w:sz w:val="20"/>
        </w:rPr>
      </w:pPr>
      <w:r>
        <w:rPr>
          <w:sz w:val="20"/>
        </w:rPr>
        <w:t>i contributi versati facoltativamente alla gestione della forma pensionistica obbligatoria di apparte- nenza e quelli versati per la ricongiunzione dei periodi assicurativi.</w:t>
      </w:r>
    </w:p>
    <w:p>
      <w:pPr>
        <w:pStyle w:val="Heading7"/>
        <w:numPr>
          <w:ilvl w:val="0"/>
          <w:numId w:val="189"/>
        </w:numPr>
        <w:tabs>
          <w:tab w:pos="997" w:val="left" w:leader="none"/>
        </w:tabs>
        <w:spacing w:line="314" w:lineRule="exact" w:before="154" w:after="0"/>
        <w:ind w:left="996" w:right="0" w:hanging="259"/>
        <w:jc w:val="left"/>
      </w:pPr>
      <w:r>
        <w:rPr/>
        <w:t>Gli interessi passivi</w:t>
      </w:r>
    </w:p>
    <w:p>
      <w:pPr>
        <w:pStyle w:val="BodyText"/>
        <w:spacing w:line="232" w:lineRule="auto" w:before="2"/>
        <w:ind w:left="737" w:right="734"/>
        <w:jc w:val="both"/>
      </w:pPr>
      <w:r>
        <w:rPr/>
        <w:t>Il</w:t>
      </w:r>
      <w:r>
        <w:rPr>
          <w:spacing w:val="-8"/>
        </w:rPr>
        <w:t> </w:t>
      </w:r>
      <w:r>
        <w:rPr/>
        <w:t>contribuente</w:t>
      </w:r>
      <w:r>
        <w:rPr>
          <w:spacing w:val="-7"/>
        </w:rPr>
        <w:t> </w:t>
      </w:r>
      <w:r>
        <w:rPr/>
        <w:t>può</w:t>
      </w:r>
      <w:r>
        <w:rPr>
          <w:spacing w:val="-7"/>
        </w:rPr>
        <w:t> </w:t>
      </w:r>
      <w:r>
        <w:rPr/>
        <w:t>detrarre</w:t>
      </w:r>
      <w:r>
        <w:rPr>
          <w:spacing w:val="-8"/>
        </w:rPr>
        <w:t> </w:t>
      </w:r>
      <w:r>
        <w:rPr/>
        <w:t>dall’IRPEF</w:t>
      </w:r>
      <w:r>
        <w:rPr>
          <w:spacing w:val="-6"/>
        </w:rPr>
        <w:t> </w:t>
      </w:r>
      <w:r>
        <w:rPr/>
        <w:t>lorda</w:t>
      </w:r>
      <w:r>
        <w:rPr>
          <w:spacing w:val="-7"/>
        </w:rPr>
        <w:t> </w:t>
      </w:r>
      <w:r>
        <w:rPr/>
        <w:t>il</w:t>
      </w:r>
      <w:r>
        <w:rPr>
          <w:spacing w:val="-7"/>
        </w:rPr>
        <w:t> </w:t>
      </w:r>
      <w:r>
        <w:rPr/>
        <w:t>19%</w:t>
      </w:r>
      <w:r>
        <w:rPr>
          <w:spacing w:val="-8"/>
        </w:rPr>
        <w:t> </w:t>
      </w:r>
      <w:r>
        <w:rPr/>
        <w:t>dell’ammontare</w:t>
      </w:r>
      <w:r>
        <w:rPr>
          <w:spacing w:val="-7"/>
        </w:rPr>
        <w:t> </w:t>
      </w:r>
      <w:r>
        <w:rPr/>
        <w:t>degli</w:t>
      </w:r>
      <w:r>
        <w:rPr>
          <w:spacing w:val="-7"/>
        </w:rPr>
        <w:t> </w:t>
      </w:r>
      <w:r>
        <w:rPr/>
        <w:t>interessi</w:t>
      </w:r>
      <w:r>
        <w:rPr>
          <w:spacing w:val="-7"/>
        </w:rPr>
        <w:t> </w:t>
      </w:r>
      <w:r>
        <w:rPr/>
        <w:t>passivi</w:t>
      </w:r>
      <w:r>
        <w:rPr>
          <w:spacing w:val="-8"/>
        </w:rPr>
        <w:t> </w:t>
      </w:r>
      <w:r>
        <w:rPr/>
        <w:t>(compresi</w:t>
      </w:r>
      <w:r>
        <w:rPr>
          <w:spacing w:val="-7"/>
        </w:rPr>
        <w:t> </w:t>
      </w:r>
      <w:r>
        <w:rPr>
          <w:spacing w:val="-4"/>
        </w:rPr>
        <w:t>gli </w:t>
      </w:r>
      <w:r>
        <w:rPr/>
        <w:t>oneri accessori e le quote di rivalutazione dipendenti da clausole di indicizzazione) che effettivamente sono stati pagati in dipendenza di prestiti o di mutui agrari di ogni specie (compresi anche gli oneri </w:t>
      </w:r>
      <w:r>
        <w:rPr>
          <w:spacing w:val="-5"/>
        </w:rPr>
        <w:t>fi- </w:t>
      </w:r>
      <w:r>
        <w:rPr/>
        <w:t>scali,</w:t>
      </w:r>
      <w:r>
        <w:rPr>
          <w:spacing w:val="-3"/>
        </w:rPr>
        <w:t> </w:t>
      </w:r>
      <w:r>
        <w:rPr/>
        <w:t>le</w:t>
      </w:r>
      <w:r>
        <w:rPr>
          <w:spacing w:val="-3"/>
        </w:rPr>
        <w:t> </w:t>
      </w:r>
      <w:r>
        <w:rPr/>
        <w:t>commissioni,</w:t>
      </w:r>
      <w:r>
        <w:rPr>
          <w:spacing w:val="-3"/>
        </w:rPr>
        <w:t> </w:t>
      </w:r>
      <w:r>
        <w:rPr/>
        <w:t>ecc.).</w:t>
      </w:r>
      <w:r>
        <w:rPr>
          <w:spacing w:val="-3"/>
        </w:rPr>
        <w:t> </w:t>
      </w:r>
      <w:r>
        <w:rPr/>
        <w:t>La</w:t>
      </w:r>
      <w:r>
        <w:rPr>
          <w:spacing w:val="-3"/>
        </w:rPr>
        <w:t> </w:t>
      </w:r>
      <w:r>
        <w:rPr/>
        <w:t>detrazione</w:t>
      </w:r>
      <w:r>
        <w:rPr>
          <w:spacing w:val="-3"/>
        </w:rPr>
        <w:t> </w:t>
      </w:r>
      <w:r>
        <w:rPr/>
        <w:t>si</w:t>
      </w:r>
      <w:r>
        <w:rPr>
          <w:spacing w:val="-3"/>
        </w:rPr>
        <w:t> </w:t>
      </w:r>
      <w:r>
        <w:rPr/>
        <w:t>calcola</w:t>
      </w:r>
      <w:r>
        <w:rPr>
          <w:spacing w:val="-3"/>
        </w:rPr>
        <w:t> </w:t>
      </w:r>
      <w:r>
        <w:rPr/>
        <w:t>su</w:t>
      </w:r>
      <w:r>
        <w:rPr>
          <w:spacing w:val="-3"/>
        </w:rPr>
        <w:t> </w:t>
      </w:r>
      <w:r>
        <w:rPr/>
        <w:t>di</w:t>
      </w:r>
      <w:r>
        <w:rPr>
          <w:spacing w:val="-3"/>
        </w:rPr>
        <w:t> </w:t>
      </w:r>
      <w:r>
        <w:rPr/>
        <w:t>un</w:t>
      </w:r>
      <w:r>
        <w:rPr>
          <w:spacing w:val="-3"/>
        </w:rPr>
        <w:t> </w:t>
      </w:r>
      <w:r>
        <w:rPr/>
        <w:t>importo</w:t>
      </w:r>
      <w:r>
        <w:rPr>
          <w:spacing w:val="-3"/>
        </w:rPr>
        <w:t> </w:t>
      </w:r>
      <w:r>
        <w:rPr/>
        <w:t>massimo</w:t>
      </w:r>
      <w:r>
        <w:rPr>
          <w:spacing w:val="-3"/>
        </w:rPr>
        <w:t> </w:t>
      </w:r>
      <w:r>
        <w:rPr/>
        <w:t>pari</w:t>
      </w:r>
      <w:r>
        <w:rPr>
          <w:spacing w:val="-3"/>
        </w:rPr>
        <w:t> </w:t>
      </w:r>
      <w:r>
        <w:rPr/>
        <w:t>alla</w:t>
      </w:r>
      <w:r>
        <w:rPr>
          <w:spacing w:val="-3"/>
        </w:rPr>
        <w:t> </w:t>
      </w:r>
      <w:r>
        <w:rPr/>
        <w:t>rendita</w:t>
      </w:r>
      <w:r>
        <w:rPr>
          <w:spacing w:val="-3"/>
        </w:rPr>
        <w:t> </w:t>
      </w:r>
      <w:r>
        <w:rPr/>
        <w:t>catastale dei terreni dichiarati. Sono considerati prestiti o mutui agrari quelli che sono riconducibili nell’ambito di applicazione del d.P.R. 27 luglio 1927, n. 1509.</w:t>
      </w:r>
    </w:p>
    <w:p>
      <w:pPr>
        <w:spacing w:after="0" w:line="232" w:lineRule="auto"/>
        <w:jc w:val="both"/>
        <w:sectPr>
          <w:type w:val="continuous"/>
          <w:pgSz w:w="11060" w:h="15310"/>
          <w:pgMar w:top="1320" w:bottom="28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r>
        <w:rPr>
          <w:rFonts w:ascii="HelveticaNeueLTStd-Cn" w:hAnsi="HelveticaNeueLTStd-Cn"/>
          <w:color w:val="706F6F"/>
          <w:sz w:val="24"/>
        </w:rPr>
        <w:t>148</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737" w:right="735"/>
        <w:jc w:val="both"/>
      </w:pPr>
      <w:r>
        <w:rPr/>
        <w:t>Sono</w:t>
      </w:r>
      <w:r>
        <w:rPr>
          <w:spacing w:val="-26"/>
        </w:rPr>
        <w:t> </w:t>
      </w:r>
      <w:r>
        <w:rPr/>
        <w:t>considerati</w:t>
      </w:r>
      <w:r>
        <w:rPr>
          <w:spacing w:val="-25"/>
        </w:rPr>
        <w:t> </w:t>
      </w:r>
      <w:r>
        <w:rPr/>
        <w:t>«operazioni</w:t>
      </w:r>
      <w:r>
        <w:rPr>
          <w:spacing w:val="-26"/>
        </w:rPr>
        <w:t> </w:t>
      </w:r>
      <w:r>
        <w:rPr/>
        <w:t>di</w:t>
      </w:r>
      <w:r>
        <w:rPr>
          <w:spacing w:val="-25"/>
        </w:rPr>
        <w:t> </w:t>
      </w:r>
      <w:r>
        <w:rPr/>
        <w:t>credito</w:t>
      </w:r>
      <w:r>
        <w:rPr>
          <w:spacing w:val="-26"/>
        </w:rPr>
        <w:t> </w:t>
      </w:r>
      <w:r>
        <w:rPr/>
        <w:t>agrario</w:t>
      </w:r>
      <w:r>
        <w:rPr>
          <w:spacing w:val="-25"/>
        </w:rPr>
        <w:t> </w:t>
      </w:r>
      <w:r>
        <w:rPr/>
        <w:t>di</w:t>
      </w:r>
      <w:r>
        <w:rPr>
          <w:spacing w:val="-25"/>
        </w:rPr>
        <w:t> </w:t>
      </w:r>
      <w:r>
        <w:rPr/>
        <w:t>esercizio»</w:t>
      </w:r>
      <w:r>
        <w:rPr>
          <w:spacing w:val="-26"/>
        </w:rPr>
        <w:t> </w:t>
      </w:r>
      <w:r>
        <w:rPr/>
        <w:t>i</w:t>
      </w:r>
      <w:r>
        <w:rPr>
          <w:spacing w:val="-25"/>
        </w:rPr>
        <w:t> </w:t>
      </w:r>
      <w:r>
        <w:rPr/>
        <w:t>prestiti</w:t>
      </w:r>
      <w:r>
        <w:rPr>
          <w:spacing w:val="-26"/>
        </w:rPr>
        <w:t> </w:t>
      </w:r>
      <w:r>
        <w:rPr/>
        <w:t>contratti</w:t>
      </w:r>
      <w:r>
        <w:rPr>
          <w:spacing w:val="-25"/>
        </w:rPr>
        <w:t> </w:t>
      </w:r>
      <w:r>
        <w:rPr/>
        <w:t>per</w:t>
      </w:r>
      <w:r>
        <w:rPr>
          <w:spacing w:val="-25"/>
        </w:rPr>
        <w:t> </w:t>
      </w:r>
      <w:r>
        <w:rPr/>
        <w:t>la</w:t>
      </w:r>
      <w:r>
        <w:rPr>
          <w:spacing w:val="-26"/>
        </w:rPr>
        <w:t> </w:t>
      </w:r>
      <w:r>
        <w:rPr/>
        <w:t>conduzione</w:t>
      </w:r>
      <w:r>
        <w:rPr>
          <w:spacing w:val="-25"/>
        </w:rPr>
        <w:t> </w:t>
      </w:r>
      <w:r>
        <w:rPr/>
        <w:t>di</w:t>
      </w:r>
      <w:r>
        <w:rPr>
          <w:spacing w:val="-26"/>
        </w:rPr>
        <w:t> </w:t>
      </w:r>
      <w:r>
        <w:rPr/>
        <w:t>aziende agricole.</w:t>
      </w:r>
      <w:r>
        <w:rPr>
          <w:spacing w:val="-34"/>
        </w:rPr>
        <w:t> </w:t>
      </w:r>
      <w:r>
        <w:rPr/>
        <w:t>Sono</w:t>
      </w:r>
      <w:r>
        <w:rPr>
          <w:spacing w:val="-33"/>
        </w:rPr>
        <w:t> </w:t>
      </w:r>
      <w:r>
        <w:rPr/>
        <w:t>considerati</w:t>
      </w:r>
      <w:r>
        <w:rPr>
          <w:spacing w:val="-33"/>
        </w:rPr>
        <w:t> </w:t>
      </w:r>
      <w:r>
        <w:rPr/>
        <w:t>«operazioni</w:t>
      </w:r>
      <w:r>
        <w:rPr>
          <w:spacing w:val="-33"/>
        </w:rPr>
        <w:t> </w:t>
      </w:r>
      <w:r>
        <w:rPr/>
        <w:t>di</w:t>
      </w:r>
      <w:r>
        <w:rPr>
          <w:spacing w:val="-33"/>
        </w:rPr>
        <w:t> </w:t>
      </w:r>
      <w:r>
        <w:rPr/>
        <w:t>credito</w:t>
      </w:r>
      <w:r>
        <w:rPr>
          <w:spacing w:val="-33"/>
        </w:rPr>
        <w:t> </w:t>
      </w:r>
      <w:r>
        <w:rPr/>
        <w:t>agrario</w:t>
      </w:r>
      <w:r>
        <w:rPr>
          <w:spacing w:val="-33"/>
        </w:rPr>
        <w:t> </w:t>
      </w:r>
      <w:r>
        <w:rPr/>
        <w:t>di</w:t>
      </w:r>
      <w:r>
        <w:rPr>
          <w:spacing w:val="-34"/>
        </w:rPr>
        <w:t> </w:t>
      </w:r>
      <w:r>
        <w:rPr/>
        <w:t>miglioramento»</w:t>
      </w:r>
      <w:r>
        <w:rPr>
          <w:spacing w:val="-33"/>
        </w:rPr>
        <w:t> </w:t>
      </w:r>
      <w:r>
        <w:rPr/>
        <w:t>i</w:t>
      </w:r>
      <w:r>
        <w:rPr>
          <w:spacing w:val="-33"/>
        </w:rPr>
        <w:t> </w:t>
      </w:r>
      <w:r>
        <w:rPr/>
        <w:t>mutui</w:t>
      </w:r>
      <w:r>
        <w:rPr>
          <w:spacing w:val="-33"/>
        </w:rPr>
        <w:t> </w:t>
      </w:r>
      <w:r>
        <w:rPr/>
        <w:t>ed</w:t>
      </w:r>
      <w:r>
        <w:rPr>
          <w:spacing w:val="-33"/>
        </w:rPr>
        <w:t> </w:t>
      </w:r>
      <w:r>
        <w:rPr/>
        <w:t>i</w:t>
      </w:r>
      <w:r>
        <w:rPr>
          <w:spacing w:val="-33"/>
        </w:rPr>
        <w:t> </w:t>
      </w:r>
      <w:r>
        <w:rPr/>
        <w:t>prestiti</w:t>
      </w:r>
      <w:r>
        <w:rPr>
          <w:spacing w:val="-33"/>
        </w:rPr>
        <w:t> </w:t>
      </w:r>
      <w:r>
        <w:rPr/>
        <w:t>che</w:t>
      </w:r>
      <w:r>
        <w:rPr>
          <w:spacing w:val="-34"/>
        </w:rPr>
        <w:t> </w:t>
      </w:r>
      <w:r>
        <w:rPr/>
        <w:t>sono</w:t>
      </w:r>
      <w:r>
        <w:rPr>
          <w:spacing w:val="-33"/>
        </w:rPr>
        <w:t> </w:t>
      </w:r>
      <w:r>
        <w:rPr/>
        <w:t>stati erogati</w:t>
      </w:r>
      <w:r>
        <w:rPr>
          <w:spacing w:val="-33"/>
        </w:rPr>
        <w:t> </w:t>
      </w:r>
      <w:r>
        <w:rPr/>
        <w:t>per</w:t>
      </w:r>
      <w:r>
        <w:rPr>
          <w:spacing w:val="-33"/>
        </w:rPr>
        <w:t> </w:t>
      </w:r>
      <w:r>
        <w:rPr/>
        <w:t>fatti</w:t>
      </w:r>
      <w:r>
        <w:rPr>
          <w:spacing w:val="-33"/>
        </w:rPr>
        <w:t> </w:t>
      </w:r>
      <w:r>
        <w:rPr/>
        <w:t>straordinari</w:t>
      </w:r>
      <w:r>
        <w:rPr>
          <w:spacing w:val="-33"/>
        </w:rPr>
        <w:t> </w:t>
      </w:r>
      <w:r>
        <w:rPr/>
        <w:t>(ad</w:t>
      </w:r>
      <w:r>
        <w:rPr>
          <w:spacing w:val="-32"/>
        </w:rPr>
        <w:t> </w:t>
      </w:r>
      <w:r>
        <w:rPr/>
        <w:t>es.,</w:t>
      </w:r>
      <w:r>
        <w:rPr>
          <w:spacing w:val="-33"/>
        </w:rPr>
        <w:t> </w:t>
      </w:r>
      <w:r>
        <w:rPr/>
        <w:t>trasformazioni</w:t>
      </w:r>
      <w:r>
        <w:rPr>
          <w:spacing w:val="-33"/>
        </w:rPr>
        <w:t> </w:t>
      </w:r>
      <w:r>
        <w:rPr/>
        <w:t>colturali,</w:t>
      </w:r>
      <w:r>
        <w:rPr>
          <w:spacing w:val="-33"/>
        </w:rPr>
        <w:t> </w:t>
      </w:r>
      <w:r>
        <w:rPr/>
        <w:t>sistemazione</w:t>
      </w:r>
      <w:r>
        <w:rPr>
          <w:spacing w:val="-32"/>
        </w:rPr>
        <w:t> </w:t>
      </w:r>
      <w:r>
        <w:rPr/>
        <w:t>e</w:t>
      </w:r>
      <w:r>
        <w:rPr>
          <w:spacing w:val="-33"/>
        </w:rPr>
        <w:t> </w:t>
      </w:r>
      <w:r>
        <w:rPr/>
        <w:t>miglioramento</w:t>
      </w:r>
      <w:r>
        <w:rPr>
          <w:spacing w:val="-33"/>
        </w:rPr>
        <w:t> </w:t>
      </w:r>
      <w:r>
        <w:rPr/>
        <w:t>dei</w:t>
      </w:r>
      <w:r>
        <w:rPr>
          <w:spacing w:val="-33"/>
        </w:rPr>
        <w:t> </w:t>
      </w:r>
      <w:r>
        <w:rPr/>
        <w:t>terreni,</w:t>
      </w:r>
      <w:r>
        <w:rPr>
          <w:spacing w:val="-33"/>
        </w:rPr>
        <w:t> </w:t>
      </w:r>
      <w:r>
        <w:rPr>
          <w:spacing w:val="-4"/>
        </w:rPr>
        <w:t>ecc.).</w:t>
      </w:r>
    </w:p>
    <w:p>
      <w:pPr>
        <w:pStyle w:val="BodyText"/>
        <w:spacing w:line="232" w:lineRule="auto" w:before="168"/>
        <w:ind w:left="737" w:right="735"/>
        <w:jc w:val="both"/>
      </w:pPr>
      <w:r>
        <w:rPr/>
        <w:t>Se il mutuo è sovvenzionato con contributi pubblici, non erogati in conto capitale, va considerato l’im- porto degli interessi rimasto a carico.</w:t>
      </w:r>
    </w:p>
    <w:p>
      <w:pPr>
        <w:pStyle w:val="BodyText"/>
        <w:spacing w:line="232" w:lineRule="auto" w:before="169"/>
        <w:ind w:left="737" w:right="734"/>
        <w:jc w:val="both"/>
      </w:pPr>
      <w:r>
        <w:rPr/>
        <w:t>Se i coniugi sono cointestatari del contratto di mutuo, la quota deducibile va ripartita tra gli stessi. Se il coniuge è fiscalmente a carico dell’altro, la detrazione è integrale per quest’ultimo.</w:t>
      </w:r>
    </w:p>
    <w:p>
      <w:pPr>
        <w:pStyle w:val="Heading7"/>
        <w:numPr>
          <w:ilvl w:val="0"/>
          <w:numId w:val="189"/>
        </w:numPr>
        <w:tabs>
          <w:tab w:pos="965" w:val="left" w:leader="none"/>
        </w:tabs>
        <w:spacing w:line="314" w:lineRule="exact" w:before="154" w:after="0"/>
        <w:ind w:left="964" w:right="0" w:hanging="227"/>
        <w:jc w:val="both"/>
      </w:pPr>
      <w:r>
        <w:rPr/>
        <w:t>I contributi previdenziali non obbligatori</w:t>
      </w:r>
    </w:p>
    <w:p>
      <w:pPr>
        <w:pStyle w:val="BodyText"/>
        <w:spacing w:line="232" w:lineRule="auto" w:before="2"/>
        <w:ind w:left="737" w:right="733"/>
        <w:jc w:val="both"/>
      </w:pPr>
      <w:r>
        <w:rPr/>
        <w:t>Sono oneri deducibili i contributi previdenziali ed assistenziali corrisposti ed effettivamente </w:t>
      </w:r>
      <w:r>
        <w:rPr>
          <w:spacing w:val="2"/>
        </w:rPr>
        <w:t>pagati   </w:t>
      </w:r>
      <w:r>
        <w:rPr>
          <w:spacing w:val="49"/>
        </w:rPr>
        <w:t> </w:t>
      </w:r>
      <w:r>
        <w:rPr/>
        <w:t>in ottemperanza a disposizioni di legge e le somme versate per la ricongiunzione dei periodi assicu- rativi.</w:t>
      </w:r>
    </w:p>
    <w:p>
      <w:pPr>
        <w:pStyle w:val="BodyText"/>
        <w:spacing w:line="232" w:lineRule="auto" w:before="168"/>
        <w:ind w:left="737" w:right="734"/>
        <w:jc w:val="both"/>
      </w:pPr>
      <w:r>
        <w:rPr/>
        <w:t>Non hanno riconoscimento i contributi corrisposti ad enti che erogano un trattamento previdenziale di tipo diverso.</w:t>
      </w:r>
    </w:p>
    <w:p>
      <w:pPr>
        <w:pStyle w:val="BodyText"/>
        <w:spacing w:line="232" w:lineRule="auto" w:before="169"/>
        <w:ind w:left="737" w:right="738"/>
        <w:jc w:val="both"/>
      </w:pPr>
      <w:r>
        <w:rPr/>
        <w:t>I</w:t>
      </w:r>
      <w:r>
        <w:rPr>
          <w:spacing w:val="-18"/>
        </w:rPr>
        <w:t> </w:t>
      </w:r>
      <w:r>
        <w:rPr/>
        <w:t>contributi</w:t>
      </w:r>
      <w:r>
        <w:rPr>
          <w:spacing w:val="-18"/>
        </w:rPr>
        <w:t> </w:t>
      </w:r>
      <w:r>
        <w:rPr/>
        <w:t>versati</w:t>
      </w:r>
      <w:r>
        <w:rPr>
          <w:spacing w:val="-18"/>
        </w:rPr>
        <w:t> </w:t>
      </w:r>
      <w:r>
        <w:rPr/>
        <w:t>ai</w:t>
      </w:r>
      <w:r>
        <w:rPr>
          <w:spacing w:val="-18"/>
        </w:rPr>
        <w:t> </w:t>
      </w:r>
      <w:r>
        <w:rPr/>
        <w:t>fondi</w:t>
      </w:r>
      <w:r>
        <w:rPr>
          <w:spacing w:val="-17"/>
        </w:rPr>
        <w:t> </w:t>
      </w:r>
      <w:r>
        <w:rPr/>
        <w:t>pensione</w:t>
      </w:r>
      <w:r>
        <w:rPr>
          <w:spacing w:val="-18"/>
        </w:rPr>
        <w:t> </w:t>
      </w:r>
      <w:r>
        <w:rPr/>
        <w:t>previsti</w:t>
      </w:r>
      <w:r>
        <w:rPr>
          <w:spacing w:val="-18"/>
        </w:rPr>
        <w:t> </w:t>
      </w:r>
      <w:r>
        <w:rPr/>
        <w:t>dal</w:t>
      </w:r>
      <w:r>
        <w:rPr>
          <w:spacing w:val="-18"/>
        </w:rPr>
        <w:t> </w:t>
      </w:r>
      <w:r>
        <w:rPr/>
        <w:t>d.lgs.</w:t>
      </w:r>
      <w:r>
        <w:rPr>
          <w:spacing w:val="-17"/>
        </w:rPr>
        <w:t> </w:t>
      </w:r>
      <w:r>
        <w:rPr/>
        <w:t>5</w:t>
      </w:r>
      <w:r>
        <w:rPr>
          <w:spacing w:val="-18"/>
        </w:rPr>
        <w:t> </w:t>
      </w:r>
      <w:r>
        <w:rPr/>
        <w:t>dicembre</w:t>
      </w:r>
      <w:r>
        <w:rPr>
          <w:spacing w:val="-18"/>
        </w:rPr>
        <w:t> </w:t>
      </w:r>
      <w:r>
        <w:rPr/>
        <w:t>2005,</w:t>
      </w:r>
      <w:r>
        <w:rPr>
          <w:spacing w:val="-18"/>
        </w:rPr>
        <w:t> </w:t>
      </w:r>
      <w:r>
        <w:rPr/>
        <w:t>n.</w:t>
      </w:r>
      <w:r>
        <w:rPr>
          <w:spacing w:val="-17"/>
        </w:rPr>
        <w:t> </w:t>
      </w:r>
      <w:r>
        <w:rPr/>
        <w:t>252,</w:t>
      </w:r>
      <w:r>
        <w:rPr>
          <w:spacing w:val="-18"/>
        </w:rPr>
        <w:t> </w:t>
      </w:r>
      <w:r>
        <w:rPr/>
        <w:t>sono</w:t>
      </w:r>
      <w:r>
        <w:rPr>
          <w:spacing w:val="-18"/>
        </w:rPr>
        <w:t> </w:t>
      </w:r>
      <w:r>
        <w:rPr/>
        <w:t>deducibili</w:t>
      </w:r>
      <w:r>
        <w:rPr>
          <w:spacing w:val="-18"/>
        </w:rPr>
        <w:t> </w:t>
      </w:r>
      <w:r>
        <w:rPr/>
        <w:t>dal</w:t>
      </w:r>
      <w:r>
        <w:rPr>
          <w:spacing w:val="-17"/>
        </w:rPr>
        <w:t> </w:t>
      </w:r>
      <w:r>
        <w:rPr/>
        <w:t>reddito per</w:t>
      </w:r>
      <w:r>
        <w:rPr>
          <w:spacing w:val="-10"/>
        </w:rPr>
        <w:t> </w:t>
      </w:r>
      <w:r>
        <w:rPr/>
        <w:t>un</w:t>
      </w:r>
      <w:r>
        <w:rPr>
          <w:spacing w:val="-9"/>
        </w:rPr>
        <w:t> </w:t>
      </w:r>
      <w:r>
        <w:rPr/>
        <w:t>importo</w:t>
      </w:r>
      <w:r>
        <w:rPr>
          <w:spacing w:val="-10"/>
        </w:rPr>
        <w:t> </w:t>
      </w:r>
      <w:r>
        <w:rPr/>
        <w:t>non</w:t>
      </w:r>
      <w:r>
        <w:rPr>
          <w:spacing w:val="-9"/>
        </w:rPr>
        <w:t> </w:t>
      </w:r>
      <w:r>
        <w:rPr/>
        <w:t>superiore</w:t>
      </w:r>
      <w:r>
        <w:rPr>
          <w:spacing w:val="-10"/>
        </w:rPr>
        <w:t> </w:t>
      </w:r>
      <w:r>
        <w:rPr/>
        <w:t>a</w:t>
      </w:r>
      <w:r>
        <w:rPr>
          <w:spacing w:val="-9"/>
        </w:rPr>
        <w:t> </w:t>
      </w:r>
      <w:r>
        <w:rPr/>
        <w:t>€</w:t>
      </w:r>
      <w:r>
        <w:rPr>
          <w:spacing w:val="-9"/>
        </w:rPr>
        <w:t> </w:t>
      </w:r>
      <w:r>
        <w:rPr/>
        <w:t>5.164,57</w:t>
      </w:r>
      <w:r>
        <w:rPr>
          <w:spacing w:val="-10"/>
        </w:rPr>
        <w:t> </w:t>
      </w:r>
      <w:r>
        <w:rPr/>
        <w:t>(lett.</w:t>
      </w:r>
      <w:r>
        <w:rPr>
          <w:spacing w:val="-9"/>
        </w:rPr>
        <w:t> </w:t>
      </w:r>
      <w:r>
        <w:rPr/>
        <w:t>e-bis))</w:t>
      </w:r>
      <w:r>
        <w:rPr>
          <w:spacing w:val="-10"/>
        </w:rPr>
        <w:t> </w:t>
      </w:r>
      <w:r>
        <w:rPr/>
        <w:t>dell’art.</w:t>
      </w:r>
      <w:r>
        <w:rPr>
          <w:spacing w:val="-9"/>
        </w:rPr>
        <w:t> </w:t>
      </w:r>
      <w:r>
        <w:rPr/>
        <w:t>10</w:t>
      </w:r>
      <w:r>
        <w:rPr>
          <w:spacing w:val="-9"/>
        </w:rPr>
        <w:t> </w:t>
      </w:r>
      <w:r>
        <w:rPr/>
        <w:t>del</w:t>
      </w:r>
      <w:r>
        <w:rPr>
          <w:spacing w:val="-10"/>
        </w:rPr>
        <w:t> </w:t>
      </w:r>
      <w:r>
        <w:rPr/>
        <w:t>d.P.R.</w:t>
      </w:r>
      <w:r>
        <w:rPr>
          <w:spacing w:val="-8"/>
        </w:rPr>
        <w:t> </w:t>
      </w:r>
      <w:r>
        <w:rPr/>
        <w:t>22</w:t>
      </w:r>
      <w:r>
        <w:rPr>
          <w:spacing w:val="-10"/>
        </w:rPr>
        <w:t> </w:t>
      </w:r>
      <w:r>
        <w:rPr/>
        <w:t>dicembre</w:t>
      </w:r>
      <w:r>
        <w:rPr>
          <w:spacing w:val="-9"/>
        </w:rPr>
        <w:t> </w:t>
      </w:r>
      <w:r>
        <w:rPr/>
        <w:t>1986,</w:t>
      </w:r>
      <w:r>
        <w:rPr>
          <w:spacing w:val="-10"/>
        </w:rPr>
        <w:t> </w:t>
      </w:r>
      <w:r>
        <w:rPr/>
        <w:t>n.</w:t>
      </w:r>
      <w:r>
        <w:rPr>
          <w:spacing w:val="-9"/>
        </w:rPr>
        <w:t> </w:t>
      </w:r>
      <w:r>
        <w:rPr/>
        <w:t>917.</w:t>
      </w:r>
    </w:p>
    <w:p>
      <w:pPr>
        <w:pStyle w:val="BodyText"/>
        <w:spacing w:line="232" w:lineRule="auto" w:before="169"/>
        <w:ind w:left="737" w:right="734"/>
        <w:jc w:val="both"/>
      </w:pPr>
      <w:r>
        <w:rPr/>
        <w:t>I contributi versati ai fondi integrativi del Servizio Sanitario Nazionale, istituiti o adeguati ai </w:t>
      </w:r>
      <w:r>
        <w:rPr>
          <w:spacing w:val="-3"/>
        </w:rPr>
        <w:t>sensi </w:t>
      </w:r>
      <w:r>
        <w:rPr/>
        <w:t>dell’art.</w:t>
      </w:r>
      <w:r>
        <w:rPr>
          <w:spacing w:val="-3"/>
        </w:rPr>
        <w:t> </w:t>
      </w:r>
      <w:r>
        <w:rPr/>
        <w:t>9</w:t>
      </w:r>
      <w:r>
        <w:rPr>
          <w:spacing w:val="-3"/>
        </w:rPr>
        <w:t> </w:t>
      </w:r>
      <w:r>
        <w:rPr/>
        <w:t>del</w:t>
      </w:r>
      <w:r>
        <w:rPr>
          <w:spacing w:val="-3"/>
        </w:rPr>
        <w:t> </w:t>
      </w:r>
      <w:r>
        <w:rPr/>
        <w:t>d.lgs.</w:t>
      </w:r>
      <w:r>
        <w:rPr>
          <w:spacing w:val="-3"/>
        </w:rPr>
        <w:t> </w:t>
      </w:r>
      <w:r>
        <w:rPr/>
        <w:t>30</w:t>
      </w:r>
      <w:r>
        <w:rPr>
          <w:spacing w:val="-3"/>
        </w:rPr>
        <w:t> </w:t>
      </w:r>
      <w:r>
        <w:rPr/>
        <w:t>dicembre</w:t>
      </w:r>
      <w:r>
        <w:rPr>
          <w:spacing w:val="-3"/>
        </w:rPr>
        <w:t> </w:t>
      </w:r>
      <w:r>
        <w:rPr/>
        <w:t>1992,</w:t>
      </w:r>
      <w:r>
        <w:rPr>
          <w:spacing w:val="-3"/>
        </w:rPr>
        <w:t> </w:t>
      </w:r>
      <w:r>
        <w:rPr/>
        <w:t>n.</w:t>
      </w:r>
      <w:r>
        <w:rPr>
          <w:spacing w:val="-3"/>
        </w:rPr>
        <w:t> </w:t>
      </w:r>
      <w:r>
        <w:rPr/>
        <w:t>502,</w:t>
      </w:r>
      <w:r>
        <w:rPr>
          <w:spacing w:val="-3"/>
        </w:rPr>
        <w:t> </w:t>
      </w:r>
      <w:r>
        <w:rPr/>
        <w:t>sono</w:t>
      </w:r>
      <w:r>
        <w:rPr>
          <w:spacing w:val="-3"/>
        </w:rPr>
        <w:t> </w:t>
      </w:r>
      <w:r>
        <w:rPr/>
        <w:t>deducibili</w:t>
      </w:r>
      <w:r>
        <w:rPr>
          <w:spacing w:val="-3"/>
        </w:rPr>
        <w:t> </w:t>
      </w:r>
      <w:r>
        <w:rPr/>
        <w:t>per</w:t>
      </w:r>
      <w:r>
        <w:rPr>
          <w:spacing w:val="-3"/>
        </w:rPr>
        <w:t> </w:t>
      </w:r>
      <w:r>
        <w:rPr/>
        <w:t>un</w:t>
      </w:r>
      <w:r>
        <w:rPr>
          <w:spacing w:val="-3"/>
        </w:rPr>
        <w:t> </w:t>
      </w:r>
      <w:r>
        <w:rPr/>
        <w:t>importo</w:t>
      </w:r>
      <w:r>
        <w:rPr>
          <w:spacing w:val="-2"/>
        </w:rPr>
        <w:t> </w:t>
      </w:r>
      <w:r>
        <w:rPr/>
        <w:t>complessivo</w:t>
      </w:r>
      <w:r>
        <w:rPr>
          <w:spacing w:val="-3"/>
        </w:rPr>
        <w:t> </w:t>
      </w:r>
      <w:r>
        <w:rPr/>
        <w:t>non</w:t>
      </w:r>
      <w:r>
        <w:rPr>
          <w:spacing w:val="-3"/>
        </w:rPr>
        <w:t> </w:t>
      </w:r>
      <w:r>
        <w:rPr/>
        <w:t>superio- re a € 3.615,20. I contributi versati nell’interesse delle persone fiscalmente a carico sono deducibili per l’ammontare non dedotto dalle persone stesse, fermo restando l’importo complessivo stabilito (art. </w:t>
      </w:r>
      <w:r>
        <w:rPr>
          <w:spacing w:val="-6"/>
        </w:rPr>
        <w:t>10, </w:t>
      </w:r>
      <w:r>
        <w:rPr/>
        <w:t>comma 1, lett. e-ter)), del d.P.R. 22 dicembre 1986, n. 917).</w:t>
      </w:r>
    </w:p>
    <w:p>
      <w:pPr>
        <w:pStyle w:val="Heading7"/>
        <w:numPr>
          <w:ilvl w:val="0"/>
          <w:numId w:val="189"/>
        </w:numPr>
        <w:tabs>
          <w:tab w:pos="960" w:val="left" w:leader="none"/>
        </w:tabs>
        <w:spacing w:line="314" w:lineRule="exact" w:before="152" w:after="0"/>
        <w:ind w:left="959" w:right="0" w:hanging="222"/>
        <w:jc w:val="both"/>
      </w:pPr>
      <w:r>
        <w:rPr/>
        <w:t>Le spese per la conservazione del patrimonio storico ed artistico</w:t>
      </w:r>
    </w:p>
    <w:p>
      <w:pPr>
        <w:pStyle w:val="BodyText"/>
        <w:spacing w:line="232" w:lineRule="auto" w:before="2"/>
        <w:ind w:left="737" w:right="734" w:firstLine="1"/>
        <w:jc w:val="both"/>
      </w:pPr>
      <w:r>
        <w:rPr/>
        <w:t>È</w:t>
      </w:r>
      <w:r>
        <w:rPr>
          <w:spacing w:val="-7"/>
        </w:rPr>
        <w:t> </w:t>
      </w:r>
      <w:r>
        <w:rPr/>
        <w:t>riconosciuta</w:t>
      </w:r>
      <w:r>
        <w:rPr>
          <w:spacing w:val="-8"/>
        </w:rPr>
        <w:t> </w:t>
      </w:r>
      <w:r>
        <w:rPr/>
        <w:t>la</w:t>
      </w:r>
      <w:r>
        <w:rPr>
          <w:spacing w:val="-8"/>
        </w:rPr>
        <w:t> </w:t>
      </w:r>
      <w:r>
        <w:rPr/>
        <w:t>detrazione</w:t>
      </w:r>
      <w:r>
        <w:rPr>
          <w:spacing w:val="-8"/>
        </w:rPr>
        <w:t> </w:t>
      </w:r>
      <w:r>
        <w:rPr/>
        <w:t>del</w:t>
      </w:r>
      <w:r>
        <w:rPr>
          <w:spacing w:val="-8"/>
        </w:rPr>
        <w:t> </w:t>
      </w:r>
      <w:r>
        <w:rPr/>
        <w:t>19%</w:t>
      </w:r>
      <w:r>
        <w:rPr>
          <w:spacing w:val="-8"/>
        </w:rPr>
        <w:t> </w:t>
      </w:r>
      <w:r>
        <w:rPr/>
        <w:t>per</w:t>
      </w:r>
      <w:r>
        <w:rPr>
          <w:spacing w:val="-8"/>
        </w:rPr>
        <w:t> </w:t>
      </w:r>
      <w:r>
        <w:rPr/>
        <w:t>le</w:t>
      </w:r>
      <w:r>
        <w:rPr>
          <w:spacing w:val="-8"/>
        </w:rPr>
        <w:t> </w:t>
      </w:r>
      <w:r>
        <w:rPr/>
        <w:t>spese</w:t>
      </w:r>
      <w:r>
        <w:rPr>
          <w:spacing w:val="-8"/>
        </w:rPr>
        <w:t> </w:t>
      </w:r>
      <w:r>
        <w:rPr/>
        <w:t>sostenute,</w:t>
      </w:r>
      <w:r>
        <w:rPr>
          <w:spacing w:val="-8"/>
        </w:rPr>
        <w:t> </w:t>
      </w:r>
      <w:r>
        <w:rPr/>
        <w:t>in</w:t>
      </w:r>
      <w:r>
        <w:rPr>
          <w:spacing w:val="-8"/>
        </w:rPr>
        <w:t> </w:t>
      </w:r>
      <w:r>
        <w:rPr/>
        <w:t>quanto</w:t>
      </w:r>
      <w:r>
        <w:rPr>
          <w:spacing w:val="-8"/>
        </w:rPr>
        <w:t> </w:t>
      </w:r>
      <w:r>
        <w:rPr/>
        <w:t>obbligatorie,</w:t>
      </w:r>
      <w:r>
        <w:rPr>
          <w:spacing w:val="-8"/>
        </w:rPr>
        <w:t> </w:t>
      </w:r>
      <w:r>
        <w:rPr/>
        <w:t>per</w:t>
      </w:r>
      <w:r>
        <w:rPr>
          <w:spacing w:val="-8"/>
        </w:rPr>
        <w:t> </w:t>
      </w:r>
      <w:r>
        <w:rPr/>
        <w:t>la</w:t>
      </w:r>
      <w:r>
        <w:rPr>
          <w:spacing w:val="-8"/>
        </w:rPr>
        <w:t> </w:t>
      </w:r>
      <w:r>
        <w:rPr/>
        <w:t>manutenzione, la protezione od il restauro delle cose vincolate ai sensi, attualmente, del d.lgs. 22 gennaio 2004, n. 42. Il beneficio è riconosciuto anche se gli interventi non sono obbligatori per legge, previa certificazione rilasciata dalla competente autorità.</w:t>
      </w:r>
    </w:p>
    <w:p>
      <w:pPr>
        <w:pStyle w:val="Heading7"/>
        <w:numPr>
          <w:ilvl w:val="0"/>
          <w:numId w:val="189"/>
        </w:numPr>
        <w:tabs>
          <w:tab w:pos="991" w:val="left" w:leader="none"/>
        </w:tabs>
        <w:spacing w:line="314" w:lineRule="exact" w:before="153" w:after="0"/>
        <w:ind w:left="990" w:right="0" w:hanging="253"/>
        <w:jc w:val="both"/>
      </w:pPr>
      <w:r>
        <w:rPr/>
        <w:t>I contributi agricoli</w:t>
      </w:r>
      <w:r>
        <w:rPr>
          <w:spacing w:val="-1"/>
        </w:rPr>
        <w:t> </w:t>
      </w:r>
      <w:r>
        <w:rPr/>
        <w:t>unificati</w:t>
      </w:r>
    </w:p>
    <w:p>
      <w:pPr>
        <w:pStyle w:val="BodyText"/>
        <w:spacing w:line="232" w:lineRule="auto" w:before="2"/>
        <w:ind w:left="737" w:right="734"/>
        <w:jc w:val="both"/>
      </w:pPr>
      <w:r>
        <w:rPr/>
        <w:t>Non sono deducibili i contributi agricoli unificati pagati per la sola parte afferente i dipendenti. Ha riconoscimento l’importo pagato per la propria posizione di imprenditore agricolo.</w:t>
      </w:r>
    </w:p>
    <w:p>
      <w:pPr>
        <w:pStyle w:val="Heading7"/>
        <w:numPr>
          <w:ilvl w:val="0"/>
          <w:numId w:val="189"/>
        </w:numPr>
        <w:tabs>
          <w:tab w:pos="1004" w:val="left" w:leader="none"/>
        </w:tabs>
        <w:spacing w:line="314" w:lineRule="exact" w:before="153" w:after="0"/>
        <w:ind w:left="1003" w:right="0" w:hanging="266"/>
        <w:jc w:val="both"/>
      </w:pPr>
      <w:r>
        <w:rPr/>
        <w:t>Le spese veterinarie</w:t>
      </w:r>
    </w:p>
    <w:p>
      <w:pPr>
        <w:pStyle w:val="BodyText"/>
        <w:spacing w:line="232" w:lineRule="auto" w:before="2"/>
        <w:ind w:left="737" w:right="733"/>
        <w:jc w:val="both"/>
      </w:pPr>
      <w:r>
        <w:rPr/>
        <w:t>Le spese veterinarie, fino all’importo di € 387,34, hanno riconoscimento ai fini della detrazione </w:t>
      </w:r>
      <w:r>
        <w:rPr>
          <w:spacing w:val="-3"/>
        </w:rPr>
        <w:t>IRPEF </w:t>
      </w:r>
      <w:r>
        <w:rPr/>
        <w:t>del</w:t>
      </w:r>
      <w:r>
        <w:rPr>
          <w:spacing w:val="-3"/>
        </w:rPr>
        <w:t> </w:t>
      </w:r>
      <w:r>
        <w:rPr/>
        <w:t>19%,</w:t>
      </w:r>
      <w:r>
        <w:rPr>
          <w:spacing w:val="-3"/>
        </w:rPr>
        <w:t> </w:t>
      </w:r>
      <w:r>
        <w:rPr/>
        <w:t>per</w:t>
      </w:r>
      <w:r>
        <w:rPr>
          <w:spacing w:val="-2"/>
        </w:rPr>
        <w:t> </w:t>
      </w:r>
      <w:r>
        <w:rPr/>
        <w:t>la</w:t>
      </w:r>
      <w:r>
        <w:rPr>
          <w:spacing w:val="-3"/>
        </w:rPr>
        <w:t> </w:t>
      </w:r>
      <w:r>
        <w:rPr/>
        <w:t>parte</w:t>
      </w:r>
      <w:r>
        <w:rPr>
          <w:spacing w:val="-2"/>
        </w:rPr>
        <w:t> </w:t>
      </w:r>
      <w:r>
        <w:rPr/>
        <w:t>eccedente</w:t>
      </w:r>
      <w:r>
        <w:rPr>
          <w:spacing w:val="-3"/>
        </w:rPr>
        <w:t> </w:t>
      </w:r>
      <w:r>
        <w:rPr/>
        <w:t>€</w:t>
      </w:r>
      <w:r>
        <w:rPr>
          <w:spacing w:val="-2"/>
        </w:rPr>
        <w:t> </w:t>
      </w:r>
      <w:r>
        <w:rPr/>
        <w:t>129,11.</w:t>
      </w:r>
      <w:r>
        <w:rPr>
          <w:spacing w:val="-3"/>
        </w:rPr>
        <w:t> </w:t>
      </w:r>
      <w:r>
        <w:rPr/>
        <w:t>Ad</w:t>
      </w:r>
      <w:r>
        <w:rPr>
          <w:spacing w:val="-2"/>
        </w:rPr>
        <w:t> </w:t>
      </w:r>
      <w:r>
        <w:rPr/>
        <w:t>esempio</w:t>
      </w:r>
      <w:r>
        <w:rPr>
          <w:spacing w:val="-3"/>
        </w:rPr>
        <w:t> </w:t>
      </w:r>
      <w:r>
        <w:rPr/>
        <w:t>se</w:t>
      </w:r>
      <w:r>
        <w:rPr>
          <w:spacing w:val="-2"/>
        </w:rPr>
        <w:t> </w:t>
      </w:r>
      <w:r>
        <w:rPr/>
        <w:t>la</w:t>
      </w:r>
      <w:r>
        <w:rPr>
          <w:spacing w:val="-3"/>
        </w:rPr>
        <w:t> </w:t>
      </w:r>
      <w:r>
        <w:rPr/>
        <w:t>spesa</w:t>
      </w:r>
      <w:r>
        <w:rPr>
          <w:spacing w:val="-2"/>
        </w:rPr>
        <w:t> </w:t>
      </w:r>
      <w:r>
        <w:rPr/>
        <w:t>è</w:t>
      </w:r>
      <w:r>
        <w:rPr>
          <w:spacing w:val="-3"/>
        </w:rPr>
        <w:t> </w:t>
      </w:r>
      <w:r>
        <w:rPr/>
        <w:t>di</w:t>
      </w:r>
      <w:r>
        <w:rPr>
          <w:spacing w:val="-2"/>
        </w:rPr>
        <w:t> </w:t>
      </w:r>
      <w:r>
        <w:rPr/>
        <w:t>€</w:t>
      </w:r>
      <w:r>
        <w:rPr>
          <w:spacing w:val="-3"/>
        </w:rPr>
        <w:t> </w:t>
      </w:r>
      <w:r>
        <w:rPr/>
        <w:t>129,11</w:t>
      </w:r>
      <w:r>
        <w:rPr>
          <w:spacing w:val="-2"/>
        </w:rPr>
        <w:t> </w:t>
      </w:r>
      <w:r>
        <w:rPr/>
        <w:t>non</w:t>
      </w:r>
      <w:r>
        <w:rPr>
          <w:spacing w:val="-3"/>
        </w:rPr>
        <w:t> </w:t>
      </w:r>
      <w:r>
        <w:rPr/>
        <w:t>sussiste</w:t>
      </w:r>
      <w:r>
        <w:rPr>
          <w:spacing w:val="-2"/>
        </w:rPr>
        <w:t> </w:t>
      </w:r>
      <w:r>
        <w:rPr/>
        <w:t>la</w:t>
      </w:r>
      <w:r>
        <w:rPr>
          <w:spacing w:val="-3"/>
        </w:rPr>
        <w:t> </w:t>
      </w:r>
      <w:r>
        <w:rPr/>
        <w:t>detrazione. Se è di € 229,11 la detrazione è di € 19,00 (cioè il 19% di € 100), se è di € 464 la stessa è di € 49,06 (cioè il 19% di € 258,23).</w:t>
      </w:r>
    </w:p>
    <w:p>
      <w:pPr>
        <w:spacing w:after="0" w:line="232" w:lineRule="auto"/>
        <w:jc w:val="both"/>
        <w:sectPr>
          <w:headerReference w:type="default" r:id="rId290"/>
          <w:footerReference w:type="default" r:id="rId291"/>
          <w:pgSz w:w="11060" w:h="15310"/>
          <w:pgMar w:header="0" w:footer="566" w:top="1340" w:bottom="760" w:left="680" w:right="680"/>
        </w:sectPr>
      </w:pPr>
    </w:p>
    <w:p>
      <w:pPr>
        <w:tabs>
          <w:tab w:pos="2958" w:val="left" w:leader="none"/>
          <w:tab w:pos="8957" w:val="left" w:leader="none"/>
        </w:tabs>
        <w:spacing w:before="116"/>
        <w:ind w:left="737" w:right="0" w:firstLine="0"/>
        <w:jc w:val="left"/>
        <w:rPr>
          <w:rFonts w:ascii="HelveticaNeueLTStd-Cn" w:hAnsi="HelveticaNeueLTStd-Cn"/>
          <w:sz w:val="16"/>
        </w:rPr>
      </w:pPr>
      <w:bookmarkStart w:name="14.7. I versamenti delle imposte" w:id="248"/>
      <w:bookmarkEnd w:id="248"/>
      <w:r>
        <w:rPr/>
      </w:r>
      <w:bookmarkStart w:name="_bookmark89" w:id="249"/>
      <w:bookmarkEnd w:id="249"/>
      <w:r>
        <w:rPr/>
      </w:r>
      <w:r>
        <w:rPr>
          <w:rFonts w:ascii="HelveticaNeueLTStd-Cn" w:hAnsi="HelveticaNeueLTStd-Cn"/>
          <w:color w:val="706F6F"/>
          <w:sz w:val="16"/>
          <w:u w:val="single" w:color="706F6F"/>
        </w:rPr>
        <w:t> </w:t>
        <w:tab/>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before="25"/>
        <w:ind w:left="243" w:right="0" w:firstLine="0"/>
        <w:jc w:val="left"/>
        <w:rPr>
          <w:rFonts w:ascii="HelveticaNeueLTStd-Cn"/>
          <w:sz w:val="24"/>
        </w:rPr>
      </w:pPr>
      <w:r>
        <w:rPr/>
        <w:br w:type="column"/>
      </w:r>
      <w:r>
        <w:rPr>
          <w:rFonts w:ascii="HelveticaNeueLTStd-Cn"/>
          <w:color w:val="706F6F"/>
          <w:sz w:val="24"/>
        </w:rPr>
        <w:t>149</w:t>
      </w:r>
    </w:p>
    <w:p>
      <w:pPr>
        <w:spacing w:after="0"/>
        <w:jc w:val="left"/>
        <w:rPr>
          <w:rFonts w:ascii="HelveticaNeueLTStd-Cn"/>
          <w:sz w:val="24"/>
        </w:rPr>
        <w:sectPr>
          <w:headerReference w:type="default" r:id="rId292"/>
          <w:footerReference w:type="default" r:id="rId293"/>
          <w:pgSz w:w="11060" w:h="15310"/>
          <w:pgMar w:header="0" w:footer="566" w:top="1340" w:bottom="760" w:left="680" w:right="680"/>
          <w:cols w:num="2" w:equalWidth="0">
            <w:col w:w="8958" w:space="40"/>
            <w:col w:w="702"/>
          </w:cols>
        </w:sectPr>
      </w:pPr>
    </w:p>
    <w:p>
      <w:pPr>
        <w:pStyle w:val="BodyText"/>
        <w:rPr>
          <w:rFonts w:ascii="HelveticaNeueLTStd-Cn"/>
        </w:rPr>
      </w:pPr>
    </w:p>
    <w:p>
      <w:pPr>
        <w:pStyle w:val="BodyText"/>
        <w:spacing w:line="305" w:lineRule="exact" w:before="212"/>
        <w:ind w:left="737"/>
      </w:pPr>
      <w:r>
        <w:rPr/>
        <w:t>Secondo il d.m. 6 giugno 2001, n. 289, la detrazione:</w:t>
      </w:r>
    </w:p>
    <w:p>
      <w:pPr>
        <w:pStyle w:val="ListParagraph"/>
        <w:numPr>
          <w:ilvl w:val="0"/>
          <w:numId w:val="191"/>
        </w:numPr>
        <w:tabs>
          <w:tab w:pos="1021" w:val="left" w:leader="none"/>
        </w:tabs>
        <w:spacing w:line="232" w:lineRule="auto" w:before="2" w:after="0"/>
        <w:ind w:left="1020" w:right="735" w:hanging="283"/>
        <w:jc w:val="left"/>
        <w:rPr>
          <w:sz w:val="20"/>
        </w:rPr>
      </w:pPr>
      <w:r>
        <w:rPr>
          <w:sz w:val="20"/>
        </w:rPr>
        <w:t>è riconosciuta solo per le spese veterinarie sostenute per la cura di animali legalmente detenuti a scopo di compagnia o per pratica sportiva;</w:t>
      </w:r>
    </w:p>
    <w:p>
      <w:pPr>
        <w:pStyle w:val="ListParagraph"/>
        <w:numPr>
          <w:ilvl w:val="0"/>
          <w:numId w:val="191"/>
        </w:numPr>
        <w:tabs>
          <w:tab w:pos="1021" w:val="left" w:leader="none"/>
        </w:tabs>
        <w:spacing w:line="232" w:lineRule="auto" w:before="0" w:after="0"/>
        <w:ind w:left="1020" w:right="735" w:hanging="283"/>
        <w:jc w:val="both"/>
        <w:rPr>
          <w:sz w:val="20"/>
        </w:rPr>
      </w:pPr>
      <w:r>
        <w:rPr>
          <w:sz w:val="20"/>
        </w:rPr>
        <w:t>è esclusa per le spese relative ad animali destinati all’allevamento, alla riproduzione o al consumo alimentare, di animali di qualunque specie allevati o detenuti nell’esercizio di attività commerciali</w:t>
      </w:r>
      <w:r>
        <w:rPr>
          <w:spacing w:val="-26"/>
          <w:sz w:val="20"/>
        </w:rPr>
        <w:t> </w:t>
      </w:r>
      <w:r>
        <w:rPr>
          <w:spacing w:val="-12"/>
          <w:sz w:val="20"/>
        </w:rPr>
        <w:t>o </w:t>
      </w:r>
      <w:r>
        <w:rPr>
          <w:sz w:val="20"/>
        </w:rPr>
        <w:t>agricole e di animali utilizzati per attività illecite.</w:t>
      </w:r>
    </w:p>
    <w:p>
      <w:pPr>
        <w:pStyle w:val="Heading7"/>
        <w:numPr>
          <w:ilvl w:val="0"/>
          <w:numId w:val="189"/>
        </w:numPr>
        <w:tabs>
          <w:tab w:pos="924" w:val="left" w:leader="none"/>
        </w:tabs>
        <w:spacing w:line="314" w:lineRule="exact" w:before="152" w:after="0"/>
        <w:ind w:left="923" w:right="0" w:hanging="186"/>
        <w:jc w:val="left"/>
      </w:pPr>
      <w:r>
        <w:rPr/>
        <w:t>I premi di assicurazione per eventi calamitosi</w:t>
      </w:r>
    </w:p>
    <w:p>
      <w:pPr>
        <w:pStyle w:val="BodyText"/>
        <w:spacing w:line="232" w:lineRule="auto" w:before="2"/>
        <w:ind w:left="737" w:right="737"/>
        <w:jc w:val="both"/>
      </w:pPr>
      <w:r>
        <w:rPr/>
        <w:t>La detrazione del 19% è riconosciuta per i premi di assicurazione pagati aventi per oggetto il rischio di eventi calamitosi riferiti a polizze stipulate, a decorrere dal 1° gennaio 2018, relativamente a unità im- mobiliari ad uso abitativo (art. 1, comma 768, della l. 27 dicembre 2017, n. 205).</w:t>
      </w:r>
    </w:p>
    <w:p>
      <w:pPr>
        <w:pStyle w:val="Heading7"/>
        <w:spacing w:before="153"/>
        <w:ind w:left="737" w:firstLine="0"/>
        <w:jc w:val="left"/>
      </w:pPr>
      <w:r>
        <w:rPr/>
        <w:t>L) Le società semplici</w:t>
      </w:r>
    </w:p>
    <w:p>
      <w:pPr>
        <w:pStyle w:val="BodyText"/>
        <w:spacing w:line="232" w:lineRule="auto" w:before="2"/>
        <w:ind w:left="737" w:right="736"/>
        <w:jc w:val="both"/>
      </w:pPr>
      <w:r>
        <w:rPr/>
        <w:t>Gli</w:t>
      </w:r>
      <w:r>
        <w:rPr>
          <w:spacing w:val="-9"/>
        </w:rPr>
        <w:t> </w:t>
      </w:r>
      <w:r>
        <w:rPr/>
        <w:t>interessi</w:t>
      </w:r>
      <w:r>
        <w:rPr>
          <w:spacing w:val="-9"/>
        </w:rPr>
        <w:t> </w:t>
      </w:r>
      <w:r>
        <w:rPr/>
        <w:t>passivi</w:t>
      </w:r>
      <w:r>
        <w:rPr>
          <w:spacing w:val="-9"/>
        </w:rPr>
        <w:t> </w:t>
      </w:r>
      <w:r>
        <w:rPr/>
        <w:t>relativi</w:t>
      </w:r>
      <w:r>
        <w:rPr>
          <w:spacing w:val="-9"/>
        </w:rPr>
        <w:t> </w:t>
      </w:r>
      <w:r>
        <w:rPr/>
        <w:t>a</w:t>
      </w:r>
      <w:r>
        <w:rPr>
          <w:spacing w:val="-9"/>
        </w:rPr>
        <w:t> </w:t>
      </w:r>
      <w:r>
        <w:rPr/>
        <w:t>prestiti</w:t>
      </w:r>
      <w:r>
        <w:rPr>
          <w:spacing w:val="-9"/>
        </w:rPr>
        <w:t> </w:t>
      </w:r>
      <w:r>
        <w:rPr/>
        <w:t>e</w:t>
      </w:r>
      <w:r>
        <w:rPr>
          <w:spacing w:val="-9"/>
        </w:rPr>
        <w:t> </w:t>
      </w:r>
      <w:r>
        <w:rPr/>
        <w:t>mutui</w:t>
      </w:r>
      <w:r>
        <w:rPr>
          <w:spacing w:val="-9"/>
        </w:rPr>
        <w:t> </w:t>
      </w:r>
      <w:r>
        <w:rPr/>
        <w:t>agrari</w:t>
      </w:r>
      <w:r>
        <w:rPr>
          <w:spacing w:val="-9"/>
        </w:rPr>
        <w:t> </w:t>
      </w:r>
      <w:r>
        <w:rPr/>
        <w:t>e</w:t>
      </w:r>
      <w:r>
        <w:rPr>
          <w:spacing w:val="-9"/>
        </w:rPr>
        <w:t> </w:t>
      </w:r>
      <w:r>
        <w:rPr/>
        <w:t>le</w:t>
      </w:r>
      <w:r>
        <w:rPr>
          <w:spacing w:val="-9"/>
        </w:rPr>
        <w:t> </w:t>
      </w:r>
      <w:r>
        <w:rPr/>
        <w:t>spese</w:t>
      </w:r>
      <w:r>
        <w:rPr>
          <w:spacing w:val="-9"/>
        </w:rPr>
        <w:t> </w:t>
      </w:r>
      <w:r>
        <w:rPr/>
        <w:t>per</w:t>
      </w:r>
      <w:r>
        <w:rPr>
          <w:spacing w:val="-9"/>
        </w:rPr>
        <w:t> </w:t>
      </w:r>
      <w:r>
        <w:rPr/>
        <w:t>la</w:t>
      </w:r>
      <w:r>
        <w:rPr>
          <w:spacing w:val="-9"/>
        </w:rPr>
        <w:t> </w:t>
      </w:r>
      <w:r>
        <w:rPr/>
        <w:t>manutenzione,</w:t>
      </w:r>
      <w:r>
        <w:rPr>
          <w:spacing w:val="-9"/>
        </w:rPr>
        <w:t> </w:t>
      </w:r>
      <w:r>
        <w:rPr/>
        <w:t>protezione</w:t>
      </w:r>
      <w:r>
        <w:rPr>
          <w:spacing w:val="-9"/>
        </w:rPr>
        <w:t> </w:t>
      </w:r>
      <w:r>
        <w:rPr/>
        <w:t>o</w:t>
      </w:r>
      <w:r>
        <w:rPr>
          <w:spacing w:val="-9"/>
        </w:rPr>
        <w:t> </w:t>
      </w:r>
      <w:r>
        <w:rPr/>
        <w:t>restauro del</w:t>
      </w:r>
      <w:r>
        <w:rPr>
          <w:spacing w:val="-7"/>
        </w:rPr>
        <w:t> </w:t>
      </w:r>
      <w:r>
        <w:rPr/>
        <w:t>patrimonio</w:t>
      </w:r>
      <w:r>
        <w:rPr>
          <w:spacing w:val="-7"/>
        </w:rPr>
        <w:t> </w:t>
      </w:r>
      <w:r>
        <w:rPr/>
        <w:t>storico,</w:t>
      </w:r>
      <w:r>
        <w:rPr>
          <w:spacing w:val="-7"/>
        </w:rPr>
        <w:t> </w:t>
      </w:r>
      <w:r>
        <w:rPr/>
        <w:t>artistico</w:t>
      </w:r>
      <w:r>
        <w:rPr>
          <w:spacing w:val="-7"/>
        </w:rPr>
        <w:t> </w:t>
      </w:r>
      <w:r>
        <w:rPr/>
        <w:t>e</w:t>
      </w:r>
      <w:r>
        <w:rPr>
          <w:spacing w:val="-7"/>
        </w:rPr>
        <w:t> </w:t>
      </w:r>
      <w:r>
        <w:rPr/>
        <w:t>archivistico,</w:t>
      </w:r>
      <w:r>
        <w:rPr>
          <w:spacing w:val="-7"/>
        </w:rPr>
        <w:t> </w:t>
      </w:r>
      <w:r>
        <w:rPr/>
        <w:t>se</w:t>
      </w:r>
      <w:r>
        <w:rPr>
          <w:spacing w:val="-7"/>
        </w:rPr>
        <w:t> </w:t>
      </w:r>
      <w:r>
        <w:rPr/>
        <w:t>sono</w:t>
      </w:r>
      <w:r>
        <w:rPr>
          <w:spacing w:val="-7"/>
        </w:rPr>
        <w:t> </w:t>
      </w:r>
      <w:r>
        <w:rPr/>
        <w:t>stati</w:t>
      </w:r>
      <w:r>
        <w:rPr>
          <w:spacing w:val="-7"/>
        </w:rPr>
        <w:t> </w:t>
      </w:r>
      <w:r>
        <w:rPr/>
        <w:t>sostenuti</w:t>
      </w:r>
      <w:r>
        <w:rPr>
          <w:spacing w:val="-7"/>
        </w:rPr>
        <w:t> </w:t>
      </w:r>
      <w:r>
        <w:rPr/>
        <w:t>da</w:t>
      </w:r>
      <w:r>
        <w:rPr>
          <w:spacing w:val="-7"/>
        </w:rPr>
        <w:t> </w:t>
      </w:r>
      <w:r>
        <w:rPr/>
        <w:t>una</w:t>
      </w:r>
      <w:r>
        <w:rPr>
          <w:spacing w:val="-7"/>
        </w:rPr>
        <w:t> </w:t>
      </w:r>
      <w:r>
        <w:rPr/>
        <w:t>società</w:t>
      </w:r>
      <w:r>
        <w:rPr>
          <w:spacing w:val="-7"/>
        </w:rPr>
        <w:t> </w:t>
      </w:r>
      <w:r>
        <w:rPr/>
        <w:t>semplice,</w:t>
      </w:r>
      <w:r>
        <w:rPr>
          <w:spacing w:val="-7"/>
        </w:rPr>
        <w:t> </w:t>
      </w:r>
      <w:r>
        <w:rPr/>
        <w:t>permetto- no a ciascun socio di conteggiare, per la quota-parte attribuita, la detrazione del 19%.</w:t>
      </w:r>
    </w:p>
    <w:p>
      <w:pPr>
        <w:pStyle w:val="BodyText"/>
        <w:spacing w:line="232" w:lineRule="auto" w:before="168"/>
        <w:ind w:left="737" w:right="734"/>
        <w:jc w:val="both"/>
      </w:pPr>
      <w:r>
        <w:rPr/>
        <w:t>Questa regola si applica, sempre pro quota, per la detrazione per le spese sostenute per il recupero del patrimonio edilizio e di riqualificazione energetica degli edifici ai sensi dell’art. 16-bis del d.P.R. 22 di- cembre 1986, n. 917.</w:t>
      </w:r>
    </w:p>
    <w:p>
      <w:pPr>
        <w:pStyle w:val="BodyText"/>
        <w:spacing w:before="6"/>
        <w:rPr>
          <w:sz w:val="32"/>
        </w:rPr>
      </w:pPr>
    </w:p>
    <w:p>
      <w:pPr>
        <w:pStyle w:val="Heading4"/>
        <w:numPr>
          <w:ilvl w:val="1"/>
          <w:numId w:val="175"/>
        </w:numPr>
        <w:tabs>
          <w:tab w:pos="1457" w:val="left" w:leader="none"/>
          <w:tab w:pos="1458" w:val="left" w:leader="none"/>
        </w:tabs>
        <w:spacing w:line="240" w:lineRule="auto" w:before="1" w:after="0"/>
        <w:ind w:left="1457" w:right="0" w:hanging="720"/>
        <w:jc w:val="left"/>
        <w:rPr>
          <w:u w:val="none"/>
        </w:rPr>
      </w:pPr>
      <w:r>
        <w:rPr>
          <w:color w:val="244B5A"/>
          <w:u w:val="single" w:color="000000"/>
        </w:rPr>
        <w:t>I versamenti delle imposte</w:t>
      </w:r>
    </w:p>
    <w:p>
      <w:pPr>
        <w:pStyle w:val="BodyText"/>
        <w:spacing w:line="232" w:lineRule="auto" w:before="70"/>
        <w:ind w:left="737" w:right="734"/>
        <w:jc w:val="both"/>
      </w:pPr>
      <w:r>
        <w:rPr/>
        <w:t>Il versamento del saldo dovuto con la dichiarazione dei redditi e dell’IRAP (compresi i contributi </w:t>
      </w:r>
      <w:r>
        <w:rPr>
          <w:spacing w:val="-3"/>
        </w:rPr>
        <w:t>pre- </w:t>
      </w:r>
      <w:r>
        <w:rPr/>
        <w:t>videnziali) dovute dalle persone fisiche e dalle società di persone deve essere eseguito entro il giorno </w:t>
      </w:r>
      <w:r>
        <w:rPr>
          <w:spacing w:val="-8"/>
        </w:rPr>
        <w:t>30 </w:t>
      </w:r>
      <w:r>
        <w:rPr/>
        <w:t>giugno dell’anno successivo oppure entro il 30° giorno successivo corrispondendo anche gli interessi nella</w:t>
      </w:r>
      <w:r>
        <w:rPr>
          <w:spacing w:val="-6"/>
        </w:rPr>
        <w:t> </w:t>
      </w:r>
      <w:r>
        <w:rPr/>
        <w:t>misura</w:t>
      </w:r>
      <w:r>
        <w:rPr>
          <w:spacing w:val="-6"/>
        </w:rPr>
        <w:t> </w:t>
      </w:r>
      <w:r>
        <w:rPr/>
        <w:t>forfettaria</w:t>
      </w:r>
      <w:r>
        <w:rPr>
          <w:spacing w:val="-6"/>
        </w:rPr>
        <w:t> </w:t>
      </w:r>
      <w:r>
        <w:rPr/>
        <w:t>dello</w:t>
      </w:r>
      <w:r>
        <w:rPr>
          <w:spacing w:val="-6"/>
        </w:rPr>
        <w:t> </w:t>
      </w:r>
      <w:r>
        <w:rPr/>
        <w:t>0,4%,</w:t>
      </w:r>
      <w:r>
        <w:rPr>
          <w:spacing w:val="-6"/>
        </w:rPr>
        <w:t> </w:t>
      </w:r>
      <w:r>
        <w:rPr/>
        <w:t>nonché,</w:t>
      </w:r>
      <w:r>
        <w:rPr>
          <w:spacing w:val="-6"/>
        </w:rPr>
        <w:t> </w:t>
      </w:r>
      <w:r>
        <w:rPr/>
        <w:t>da</w:t>
      </w:r>
      <w:r>
        <w:rPr>
          <w:spacing w:val="-6"/>
        </w:rPr>
        <w:t> </w:t>
      </w:r>
      <w:r>
        <w:rPr/>
        <w:t>ultimo,</w:t>
      </w:r>
      <w:r>
        <w:rPr>
          <w:spacing w:val="-6"/>
        </w:rPr>
        <w:t> </w:t>
      </w:r>
      <w:r>
        <w:rPr/>
        <w:t>in</w:t>
      </w:r>
      <w:r>
        <w:rPr>
          <w:spacing w:val="-6"/>
        </w:rPr>
        <w:t> </w:t>
      </w:r>
      <w:r>
        <w:rPr/>
        <w:t>rate</w:t>
      </w:r>
      <w:r>
        <w:rPr>
          <w:spacing w:val="-6"/>
        </w:rPr>
        <w:t> </w:t>
      </w:r>
      <w:r>
        <w:rPr/>
        <w:t>mensili</w:t>
      </w:r>
      <w:r>
        <w:rPr>
          <w:spacing w:val="-6"/>
        </w:rPr>
        <w:t> </w:t>
      </w:r>
      <w:r>
        <w:rPr/>
        <w:t>(corrispondendo</w:t>
      </w:r>
      <w:r>
        <w:rPr>
          <w:spacing w:val="-6"/>
        </w:rPr>
        <w:t> </w:t>
      </w:r>
      <w:r>
        <w:rPr/>
        <w:t>gli</w:t>
      </w:r>
      <w:r>
        <w:rPr>
          <w:spacing w:val="-6"/>
        </w:rPr>
        <w:t> </w:t>
      </w:r>
      <w:r>
        <w:rPr/>
        <w:t>interessi</w:t>
      </w:r>
      <w:r>
        <w:rPr>
          <w:spacing w:val="-6"/>
        </w:rPr>
        <w:t> </w:t>
      </w:r>
      <w:r>
        <w:rPr/>
        <w:t>nella misura dello 0,33% per ogni mese) per le quali la procedura deve concludersi nel mese di novembre, tenendo conto del fatto che il titolare di partita IVA deve rispettare la scadenza del giorno 16 di ogni mese mentre quella del 30 in caso contrario.</w:t>
      </w:r>
    </w:p>
    <w:p>
      <w:pPr>
        <w:pStyle w:val="BodyText"/>
        <w:spacing w:line="232" w:lineRule="auto" w:before="167"/>
        <w:ind w:left="737" w:right="736"/>
        <w:jc w:val="both"/>
      </w:pPr>
      <w:r>
        <w:rPr/>
        <w:t>L’acconto dell’IRPEF e dell’IRAP dovuto sui redditi dell’anno in corso deve essere versato in due rate delle quali:</w:t>
      </w:r>
    </w:p>
    <w:p>
      <w:pPr>
        <w:pStyle w:val="ListParagraph"/>
        <w:numPr>
          <w:ilvl w:val="0"/>
          <w:numId w:val="191"/>
        </w:numPr>
        <w:tabs>
          <w:tab w:pos="1021" w:val="left" w:leader="none"/>
        </w:tabs>
        <w:spacing w:line="232" w:lineRule="auto" w:before="0" w:after="0"/>
        <w:ind w:left="1020" w:right="734" w:hanging="283"/>
        <w:jc w:val="both"/>
        <w:rPr>
          <w:sz w:val="20"/>
        </w:rPr>
      </w:pPr>
      <w:r>
        <w:rPr>
          <w:sz w:val="20"/>
        </w:rPr>
        <w:t>la</w:t>
      </w:r>
      <w:r>
        <w:rPr>
          <w:spacing w:val="-7"/>
          <w:sz w:val="20"/>
        </w:rPr>
        <w:t> </w:t>
      </w:r>
      <w:r>
        <w:rPr>
          <w:sz w:val="20"/>
        </w:rPr>
        <w:t>prima,</w:t>
      </w:r>
      <w:r>
        <w:rPr>
          <w:spacing w:val="-7"/>
          <w:sz w:val="20"/>
        </w:rPr>
        <w:t> </w:t>
      </w:r>
      <w:r>
        <w:rPr>
          <w:sz w:val="20"/>
        </w:rPr>
        <w:t>pari</w:t>
      </w:r>
      <w:r>
        <w:rPr>
          <w:spacing w:val="-7"/>
          <w:sz w:val="20"/>
        </w:rPr>
        <w:t> </w:t>
      </w:r>
      <w:r>
        <w:rPr>
          <w:sz w:val="20"/>
        </w:rPr>
        <w:t>al</w:t>
      </w:r>
      <w:r>
        <w:rPr>
          <w:spacing w:val="-6"/>
          <w:sz w:val="20"/>
        </w:rPr>
        <w:t> </w:t>
      </w:r>
      <w:r>
        <w:rPr>
          <w:sz w:val="20"/>
        </w:rPr>
        <w:t>40%</w:t>
      </w:r>
      <w:r>
        <w:rPr>
          <w:spacing w:val="-7"/>
          <w:sz w:val="20"/>
        </w:rPr>
        <w:t> </w:t>
      </w:r>
      <w:r>
        <w:rPr>
          <w:sz w:val="20"/>
        </w:rPr>
        <w:t>dell’acconto</w:t>
      </w:r>
      <w:r>
        <w:rPr>
          <w:spacing w:val="-7"/>
          <w:sz w:val="20"/>
        </w:rPr>
        <w:t> </w:t>
      </w:r>
      <w:r>
        <w:rPr>
          <w:sz w:val="20"/>
        </w:rPr>
        <w:t>dovuto,</w:t>
      </w:r>
      <w:r>
        <w:rPr>
          <w:spacing w:val="-6"/>
          <w:sz w:val="20"/>
        </w:rPr>
        <w:t> </w:t>
      </w:r>
      <w:r>
        <w:rPr>
          <w:sz w:val="20"/>
        </w:rPr>
        <w:t>entro</w:t>
      </w:r>
      <w:r>
        <w:rPr>
          <w:spacing w:val="-7"/>
          <w:sz w:val="20"/>
        </w:rPr>
        <w:t> </w:t>
      </w:r>
      <w:r>
        <w:rPr>
          <w:sz w:val="20"/>
        </w:rPr>
        <w:t>il</w:t>
      </w:r>
      <w:r>
        <w:rPr>
          <w:spacing w:val="-7"/>
          <w:sz w:val="20"/>
        </w:rPr>
        <w:t> </w:t>
      </w:r>
      <w:r>
        <w:rPr>
          <w:sz w:val="20"/>
        </w:rPr>
        <w:t>30</w:t>
      </w:r>
      <w:r>
        <w:rPr>
          <w:spacing w:val="-7"/>
          <w:sz w:val="20"/>
        </w:rPr>
        <w:t> </w:t>
      </w:r>
      <w:r>
        <w:rPr>
          <w:sz w:val="20"/>
        </w:rPr>
        <w:t>giugno</w:t>
      </w:r>
      <w:r>
        <w:rPr>
          <w:spacing w:val="-6"/>
          <w:sz w:val="20"/>
        </w:rPr>
        <w:t> </w:t>
      </w:r>
      <w:r>
        <w:rPr>
          <w:sz w:val="20"/>
        </w:rPr>
        <w:t>ovvero</w:t>
      </w:r>
      <w:r>
        <w:rPr>
          <w:spacing w:val="-7"/>
          <w:sz w:val="20"/>
        </w:rPr>
        <w:t> </w:t>
      </w:r>
      <w:r>
        <w:rPr>
          <w:sz w:val="20"/>
        </w:rPr>
        <w:t>il</w:t>
      </w:r>
      <w:r>
        <w:rPr>
          <w:spacing w:val="-7"/>
          <w:sz w:val="20"/>
        </w:rPr>
        <w:t> </w:t>
      </w:r>
      <w:r>
        <w:rPr>
          <w:sz w:val="20"/>
        </w:rPr>
        <w:t>30</w:t>
      </w:r>
      <w:r>
        <w:rPr>
          <w:spacing w:val="-6"/>
          <w:sz w:val="20"/>
        </w:rPr>
        <w:t> </w:t>
      </w:r>
      <w:r>
        <w:rPr>
          <w:sz w:val="20"/>
        </w:rPr>
        <w:t>luglio</w:t>
      </w:r>
      <w:r>
        <w:rPr>
          <w:spacing w:val="-7"/>
          <w:sz w:val="20"/>
        </w:rPr>
        <w:t> </w:t>
      </w:r>
      <w:r>
        <w:rPr>
          <w:sz w:val="20"/>
        </w:rPr>
        <w:t>con</w:t>
      </w:r>
      <w:r>
        <w:rPr>
          <w:spacing w:val="-7"/>
          <w:sz w:val="20"/>
        </w:rPr>
        <w:t> </w:t>
      </w:r>
      <w:r>
        <w:rPr>
          <w:sz w:val="20"/>
        </w:rPr>
        <w:t>la</w:t>
      </w:r>
      <w:r>
        <w:rPr>
          <w:spacing w:val="-7"/>
          <w:sz w:val="20"/>
        </w:rPr>
        <w:t> </w:t>
      </w:r>
      <w:r>
        <w:rPr>
          <w:sz w:val="20"/>
        </w:rPr>
        <w:t>maggiorazione dello 0,4%; per i soggetti Ires, l’acconto dell’IRES e dell’IRAP va versato entro l’ultimo giorno </w:t>
      </w:r>
      <w:r>
        <w:rPr>
          <w:spacing w:val="-4"/>
          <w:sz w:val="20"/>
        </w:rPr>
        <w:t>del</w:t>
      </w:r>
      <w:r>
        <w:rPr>
          <w:spacing w:val="37"/>
          <w:sz w:val="20"/>
        </w:rPr>
        <w:t> </w:t>
      </w:r>
      <w:r>
        <w:rPr>
          <w:sz w:val="20"/>
        </w:rPr>
        <w:t>6° mese successivo alla chiusura dell’esercizio o del periodo di gestione ovvero entro il 30° </w:t>
      </w:r>
      <w:r>
        <w:rPr>
          <w:spacing w:val="-3"/>
          <w:sz w:val="20"/>
        </w:rPr>
        <w:t>giorno </w:t>
      </w:r>
      <w:r>
        <w:rPr>
          <w:sz w:val="20"/>
        </w:rPr>
        <w:t>successivo corrispondendo anche gli interessi nella misura fissa dello 0,4%; è possibile beneficiare della rateazione;</w:t>
      </w:r>
    </w:p>
    <w:p>
      <w:pPr>
        <w:pStyle w:val="ListParagraph"/>
        <w:numPr>
          <w:ilvl w:val="0"/>
          <w:numId w:val="191"/>
        </w:numPr>
        <w:tabs>
          <w:tab w:pos="1021" w:val="left" w:leader="none"/>
        </w:tabs>
        <w:spacing w:line="232" w:lineRule="auto" w:before="0" w:after="0"/>
        <w:ind w:left="1020" w:right="734" w:hanging="283"/>
        <w:jc w:val="left"/>
        <w:rPr>
          <w:sz w:val="20"/>
        </w:rPr>
      </w:pPr>
      <w:r>
        <w:rPr>
          <w:sz w:val="20"/>
        </w:rPr>
        <w:t>la</w:t>
      </w:r>
      <w:r>
        <w:rPr>
          <w:spacing w:val="-5"/>
          <w:sz w:val="20"/>
        </w:rPr>
        <w:t> </w:t>
      </w:r>
      <w:r>
        <w:rPr>
          <w:sz w:val="20"/>
        </w:rPr>
        <w:t>seconda,</w:t>
      </w:r>
      <w:r>
        <w:rPr>
          <w:spacing w:val="-5"/>
          <w:sz w:val="20"/>
        </w:rPr>
        <w:t> </w:t>
      </w:r>
      <w:r>
        <w:rPr>
          <w:sz w:val="20"/>
        </w:rPr>
        <w:t>pari</w:t>
      </w:r>
      <w:r>
        <w:rPr>
          <w:spacing w:val="-5"/>
          <w:sz w:val="20"/>
        </w:rPr>
        <w:t> </w:t>
      </w:r>
      <w:r>
        <w:rPr>
          <w:sz w:val="20"/>
        </w:rPr>
        <w:t>al</w:t>
      </w:r>
      <w:r>
        <w:rPr>
          <w:spacing w:val="-5"/>
          <w:sz w:val="20"/>
        </w:rPr>
        <w:t> </w:t>
      </w:r>
      <w:r>
        <w:rPr>
          <w:sz w:val="20"/>
        </w:rPr>
        <w:t>60%</w:t>
      </w:r>
      <w:r>
        <w:rPr>
          <w:spacing w:val="-5"/>
          <w:sz w:val="20"/>
        </w:rPr>
        <w:t> </w:t>
      </w:r>
      <w:r>
        <w:rPr>
          <w:sz w:val="20"/>
        </w:rPr>
        <w:t>dell’acconto</w:t>
      </w:r>
      <w:r>
        <w:rPr>
          <w:spacing w:val="-5"/>
          <w:sz w:val="20"/>
        </w:rPr>
        <w:t> </w:t>
      </w:r>
      <w:r>
        <w:rPr>
          <w:sz w:val="20"/>
        </w:rPr>
        <w:t>dovuto,</w:t>
      </w:r>
      <w:r>
        <w:rPr>
          <w:spacing w:val="-5"/>
          <w:sz w:val="20"/>
        </w:rPr>
        <w:t> </w:t>
      </w:r>
      <w:r>
        <w:rPr>
          <w:sz w:val="20"/>
        </w:rPr>
        <w:t>entro</w:t>
      </w:r>
      <w:r>
        <w:rPr>
          <w:spacing w:val="-5"/>
          <w:sz w:val="20"/>
        </w:rPr>
        <w:t> </w:t>
      </w:r>
      <w:r>
        <w:rPr>
          <w:sz w:val="20"/>
        </w:rPr>
        <w:t>il</w:t>
      </w:r>
      <w:r>
        <w:rPr>
          <w:spacing w:val="-5"/>
          <w:sz w:val="20"/>
        </w:rPr>
        <w:t> </w:t>
      </w:r>
      <w:r>
        <w:rPr>
          <w:sz w:val="20"/>
        </w:rPr>
        <w:t>30</w:t>
      </w:r>
      <w:r>
        <w:rPr>
          <w:spacing w:val="-5"/>
          <w:sz w:val="20"/>
        </w:rPr>
        <w:t> </w:t>
      </w:r>
      <w:r>
        <w:rPr>
          <w:sz w:val="20"/>
        </w:rPr>
        <w:t>novembre</w:t>
      </w:r>
      <w:r>
        <w:rPr>
          <w:spacing w:val="-5"/>
          <w:sz w:val="20"/>
        </w:rPr>
        <w:t> </w:t>
      </w:r>
      <w:r>
        <w:rPr>
          <w:sz w:val="20"/>
        </w:rPr>
        <w:t>(per</w:t>
      </w:r>
      <w:r>
        <w:rPr>
          <w:spacing w:val="-5"/>
          <w:sz w:val="20"/>
        </w:rPr>
        <w:t> </w:t>
      </w:r>
      <w:r>
        <w:rPr>
          <w:sz w:val="20"/>
        </w:rPr>
        <w:t>i</w:t>
      </w:r>
      <w:r>
        <w:rPr>
          <w:spacing w:val="-5"/>
          <w:sz w:val="20"/>
        </w:rPr>
        <w:t> </w:t>
      </w:r>
      <w:r>
        <w:rPr>
          <w:sz w:val="20"/>
        </w:rPr>
        <w:t>soggetti</w:t>
      </w:r>
      <w:r>
        <w:rPr>
          <w:spacing w:val="-5"/>
          <w:sz w:val="20"/>
        </w:rPr>
        <w:t> </w:t>
      </w:r>
      <w:r>
        <w:rPr>
          <w:sz w:val="20"/>
        </w:rPr>
        <w:t>IRES,</w:t>
      </w:r>
      <w:r>
        <w:rPr>
          <w:spacing w:val="-5"/>
          <w:sz w:val="20"/>
        </w:rPr>
        <w:t> </w:t>
      </w:r>
      <w:r>
        <w:rPr>
          <w:sz w:val="20"/>
        </w:rPr>
        <w:t>entro</w:t>
      </w:r>
      <w:r>
        <w:rPr>
          <w:spacing w:val="-5"/>
          <w:sz w:val="20"/>
        </w:rPr>
        <w:t> </w:t>
      </w:r>
      <w:r>
        <w:rPr>
          <w:sz w:val="20"/>
        </w:rPr>
        <w:t>l’ultimo giorno dell’11° mese dell’esercizio o del periodo di gestione successivo).</w:t>
      </w:r>
    </w:p>
    <w:p>
      <w:pPr>
        <w:spacing w:after="0" w:line="232" w:lineRule="auto"/>
        <w:jc w:val="left"/>
        <w:rPr>
          <w:sz w:val="20"/>
        </w:rPr>
        <w:sectPr>
          <w:type w:val="continuous"/>
          <w:pgSz w:w="11060" w:h="15310"/>
          <w:pgMar w:top="1320" w:bottom="28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r>
        <w:rPr>
          <w:rFonts w:ascii="HelveticaNeueLTStd-Cn" w:hAnsi="HelveticaNeueLTStd-Cn"/>
          <w:color w:val="706F6F"/>
          <w:sz w:val="24"/>
        </w:rPr>
        <w:t>150</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737" w:right="735"/>
        <w:jc w:val="both"/>
      </w:pPr>
      <w:r>
        <w:rPr/>
        <w:t>L’acconto dovuto complessivamente è pari al 100% dell’IRPEF dovuta per il precedente periodo d’im- posta, al netto delle detrazioni, dei crediti d’imposta e delle ritenute d’acconto.</w:t>
      </w:r>
    </w:p>
    <w:p>
      <w:pPr>
        <w:pStyle w:val="BodyText"/>
        <w:spacing w:before="162"/>
        <w:ind w:left="737"/>
      </w:pPr>
      <w:r>
        <w:rPr/>
        <w:t>Le stesse regole valgono per l’IRAP.</w:t>
      </w:r>
    </w:p>
    <w:p>
      <w:pPr>
        <w:pStyle w:val="BodyText"/>
        <w:spacing w:line="232" w:lineRule="auto" w:before="167"/>
        <w:ind w:left="737" w:right="736"/>
        <w:jc w:val="both"/>
      </w:pPr>
      <w:r>
        <w:rPr/>
        <w:t>Nel calcolo dell’acconto è possibile considerare il minor reddito imponibile presunto e le variazioni intervenute per maggiori oneri deducibili o detrazioni o crediti d’imposta.</w:t>
      </w:r>
    </w:p>
    <w:p>
      <w:pPr>
        <w:pStyle w:val="BodyText"/>
        <w:spacing w:before="9"/>
        <w:rPr>
          <w:sz w:val="11"/>
        </w:rPr>
      </w:pPr>
    </w:p>
    <w:tbl>
      <w:tblPr>
        <w:tblW w:w="0" w:type="auto"/>
        <w:jc w:val="left"/>
        <w:tblInd w:w="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20"/>
      </w:tblGrid>
      <w:tr>
        <w:trPr>
          <w:trHeight w:val="1077" w:hRule="atLeast"/>
        </w:trPr>
        <w:tc>
          <w:tcPr>
            <w:tcW w:w="8220" w:type="dxa"/>
            <w:shd w:val="clear" w:color="auto" w:fill="DADADA"/>
          </w:tcPr>
          <w:p>
            <w:pPr>
              <w:pStyle w:val="TableParagraph"/>
              <w:spacing w:line="247" w:lineRule="exact" w:before="29"/>
              <w:ind w:left="113"/>
              <w:rPr>
                <w:sz w:val="20"/>
              </w:rPr>
            </w:pPr>
            <w:r>
              <w:rPr>
                <w:sz w:val="20"/>
              </w:rPr>
              <w:t>L’acconto delle imposte può essere versato in una o due rate secondo le seguenti articolazioni:</w:t>
            </w:r>
          </w:p>
          <w:p>
            <w:pPr>
              <w:pStyle w:val="TableParagraph"/>
              <w:numPr>
                <w:ilvl w:val="0"/>
                <w:numId w:val="192"/>
              </w:numPr>
              <w:tabs>
                <w:tab w:pos="341" w:val="left" w:leader="none"/>
              </w:tabs>
              <w:spacing w:line="251" w:lineRule="exact" w:before="0" w:after="0"/>
              <w:ind w:left="340" w:right="0" w:hanging="227"/>
              <w:jc w:val="left"/>
              <w:rPr>
                <w:sz w:val="20"/>
              </w:rPr>
            </w:pPr>
            <w:r>
              <w:rPr>
                <w:sz w:val="20"/>
              </w:rPr>
              <w:t>fino a € 103 della prima rata: nessun acconto;</w:t>
            </w:r>
          </w:p>
          <w:p>
            <w:pPr>
              <w:pStyle w:val="TableParagraph"/>
              <w:numPr>
                <w:ilvl w:val="0"/>
                <w:numId w:val="192"/>
              </w:numPr>
              <w:tabs>
                <w:tab w:pos="341" w:val="left" w:leader="none"/>
              </w:tabs>
              <w:spacing w:line="236" w:lineRule="exact" w:before="0" w:after="0"/>
              <w:ind w:left="340" w:right="0" w:hanging="227"/>
              <w:jc w:val="left"/>
              <w:rPr>
                <w:sz w:val="20"/>
              </w:rPr>
            </w:pPr>
            <w:r>
              <w:rPr>
                <w:sz w:val="20"/>
              </w:rPr>
              <w:t>da € 103 a € 257: 100% entro il 30 novembre;</w:t>
            </w:r>
          </w:p>
          <w:p>
            <w:pPr>
              <w:pStyle w:val="TableParagraph"/>
              <w:numPr>
                <w:ilvl w:val="0"/>
                <w:numId w:val="192"/>
              </w:numPr>
              <w:tabs>
                <w:tab w:pos="341" w:val="left" w:leader="none"/>
              </w:tabs>
              <w:spacing w:line="273" w:lineRule="exact" w:before="0" w:after="0"/>
              <w:ind w:left="340" w:right="0" w:hanging="227"/>
              <w:jc w:val="left"/>
              <w:rPr>
                <w:sz w:val="20"/>
              </w:rPr>
            </w:pPr>
            <w:r>
              <w:rPr>
                <w:sz w:val="20"/>
              </w:rPr>
              <w:t>oltre € 257: 100% ripartito in due rate di cui il 40% entro il 30 giugno ed il 60% entro il 30 novembre.</w:t>
            </w:r>
          </w:p>
        </w:tc>
      </w:tr>
    </w:tbl>
    <w:p>
      <w:pPr>
        <w:pStyle w:val="BodyText"/>
        <w:spacing w:line="232" w:lineRule="auto" w:before="159"/>
        <w:ind w:left="737" w:right="734"/>
        <w:jc w:val="both"/>
      </w:pPr>
      <w:r>
        <w:rPr/>
        <w:t>I soggetti IRES eseguono il versamento del primo acconto e del saldo dell’IRES e dell’IRAP entro </w:t>
      </w:r>
      <w:r>
        <w:rPr>
          <w:spacing w:val="-3"/>
        </w:rPr>
        <w:t>l’ul- </w:t>
      </w:r>
      <w:r>
        <w:rPr/>
        <w:t>timo giorno del 6° mese successivo a quello di chiusura del periodo d’imposta; se, in base a norma      di legge, approvano il bilancio oltre il termine di quattro mesi dalla chiusura del periodo d’imposta, eseguono il versamento entro il mese successivo a quello di approvazione del bilancio. Se il </w:t>
      </w:r>
      <w:r>
        <w:rPr>
          <w:spacing w:val="-3"/>
        </w:rPr>
        <w:t>bilancio </w:t>
      </w:r>
      <w:r>
        <w:rPr/>
        <w:t>non è approvato entro il termine, previsto dalla normativa, di 180 giorni dalla chiusura dell’esercizio, </w:t>
      </w:r>
      <w:r>
        <w:rPr>
          <w:spacing w:val="-6"/>
        </w:rPr>
        <w:t>il </w:t>
      </w:r>
      <w:r>
        <w:rPr/>
        <w:t>versamento</w:t>
      </w:r>
      <w:r>
        <w:rPr>
          <w:spacing w:val="-6"/>
        </w:rPr>
        <w:t> </w:t>
      </w:r>
      <w:r>
        <w:rPr/>
        <w:t>va</w:t>
      </w:r>
      <w:r>
        <w:rPr>
          <w:spacing w:val="-5"/>
        </w:rPr>
        <w:t> </w:t>
      </w:r>
      <w:r>
        <w:rPr/>
        <w:t>effettuato</w:t>
      </w:r>
      <w:r>
        <w:rPr>
          <w:spacing w:val="-6"/>
        </w:rPr>
        <w:t> </w:t>
      </w:r>
      <w:r>
        <w:rPr/>
        <w:t>entro</w:t>
      </w:r>
      <w:r>
        <w:rPr>
          <w:spacing w:val="-5"/>
        </w:rPr>
        <w:t> </w:t>
      </w:r>
      <w:r>
        <w:rPr/>
        <w:t>l’ultimo</w:t>
      </w:r>
      <w:r>
        <w:rPr>
          <w:spacing w:val="-5"/>
        </w:rPr>
        <w:t> </w:t>
      </w:r>
      <w:r>
        <w:rPr/>
        <w:t>giorno</w:t>
      </w:r>
      <w:r>
        <w:rPr>
          <w:spacing w:val="-6"/>
        </w:rPr>
        <w:t> </w:t>
      </w:r>
      <w:r>
        <w:rPr/>
        <w:t>del</w:t>
      </w:r>
      <w:r>
        <w:rPr>
          <w:spacing w:val="-5"/>
        </w:rPr>
        <w:t> </w:t>
      </w:r>
      <w:r>
        <w:rPr/>
        <w:t>mese</w:t>
      </w:r>
      <w:r>
        <w:rPr>
          <w:spacing w:val="-6"/>
        </w:rPr>
        <w:t> </w:t>
      </w:r>
      <w:r>
        <w:rPr/>
        <w:t>successivo</w:t>
      </w:r>
      <w:r>
        <w:rPr>
          <w:spacing w:val="-5"/>
        </w:rPr>
        <w:t> </w:t>
      </w:r>
      <w:r>
        <w:rPr/>
        <w:t>a</w:t>
      </w:r>
      <w:r>
        <w:rPr>
          <w:spacing w:val="-5"/>
        </w:rPr>
        <w:t> </w:t>
      </w:r>
      <w:r>
        <w:rPr/>
        <w:t>quello</w:t>
      </w:r>
      <w:r>
        <w:rPr>
          <w:spacing w:val="-6"/>
        </w:rPr>
        <w:t> </w:t>
      </w:r>
      <w:r>
        <w:rPr/>
        <w:t>sopra</w:t>
      </w:r>
      <w:r>
        <w:rPr>
          <w:spacing w:val="-5"/>
        </w:rPr>
        <w:t> </w:t>
      </w:r>
      <w:r>
        <w:rPr/>
        <w:t>indicato.</w:t>
      </w:r>
      <w:r>
        <w:rPr>
          <w:spacing w:val="-6"/>
        </w:rPr>
        <w:t> </w:t>
      </w:r>
      <w:r>
        <w:rPr/>
        <w:t>Ad</w:t>
      </w:r>
      <w:r>
        <w:rPr>
          <w:spacing w:val="-5"/>
        </w:rPr>
        <w:t> </w:t>
      </w:r>
      <w:r>
        <w:rPr/>
        <w:t>esempio, se</w:t>
      </w:r>
      <w:r>
        <w:rPr>
          <w:spacing w:val="-4"/>
        </w:rPr>
        <w:t> </w:t>
      </w:r>
      <w:r>
        <w:rPr/>
        <w:t>il</w:t>
      </w:r>
      <w:r>
        <w:rPr>
          <w:spacing w:val="-3"/>
        </w:rPr>
        <w:t> </w:t>
      </w:r>
      <w:r>
        <w:rPr/>
        <w:t>bilancio</w:t>
      </w:r>
      <w:r>
        <w:rPr>
          <w:spacing w:val="-3"/>
        </w:rPr>
        <w:t> </w:t>
      </w:r>
      <w:r>
        <w:rPr/>
        <w:t>per</w:t>
      </w:r>
      <w:r>
        <w:rPr>
          <w:spacing w:val="-3"/>
        </w:rPr>
        <w:t> </w:t>
      </w:r>
      <w:r>
        <w:rPr/>
        <w:t>l’anno</w:t>
      </w:r>
      <w:r>
        <w:rPr>
          <w:spacing w:val="-3"/>
        </w:rPr>
        <w:t> </w:t>
      </w:r>
      <w:r>
        <w:rPr/>
        <w:t>2018</w:t>
      </w:r>
      <w:r>
        <w:rPr>
          <w:spacing w:val="-3"/>
        </w:rPr>
        <w:t> </w:t>
      </w:r>
      <w:r>
        <w:rPr/>
        <w:t>è</w:t>
      </w:r>
      <w:r>
        <w:rPr>
          <w:spacing w:val="-3"/>
        </w:rPr>
        <w:t> </w:t>
      </w:r>
      <w:r>
        <w:rPr/>
        <w:t>approvato</w:t>
      </w:r>
      <w:r>
        <w:rPr>
          <w:spacing w:val="-3"/>
        </w:rPr>
        <w:t> </w:t>
      </w:r>
      <w:r>
        <w:rPr/>
        <w:t>il</w:t>
      </w:r>
      <w:r>
        <w:rPr>
          <w:spacing w:val="-3"/>
        </w:rPr>
        <w:t> </w:t>
      </w:r>
      <w:r>
        <w:rPr/>
        <w:t>30</w:t>
      </w:r>
      <w:r>
        <w:rPr>
          <w:spacing w:val="-3"/>
        </w:rPr>
        <w:t> </w:t>
      </w:r>
      <w:r>
        <w:rPr/>
        <w:t>giugno</w:t>
      </w:r>
      <w:r>
        <w:rPr>
          <w:spacing w:val="-3"/>
        </w:rPr>
        <w:t> </w:t>
      </w:r>
      <w:r>
        <w:rPr/>
        <w:t>2019,</w:t>
      </w:r>
      <w:r>
        <w:rPr>
          <w:spacing w:val="-3"/>
        </w:rPr>
        <w:t> </w:t>
      </w:r>
      <w:r>
        <w:rPr/>
        <w:t>il</w:t>
      </w:r>
      <w:r>
        <w:rPr>
          <w:spacing w:val="-3"/>
        </w:rPr>
        <w:t> </w:t>
      </w:r>
      <w:r>
        <w:rPr/>
        <w:t>pagamento</w:t>
      </w:r>
      <w:r>
        <w:rPr>
          <w:spacing w:val="-4"/>
        </w:rPr>
        <w:t> </w:t>
      </w:r>
      <w:r>
        <w:rPr/>
        <w:t>va</w:t>
      </w:r>
      <w:r>
        <w:rPr>
          <w:spacing w:val="-3"/>
        </w:rPr>
        <w:t> </w:t>
      </w:r>
      <w:r>
        <w:rPr/>
        <w:t>effettuato</w:t>
      </w:r>
      <w:r>
        <w:rPr>
          <w:spacing w:val="-3"/>
        </w:rPr>
        <w:t> </w:t>
      </w:r>
      <w:r>
        <w:rPr/>
        <w:t>entro</w:t>
      </w:r>
      <w:r>
        <w:rPr>
          <w:spacing w:val="-3"/>
        </w:rPr>
        <w:t> </w:t>
      </w:r>
      <w:r>
        <w:rPr/>
        <w:t>il</w:t>
      </w:r>
      <w:r>
        <w:rPr>
          <w:spacing w:val="-3"/>
        </w:rPr>
        <w:t> </w:t>
      </w:r>
      <w:r>
        <w:rPr/>
        <w:t>31</w:t>
      </w:r>
      <w:r>
        <w:rPr>
          <w:spacing w:val="-3"/>
        </w:rPr>
        <w:t> luglio; </w:t>
      </w:r>
      <w:r>
        <w:rPr/>
        <w:t>lo stesso dicasi se a tale data il bilancio non è approvato.</w:t>
      </w:r>
    </w:p>
    <w:p>
      <w:pPr>
        <w:spacing w:after="0" w:line="232" w:lineRule="auto"/>
        <w:jc w:val="both"/>
        <w:sectPr>
          <w:headerReference w:type="default" r:id="rId294"/>
          <w:footerReference w:type="default" r:id="rId295"/>
          <w:pgSz w:w="11060" w:h="15310"/>
          <w:pgMar w:header="0" w:footer="566" w:top="1340" w:bottom="760" w:left="680" w:right="680"/>
        </w:sectPr>
      </w:pPr>
    </w:p>
    <w:p>
      <w:pPr>
        <w:pStyle w:val="BodyText"/>
      </w:pPr>
    </w:p>
    <w:p>
      <w:pPr>
        <w:pStyle w:val="BodyText"/>
        <w:spacing w:before="7"/>
        <w:rPr>
          <w:sz w:val="21"/>
        </w:rPr>
      </w:pPr>
    </w:p>
    <w:p>
      <w:pPr>
        <w:pStyle w:val="Heading2"/>
      </w:pPr>
      <w:bookmarkStart w:name="15. Gli obblighi contabili" w:id="250"/>
      <w:bookmarkEnd w:id="250"/>
      <w:r>
        <w:rPr/>
      </w:r>
      <w:bookmarkStart w:name="15.1. L’obbligo contabile" w:id="251"/>
      <w:bookmarkEnd w:id="251"/>
      <w:r>
        <w:rPr/>
      </w:r>
      <w:bookmarkStart w:name="15.2. L’agricoltore esonerato ai fini IV" w:id="252"/>
      <w:bookmarkEnd w:id="252"/>
      <w:r>
        <w:rPr/>
      </w:r>
      <w:bookmarkStart w:name="15.3. Il produttore agricolo non esonera" w:id="253"/>
      <w:bookmarkEnd w:id="253"/>
      <w:r>
        <w:rPr/>
      </w:r>
      <w:bookmarkStart w:name="_bookmark90" w:id="254"/>
      <w:bookmarkEnd w:id="254"/>
      <w:r>
        <w:rPr/>
      </w:r>
      <w:r>
        <w:rPr>
          <w:color w:val="244B5A"/>
        </w:rPr>
        <w:t>15.</w:t>
      </w:r>
    </w:p>
    <w:p>
      <w:pPr>
        <w:spacing w:line="462" w:lineRule="exact" w:before="0"/>
        <w:ind w:left="735" w:right="735" w:firstLine="0"/>
        <w:jc w:val="center"/>
        <w:rPr>
          <w:rFonts w:ascii="HelveticaNeueLTStd-Cn"/>
          <w:sz w:val="36"/>
        </w:rPr>
      </w:pPr>
      <w:r>
        <w:rPr>
          <w:rFonts w:ascii="HelveticaNeueLTStd-Cn"/>
          <w:color w:val="244B5A"/>
          <w:sz w:val="36"/>
        </w:rPr>
        <w:t>Gli obblighi contabili</w:t>
      </w: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rPr>
          <w:rFonts w:ascii="HelveticaNeueLTStd-Cn"/>
          <w:sz w:val="40"/>
        </w:rPr>
      </w:pPr>
    </w:p>
    <w:p>
      <w:pPr>
        <w:pStyle w:val="BodyText"/>
        <w:spacing w:before="8"/>
        <w:rPr>
          <w:rFonts w:ascii="HelveticaNeueLTStd-Cn"/>
          <w:sz w:val="45"/>
        </w:rPr>
      </w:pPr>
    </w:p>
    <w:p>
      <w:pPr>
        <w:pStyle w:val="Heading4"/>
        <w:numPr>
          <w:ilvl w:val="1"/>
          <w:numId w:val="193"/>
        </w:numPr>
        <w:tabs>
          <w:tab w:pos="1457" w:val="left" w:leader="none"/>
          <w:tab w:pos="1458" w:val="left" w:leader="none"/>
        </w:tabs>
        <w:spacing w:line="240" w:lineRule="auto" w:before="1" w:after="0"/>
        <w:ind w:left="1457" w:right="0" w:hanging="720"/>
        <w:jc w:val="left"/>
        <w:rPr>
          <w:u w:val="none"/>
        </w:rPr>
      </w:pPr>
      <w:r>
        <w:rPr>
          <w:color w:val="244B5A"/>
          <w:spacing w:val="-3"/>
          <w:u w:val="single" w:color="000000"/>
        </w:rPr>
        <w:t>L’obbligo</w:t>
      </w:r>
      <w:r>
        <w:rPr>
          <w:color w:val="244B5A"/>
          <w:u w:val="single" w:color="000000"/>
        </w:rPr>
        <w:t> contabile</w:t>
      </w:r>
    </w:p>
    <w:p>
      <w:pPr>
        <w:pStyle w:val="BodyText"/>
        <w:spacing w:line="305" w:lineRule="exact" w:before="63"/>
        <w:ind w:left="737"/>
      </w:pPr>
      <w:r>
        <w:rPr/>
        <w:t>L’obbligo contabile presenta le seguenti articolazioni:</w:t>
      </w:r>
    </w:p>
    <w:p>
      <w:pPr>
        <w:pStyle w:val="ListParagraph"/>
        <w:numPr>
          <w:ilvl w:val="0"/>
          <w:numId w:val="194"/>
        </w:numPr>
        <w:tabs>
          <w:tab w:pos="1021" w:val="left" w:leader="none"/>
        </w:tabs>
        <w:spacing w:line="300" w:lineRule="exact" w:before="0" w:after="0"/>
        <w:ind w:left="1020" w:right="0" w:hanging="283"/>
        <w:jc w:val="left"/>
        <w:rPr>
          <w:sz w:val="20"/>
        </w:rPr>
      </w:pPr>
      <w:r>
        <w:rPr>
          <w:sz w:val="20"/>
        </w:rPr>
        <w:t>imprenditore agricolo esonerato ai fini</w:t>
      </w:r>
      <w:r>
        <w:rPr>
          <w:spacing w:val="-1"/>
          <w:sz w:val="20"/>
        </w:rPr>
        <w:t> </w:t>
      </w:r>
      <w:r>
        <w:rPr>
          <w:sz w:val="20"/>
        </w:rPr>
        <w:t>IVA;</w:t>
      </w:r>
    </w:p>
    <w:p>
      <w:pPr>
        <w:pStyle w:val="ListParagraph"/>
        <w:numPr>
          <w:ilvl w:val="0"/>
          <w:numId w:val="194"/>
        </w:numPr>
        <w:tabs>
          <w:tab w:pos="1021" w:val="left" w:leader="none"/>
        </w:tabs>
        <w:spacing w:line="300" w:lineRule="exact" w:before="0" w:after="0"/>
        <w:ind w:left="1020" w:right="0" w:hanging="283"/>
        <w:jc w:val="left"/>
        <w:rPr>
          <w:sz w:val="20"/>
        </w:rPr>
      </w:pPr>
      <w:r>
        <w:rPr>
          <w:sz w:val="20"/>
        </w:rPr>
        <w:t>imprenditore agricolo non esonerato ai fini</w:t>
      </w:r>
      <w:r>
        <w:rPr>
          <w:spacing w:val="-1"/>
          <w:sz w:val="20"/>
        </w:rPr>
        <w:t> </w:t>
      </w:r>
      <w:r>
        <w:rPr>
          <w:sz w:val="20"/>
        </w:rPr>
        <w:t>IVA;</w:t>
      </w:r>
    </w:p>
    <w:p>
      <w:pPr>
        <w:pStyle w:val="ListParagraph"/>
        <w:numPr>
          <w:ilvl w:val="0"/>
          <w:numId w:val="194"/>
        </w:numPr>
        <w:tabs>
          <w:tab w:pos="1021" w:val="left" w:leader="none"/>
        </w:tabs>
        <w:spacing w:line="300" w:lineRule="exact" w:before="0" w:after="0"/>
        <w:ind w:left="1020" w:right="0" w:hanging="283"/>
        <w:jc w:val="left"/>
        <w:rPr>
          <w:sz w:val="20"/>
        </w:rPr>
      </w:pPr>
      <w:r>
        <w:rPr>
          <w:sz w:val="20"/>
        </w:rPr>
        <w:t>imprenditore commerciale che esercita un’attività agricola;</w:t>
      </w:r>
    </w:p>
    <w:p>
      <w:pPr>
        <w:pStyle w:val="ListParagraph"/>
        <w:numPr>
          <w:ilvl w:val="0"/>
          <w:numId w:val="194"/>
        </w:numPr>
        <w:tabs>
          <w:tab w:pos="1021" w:val="left" w:leader="none"/>
        </w:tabs>
        <w:spacing w:line="232" w:lineRule="auto" w:before="3" w:after="0"/>
        <w:ind w:left="1020" w:right="735" w:hanging="283"/>
        <w:jc w:val="left"/>
        <w:rPr>
          <w:sz w:val="20"/>
        </w:rPr>
      </w:pPr>
      <w:r>
        <w:rPr>
          <w:sz w:val="20"/>
        </w:rPr>
        <w:t>società</w:t>
      </w:r>
      <w:r>
        <w:rPr>
          <w:spacing w:val="-9"/>
          <w:sz w:val="20"/>
        </w:rPr>
        <w:t> </w:t>
      </w:r>
      <w:r>
        <w:rPr>
          <w:sz w:val="20"/>
        </w:rPr>
        <w:t>in</w:t>
      </w:r>
      <w:r>
        <w:rPr>
          <w:spacing w:val="-9"/>
          <w:sz w:val="20"/>
        </w:rPr>
        <w:t> </w:t>
      </w:r>
      <w:r>
        <w:rPr>
          <w:sz w:val="20"/>
        </w:rPr>
        <w:t>nome</w:t>
      </w:r>
      <w:r>
        <w:rPr>
          <w:spacing w:val="-9"/>
          <w:sz w:val="20"/>
        </w:rPr>
        <w:t> </w:t>
      </w:r>
      <w:r>
        <w:rPr>
          <w:sz w:val="20"/>
        </w:rPr>
        <w:t>collettivo</w:t>
      </w:r>
      <w:r>
        <w:rPr>
          <w:spacing w:val="-9"/>
          <w:sz w:val="20"/>
        </w:rPr>
        <w:t> </w:t>
      </w:r>
      <w:r>
        <w:rPr>
          <w:sz w:val="20"/>
        </w:rPr>
        <w:t>ed</w:t>
      </w:r>
      <w:r>
        <w:rPr>
          <w:spacing w:val="-9"/>
          <w:sz w:val="20"/>
        </w:rPr>
        <w:t> </w:t>
      </w:r>
      <w:r>
        <w:rPr>
          <w:sz w:val="20"/>
        </w:rPr>
        <w:t>in</w:t>
      </w:r>
      <w:r>
        <w:rPr>
          <w:spacing w:val="-9"/>
          <w:sz w:val="20"/>
        </w:rPr>
        <w:t> </w:t>
      </w:r>
      <w:r>
        <w:rPr>
          <w:sz w:val="20"/>
        </w:rPr>
        <w:t>accomandita</w:t>
      </w:r>
      <w:r>
        <w:rPr>
          <w:spacing w:val="-9"/>
          <w:sz w:val="20"/>
        </w:rPr>
        <w:t> </w:t>
      </w:r>
      <w:r>
        <w:rPr>
          <w:sz w:val="20"/>
        </w:rPr>
        <w:t>semplice</w:t>
      </w:r>
      <w:r>
        <w:rPr>
          <w:spacing w:val="-9"/>
          <w:sz w:val="20"/>
        </w:rPr>
        <w:t> </w:t>
      </w:r>
      <w:r>
        <w:rPr>
          <w:sz w:val="20"/>
        </w:rPr>
        <w:t>che</w:t>
      </w:r>
      <w:r>
        <w:rPr>
          <w:spacing w:val="-9"/>
          <w:sz w:val="20"/>
        </w:rPr>
        <w:t> </w:t>
      </w:r>
      <w:r>
        <w:rPr>
          <w:sz w:val="20"/>
        </w:rPr>
        <w:t>esercita</w:t>
      </w:r>
      <w:r>
        <w:rPr>
          <w:spacing w:val="-9"/>
          <w:sz w:val="20"/>
        </w:rPr>
        <w:t> </w:t>
      </w:r>
      <w:r>
        <w:rPr>
          <w:sz w:val="20"/>
        </w:rPr>
        <w:t>l’attività</w:t>
      </w:r>
      <w:r>
        <w:rPr>
          <w:spacing w:val="-9"/>
          <w:sz w:val="20"/>
        </w:rPr>
        <w:t> </w:t>
      </w:r>
      <w:r>
        <w:rPr>
          <w:sz w:val="20"/>
        </w:rPr>
        <w:t>agricola,</w:t>
      </w:r>
      <w:r>
        <w:rPr>
          <w:spacing w:val="-9"/>
          <w:sz w:val="20"/>
        </w:rPr>
        <w:t> </w:t>
      </w:r>
      <w:r>
        <w:rPr>
          <w:sz w:val="20"/>
        </w:rPr>
        <w:t>anche</w:t>
      </w:r>
      <w:r>
        <w:rPr>
          <w:spacing w:val="-9"/>
          <w:sz w:val="20"/>
        </w:rPr>
        <w:t> </w:t>
      </w:r>
      <w:r>
        <w:rPr>
          <w:sz w:val="20"/>
        </w:rPr>
        <w:t>in</w:t>
      </w:r>
      <w:r>
        <w:rPr>
          <w:spacing w:val="-9"/>
          <w:sz w:val="20"/>
        </w:rPr>
        <w:t> </w:t>
      </w:r>
      <w:r>
        <w:rPr>
          <w:sz w:val="20"/>
        </w:rPr>
        <w:t>manie- ra accessoria;</w:t>
      </w:r>
    </w:p>
    <w:p>
      <w:pPr>
        <w:pStyle w:val="ListParagraph"/>
        <w:numPr>
          <w:ilvl w:val="0"/>
          <w:numId w:val="194"/>
        </w:numPr>
        <w:tabs>
          <w:tab w:pos="1021" w:val="left" w:leader="none"/>
        </w:tabs>
        <w:spacing w:line="297" w:lineRule="exact" w:before="0" w:after="0"/>
        <w:ind w:left="1020" w:right="0" w:hanging="283"/>
        <w:jc w:val="left"/>
        <w:rPr>
          <w:sz w:val="20"/>
        </w:rPr>
      </w:pPr>
      <w:r>
        <w:rPr>
          <w:sz w:val="20"/>
        </w:rPr>
        <w:t>società di capitali od equiparata che esercita l’attività agricola, anche in maniera accessoria;</w:t>
      </w:r>
    </w:p>
    <w:p>
      <w:pPr>
        <w:pStyle w:val="ListParagraph"/>
        <w:numPr>
          <w:ilvl w:val="0"/>
          <w:numId w:val="194"/>
        </w:numPr>
        <w:tabs>
          <w:tab w:pos="1021" w:val="left" w:leader="none"/>
        </w:tabs>
        <w:spacing w:line="232" w:lineRule="auto" w:before="2" w:after="0"/>
        <w:ind w:left="1020" w:right="734" w:hanging="283"/>
        <w:jc w:val="left"/>
        <w:rPr>
          <w:sz w:val="20"/>
        </w:rPr>
      </w:pPr>
      <w:r>
        <w:rPr>
          <w:sz w:val="20"/>
        </w:rPr>
        <w:t>altro soggetto passivo IRES, diverso dalle società di capitali e dagli enti commerciali, che esercita anche un’attività agricola.</w:t>
      </w:r>
    </w:p>
    <w:p>
      <w:pPr>
        <w:pStyle w:val="BodyText"/>
        <w:spacing w:line="232" w:lineRule="auto" w:before="169"/>
        <w:ind w:left="737" w:right="735"/>
        <w:jc w:val="both"/>
      </w:pPr>
      <w:r>
        <w:rPr/>
        <w:t>I redditi fondiari sono determinati in ogni caso secondo le regole catastali, per cui l’obbligo contabile nel settore perde quelle caratteristiche rilevanti ai fini dell’accertamento che sono presenti nel settore commerciale.</w:t>
      </w:r>
    </w:p>
    <w:p>
      <w:pPr>
        <w:pStyle w:val="BodyText"/>
        <w:spacing w:before="6"/>
        <w:rPr>
          <w:sz w:val="32"/>
        </w:rPr>
      </w:pPr>
    </w:p>
    <w:p>
      <w:pPr>
        <w:pStyle w:val="Heading4"/>
        <w:numPr>
          <w:ilvl w:val="1"/>
          <w:numId w:val="193"/>
        </w:numPr>
        <w:tabs>
          <w:tab w:pos="1457" w:val="left" w:leader="none"/>
          <w:tab w:pos="1458" w:val="left" w:leader="none"/>
        </w:tabs>
        <w:spacing w:line="240" w:lineRule="auto" w:before="0" w:after="0"/>
        <w:ind w:left="1457" w:right="0" w:hanging="720"/>
        <w:jc w:val="left"/>
        <w:rPr>
          <w:u w:val="none"/>
        </w:rPr>
      </w:pPr>
      <w:r>
        <w:rPr>
          <w:color w:val="244B5A"/>
          <w:u w:val="single" w:color="000000"/>
        </w:rPr>
        <w:t>L’agricoltore esonerato ai fini</w:t>
      </w:r>
      <w:r>
        <w:rPr>
          <w:color w:val="244B5A"/>
          <w:spacing w:val="-1"/>
          <w:u w:val="single" w:color="000000"/>
        </w:rPr>
        <w:t> </w:t>
      </w:r>
      <w:r>
        <w:rPr>
          <w:color w:val="244B5A"/>
          <w:spacing w:val="-4"/>
          <w:u w:val="single" w:color="000000"/>
        </w:rPr>
        <w:t>IVA</w:t>
      </w:r>
    </w:p>
    <w:p>
      <w:pPr>
        <w:pStyle w:val="BodyText"/>
        <w:spacing w:line="232" w:lineRule="auto" w:before="71"/>
        <w:ind w:left="737" w:right="734"/>
        <w:jc w:val="both"/>
      </w:pPr>
      <w:r>
        <w:rPr/>
        <w:t>L’art. 18, comma 4, del d.P.R. 29 settembre 1973, n. 600, esclude l’obbligo di tenuta delle scritture contabili esclusivamente per l’imprenditore agricolo che è esonerato ai fini dell’applicazione dell’IVA ai sensi dell’art. 34 e dall'art. 34-bis del d.P.R. 26 ottobre 1972, n. 633 (vedasi la parte sull’IVA) nonché dall’art. 1, comma 699, della L. 30 dicembre 2018, n. 145.</w:t>
      </w:r>
    </w:p>
    <w:p>
      <w:pPr>
        <w:pStyle w:val="BodyText"/>
        <w:spacing w:before="5"/>
        <w:rPr>
          <w:sz w:val="32"/>
        </w:rPr>
      </w:pPr>
    </w:p>
    <w:p>
      <w:pPr>
        <w:pStyle w:val="Heading4"/>
        <w:numPr>
          <w:ilvl w:val="1"/>
          <w:numId w:val="193"/>
        </w:numPr>
        <w:tabs>
          <w:tab w:pos="1457" w:val="left" w:leader="none"/>
          <w:tab w:pos="1458" w:val="left" w:leader="none"/>
        </w:tabs>
        <w:spacing w:line="240" w:lineRule="auto" w:before="1" w:after="0"/>
        <w:ind w:left="1457" w:right="0" w:hanging="720"/>
        <w:jc w:val="left"/>
        <w:rPr>
          <w:u w:val="none"/>
        </w:rPr>
      </w:pPr>
      <w:r>
        <w:rPr>
          <w:color w:val="244B5A"/>
          <w:u w:val="single" w:color="000000"/>
        </w:rPr>
        <w:t>Il produttore agricolo non esonerato ai fini</w:t>
      </w:r>
      <w:r>
        <w:rPr>
          <w:color w:val="244B5A"/>
          <w:spacing w:val="-1"/>
          <w:u w:val="single" w:color="000000"/>
        </w:rPr>
        <w:t> </w:t>
      </w:r>
      <w:r>
        <w:rPr>
          <w:color w:val="244B5A"/>
          <w:u w:val="single" w:color="000000"/>
        </w:rPr>
        <w:t>dell’IVA</w:t>
      </w:r>
    </w:p>
    <w:p>
      <w:pPr>
        <w:pStyle w:val="BodyText"/>
        <w:spacing w:line="232" w:lineRule="auto" w:before="70"/>
        <w:ind w:left="737" w:right="676"/>
      </w:pPr>
      <w:r>
        <w:rPr/>
        <w:t>L’agricoltore deve tenere i soli registri IVA (d.P.R. 26 ottobre 1972, n. 633) e i documenti contabili di supporto (vedasi la parte sull’IVA).</w:t>
      </w:r>
    </w:p>
    <w:p>
      <w:pPr>
        <w:spacing w:after="0" w:line="232" w:lineRule="auto"/>
        <w:sectPr>
          <w:headerReference w:type="default" r:id="rId296"/>
          <w:footerReference w:type="default" r:id="rId297"/>
          <w:pgSz w:w="11060" w:h="15310"/>
          <w:pgMar w:header="0" w:footer="566" w:top="1440" w:bottom="76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r>
        <w:rPr>
          <w:rFonts w:ascii="HelveticaNeueLTStd-Cn" w:hAnsi="HelveticaNeueLTStd-Cn"/>
          <w:color w:val="706F6F"/>
          <w:sz w:val="24"/>
        </w:rPr>
        <w:t>152</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305" w:lineRule="exact" w:before="212"/>
        <w:ind w:left="737"/>
      </w:pPr>
      <w:r>
        <w:rPr/>
        <w:t>I problemi operativi della fattura elettronica</w:t>
      </w:r>
    </w:p>
    <w:p>
      <w:pPr>
        <w:pStyle w:val="BodyText"/>
        <w:spacing w:line="232" w:lineRule="auto" w:before="2"/>
        <w:ind w:left="737" w:right="734"/>
        <w:jc w:val="both"/>
      </w:pPr>
      <w:r>
        <w:rPr/>
        <w:t>L’esonero: i soli produttori agricoli che sono esonerati dagli obblighi contabili (art. 34, sesto </w:t>
      </w:r>
      <w:r>
        <w:rPr>
          <w:spacing w:val="-3"/>
        </w:rPr>
        <w:t>comma) </w:t>
      </w:r>
      <w:r>
        <w:rPr/>
        <w:t>non devono emettere la fattura elettronica.</w:t>
      </w:r>
    </w:p>
    <w:p>
      <w:pPr>
        <w:pStyle w:val="BodyText"/>
        <w:spacing w:line="232" w:lineRule="auto"/>
        <w:ind w:left="737" w:right="735"/>
        <w:jc w:val="both"/>
      </w:pPr>
      <w:r>
        <w:rPr/>
        <w:t>Le autofatture per omaggi o per autoconsumo: vanno emesse come fatture elettroniche e inviate al SdI. L’agricoltore esonerato:</w:t>
      </w:r>
    </w:p>
    <w:p>
      <w:pPr>
        <w:pStyle w:val="ListParagraph"/>
        <w:numPr>
          <w:ilvl w:val="0"/>
          <w:numId w:val="195"/>
        </w:numPr>
        <w:tabs>
          <w:tab w:pos="1021" w:val="left" w:leader="none"/>
        </w:tabs>
        <w:spacing w:line="232" w:lineRule="auto" w:before="0" w:after="0"/>
        <w:ind w:left="1020" w:right="734" w:hanging="283"/>
        <w:jc w:val="both"/>
        <w:rPr>
          <w:sz w:val="20"/>
        </w:rPr>
      </w:pPr>
      <w:r>
        <w:rPr>
          <w:sz w:val="20"/>
        </w:rPr>
        <w:t>se è superato il limite di € 7.000 di volume d’affari annuo, il regime di esonero cessa a decorrere dall’anno</w:t>
      </w:r>
      <w:r>
        <w:rPr>
          <w:spacing w:val="-7"/>
          <w:sz w:val="20"/>
        </w:rPr>
        <w:t> </w:t>
      </w:r>
      <w:r>
        <w:rPr>
          <w:sz w:val="20"/>
        </w:rPr>
        <w:t>successivo,</w:t>
      </w:r>
      <w:r>
        <w:rPr>
          <w:spacing w:val="-7"/>
          <w:sz w:val="20"/>
        </w:rPr>
        <w:t> </w:t>
      </w:r>
      <w:r>
        <w:rPr>
          <w:sz w:val="20"/>
        </w:rPr>
        <w:t>a</w:t>
      </w:r>
      <w:r>
        <w:rPr>
          <w:spacing w:val="-7"/>
          <w:sz w:val="20"/>
        </w:rPr>
        <w:t> </w:t>
      </w:r>
      <w:r>
        <w:rPr>
          <w:sz w:val="20"/>
        </w:rPr>
        <w:t>condizione</w:t>
      </w:r>
      <w:r>
        <w:rPr>
          <w:spacing w:val="-7"/>
          <w:sz w:val="20"/>
        </w:rPr>
        <w:t> </w:t>
      </w:r>
      <w:r>
        <w:rPr>
          <w:sz w:val="20"/>
        </w:rPr>
        <w:t>che</w:t>
      </w:r>
      <w:r>
        <w:rPr>
          <w:spacing w:val="-7"/>
          <w:sz w:val="20"/>
        </w:rPr>
        <w:t> </w:t>
      </w:r>
      <w:r>
        <w:rPr>
          <w:sz w:val="20"/>
        </w:rPr>
        <w:t>i</w:t>
      </w:r>
      <w:r>
        <w:rPr>
          <w:spacing w:val="-7"/>
          <w:sz w:val="20"/>
        </w:rPr>
        <w:t> </w:t>
      </w:r>
      <w:r>
        <w:rPr>
          <w:sz w:val="20"/>
        </w:rPr>
        <w:t>“beni</w:t>
      </w:r>
      <w:r>
        <w:rPr>
          <w:spacing w:val="-7"/>
          <w:sz w:val="20"/>
        </w:rPr>
        <w:t> </w:t>
      </w:r>
      <w:r>
        <w:rPr>
          <w:sz w:val="20"/>
        </w:rPr>
        <w:t>diversi”</w:t>
      </w:r>
      <w:r>
        <w:rPr>
          <w:spacing w:val="-7"/>
          <w:sz w:val="20"/>
        </w:rPr>
        <w:t> </w:t>
      </w:r>
      <w:r>
        <w:rPr>
          <w:sz w:val="20"/>
        </w:rPr>
        <w:t>dai</w:t>
      </w:r>
      <w:r>
        <w:rPr>
          <w:spacing w:val="-7"/>
          <w:sz w:val="20"/>
        </w:rPr>
        <w:t> </w:t>
      </w:r>
      <w:r>
        <w:rPr>
          <w:sz w:val="20"/>
        </w:rPr>
        <w:t>prodotti</w:t>
      </w:r>
      <w:r>
        <w:rPr>
          <w:spacing w:val="-7"/>
          <w:sz w:val="20"/>
        </w:rPr>
        <w:t> </w:t>
      </w:r>
      <w:r>
        <w:rPr>
          <w:sz w:val="20"/>
        </w:rPr>
        <w:t>agricoli</w:t>
      </w:r>
      <w:r>
        <w:rPr>
          <w:spacing w:val="-7"/>
          <w:sz w:val="20"/>
        </w:rPr>
        <w:t> </w:t>
      </w:r>
      <w:r>
        <w:rPr>
          <w:sz w:val="20"/>
        </w:rPr>
        <w:t>non</w:t>
      </w:r>
      <w:r>
        <w:rPr>
          <w:spacing w:val="-7"/>
          <w:sz w:val="20"/>
        </w:rPr>
        <w:t> </w:t>
      </w:r>
      <w:r>
        <w:rPr>
          <w:sz w:val="20"/>
        </w:rPr>
        <w:t>siano</w:t>
      </w:r>
      <w:r>
        <w:rPr>
          <w:spacing w:val="-7"/>
          <w:sz w:val="20"/>
        </w:rPr>
        <w:t> </w:t>
      </w:r>
      <w:r>
        <w:rPr>
          <w:sz w:val="20"/>
        </w:rPr>
        <w:t>superiori</w:t>
      </w:r>
      <w:r>
        <w:rPr>
          <w:spacing w:val="-7"/>
          <w:sz w:val="20"/>
        </w:rPr>
        <w:t> </w:t>
      </w:r>
      <w:r>
        <w:rPr>
          <w:sz w:val="20"/>
        </w:rPr>
        <w:t>a</w:t>
      </w:r>
      <w:r>
        <w:rPr>
          <w:spacing w:val="-7"/>
          <w:sz w:val="20"/>
        </w:rPr>
        <w:t> </w:t>
      </w:r>
      <w:r>
        <w:rPr>
          <w:sz w:val="20"/>
        </w:rPr>
        <w:t>1/3; in tale ultimo caso, le fatture emesse e ricevute vanno annotate in apposito registro; sulle cessioni</w:t>
      </w:r>
      <w:r>
        <w:rPr>
          <w:spacing w:val="-16"/>
          <w:sz w:val="20"/>
        </w:rPr>
        <w:t> </w:t>
      </w:r>
      <w:r>
        <w:rPr>
          <w:sz w:val="20"/>
        </w:rPr>
        <w:t>di prodotti</w:t>
      </w:r>
      <w:r>
        <w:rPr>
          <w:spacing w:val="-9"/>
          <w:sz w:val="20"/>
        </w:rPr>
        <w:t> </w:t>
      </w:r>
      <w:r>
        <w:rPr>
          <w:sz w:val="20"/>
        </w:rPr>
        <w:t>agricoli</w:t>
      </w:r>
      <w:r>
        <w:rPr>
          <w:spacing w:val="-8"/>
          <w:sz w:val="20"/>
        </w:rPr>
        <w:t> </w:t>
      </w:r>
      <w:r>
        <w:rPr>
          <w:sz w:val="20"/>
        </w:rPr>
        <w:t>si</w:t>
      </w:r>
      <w:r>
        <w:rPr>
          <w:spacing w:val="-8"/>
          <w:sz w:val="20"/>
        </w:rPr>
        <w:t> </w:t>
      </w:r>
      <w:r>
        <w:rPr>
          <w:sz w:val="20"/>
        </w:rPr>
        <w:t>applicano</w:t>
      </w:r>
      <w:r>
        <w:rPr>
          <w:spacing w:val="-8"/>
          <w:sz w:val="20"/>
        </w:rPr>
        <w:t> </w:t>
      </w:r>
      <w:r>
        <w:rPr>
          <w:sz w:val="20"/>
        </w:rPr>
        <w:t>le</w:t>
      </w:r>
      <w:r>
        <w:rPr>
          <w:spacing w:val="-8"/>
          <w:sz w:val="20"/>
        </w:rPr>
        <w:t> </w:t>
      </w:r>
      <w:r>
        <w:rPr>
          <w:sz w:val="20"/>
        </w:rPr>
        <w:t>percentuali</w:t>
      </w:r>
      <w:r>
        <w:rPr>
          <w:spacing w:val="-9"/>
          <w:sz w:val="20"/>
        </w:rPr>
        <w:t> </w:t>
      </w:r>
      <w:r>
        <w:rPr>
          <w:sz w:val="20"/>
        </w:rPr>
        <w:t>di</w:t>
      </w:r>
      <w:r>
        <w:rPr>
          <w:spacing w:val="-9"/>
          <w:sz w:val="20"/>
        </w:rPr>
        <w:t> </w:t>
      </w:r>
      <w:r>
        <w:rPr>
          <w:sz w:val="20"/>
        </w:rPr>
        <w:t>compensazione</w:t>
      </w:r>
      <w:r>
        <w:rPr>
          <w:spacing w:val="-8"/>
          <w:sz w:val="20"/>
        </w:rPr>
        <w:t> </w:t>
      </w:r>
      <w:r>
        <w:rPr>
          <w:sz w:val="20"/>
        </w:rPr>
        <w:t>e</w:t>
      </w:r>
      <w:r>
        <w:rPr>
          <w:spacing w:val="-8"/>
          <w:sz w:val="20"/>
        </w:rPr>
        <w:t> </w:t>
      </w:r>
      <w:r>
        <w:rPr>
          <w:sz w:val="20"/>
        </w:rPr>
        <w:t>sulle</w:t>
      </w:r>
      <w:r>
        <w:rPr>
          <w:spacing w:val="-8"/>
          <w:sz w:val="20"/>
        </w:rPr>
        <w:t> </w:t>
      </w:r>
      <w:r>
        <w:rPr>
          <w:sz w:val="20"/>
        </w:rPr>
        <w:t>“operazioni</w:t>
      </w:r>
      <w:r>
        <w:rPr>
          <w:spacing w:val="-8"/>
          <w:sz w:val="20"/>
        </w:rPr>
        <w:t> </w:t>
      </w:r>
      <w:r>
        <w:rPr>
          <w:sz w:val="20"/>
        </w:rPr>
        <w:t>diverse”</w:t>
      </w:r>
      <w:r>
        <w:rPr>
          <w:spacing w:val="-8"/>
          <w:sz w:val="20"/>
        </w:rPr>
        <w:t> </w:t>
      </w:r>
      <w:r>
        <w:rPr>
          <w:sz w:val="20"/>
        </w:rPr>
        <w:t>le</w:t>
      </w:r>
      <w:r>
        <w:rPr>
          <w:spacing w:val="-9"/>
          <w:sz w:val="20"/>
        </w:rPr>
        <w:t> </w:t>
      </w:r>
      <w:r>
        <w:rPr>
          <w:sz w:val="20"/>
        </w:rPr>
        <w:t>aliquote IVA;</w:t>
      </w:r>
    </w:p>
    <w:p>
      <w:pPr>
        <w:pStyle w:val="ListParagraph"/>
        <w:numPr>
          <w:ilvl w:val="0"/>
          <w:numId w:val="195"/>
        </w:numPr>
        <w:tabs>
          <w:tab w:pos="1021" w:val="left" w:leader="none"/>
        </w:tabs>
        <w:spacing w:line="232" w:lineRule="auto" w:before="0" w:after="0"/>
        <w:ind w:left="1020" w:right="737" w:hanging="283"/>
        <w:jc w:val="left"/>
        <w:rPr>
          <w:sz w:val="20"/>
        </w:rPr>
      </w:pPr>
      <w:r>
        <w:rPr>
          <w:sz w:val="20"/>
        </w:rPr>
        <w:t>le autofatture emesse dai cessionari/committenti e le fatture di acquisto transitano dal SdI per </w:t>
      </w:r>
      <w:r>
        <w:rPr>
          <w:spacing w:val="-4"/>
          <w:sz w:val="20"/>
        </w:rPr>
        <w:t>cui </w:t>
      </w:r>
      <w:r>
        <w:rPr>
          <w:sz w:val="20"/>
        </w:rPr>
        <w:t>nell’anno in questione il produttore non deve emettere la fattura.</w:t>
      </w:r>
    </w:p>
    <w:p>
      <w:pPr>
        <w:pStyle w:val="BodyText"/>
        <w:spacing w:line="232" w:lineRule="auto"/>
        <w:ind w:left="737" w:right="737"/>
        <w:jc w:val="both"/>
      </w:pPr>
      <w:r>
        <w:rPr/>
        <w:t>I passaggi alla contabilità separata: il passaggio tra contabilità separate obbliga ad emettere la fattura da inviare al SdI.</w:t>
      </w:r>
    </w:p>
    <w:p>
      <w:pPr>
        <w:pStyle w:val="BodyText"/>
        <w:spacing w:line="232" w:lineRule="auto"/>
        <w:ind w:left="737" w:right="735"/>
        <w:jc w:val="both"/>
      </w:pPr>
      <w:r>
        <w:rPr/>
        <w:t>La vendita all’esportatore abituale: gli estremi della lettera d’intento ricevuta vanno indicati in uno dei campi facoltativi (ad es., nel campo “causale”).</w:t>
      </w:r>
    </w:p>
    <w:p>
      <w:pPr>
        <w:pStyle w:val="BodyText"/>
        <w:spacing w:line="232" w:lineRule="auto"/>
        <w:ind w:left="737" w:right="735"/>
        <w:jc w:val="both"/>
      </w:pPr>
      <w:r>
        <w:rPr/>
        <w:t>La cooperativa che emette la fattura per conto dei soci: se nella fattura emessa dalla cooperativa per conto</w:t>
      </w:r>
      <w:r>
        <w:rPr>
          <w:spacing w:val="-9"/>
        </w:rPr>
        <w:t> </w:t>
      </w:r>
      <w:r>
        <w:rPr/>
        <w:t>del</w:t>
      </w:r>
      <w:r>
        <w:rPr>
          <w:spacing w:val="-9"/>
        </w:rPr>
        <w:t> </w:t>
      </w:r>
      <w:r>
        <w:rPr/>
        <w:t>socio</w:t>
      </w:r>
      <w:r>
        <w:rPr>
          <w:spacing w:val="-9"/>
        </w:rPr>
        <w:t> </w:t>
      </w:r>
      <w:r>
        <w:rPr/>
        <w:t>è</w:t>
      </w:r>
      <w:r>
        <w:rPr>
          <w:spacing w:val="-9"/>
        </w:rPr>
        <w:t> </w:t>
      </w:r>
      <w:r>
        <w:rPr/>
        <w:t>riportato</w:t>
      </w:r>
      <w:r>
        <w:rPr>
          <w:spacing w:val="-8"/>
        </w:rPr>
        <w:t> </w:t>
      </w:r>
      <w:r>
        <w:rPr/>
        <w:t>l’indirizzo</w:t>
      </w:r>
      <w:r>
        <w:rPr>
          <w:spacing w:val="-9"/>
        </w:rPr>
        <w:t> </w:t>
      </w:r>
      <w:r>
        <w:rPr/>
        <w:t>telematico</w:t>
      </w:r>
      <w:r>
        <w:rPr>
          <w:spacing w:val="-9"/>
        </w:rPr>
        <w:t> </w:t>
      </w:r>
      <w:r>
        <w:rPr/>
        <w:t>di</w:t>
      </w:r>
      <w:r>
        <w:rPr>
          <w:spacing w:val="-9"/>
        </w:rPr>
        <w:t> </w:t>
      </w:r>
      <w:r>
        <w:rPr/>
        <w:t>questi,</w:t>
      </w:r>
      <w:r>
        <w:rPr>
          <w:spacing w:val="-8"/>
        </w:rPr>
        <w:t> </w:t>
      </w:r>
      <w:r>
        <w:rPr/>
        <w:t>il</w:t>
      </w:r>
      <w:r>
        <w:rPr>
          <w:spacing w:val="-9"/>
        </w:rPr>
        <w:t> </w:t>
      </w:r>
      <w:r>
        <w:rPr/>
        <w:t>SdI</w:t>
      </w:r>
      <w:r>
        <w:rPr>
          <w:spacing w:val="-9"/>
        </w:rPr>
        <w:t> </w:t>
      </w:r>
      <w:r>
        <w:rPr/>
        <w:t>consegna</w:t>
      </w:r>
      <w:r>
        <w:rPr>
          <w:spacing w:val="-9"/>
        </w:rPr>
        <w:t> </w:t>
      </w:r>
      <w:r>
        <w:rPr/>
        <w:t>la</w:t>
      </w:r>
      <w:r>
        <w:rPr>
          <w:spacing w:val="-8"/>
        </w:rPr>
        <w:t> </w:t>
      </w:r>
      <w:r>
        <w:rPr/>
        <w:t>fattura</w:t>
      </w:r>
      <w:r>
        <w:rPr>
          <w:spacing w:val="-9"/>
        </w:rPr>
        <w:t> </w:t>
      </w:r>
      <w:r>
        <w:rPr/>
        <w:t>a</w:t>
      </w:r>
      <w:r>
        <w:rPr>
          <w:spacing w:val="-9"/>
        </w:rPr>
        <w:t> </w:t>
      </w:r>
      <w:r>
        <w:rPr/>
        <w:t>tale</w:t>
      </w:r>
      <w:r>
        <w:rPr>
          <w:spacing w:val="-9"/>
        </w:rPr>
        <w:t> </w:t>
      </w:r>
      <w:r>
        <w:rPr/>
        <w:t>indirizzo,</w:t>
      </w:r>
      <w:r>
        <w:rPr>
          <w:spacing w:val="-8"/>
        </w:rPr>
        <w:t> </w:t>
      </w:r>
      <w:r>
        <w:rPr>
          <w:spacing w:val="-3"/>
        </w:rPr>
        <w:t>salvo </w:t>
      </w:r>
      <w:r>
        <w:rPr/>
        <w:t>il caso in cui il cessionario/committente abbia utilizzato il servizio di registrazione presente nel </w:t>
      </w:r>
      <w:r>
        <w:rPr>
          <w:spacing w:val="-3"/>
        </w:rPr>
        <w:t>portale </w:t>
      </w:r>
      <w:r>
        <w:rPr/>
        <w:t>“Fatture e corrispettivi”.</w:t>
      </w:r>
    </w:p>
    <w:p>
      <w:pPr>
        <w:pStyle w:val="BodyText"/>
        <w:spacing w:line="296" w:lineRule="exact"/>
        <w:ind w:left="737"/>
      </w:pPr>
      <w:r>
        <w:rPr/>
        <w:t>La fattura emessa verso una partita IVA:</w:t>
      </w:r>
    </w:p>
    <w:p>
      <w:pPr>
        <w:pStyle w:val="ListParagraph"/>
        <w:numPr>
          <w:ilvl w:val="0"/>
          <w:numId w:val="196"/>
        </w:numPr>
        <w:tabs>
          <w:tab w:pos="1021" w:val="left" w:leader="none"/>
        </w:tabs>
        <w:spacing w:line="300" w:lineRule="exact" w:before="0" w:after="0"/>
        <w:ind w:left="1020" w:right="0" w:hanging="283"/>
        <w:jc w:val="left"/>
        <w:rPr>
          <w:sz w:val="20"/>
        </w:rPr>
      </w:pPr>
      <w:r>
        <w:rPr>
          <w:sz w:val="20"/>
        </w:rPr>
        <w:t>inesistente (o un codice fiscale inesistente), il SdI scarta la fattura che non è conforme all’art.</w:t>
      </w:r>
      <w:r>
        <w:rPr>
          <w:spacing w:val="-3"/>
          <w:sz w:val="20"/>
        </w:rPr>
        <w:t> </w:t>
      </w:r>
      <w:r>
        <w:rPr>
          <w:sz w:val="20"/>
        </w:rPr>
        <w:t>21;</w:t>
      </w:r>
    </w:p>
    <w:p>
      <w:pPr>
        <w:pStyle w:val="ListParagraph"/>
        <w:numPr>
          <w:ilvl w:val="0"/>
          <w:numId w:val="196"/>
        </w:numPr>
        <w:tabs>
          <w:tab w:pos="1021" w:val="left" w:leader="none"/>
        </w:tabs>
        <w:spacing w:line="232" w:lineRule="auto" w:before="0" w:after="0"/>
        <w:ind w:left="1020" w:right="734" w:hanging="283"/>
        <w:jc w:val="left"/>
        <w:rPr>
          <w:sz w:val="20"/>
        </w:rPr>
      </w:pPr>
      <w:r>
        <w:rPr>
          <w:sz w:val="20"/>
        </w:rPr>
        <w:t>cessata (o un codice fiscale di soggetto deceduto) ma esistente nell’anagrafe tributaria, il SdI non scarta</w:t>
      </w:r>
      <w:r>
        <w:rPr>
          <w:spacing w:val="-11"/>
          <w:sz w:val="20"/>
        </w:rPr>
        <w:t> </w:t>
      </w:r>
      <w:r>
        <w:rPr>
          <w:sz w:val="20"/>
        </w:rPr>
        <w:t>la</w:t>
      </w:r>
      <w:r>
        <w:rPr>
          <w:spacing w:val="-11"/>
          <w:sz w:val="20"/>
        </w:rPr>
        <w:t> </w:t>
      </w:r>
      <w:r>
        <w:rPr>
          <w:sz w:val="20"/>
        </w:rPr>
        <w:t>fattura</w:t>
      </w:r>
      <w:r>
        <w:rPr>
          <w:spacing w:val="-10"/>
          <w:sz w:val="20"/>
        </w:rPr>
        <w:t> </w:t>
      </w:r>
      <w:r>
        <w:rPr>
          <w:sz w:val="20"/>
        </w:rPr>
        <w:t>(che</w:t>
      </w:r>
      <w:r>
        <w:rPr>
          <w:spacing w:val="-11"/>
          <w:sz w:val="20"/>
        </w:rPr>
        <w:t> </w:t>
      </w:r>
      <w:r>
        <w:rPr>
          <w:sz w:val="20"/>
        </w:rPr>
        <w:t>è</w:t>
      </w:r>
      <w:r>
        <w:rPr>
          <w:spacing w:val="-10"/>
          <w:sz w:val="20"/>
        </w:rPr>
        <w:t> </w:t>
      </w:r>
      <w:r>
        <w:rPr>
          <w:sz w:val="20"/>
        </w:rPr>
        <w:t>sta</w:t>
      </w:r>
      <w:r>
        <w:rPr>
          <w:spacing w:val="-11"/>
          <w:sz w:val="20"/>
        </w:rPr>
        <w:t> </w:t>
      </w:r>
      <w:r>
        <w:rPr>
          <w:sz w:val="20"/>
        </w:rPr>
        <w:t>emessa</w:t>
      </w:r>
      <w:r>
        <w:rPr>
          <w:spacing w:val="-10"/>
          <w:sz w:val="20"/>
        </w:rPr>
        <w:t> </w:t>
      </w:r>
      <w:r>
        <w:rPr>
          <w:sz w:val="20"/>
        </w:rPr>
        <w:t>correttamente)</w:t>
      </w:r>
      <w:r>
        <w:rPr>
          <w:spacing w:val="-11"/>
          <w:sz w:val="20"/>
        </w:rPr>
        <w:t> </w:t>
      </w:r>
      <w:r>
        <w:rPr>
          <w:sz w:val="20"/>
        </w:rPr>
        <w:t>ma</w:t>
      </w:r>
      <w:r>
        <w:rPr>
          <w:spacing w:val="-10"/>
          <w:sz w:val="20"/>
        </w:rPr>
        <w:t> </w:t>
      </w:r>
      <w:r>
        <w:rPr>
          <w:sz w:val="20"/>
        </w:rPr>
        <w:t>l’Agenzia</w:t>
      </w:r>
      <w:r>
        <w:rPr>
          <w:spacing w:val="-11"/>
          <w:sz w:val="20"/>
        </w:rPr>
        <w:t> </w:t>
      </w:r>
      <w:r>
        <w:rPr>
          <w:sz w:val="20"/>
        </w:rPr>
        <w:t>delle</w:t>
      </w:r>
      <w:r>
        <w:rPr>
          <w:spacing w:val="-11"/>
          <w:sz w:val="20"/>
        </w:rPr>
        <w:t> </w:t>
      </w:r>
      <w:r>
        <w:rPr>
          <w:sz w:val="20"/>
        </w:rPr>
        <w:t>entrate</w:t>
      </w:r>
      <w:r>
        <w:rPr>
          <w:spacing w:val="-10"/>
          <w:sz w:val="20"/>
        </w:rPr>
        <w:t> </w:t>
      </w:r>
      <w:r>
        <w:rPr>
          <w:sz w:val="20"/>
        </w:rPr>
        <w:t>potrà</w:t>
      </w:r>
      <w:r>
        <w:rPr>
          <w:spacing w:val="-11"/>
          <w:sz w:val="20"/>
        </w:rPr>
        <w:t> </w:t>
      </w:r>
      <w:r>
        <w:rPr>
          <w:sz w:val="20"/>
        </w:rPr>
        <w:t>effettuare</w:t>
      </w:r>
      <w:r>
        <w:rPr>
          <w:spacing w:val="-10"/>
          <w:sz w:val="20"/>
        </w:rPr>
        <w:t> </w:t>
      </w:r>
      <w:r>
        <w:rPr>
          <w:sz w:val="20"/>
        </w:rPr>
        <w:t>controlli.</w:t>
      </w:r>
    </w:p>
    <w:p>
      <w:pPr>
        <w:pStyle w:val="BodyText"/>
        <w:spacing w:line="232" w:lineRule="auto"/>
        <w:ind w:left="737" w:right="734"/>
        <w:jc w:val="both"/>
      </w:pPr>
      <w:r>
        <w:rPr/>
        <w:t>I</w:t>
      </w:r>
      <w:r>
        <w:rPr>
          <w:spacing w:val="-15"/>
        </w:rPr>
        <w:t> </w:t>
      </w:r>
      <w:r>
        <w:rPr/>
        <w:t>moduli</w:t>
      </w:r>
      <w:r>
        <w:rPr>
          <w:spacing w:val="-15"/>
        </w:rPr>
        <w:t> </w:t>
      </w:r>
      <w:r>
        <w:rPr/>
        <w:t>polivalenti</w:t>
      </w:r>
      <w:r>
        <w:rPr>
          <w:spacing w:val="-14"/>
        </w:rPr>
        <w:t> </w:t>
      </w:r>
      <w:r>
        <w:rPr/>
        <w:t>ricevute/fatture</w:t>
      </w:r>
      <w:r>
        <w:rPr>
          <w:spacing w:val="-15"/>
        </w:rPr>
        <w:t> </w:t>
      </w:r>
      <w:r>
        <w:rPr/>
        <w:t>fiscali</w:t>
      </w:r>
      <w:r>
        <w:rPr>
          <w:spacing w:val="-15"/>
        </w:rPr>
        <w:t> </w:t>
      </w:r>
      <w:r>
        <w:rPr/>
        <w:t>utilizzati</w:t>
      </w:r>
      <w:r>
        <w:rPr>
          <w:spacing w:val="-14"/>
        </w:rPr>
        <w:t> </w:t>
      </w:r>
      <w:r>
        <w:rPr/>
        <w:t>per</w:t>
      </w:r>
      <w:r>
        <w:rPr>
          <w:spacing w:val="-15"/>
        </w:rPr>
        <w:t> </w:t>
      </w:r>
      <w:r>
        <w:rPr/>
        <w:t>l’attività</w:t>
      </w:r>
      <w:r>
        <w:rPr>
          <w:spacing w:val="-14"/>
        </w:rPr>
        <w:t> </w:t>
      </w:r>
      <w:r>
        <w:rPr/>
        <w:t>di</w:t>
      </w:r>
      <w:r>
        <w:rPr>
          <w:spacing w:val="-15"/>
        </w:rPr>
        <w:t> </w:t>
      </w:r>
      <w:r>
        <w:rPr/>
        <w:t>agriturismo:</w:t>
      </w:r>
      <w:r>
        <w:rPr>
          <w:spacing w:val="-15"/>
        </w:rPr>
        <w:t> </w:t>
      </w:r>
      <w:r>
        <w:rPr/>
        <w:t>a</w:t>
      </w:r>
      <w:r>
        <w:rPr>
          <w:spacing w:val="-14"/>
        </w:rPr>
        <w:t> </w:t>
      </w:r>
      <w:r>
        <w:rPr/>
        <w:t>decorrere</w:t>
      </w:r>
      <w:r>
        <w:rPr>
          <w:spacing w:val="-15"/>
        </w:rPr>
        <w:t> </w:t>
      </w:r>
      <w:r>
        <w:rPr/>
        <w:t>dal</w:t>
      </w:r>
      <w:r>
        <w:rPr>
          <w:spacing w:val="-15"/>
        </w:rPr>
        <w:t> </w:t>
      </w:r>
      <w:r>
        <w:rPr/>
        <w:t>1°.1.2019 non può essere utilizzato il modello polivalente (ovvero la “fattura-ricevuta fiscale”) dovendo emettere soltanto</w:t>
      </w:r>
      <w:r>
        <w:rPr>
          <w:spacing w:val="-7"/>
        </w:rPr>
        <w:t> </w:t>
      </w:r>
      <w:r>
        <w:rPr/>
        <w:t>le</w:t>
      </w:r>
      <w:r>
        <w:rPr>
          <w:spacing w:val="-7"/>
        </w:rPr>
        <w:t> </w:t>
      </w:r>
      <w:r>
        <w:rPr/>
        <w:t>fatture</w:t>
      </w:r>
      <w:r>
        <w:rPr>
          <w:spacing w:val="-7"/>
        </w:rPr>
        <w:t> </w:t>
      </w:r>
      <w:r>
        <w:rPr/>
        <w:t>elettroniche.</w:t>
      </w:r>
      <w:r>
        <w:rPr>
          <w:spacing w:val="-7"/>
        </w:rPr>
        <w:t> </w:t>
      </w:r>
      <w:r>
        <w:rPr/>
        <w:t>Tuttavia,</w:t>
      </w:r>
      <w:r>
        <w:rPr>
          <w:spacing w:val="-7"/>
        </w:rPr>
        <w:t> </w:t>
      </w:r>
      <w:r>
        <w:rPr/>
        <w:t>l’uso</w:t>
      </w:r>
      <w:r>
        <w:rPr>
          <w:spacing w:val="-7"/>
        </w:rPr>
        <w:t> </w:t>
      </w:r>
      <w:r>
        <w:rPr/>
        <w:t>può</w:t>
      </w:r>
      <w:r>
        <w:rPr>
          <w:spacing w:val="-7"/>
        </w:rPr>
        <w:t> </w:t>
      </w:r>
      <w:r>
        <w:rPr/>
        <w:t>permanere</w:t>
      </w:r>
      <w:r>
        <w:rPr>
          <w:spacing w:val="-7"/>
        </w:rPr>
        <w:t> </w:t>
      </w:r>
      <w:r>
        <w:rPr/>
        <w:t>soltanto</w:t>
      </w:r>
      <w:r>
        <w:rPr>
          <w:spacing w:val="-7"/>
        </w:rPr>
        <w:t> </w:t>
      </w:r>
      <w:r>
        <w:rPr/>
        <w:t>da</w:t>
      </w:r>
      <w:r>
        <w:rPr>
          <w:spacing w:val="-7"/>
        </w:rPr>
        <w:t> </w:t>
      </w:r>
      <w:r>
        <w:rPr/>
        <w:t>chi</w:t>
      </w:r>
      <w:r>
        <w:rPr>
          <w:spacing w:val="-7"/>
        </w:rPr>
        <w:t> </w:t>
      </w:r>
      <w:r>
        <w:rPr/>
        <w:t>è</w:t>
      </w:r>
      <w:r>
        <w:rPr>
          <w:spacing w:val="-7"/>
        </w:rPr>
        <w:t> </w:t>
      </w:r>
      <w:r>
        <w:rPr/>
        <w:t>esonerato</w:t>
      </w:r>
      <w:r>
        <w:rPr>
          <w:spacing w:val="-7"/>
        </w:rPr>
        <w:t> </w:t>
      </w:r>
      <w:r>
        <w:rPr/>
        <w:t>da</w:t>
      </w:r>
      <w:r>
        <w:rPr>
          <w:spacing w:val="-7"/>
        </w:rPr>
        <w:t> </w:t>
      </w:r>
      <w:r>
        <w:rPr/>
        <w:t>tale</w:t>
      </w:r>
      <w:r>
        <w:rPr>
          <w:spacing w:val="-7"/>
        </w:rPr>
        <w:t> </w:t>
      </w:r>
      <w:r>
        <w:rPr/>
        <w:t>obbligo (ad es., chi applica il c.d. “regime forfettario” di cui all’art. 1, commi da 54 a 89, della L. 23 dicembre 2014, n. 190).</w:t>
      </w:r>
    </w:p>
    <w:p>
      <w:pPr>
        <w:pStyle w:val="BodyText"/>
        <w:spacing w:line="232" w:lineRule="auto"/>
        <w:ind w:left="737" w:right="735"/>
        <w:jc w:val="both"/>
      </w:pPr>
      <w:r>
        <w:rPr/>
        <w:t>Fattura di acquisto cartacea emessa nel 2018 ma ricevuta nel 2019: il documento non è soggetto all’obbligo di fatturazione elettronica, a differenza dell’eventuale nota di variazione emessa nel 2019.</w:t>
      </w:r>
    </w:p>
    <w:p>
      <w:pPr>
        <w:pStyle w:val="BodyText"/>
        <w:spacing w:line="232" w:lineRule="auto"/>
        <w:ind w:left="737" w:right="734"/>
        <w:jc w:val="both"/>
      </w:pPr>
      <w:r>
        <w:rPr/>
        <w:t>La fattura differita: è possibile emettere la “fattura elettronica differita” entro il giorno 15 del </w:t>
      </w:r>
      <w:r>
        <w:rPr>
          <w:spacing w:val="-4"/>
        </w:rPr>
        <w:t>mese </w:t>
      </w:r>
      <w:r>
        <w:rPr/>
        <w:t>successivo a quello della cessione dei beni. Ad esempio, se l’operazione è avvenuta il 12 maggio 2019, </w:t>
      </w:r>
      <w:r>
        <w:rPr>
          <w:spacing w:val="-7"/>
        </w:rPr>
        <w:t>la </w:t>
      </w:r>
      <w:r>
        <w:rPr/>
        <w:t>fattura può essere emessa entro il 15 giugno dovendo:</w:t>
      </w:r>
    </w:p>
    <w:p>
      <w:pPr>
        <w:pStyle w:val="ListParagraph"/>
        <w:numPr>
          <w:ilvl w:val="0"/>
          <w:numId w:val="197"/>
        </w:numPr>
        <w:tabs>
          <w:tab w:pos="1021" w:val="left" w:leader="none"/>
        </w:tabs>
        <w:spacing w:line="232" w:lineRule="auto" w:before="0" w:after="0"/>
        <w:ind w:left="1020" w:right="734" w:hanging="283"/>
        <w:jc w:val="left"/>
        <w:rPr>
          <w:sz w:val="20"/>
        </w:rPr>
      </w:pPr>
      <w:r>
        <w:rPr>
          <w:sz w:val="20"/>
        </w:rPr>
        <w:t>emettere al momento della consegna o spedizione (12 maggio) il documento di trasporto (o </w:t>
      </w:r>
      <w:r>
        <w:rPr>
          <w:spacing w:val="-3"/>
          <w:sz w:val="20"/>
        </w:rPr>
        <w:t>altro </w:t>
      </w:r>
      <w:r>
        <w:rPr>
          <w:sz w:val="20"/>
        </w:rPr>
        <w:t>documento equipollente) ai sensi del D.P.R. 14 agosto 1996, n. 472;</w:t>
      </w:r>
    </w:p>
    <w:p>
      <w:pPr>
        <w:pStyle w:val="ListParagraph"/>
        <w:numPr>
          <w:ilvl w:val="0"/>
          <w:numId w:val="197"/>
        </w:numPr>
        <w:tabs>
          <w:tab w:pos="1021" w:val="left" w:leader="none"/>
        </w:tabs>
        <w:spacing w:line="232" w:lineRule="auto" w:before="0" w:after="0"/>
        <w:ind w:left="1020" w:right="734" w:hanging="283"/>
        <w:jc w:val="left"/>
        <w:rPr>
          <w:sz w:val="20"/>
        </w:rPr>
      </w:pPr>
      <w:r>
        <w:rPr>
          <w:sz w:val="20"/>
        </w:rPr>
        <w:t>emettere la fattura elettronica entro il 15 giugno riportandovi il numero e la data del documento di trasporto;</w:t>
      </w:r>
    </w:p>
    <w:p>
      <w:pPr>
        <w:pStyle w:val="ListParagraph"/>
        <w:numPr>
          <w:ilvl w:val="0"/>
          <w:numId w:val="197"/>
        </w:numPr>
        <w:tabs>
          <w:tab w:pos="1021" w:val="left" w:leader="none"/>
        </w:tabs>
        <w:spacing w:line="302" w:lineRule="exact" w:before="0" w:after="0"/>
        <w:ind w:left="1020" w:right="0" w:hanging="283"/>
        <w:jc w:val="left"/>
        <w:rPr>
          <w:sz w:val="20"/>
        </w:rPr>
      </w:pPr>
      <w:r>
        <w:rPr>
          <w:sz w:val="20"/>
        </w:rPr>
        <w:t>considerare l’Iva nella liquidazione del mese di maggio.</w:t>
      </w:r>
    </w:p>
    <w:p>
      <w:pPr>
        <w:spacing w:after="0" w:line="302" w:lineRule="exact"/>
        <w:jc w:val="left"/>
        <w:rPr>
          <w:sz w:val="20"/>
        </w:rPr>
        <w:sectPr>
          <w:headerReference w:type="default" r:id="rId298"/>
          <w:footerReference w:type="default" r:id="rId299"/>
          <w:pgSz w:w="11060" w:h="15310"/>
          <w:pgMar w:header="0" w:footer="566" w:top="1340" w:bottom="760" w:left="680" w:right="680"/>
        </w:sectPr>
      </w:pPr>
    </w:p>
    <w:p>
      <w:pPr>
        <w:tabs>
          <w:tab w:pos="2958" w:val="left" w:leader="none"/>
          <w:tab w:pos="8957" w:val="left" w:leader="none"/>
        </w:tabs>
        <w:spacing w:before="116"/>
        <w:ind w:left="737" w:right="0" w:firstLine="0"/>
        <w:jc w:val="left"/>
        <w:rPr>
          <w:rFonts w:ascii="HelveticaNeueLTStd-Cn" w:hAnsi="HelveticaNeueLTStd-Cn"/>
          <w:sz w:val="16"/>
        </w:rPr>
      </w:pPr>
      <w:r>
        <w:rPr>
          <w:rFonts w:ascii="HelveticaNeueLTStd-Cn" w:hAnsi="HelveticaNeueLTStd-Cn"/>
          <w:color w:val="706F6F"/>
          <w:sz w:val="16"/>
          <w:u w:val="single" w:color="706F6F"/>
        </w:rPr>
        <w:t> </w:t>
        <w:tab/>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before="25"/>
        <w:ind w:left="243" w:right="0" w:firstLine="0"/>
        <w:jc w:val="left"/>
        <w:rPr>
          <w:rFonts w:ascii="HelveticaNeueLTStd-Cn"/>
          <w:sz w:val="24"/>
        </w:rPr>
      </w:pPr>
      <w:r>
        <w:rPr/>
        <w:br w:type="column"/>
      </w:r>
      <w:r>
        <w:rPr>
          <w:rFonts w:ascii="HelveticaNeueLTStd-Cn"/>
          <w:color w:val="706F6F"/>
          <w:sz w:val="24"/>
        </w:rPr>
        <w:t>153</w:t>
      </w:r>
    </w:p>
    <w:p>
      <w:pPr>
        <w:spacing w:after="0"/>
        <w:jc w:val="left"/>
        <w:rPr>
          <w:rFonts w:ascii="HelveticaNeueLTStd-Cn"/>
          <w:sz w:val="24"/>
        </w:rPr>
        <w:sectPr>
          <w:headerReference w:type="default" r:id="rId300"/>
          <w:footerReference w:type="default" r:id="rId301"/>
          <w:pgSz w:w="11060" w:h="15310"/>
          <w:pgMar w:header="0" w:footer="566" w:top="1340" w:bottom="760" w:left="680" w:right="680"/>
          <w:cols w:num="2" w:equalWidth="0">
            <w:col w:w="8958" w:space="40"/>
            <w:col w:w="702"/>
          </w:cols>
        </w:sectPr>
      </w:pPr>
    </w:p>
    <w:p>
      <w:pPr>
        <w:pStyle w:val="BodyText"/>
        <w:rPr>
          <w:rFonts w:ascii="HelveticaNeueLTStd-Cn"/>
        </w:rPr>
      </w:pPr>
    </w:p>
    <w:p>
      <w:pPr>
        <w:pStyle w:val="BodyText"/>
        <w:spacing w:line="232" w:lineRule="auto" w:before="219"/>
        <w:ind w:left="737" w:right="735"/>
        <w:jc w:val="both"/>
      </w:pPr>
      <w:r>
        <w:rPr/>
        <w:t>Le operazioni fuori dal campo di applicazione dell’IVA: per tali operazioni (ad es., interessi di mora, ecc.) e per le operazioni “monofase” di cui all’art. 74 (ad es., periodici, libri, ecc.) l’operatore non ha l’obbligo di emettere la fattura, neppure in forma elettronica.</w:t>
      </w:r>
    </w:p>
    <w:p>
      <w:pPr>
        <w:pStyle w:val="BodyText"/>
        <w:spacing w:line="232" w:lineRule="auto"/>
        <w:ind w:left="737" w:right="903"/>
      </w:pPr>
      <w:r>
        <w:rPr/>
        <w:t>Il ricevimento di fattura per beni o servizi mai acquistati: l’operatore può rifiutarla o contestarla comunicando direttamente al cedente (ad es., via e-mail, telefono, ecc.) ma non può rivolgersi al SdI. Le prestazioni di servizi rese: è possibile emettere la fattura differita entro il 15 del mese successivo       a quello di incasso del corrispettivo a condizione che sia stato emesso un documento (ad. es., la </w:t>
      </w:r>
      <w:r>
        <w:rPr>
          <w:spacing w:val="-4"/>
        </w:rPr>
        <w:t>c.d. </w:t>
      </w:r>
      <w:r>
        <w:rPr/>
        <w:t>“fattura pro-forma”) che contenga la data di effettuazione e la descrizione dell’operazione e le parti contraenti.</w:t>
      </w:r>
    </w:p>
    <w:p>
      <w:pPr>
        <w:pStyle w:val="BodyText"/>
        <w:spacing w:line="232" w:lineRule="auto"/>
        <w:ind w:left="737" w:right="736"/>
        <w:jc w:val="both"/>
      </w:pPr>
      <w:r>
        <w:rPr/>
        <w:t>Le</w:t>
      </w:r>
      <w:r>
        <w:rPr>
          <w:spacing w:val="-3"/>
        </w:rPr>
        <w:t> </w:t>
      </w:r>
      <w:r>
        <w:rPr/>
        <w:t>operazioni</w:t>
      </w:r>
      <w:r>
        <w:rPr>
          <w:spacing w:val="-4"/>
        </w:rPr>
        <w:t> </w:t>
      </w:r>
      <w:r>
        <w:rPr/>
        <w:t>intracomunitarie:</w:t>
      </w:r>
      <w:r>
        <w:rPr>
          <w:spacing w:val="-4"/>
        </w:rPr>
        <w:t> </w:t>
      </w:r>
      <w:r>
        <w:rPr/>
        <w:t>la</w:t>
      </w:r>
      <w:r>
        <w:rPr>
          <w:spacing w:val="-3"/>
        </w:rPr>
        <w:t> </w:t>
      </w:r>
      <w:r>
        <w:rPr/>
        <w:t>fatturazione</w:t>
      </w:r>
      <w:r>
        <w:rPr>
          <w:spacing w:val="-4"/>
        </w:rPr>
        <w:t> </w:t>
      </w:r>
      <w:r>
        <w:rPr/>
        <w:t>elettronica</w:t>
      </w:r>
      <w:r>
        <w:rPr>
          <w:spacing w:val="-4"/>
        </w:rPr>
        <w:t> </w:t>
      </w:r>
      <w:r>
        <w:rPr/>
        <w:t>non</w:t>
      </w:r>
      <w:r>
        <w:rPr>
          <w:spacing w:val="-3"/>
        </w:rPr>
        <w:t> </w:t>
      </w:r>
      <w:r>
        <w:rPr/>
        <w:t>esclude</w:t>
      </w:r>
      <w:r>
        <w:rPr>
          <w:spacing w:val="-4"/>
        </w:rPr>
        <w:t> </w:t>
      </w:r>
      <w:r>
        <w:rPr/>
        <w:t>l’obbligo</w:t>
      </w:r>
      <w:r>
        <w:rPr>
          <w:spacing w:val="-4"/>
        </w:rPr>
        <w:t> </w:t>
      </w:r>
      <w:r>
        <w:rPr/>
        <w:t>di</w:t>
      </w:r>
      <w:r>
        <w:rPr>
          <w:spacing w:val="-3"/>
        </w:rPr>
        <w:t> </w:t>
      </w:r>
      <w:r>
        <w:rPr/>
        <w:t>presentare</w:t>
      </w:r>
      <w:r>
        <w:rPr>
          <w:spacing w:val="-4"/>
        </w:rPr>
        <w:t> </w:t>
      </w:r>
      <w:r>
        <w:rPr/>
        <w:t>i</w:t>
      </w:r>
      <w:r>
        <w:rPr>
          <w:spacing w:val="-3"/>
        </w:rPr>
        <w:t> </w:t>
      </w:r>
      <w:r>
        <w:rPr/>
        <w:t>modelli INTRA, a differenza di quanto è previsto per le operazioni er le quali è emessa la bolletta doganale. Tuttavia, l’operatore può decidere di adottare tale formalità al fine di restare escluso dall’obbligo di comunicare i dati (c.d. “esterometro) relativi alle sole fatture emesse, fermo restando l’esclusione, </w:t>
      </w:r>
      <w:r>
        <w:rPr>
          <w:spacing w:val="-7"/>
        </w:rPr>
        <w:t>in </w:t>
      </w:r>
      <w:r>
        <w:rPr/>
        <w:t>qualsiasi caso, per le importazioni.</w:t>
      </w:r>
    </w:p>
    <w:p>
      <w:pPr>
        <w:pStyle w:val="BodyText"/>
        <w:spacing w:line="232" w:lineRule="auto"/>
        <w:ind w:left="737" w:right="736"/>
        <w:jc w:val="both"/>
      </w:pPr>
      <w:r>
        <w:rPr/>
        <w:t>L’indirizzo dedicato: anziché utilizzare l’indirizzo PEC iscritto nel registro delle imprese, l’operatore può</w:t>
      </w:r>
      <w:r>
        <w:rPr>
          <w:spacing w:val="-8"/>
        </w:rPr>
        <w:t> </w:t>
      </w:r>
      <w:r>
        <w:rPr/>
        <w:t>scegliere</w:t>
      </w:r>
      <w:r>
        <w:rPr>
          <w:spacing w:val="-8"/>
        </w:rPr>
        <w:t> </w:t>
      </w:r>
      <w:r>
        <w:rPr/>
        <w:t>anche</w:t>
      </w:r>
      <w:r>
        <w:rPr>
          <w:spacing w:val="-8"/>
        </w:rPr>
        <w:t> </w:t>
      </w:r>
      <w:r>
        <w:rPr/>
        <w:t>di</w:t>
      </w:r>
      <w:r>
        <w:rPr>
          <w:spacing w:val="-8"/>
        </w:rPr>
        <w:t> </w:t>
      </w:r>
      <w:r>
        <w:rPr/>
        <w:t>trasmettere</w:t>
      </w:r>
      <w:r>
        <w:rPr>
          <w:spacing w:val="-8"/>
        </w:rPr>
        <w:t> </w:t>
      </w:r>
      <w:r>
        <w:rPr/>
        <w:t>e/o</w:t>
      </w:r>
      <w:r>
        <w:rPr>
          <w:spacing w:val="-8"/>
        </w:rPr>
        <w:t> </w:t>
      </w:r>
      <w:r>
        <w:rPr/>
        <w:t>ricevere</w:t>
      </w:r>
      <w:r>
        <w:rPr>
          <w:spacing w:val="-8"/>
        </w:rPr>
        <w:t> </w:t>
      </w:r>
      <w:r>
        <w:rPr/>
        <w:t>le</w:t>
      </w:r>
      <w:r>
        <w:rPr>
          <w:spacing w:val="-8"/>
        </w:rPr>
        <w:t> </w:t>
      </w:r>
      <w:r>
        <w:rPr/>
        <w:t>fatture</w:t>
      </w:r>
      <w:r>
        <w:rPr>
          <w:spacing w:val="-8"/>
        </w:rPr>
        <w:t> </w:t>
      </w:r>
      <w:r>
        <w:rPr/>
        <w:t>tramite</w:t>
      </w:r>
      <w:r>
        <w:rPr>
          <w:spacing w:val="-8"/>
        </w:rPr>
        <w:t> </w:t>
      </w:r>
      <w:r>
        <w:rPr/>
        <w:t>l’indirizzo</w:t>
      </w:r>
      <w:r>
        <w:rPr>
          <w:spacing w:val="-8"/>
        </w:rPr>
        <w:t> </w:t>
      </w:r>
      <w:r>
        <w:rPr/>
        <w:t>del</w:t>
      </w:r>
      <w:r>
        <w:rPr>
          <w:spacing w:val="-8"/>
        </w:rPr>
        <w:t> </w:t>
      </w:r>
      <w:r>
        <w:rPr/>
        <w:t>suo</w:t>
      </w:r>
      <w:r>
        <w:rPr>
          <w:spacing w:val="-8"/>
        </w:rPr>
        <w:t> </w:t>
      </w:r>
      <w:r>
        <w:rPr/>
        <w:t>intermediario</w:t>
      </w:r>
      <w:r>
        <w:rPr>
          <w:spacing w:val="-8"/>
        </w:rPr>
        <w:t> </w:t>
      </w:r>
      <w:r>
        <w:rPr/>
        <w:t>o</w:t>
      </w:r>
      <w:r>
        <w:rPr>
          <w:spacing w:val="-8"/>
        </w:rPr>
        <w:t> </w:t>
      </w:r>
      <w:r>
        <w:rPr/>
        <w:t>di</w:t>
      </w:r>
      <w:r>
        <w:rPr>
          <w:spacing w:val="-8"/>
        </w:rPr>
        <w:t> </w:t>
      </w:r>
      <w:r>
        <w:rPr/>
        <w:t>un soggetto terzo ovvero altro proprio indirizzo registrato nel portale “Fatture e corrispettivi”,</w:t>
      </w:r>
    </w:p>
    <w:p>
      <w:pPr>
        <w:pStyle w:val="BodyText"/>
        <w:spacing w:line="232" w:lineRule="auto"/>
        <w:ind w:left="737" w:right="735"/>
        <w:jc w:val="both"/>
      </w:pPr>
      <w:r>
        <w:rPr/>
        <w:t>I</w:t>
      </w:r>
      <w:r>
        <w:rPr>
          <w:spacing w:val="-7"/>
        </w:rPr>
        <w:t> </w:t>
      </w:r>
      <w:r>
        <w:rPr/>
        <w:t>registri</w:t>
      </w:r>
      <w:r>
        <w:rPr>
          <w:spacing w:val="-7"/>
        </w:rPr>
        <w:t> </w:t>
      </w:r>
      <w:r>
        <w:rPr/>
        <w:t>sezionali:</w:t>
      </w:r>
      <w:r>
        <w:rPr>
          <w:spacing w:val="-7"/>
        </w:rPr>
        <w:t> </w:t>
      </w:r>
      <w:r>
        <w:rPr/>
        <w:t>non</w:t>
      </w:r>
      <w:r>
        <w:rPr>
          <w:spacing w:val="-7"/>
        </w:rPr>
        <w:t> </w:t>
      </w:r>
      <w:r>
        <w:rPr/>
        <w:t>è</w:t>
      </w:r>
      <w:r>
        <w:rPr>
          <w:spacing w:val="-6"/>
        </w:rPr>
        <w:t> </w:t>
      </w:r>
      <w:r>
        <w:rPr/>
        <w:t>necessario</w:t>
      </w:r>
      <w:r>
        <w:rPr>
          <w:spacing w:val="-7"/>
        </w:rPr>
        <w:t> </w:t>
      </w:r>
      <w:r>
        <w:rPr/>
        <w:t>adottare</w:t>
      </w:r>
      <w:r>
        <w:rPr>
          <w:spacing w:val="-7"/>
        </w:rPr>
        <w:t> </w:t>
      </w:r>
      <w:r>
        <w:rPr/>
        <w:t>registri</w:t>
      </w:r>
      <w:r>
        <w:rPr>
          <w:spacing w:val="-7"/>
        </w:rPr>
        <w:t> </w:t>
      </w:r>
      <w:r>
        <w:rPr/>
        <w:t>sezionali</w:t>
      </w:r>
      <w:r>
        <w:rPr>
          <w:spacing w:val="-7"/>
        </w:rPr>
        <w:t> </w:t>
      </w:r>
      <w:r>
        <w:rPr/>
        <w:t>per</w:t>
      </w:r>
      <w:r>
        <w:rPr>
          <w:spacing w:val="-7"/>
        </w:rPr>
        <w:t> </w:t>
      </w:r>
      <w:r>
        <w:rPr/>
        <w:t>registrare</w:t>
      </w:r>
      <w:r>
        <w:rPr>
          <w:spacing w:val="-6"/>
        </w:rPr>
        <w:t> </w:t>
      </w:r>
      <w:r>
        <w:rPr/>
        <w:t>fatture</w:t>
      </w:r>
      <w:r>
        <w:rPr>
          <w:spacing w:val="-7"/>
        </w:rPr>
        <w:t> </w:t>
      </w:r>
      <w:r>
        <w:rPr/>
        <w:t>elettroniche</w:t>
      </w:r>
      <w:r>
        <w:rPr>
          <w:spacing w:val="-7"/>
        </w:rPr>
        <w:t> </w:t>
      </w:r>
      <w:r>
        <w:rPr/>
        <w:t>(emesse verso</w:t>
      </w:r>
      <w:r>
        <w:rPr>
          <w:spacing w:val="-10"/>
        </w:rPr>
        <w:t> </w:t>
      </w:r>
      <w:r>
        <w:rPr/>
        <w:t>soggetti</w:t>
      </w:r>
      <w:r>
        <w:rPr>
          <w:spacing w:val="-10"/>
        </w:rPr>
        <w:t> </w:t>
      </w:r>
      <w:r>
        <w:rPr/>
        <w:t>stabiliti</w:t>
      </w:r>
      <w:r>
        <w:rPr>
          <w:spacing w:val="-10"/>
        </w:rPr>
        <w:t> </w:t>
      </w:r>
      <w:r>
        <w:rPr/>
        <w:t>in</w:t>
      </w:r>
      <w:r>
        <w:rPr>
          <w:spacing w:val="-10"/>
        </w:rPr>
        <w:t> </w:t>
      </w:r>
      <w:r>
        <w:rPr/>
        <w:t>Italia)</w:t>
      </w:r>
      <w:r>
        <w:rPr>
          <w:spacing w:val="-10"/>
        </w:rPr>
        <w:t> </w:t>
      </w:r>
      <w:r>
        <w:rPr/>
        <w:t>e</w:t>
      </w:r>
      <w:r>
        <w:rPr>
          <w:spacing w:val="-10"/>
        </w:rPr>
        <w:t> </w:t>
      </w:r>
      <w:r>
        <w:rPr/>
        <w:t>fatture</w:t>
      </w:r>
      <w:r>
        <w:rPr>
          <w:spacing w:val="-9"/>
        </w:rPr>
        <w:t> </w:t>
      </w:r>
      <w:r>
        <w:rPr/>
        <w:t>analogiche</w:t>
      </w:r>
      <w:r>
        <w:rPr>
          <w:spacing w:val="-10"/>
        </w:rPr>
        <w:t> </w:t>
      </w:r>
      <w:r>
        <w:rPr/>
        <w:t>(emesse</w:t>
      </w:r>
      <w:r>
        <w:rPr>
          <w:spacing w:val="-10"/>
        </w:rPr>
        <w:t> </w:t>
      </w:r>
      <w:r>
        <w:rPr/>
        <w:t>nei</w:t>
      </w:r>
      <w:r>
        <w:rPr>
          <w:spacing w:val="-10"/>
        </w:rPr>
        <w:t> </w:t>
      </w:r>
      <w:r>
        <w:rPr/>
        <w:t>confronti</w:t>
      </w:r>
      <w:r>
        <w:rPr>
          <w:spacing w:val="-10"/>
        </w:rPr>
        <w:t> </w:t>
      </w:r>
      <w:r>
        <w:rPr/>
        <w:t>di</w:t>
      </w:r>
      <w:r>
        <w:rPr>
          <w:spacing w:val="-10"/>
        </w:rPr>
        <w:t> </w:t>
      </w:r>
      <w:r>
        <w:rPr/>
        <w:t>soggetti</w:t>
      </w:r>
      <w:r>
        <w:rPr>
          <w:spacing w:val="-9"/>
        </w:rPr>
        <w:t> </w:t>
      </w:r>
      <w:r>
        <w:rPr/>
        <w:t>esteri</w:t>
      </w:r>
      <w:r>
        <w:rPr>
          <w:spacing w:val="-10"/>
        </w:rPr>
        <w:t> </w:t>
      </w:r>
      <w:r>
        <w:rPr/>
        <w:t>o,</w:t>
      </w:r>
      <w:r>
        <w:rPr>
          <w:spacing w:val="-10"/>
        </w:rPr>
        <w:t> </w:t>
      </w:r>
      <w:r>
        <w:rPr/>
        <w:t>su</w:t>
      </w:r>
      <w:r>
        <w:rPr>
          <w:spacing w:val="-10"/>
        </w:rPr>
        <w:t> </w:t>
      </w:r>
      <w:r>
        <w:rPr/>
        <w:t>opzione, per</w:t>
      </w:r>
      <w:r>
        <w:rPr>
          <w:spacing w:val="-8"/>
        </w:rPr>
        <w:t> </w:t>
      </w:r>
      <w:r>
        <w:rPr/>
        <w:t>operazioni</w:t>
      </w:r>
      <w:r>
        <w:rPr>
          <w:spacing w:val="-8"/>
        </w:rPr>
        <w:t> </w:t>
      </w:r>
      <w:r>
        <w:rPr/>
        <w:t>intracomunitarie</w:t>
      </w:r>
      <w:r>
        <w:rPr>
          <w:spacing w:val="-7"/>
        </w:rPr>
        <w:t> </w:t>
      </w:r>
      <w:r>
        <w:rPr/>
        <w:t>o</w:t>
      </w:r>
      <w:r>
        <w:rPr>
          <w:spacing w:val="-8"/>
        </w:rPr>
        <w:t> </w:t>
      </w:r>
      <w:r>
        <w:rPr/>
        <w:t>esportazioni),</w:t>
      </w:r>
      <w:r>
        <w:rPr>
          <w:spacing w:val="-7"/>
        </w:rPr>
        <w:t> </w:t>
      </w:r>
      <w:r>
        <w:rPr/>
        <w:t>avvalendosi</w:t>
      </w:r>
      <w:r>
        <w:rPr>
          <w:spacing w:val="-8"/>
        </w:rPr>
        <w:t> </w:t>
      </w:r>
      <w:r>
        <w:rPr/>
        <w:t>di</w:t>
      </w:r>
      <w:r>
        <w:rPr>
          <w:spacing w:val="-7"/>
        </w:rPr>
        <w:t> </w:t>
      </w:r>
      <w:r>
        <w:rPr/>
        <w:t>differenti</w:t>
      </w:r>
      <w:r>
        <w:rPr>
          <w:spacing w:val="-8"/>
        </w:rPr>
        <w:t> </w:t>
      </w:r>
      <w:r>
        <w:rPr/>
        <w:t>modalità</w:t>
      </w:r>
      <w:r>
        <w:rPr>
          <w:spacing w:val="-7"/>
        </w:rPr>
        <w:t> </w:t>
      </w:r>
      <w:r>
        <w:rPr/>
        <w:t>di</w:t>
      </w:r>
      <w:r>
        <w:rPr>
          <w:spacing w:val="-8"/>
        </w:rPr>
        <w:t> </w:t>
      </w:r>
      <w:r>
        <w:rPr/>
        <w:t>conservazione.</w:t>
      </w:r>
      <w:r>
        <w:rPr>
          <w:spacing w:val="-7"/>
        </w:rPr>
        <w:t> </w:t>
      </w:r>
      <w:r>
        <w:rPr/>
        <w:t>La numerazione può essere univoca per cui le fatture 1 e 2 possono essere elettroniche, la 3 analogica, la </w:t>
      </w:r>
      <w:r>
        <w:rPr>
          <w:spacing w:val="-17"/>
        </w:rPr>
        <w:t>4 </w:t>
      </w:r>
      <w:r>
        <w:rPr/>
        <w:t>elettronica, ecc. sena dover utilizzare registri distinti.</w:t>
      </w:r>
    </w:p>
    <w:p>
      <w:pPr>
        <w:pStyle w:val="BodyText"/>
        <w:spacing w:line="295" w:lineRule="exact"/>
        <w:ind w:left="737"/>
        <w:jc w:val="both"/>
      </w:pPr>
      <w:r>
        <w:rPr/>
        <w:t>Le autofatture in regime di reverse charge (o inversione contabile):</w:t>
      </w:r>
    </w:p>
    <w:p>
      <w:pPr>
        <w:pStyle w:val="ListParagraph"/>
        <w:numPr>
          <w:ilvl w:val="0"/>
          <w:numId w:val="198"/>
        </w:numPr>
        <w:tabs>
          <w:tab w:pos="1021" w:val="left" w:leader="none"/>
        </w:tabs>
        <w:spacing w:line="232" w:lineRule="auto" w:before="0" w:after="0"/>
        <w:ind w:left="1020" w:right="734" w:hanging="283"/>
        <w:jc w:val="left"/>
        <w:rPr>
          <w:sz w:val="20"/>
        </w:rPr>
      </w:pPr>
      <w:r>
        <w:rPr>
          <w:sz w:val="20"/>
        </w:rPr>
        <w:t>per gli acquisti intracomunitari e gli acquisti di servizi extracomunitari, l’operatore deve inviare </w:t>
      </w:r>
      <w:r>
        <w:rPr>
          <w:spacing w:val="-6"/>
          <w:sz w:val="20"/>
        </w:rPr>
        <w:t>la </w:t>
      </w:r>
      <w:r>
        <w:rPr>
          <w:sz w:val="20"/>
        </w:rPr>
        <w:t>comunicazione “ “esterometro”</w:t>
      </w:r>
    </w:p>
    <w:p>
      <w:pPr>
        <w:pStyle w:val="ListParagraph"/>
        <w:numPr>
          <w:ilvl w:val="0"/>
          <w:numId w:val="198"/>
        </w:numPr>
        <w:tabs>
          <w:tab w:pos="1021" w:val="left" w:leader="none"/>
        </w:tabs>
        <w:spacing w:line="232" w:lineRule="auto" w:before="0" w:after="0"/>
        <w:ind w:left="1020" w:right="736" w:hanging="283"/>
        <w:jc w:val="left"/>
        <w:rPr>
          <w:sz w:val="20"/>
        </w:rPr>
      </w:pPr>
      <w:r>
        <w:rPr>
          <w:sz w:val="20"/>
        </w:rPr>
        <w:t>per gli acquisti interni, la fattura ricevuta indica la natura “N6” per cui va integrata con l’IVA e an- notata nei registri delle fatture e degli acquisti.</w:t>
      </w:r>
    </w:p>
    <w:p>
      <w:pPr>
        <w:pStyle w:val="BodyText"/>
        <w:spacing w:line="232" w:lineRule="auto"/>
        <w:ind w:left="737" w:right="736"/>
        <w:jc w:val="both"/>
      </w:pPr>
      <w:r>
        <w:rPr/>
        <w:t>La circolare 2 luglio 2018, n. 13/E, consente, in alternativa, di predisporre un altro documento (c.d. “autofattura”) da inviare al SdI.</w:t>
      </w:r>
    </w:p>
    <w:p>
      <w:pPr>
        <w:pStyle w:val="BodyText"/>
        <w:spacing w:line="232" w:lineRule="auto"/>
        <w:ind w:left="737" w:right="734"/>
        <w:jc w:val="both"/>
      </w:pPr>
      <w:r>
        <w:rPr/>
        <w:t>La quietanza: dal 1° luglio 2019 la fattura deve indicare la “data in cui è effettuata la cessione dei beni o la prestazione dei servizi ovvero data in cui è corrisposto in tutto o in parte il corrispettivo, sempreché tale data sia diversa dalla data di emissione della fattura” (art. 21, comma 2, lett. g-bis). Il rilascio della quietanza (art. 1199 c.c.), che ha solo rilevanza commerciale e non anche fiscale, può essere sostituito dalla ricevuta POS o dal rilascio dello scontrino/ricevuta fiscale (ovvero dal c.d. “documento commer- ciale” nel caso di memorizzazione e trasmissione telematica dei corrispettivi ai sensi dell’art. 2 del </w:t>
      </w:r>
      <w:r>
        <w:rPr>
          <w:spacing w:val="-3"/>
        </w:rPr>
        <w:t>d.lgs. </w:t>
      </w:r>
      <w:r>
        <w:rPr/>
        <w:t>5 agosto 2015, n. 127).</w:t>
      </w:r>
    </w:p>
    <w:p>
      <w:pPr>
        <w:pStyle w:val="BodyText"/>
        <w:spacing w:line="232" w:lineRule="auto"/>
        <w:ind w:left="737" w:right="735"/>
        <w:jc w:val="both"/>
      </w:pPr>
      <w:r>
        <w:rPr/>
        <w:t>Il cliente consumatore finale: va emessa la fattura elettronica di cui copia analogica o elettronica va consegnata</w:t>
      </w:r>
      <w:r>
        <w:rPr>
          <w:spacing w:val="-3"/>
        </w:rPr>
        <w:t> </w:t>
      </w:r>
      <w:r>
        <w:rPr/>
        <w:t>al</w:t>
      </w:r>
      <w:r>
        <w:rPr>
          <w:spacing w:val="-3"/>
        </w:rPr>
        <w:t> </w:t>
      </w:r>
      <w:r>
        <w:rPr/>
        <w:t>cliente,</w:t>
      </w:r>
      <w:r>
        <w:rPr>
          <w:spacing w:val="-3"/>
        </w:rPr>
        <w:t> </w:t>
      </w:r>
      <w:r>
        <w:rPr/>
        <w:t>salvo</w:t>
      </w:r>
      <w:r>
        <w:rPr>
          <w:spacing w:val="-3"/>
        </w:rPr>
        <w:t> </w:t>
      </w:r>
      <w:r>
        <w:rPr/>
        <w:t>che</w:t>
      </w:r>
      <w:r>
        <w:rPr>
          <w:spacing w:val="-2"/>
        </w:rPr>
        <w:t> </w:t>
      </w:r>
      <w:r>
        <w:rPr/>
        <w:t>questi</w:t>
      </w:r>
      <w:r>
        <w:rPr>
          <w:spacing w:val="-3"/>
        </w:rPr>
        <w:t> </w:t>
      </w:r>
      <w:r>
        <w:rPr/>
        <w:t>vi</w:t>
      </w:r>
      <w:r>
        <w:rPr>
          <w:spacing w:val="-3"/>
        </w:rPr>
        <w:t> </w:t>
      </w:r>
      <w:r>
        <w:rPr/>
        <w:t>rinunci.</w:t>
      </w:r>
      <w:r>
        <w:rPr>
          <w:spacing w:val="-3"/>
        </w:rPr>
        <w:t> </w:t>
      </w:r>
      <w:r>
        <w:rPr/>
        <w:t>Nel</w:t>
      </w:r>
      <w:r>
        <w:rPr>
          <w:spacing w:val="-3"/>
        </w:rPr>
        <w:t> </w:t>
      </w:r>
      <w:r>
        <w:rPr/>
        <w:t>caso</w:t>
      </w:r>
      <w:r>
        <w:rPr>
          <w:spacing w:val="-2"/>
        </w:rPr>
        <w:t> </w:t>
      </w:r>
      <w:r>
        <w:rPr/>
        <w:t>di</w:t>
      </w:r>
      <w:r>
        <w:rPr>
          <w:spacing w:val="-3"/>
        </w:rPr>
        <w:t> </w:t>
      </w:r>
      <w:r>
        <w:rPr/>
        <w:t>discordanza</w:t>
      </w:r>
      <w:r>
        <w:rPr>
          <w:spacing w:val="-3"/>
        </w:rPr>
        <w:t> </w:t>
      </w:r>
      <w:r>
        <w:rPr/>
        <w:t>tra</w:t>
      </w:r>
      <w:r>
        <w:rPr>
          <w:spacing w:val="-3"/>
        </w:rPr>
        <w:t> </w:t>
      </w:r>
      <w:r>
        <w:rPr/>
        <w:t>i</w:t>
      </w:r>
      <w:r>
        <w:rPr>
          <w:spacing w:val="-3"/>
        </w:rPr>
        <w:t> </w:t>
      </w:r>
      <w:r>
        <w:rPr/>
        <w:t>due</w:t>
      </w:r>
      <w:r>
        <w:rPr>
          <w:spacing w:val="-2"/>
        </w:rPr>
        <w:t> </w:t>
      </w:r>
      <w:r>
        <w:rPr/>
        <w:t>documenti,</w:t>
      </w:r>
      <w:r>
        <w:rPr>
          <w:spacing w:val="-3"/>
        </w:rPr>
        <w:t> </w:t>
      </w:r>
      <w:r>
        <w:rPr/>
        <w:t>la</w:t>
      </w:r>
      <w:r>
        <w:rPr>
          <w:spacing w:val="-3"/>
        </w:rPr>
        <w:t> </w:t>
      </w:r>
      <w:r>
        <w:rPr/>
        <w:t>fattura elettronica e non quella digitale ha rilevanza</w:t>
      </w:r>
      <w:r>
        <w:rPr>
          <w:spacing w:val="-1"/>
        </w:rPr>
        <w:t> </w:t>
      </w:r>
      <w:r>
        <w:rPr/>
        <w:t>fiscale.</w:t>
      </w:r>
    </w:p>
    <w:p>
      <w:pPr>
        <w:spacing w:after="0" w:line="232" w:lineRule="auto"/>
        <w:jc w:val="both"/>
        <w:sectPr>
          <w:type w:val="continuous"/>
          <w:pgSz w:w="11060" w:h="15310"/>
          <w:pgMar w:top="1320" w:bottom="28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r>
        <w:rPr>
          <w:rFonts w:ascii="HelveticaNeueLTStd-Cn" w:hAnsi="HelveticaNeueLTStd-Cn"/>
          <w:color w:val="706F6F"/>
          <w:sz w:val="24"/>
        </w:rPr>
        <w:t>154</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737" w:right="734"/>
        <w:jc w:val="both"/>
      </w:pPr>
      <w:r>
        <w:rPr/>
        <w:t>La fattura elettronica preceduta dall’emissione dello scontrino o dalla ricevuta fiscale (o, nel caso di trasmissione telematica dei corrispettivi, dal “documento commerciale”): nella fattura vanno riportati gli</w:t>
      </w:r>
      <w:r>
        <w:rPr>
          <w:spacing w:val="-5"/>
        </w:rPr>
        <w:t> </w:t>
      </w:r>
      <w:r>
        <w:rPr/>
        <w:t>estremi</w:t>
      </w:r>
      <w:r>
        <w:rPr>
          <w:spacing w:val="-4"/>
        </w:rPr>
        <w:t> </w:t>
      </w:r>
      <w:r>
        <w:rPr/>
        <w:t>identificativi</w:t>
      </w:r>
      <w:r>
        <w:rPr>
          <w:spacing w:val="-4"/>
        </w:rPr>
        <w:t> </w:t>
      </w:r>
      <w:r>
        <w:rPr/>
        <w:t>cioè</w:t>
      </w:r>
      <w:r>
        <w:rPr>
          <w:spacing w:val="-4"/>
        </w:rPr>
        <w:t> </w:t>
      </w:r>
      <w:r>
        <w:rPr/>
        <w:t>l’indicazione</w:t>
      </w:r>
      <w:r>
        <w:rPr>
          <w:spacing w:val="-4"/>
        </w:rPr>
        <w:t> </w:t>
      </w:r>
      <w:r>
        <w:rPr/>
        <w:t>del</w:t>
      </w:r>
      <w:r>
        <w:rPr>
          <w:spacing w:val="-4"/>
        </w:rPr>
        <w:t> </w:t>
      </w:r>
      <w:r>
        <w:rPr/>
        <w:t>tipo</w:t>
      </w:r>
      <w:r>
        <w:rPr>
          <w:spacing w:val="-4"/>
        </w:rPr>
        <w:t> </w:t>
      </w:r>
      <w:r>
        <w:rPr/>
        <w:t>di</w:t>
      </w:r>
      <w:r>
        <w:rPr>
          <w:spacing w:val="-4"/>
        </w:rPr>
        <w:t> </w:t>
      </w:r>
      <w:r>
        <w:rPr/>
        <w:t>documento,</w:t>
      </w:r>
      <w:r>
        <w:rPr>
          <w:spacing w:val="-4"/>
        </w:rPr>
        <w:t> </w:t>
      </w:r>
      <w:r>
        <w:rPr/>
        <w:t>l’estremo</w:t>
      </w:r>
      <w:r>
        <w:rPr>
          <w:spacing w:val="-4"/>
        </w:rPr>
        <w:t> </w:t>
      </w:r>
      <w:r>
        <w:rPr/>
        <w:t>identificativo</w:t>
      </w:r>
      <w:r>
        <w:rPr>
          <w:spacing w:val="-4"/>
        </w:rPr>
        <w:t> </w:t>
      </w:r>
      <w:r>
        <w:rPr/>
        <w:t>alfanumerico, il numero progressivo e la data del documento già richiamato.</w:t>
      </w:r>
    </w:p>
    <w:p>
      <w:pPr>
        <w:pStyle w:val="BodyText"/>
        <w:spacing w:line="232" w:lineRule="auto"/>
        <w:ind w:left="737" w:right="734"/>
        <w:jc w:val="both"/>
      </w:pPr>
      <w:r>
        <w:rPr/>
        <w:t>I conferimenti alle cooperative agricole: la cooperativa può emettere la fattura per ogni singolo socio utilizzando una numerazione distinta per ciascun conferente (ad es., 1/Cop …, 2/Cop .., ecc.) in modo che le fatture, per ciascun socio, sono progressive e distinte dalle fatture che l’interessato emette per altre operazioni (oggetto di diversa numerazione). La cooperativa deve valorizzare i blocchi “Terzo intermediario o Soggetto emittente” e “Soggetto emittente”, inserendo i dati della cooperativa </w:t>
      </w:r>
      <w:r>
        <w:rPr>
          <w:spacing w:val="-14"/>
        </w:rPr>
        <w:t>e </w:t>
      </w:r>
      <w:r>
        <w:rPr/>
        <w:t>indicando</w:t>
      </w:r>
      <w:r>
        <w:rPr>
          <w:spacing w:val="-3"/>
        </w:rPr>
        <w:t> </w:t>
      </w:r>
      <w:r>
        <w:rPr/>
        <w:t>che</w:t>
      </w:r>
      <w:r>
        <w:rPr>
          <w:spacing w:val="-3"/>
        </w:rPr>
        <w:t> </w:t>
      </w:r>
      <w:r>
        <w:rPr/>
        <w:t>l’emittente</w:t>
      </w:r>
      <w:r>
        <w:rPr>
          <w:spacing w:val="-3"/>
        </w:rPr>
        <w:t> </w:t>
      </w:r>
      <w:r>
        <w:rPr/>
        <w:t>è</w:t>
      </w:r>
      <w:r>
        <w:rPr>
          <w:spacing w:val="-3"/>
        </w:rPr>
        <w:t> </w:t>
      </w:r>
      <w:r>
        <w:rPr/>
        <w:t>il</w:t>
      </w:r>
      <w:r>
        <w:rPr>
          <w:spacing w:val="-3"/>
        </w:rPr>
        <w:t> </w:t>
      </w:r>
      <w:r>
        <w:rPr/>
        <w:t>Cessionario/committente”;</w:t>
      </w:r>
      <w:r>
        <w:rPr>
          <w:spacing w:val="-3"/>
        </w:rPr>
        <w:t> </w:t>
      </w:r>
      <w:r>
        <w:rPr/>
        <w:t>nel</w:t>
      </w:r>
      <w:r>
        <w:rPr>
          <w:spacing w:val="-3"/>
        </w:rPr>
        <w:t> </w:t>
      </w:r>
      <w:r>
        <w:rPr/>
        <w:t>documento</w:t>
      </w:r>
      <w:r>
        <w:rPr>
          <w:spacing w:val="-3"/>
        </w:rPr>
        <w:t> </w:t>
      </w:r>
      <w:r>
        <w:rPr/>
        <w:t>va</w:t>
      </w:r>
      <w:r>
        <w:rPr>
          <w:spacing w:val="-3"/>
        </w:rPr>
        <w:t> </w:t>
      </w:r>
      <w:r>
        <w:rPr/>
        <w:t>inserito</w:t>
      </w:r>
      <w:r>
        <w:rPr>
          <w:spacing w:val="-3"/>
        </w:rPr>
        <w:t> </w:t>
      </w:r>
      <w:r>
        <w:rPr/>
        <w:t>il</w:t>
      </w:r>
      <w:r>
        <w:rPr>
          <w:spacing w:val="-3"/>
        </w:rPr>
        <w:t> </w:t>
      </w:r>
      <w:r>
        <w:rPr/>
        <w:t>proprio</w:t>
      </w:r>
      <w:r>
        <w:rPr>
          <w:spacing w:val="-3"/>
        </w:rPr>
        <w:t> </w:t>
      </w:r>
      <w:r>
        <w:rPr/>
        <w:t>indirizzo telematico</w:t>
      </w:r>
      <w:r>
        <w:rPr>
          <w:spacing w:val="-18"/>
        </w:rPr>
        <w:t> </w:t>
      </w:r>
      <w:r>
        <w:rPr/>
        <w:t>(ad</w:t>
      </w:r>
      <w:r>
        <w:rPr>
          <w:spacing w:val="-18"/>
        </w:rPr>
        <w:t> </w:t>
      </w:r>
      <w:r>
        <w:rPr/>
        <w:t>es.,</w:t>
      </w:r>
      <w:r>
        <w:rPr>
          <w:spacing w:val="-18"/>
        </w:rPr>
        <w:t> </w:t>
      </w:r>
      <w:r>
        <w:rPr/>
        <w:t>l’indirizzo</w:t>
      </w:r>
      <w:r>
        <w:rPr>
          <w:spacing w:val="-18"/>
        </w:rPr>
        <w:t> </w:t>
      </w:r>
      <w:r>
        <w:rPr/>
        <w:t>PEC</w:t>
      </w:r>
      <w:r>
        <w:rPr>
          <w:spacing w:val="-18"/>
        </w:rPr>
        <w:t> </w:t>
      </w:r>
      <w:r>
        <w:rPr/>
        <w:t>o</w:t>
      </w:r>
      <w:r>
        <w:rPr>
          <w:spacing w:val="-18"/>
        </w:rPr>
        <w:t> </w:t>
      </w:r>
      <w:r>
        <w:rPr/>
        <w:t>il</w:t>
      </w:r>
      <w:r>
        <w:rPr>
          <w:spacing w:val="-18"/>
        </w:rPr>
        <w:t> </w:t>
      </w:r>
      <w:r>
        <w:rPr/>
        <w:t>codice</w:t>
      </w:r>
      <w:r>
        <w:rPr>
          <w:spacing w:val="-18"/>
        </w:rPr>
        <w:t> </w:t>
      </w:r>
      <w:r>
        <w:rPr/>
        <w:t>destinatario)</w:t>
      </w:r>
      <w:r>
        <w:rPr>
          <w:spacing w:val="-18"/>
        </w:rPr>
        <w:t> </w:t>
      </w:r>
      <w:r>
        <w:rPr/>
        <w:t>come</w:t>
      </w:r>
      <w:r>
        <w:rPr>
          <w:spacing w:val="-18"/>
        </w:rPr>
        <w:t> </w:t>
      </w:r>
      <w:r>
        <w:rPr/>
        <w:t>destinatario</w:t>
      </w:r>
      <w:r>
        <w:rPr>
          <w:spacing w:val="-18"/>
        </w:rPr>
        <w:t> </w:t>
      </w:r>
      <w:r>
        <w:rPr/>
        <w:t>della</w:t>
      </w:r>
      <w:r>
        <w:rPr>
          <w:spacing w:val="-18"/>
        </w:rPr>
        <w:t> </w:t>
      </w:r>
      <w:r>
        <w:rPr/>
        <w:t>fattura</w:t>
      </w:r>
      <w:r>
        <w:rPr>
          <w:spacing w:val="-18"/>
        </w:rPr>
        <w:t> </w:t>
      </w:r>
      <w:r>
        <w:rPr/>
        <w:t>e</w:t>
      </w:r>
      <w:r>
        <w:rPr>
          <w:spacing w:val="-18"/>
        </w:rPr>
        <w:t> </w:t>
      </w:r>
      <w:r>
        <w:rPr/>
        <w:t>va</w:t>
      </w:r>
      <w:r>
        <w:rPr>
          <w:spacing w:val="-18"/>
        </w:rPr>
        <w:t> </w:t>
      </w:r>
      <w:r>
        <w:rPr/>
        <w:t>comunicato al produttore agricolo di aver messo la fattura trasmettendogli (tramite e-mail o altro strumento) </w:t>
      </w:r>
      <w:r>
        <w:rPr>
          <w:spacing w:val="-8"/>
        </w:rPr>
        <w:t>il </w:t>
      </w:r>
      <w:r>
        <w:rPr/>
        <w:t>duplicato</w:t>
      </w:r>
      <w:r>
        <w:rPr>
          <w:spacing w:val="-6"/>
        </w:rPr>
        <w:t> </w:t>
      </w:r>
      <w:r>
        <w:rPr/>
        <w:t>del</w:t>
      </w:r>
      <w:r>
        <w:rPr>
          <w:spacing w:val="-5"/>
        </w:rPr>
        <w:t> </w:t>
      </w:r>
      <w:r>
        <w:rPr/>
        <w:t>file</w:t>
      </w:r>
      <w:r>
        <w:rPr>
          <w:spacing w:val="-6"/>
        </w:rPr>
        <w:t> </w:t>
      </w:r>
      <w:r>
        <w:rPr/>
        <w:t>XML</w:t>
      </w:r>
      <w:r>
        <w:rPr>
          <w:spacing w:val="-5"/>
        </w:rPr>
        <w:t> </w:t>
      </w:r>
      <w:r>
        <w:rPr/>
        <w:t>della</w:t>
      </w:r>
      <w:r>
        <w:rPr>
          <w:spacing w:val="-5"/>
        </w:rPr>
        <w:t> </w:t>
      </w:r>
      <w:r>
        <w:rPr/>
        <w:t>fattura</w:t>
      </w:r>
      <w:r>
        <w:rPr>
          <w:spacing w:val="-6"/>
        </w:rPr>
        <w:t> </w:t>
      </w:r>
      <w:r>
        <w:rPr/>
        <w:t>elettronica</w:t>
      </w:r>
      <w:r>
        <w:rPr>
          <w:spacing w:val="-5"/>
        </w:rPr>
        <w:t> </w:t>
      </w:r>
      <w:r>
        <w:rPr/>
        <w:t>o</w:t>
      </w:r>
      <w:r>
        <w:rPr>
          <w:spacing w:val="-5"/>
        </w:rPr>
        <w:t> </w:t>
      </w:r>
      <w:r>
        <w:rPr/>
        <w:t>copia</w:t>
      </w:r>
      <w:r>
        <w:rPr>
          <w:spacing w:val="-6"/>
        </w:rPr>
        <w:t> </w:t>
      </w:r>
      <w:r>
        <w:rPr/>
        <w:t>in</w:t>
      </w:r>
      <w:r>
        <w:rPr>
          <w:spacing w:val="-5"/>
        </w:rPr>
        <w:t> </w:t>
      </w:r>
      <w:r>
        <w:rPr/>
        <w:t>formato</w:t>
      </w:r>
      <w:r>
        <w:rPr>
          <w:spacing w:val="-6"/>
        </w:rPr>
        <w:t> </w:t>
      </w:r>
      <w:r>
        <w:rPr/>
        <w:t>PDF</w:t>
      </w:r>
      <w:r>
        <w:rPr>
          <w:spacing w:val="-5"/>
        </w:rPr>
        <w:t> </w:t>
      </w:r>
      <w:r>
        <w:rPr/>
        <w:t>della</w:t>
      </w:r>
      <w:r>
        <w:rPr>
          <w:spacing w:val="-5"/>
        </w:rPr>
        <w:t> </w:t>
      </w:r>
      <w:r>
        <w:rPr/>
        <w:t>fattura</w:t>
      </w:r>
      <w:r>
        <w:rPr>
          <w:spacing w:val="-6"/>
        </w:rPr>
        <w:t> </w:t>
      </w:r>
      <w:r>
        <w:rPr/>
        <w:t>(eventualmente</w:t>
      </w:r>
      <w:r>
        <w:rPr>
          <w:spacing w:val="-5"/>
        </w:rPr>
        <w:t> </w:t>
      </w:r>
      <w:r>
        <w:rPr/>
        <w:t>con la relativa ricevuta di consegna pervenuta dal SdI), ricordando che il socio può consultare o scaricare</w:t>
      </w:r>
      <w:r>
        <w:rPr>
          <w:spacing w:val="-16"/>
        </w:rPr>
        <w:t> </w:t>
      </w:r>
      <w:r>
        <w:rPr/>
        <w:t>la fattura elettronica anche nella propria area riservata “Fatture e Corrispettivi”.</w:t>
      </w:r>
    </w:p>
    <w:p>
      <w:pPr>
        <w:pStyle w:val="BodyText"/>
        <w:spacing w:line="232" w:lineRule="auto"/>
        <w:ind w:left="737" w:right="734"/>
        <w:jc w:val="both"/>
      </w:pPr>
      <w:r>
        <w:rPr/>
        <w:t>L’imposta di bollo: la marca da bollo non va applicata fisicamente sulla fattura elettronica ma </w:t>
      </w:r>
      <w:r>
        <w:rPr>
          <w:spacing w:val="-6"/>
        </w:rPr>
        <w:t>sul </w:t>
      </w:r>
      <w:r>
        <w:rPr/>
        <w:t>documento</w:t>
      </w:r>
      <w:r>
        <w:rPr>
          <w:spacing w:val="-6"/>
        </w:rPr>
        <w:t> </w:t>
      </w:r>
      <w:r>
        <w:rPr/>
        <w:t>va</w:t>
      </w:r>
      <w:r>
        <w:rPr>
          <w:spacing w:val="-6"/>
        </w:rPr>
        <w:t> </w:t>
      </w:r>
      <w:r>
        <w:rPr/>
        <w:t>indicato</w:t>
      </w:r>
      <w:r>
        <w:rPr>
          <w:spacing w:val="-6"/>
        </w:rPr>
        <w:t> </w:t>
      </w:r>
      <w:r>
        <w:rPr/>
        <w:t>che</w:t>
      </w:r>
      <w:r>
        <w:rPr>
          <w:spacing w:val="-6"/>
        </w:rPr>
        <w:t> </w:t>
      </w:r>
      <w:r>
        <w:rPr/>
        <w:t>il</w:t>
      </w:r>
      <w:r>
        <w:rPr>
          <w:spacing w:val="-6"/>
        </w:rPr>
        <w:t> </w:t>
      </w:r>
      <w:r>
        <w:rPr/>
        <w:t>tributo</w:t>
      </w:r>
      <w:r>
        <w:rPr>
          <w:spacing w:val="-6"/>
        </w:rPr>
        <w:t> </w:t>
      </w:r>
      <w:r>
        <w:rPr/>
        <w:t>è</w:t>
      </w:r>
      <w:r>
        <w:rPr>
          <w:spacing w:val="-6"/>
        </w:rPr>
        <w:t> </w:t>
      </w:r>
      <w:r>
        <w:rPr/>
        <w:t>dovuto</w:t>
      </w:r>
      <w:r>
        <w:rPr>
          <w:spacing w:val="-6"/>
        </w:rPr>
        <w:t> </w:t>
      </w:r>
      <w:r>
        <w:rPr/>
        <w:t>virtualmente.</w:t>
      </w:r>
      <w:r>
        <w:rPr>
          <w:spacing w:val="-6"/>
        </w:rPr>
        <w:t> </w:t>
      </w:r>
      <w:r>
        <w:rPr/>
        <w:t>Al</w:t>
      </w:r>
      <w:r>
        <w:rPr>
          <w:spacing w:val="-6"/>
        </w:rPr>
        <w:t> </w:t>
      </w:r>
      <w:r>
        <w:rPr/>
        <w:t>termine</w:t>
      </w:r>
      <w:r>
        <w:rPr>
          <w:spacing w:val="-6"/>
        </w:rPr>
        <w:t> </w:t>
      </w:r>
      <w:r>
        <w:rPr/>
        <w:t>di</w:t>
      </w:r>
      <w:r>
        <w:rPr>
          <w:spacing w:val="-6"/>
        </w:rPr>
        <w:t> </w:t>
      </w:r>
      <w:r>
        <w:rPr/>
        <w:t>ogni</w:t>
      </w:r>
      <w:r>
        <w:rPr>
          <w:spacing w:val="-6"/>
        </w:rPr>
        <w:t> </w:t>
      </w:r>
      <w:r>
        <w:rPr/>
        <w:t>trimestre</w:t>
      </w:r>
      <w:r>
        <w:rPr>
          <w:spacing w:val="-6"/>
        </w:rPr>
        <w:t> </w:t>
      </w:r>
      <w:r>
        <w:rPr/>
        <w:t>l’Agenzia</w:t>
      </w:r>
      <w:r>
        <w:rPr>
          <w:spacing w:val="-6"/>
        </w:rPr>
        <w:t> </w:t>
      </w:r>
      <w:r>
        <w:rPr/>
        <w:t>delle entrate</w:t>
      </w:r>
      <w:r>
        <w:rPr>
          <w:spacing w:val="-9"/>
        </w:rPr>
        <w:t> </w:t>
      </w:r>
      <w:r>
        <w:rPr/>
        <w:t>rende</w:t>
      </w:r>
      <w:r>
        <w:rPr>
          <w:spacing w:val="-9"/>
        </w:rPr>
        <w:t> </w:t>
      </w:r>
      <w:r>
        <w:rPr/>
        <w:t>noto,</w:t>
      </w:r>
      <w:r>
        <w:rPr>
          <w:spacing w:val="-9"/>
        </w:rPr>
        <w:t> </w:t>
      </w:r>
      <w:r>
        <w:rPr/>
        <w:t>sul</w:t>
      </w:r>
      <w:r>
        <w:rPr>
          <w:spacing w:val="-9"/>
        </w:rPr>
        <w:t> </w:t>
      </w:r>
      <w:r>
        <w:rPr/>
        <w:t>proprio</w:t>
      </w:r>
      <w:r>
        <w:rPr>
          <w:spacing w:val="-8"/>
        </w:rPr>
        <w:t> </w:t>
      </w:r>
      <w:r>
        <w:rPr/>
        <w:t>sito,</w:t>
      </w:r>
      <w:r>
        <w:rPr>
          <w:spacing w:val="-9"/>
        </w:rPr>
        <w:t> </w:t>
      </w:r>
      <w:r>
        <w:rPr/>
        <w:t>l’importo</w:t>
      </w:r>
      <w:r>
        <w:rPr>
          <w:spacing w:val="-9"/>
        </w:rPr>
        <w:t> </w:t>
      </w:r>
      <w:r>
        <w:rPr/>
        <w:t>dovuto</w:t>
      </w:r>
      <w:r>
        <w:rPr>
          <w:spacing w:val="-9"/>
        </w:rPr>
        <w:t> </w:t>
      </w:r>
      <w:r>
        <w:rPr/>
        <w:t>da</w:t>
      </w:r>
      <w:r>
        <w:rPr>
          <w:spacing w:val="-8"/>
        </w:rPr>
        <w:t> </w:t>
      </w:r>
      <w:r>
        <w:rPr/>
        <w:t>pagare</w:t>
      </w:r>
      <w:r>
        <w:rPr>
          <w:spacing w:val="-9"/>
        </w:rPr>
        <w:t> </w:t>
      </w:r>
      <w:r>
        <w:rPr/>
        <w:t>con</w:t>
      </w:r>
      <w:r>
        <w:rPr>
          <w:spacing w:val="-9"/>
        </w:rPr>
        <w:t> </w:t>
      </w:r>
      <w:r>
        <w:rPr/>
        <w:t>addebito</w:t>
      </w:r>
      <w:r>
        <w:rPr>
          <w:spacing w:val="-9"/>
        </w:rPr>
        <w:t> </w:t>
      </w:r>
      <w:r>
        <w:rPr/>
        <w:t>sul</w:t>
      </w:r>
      <w:r>
        <w:rPr>
          <w:spacing w:val="-8"/>
        </w:rPr>
        <w:t> </w:t>
      </w:r>
      <w:r>
        <w:rPr/>
        <w:t>proprio</w:t>
      </w:r>
      <w:r>
        <w:rPr>
          <w:spacing w:val="-9"/>
        </w:rPr>
        <w:t> </w:t>
      </w:r>
      <w:r>
        <w:rPr/>
        <w:t>conto</w:t>
      </w:r>
      <w:r>
        <w:rPr>
          <w:spacing w:val="-9"/>
        </w:rPr>
        <w:t> </w:t>
      </w:r>
      <w:r>
        <w:rPr/>
        <w:t>corrente bancario (o postale) o mediante il Mod. F24 predisposto appositamente (D.M. 28 dicembre 2018).</w:t>
      </w:r>
    </w:p>
    <w:p>
      <w:pPr>
        <w:pStyle w:val="BodyText"/>
        <w:spacing w:before="6"/>
        <w:rPr>
          <w:sz w:val="19"/>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845"/>
        <w:gridCol w:w="3371"/>
      </w:tblGrid>
      <w:tr>
        <w:trPr>
          <w:trHeight w:val="283" w:hRule="atLeast"/>
        </w:trPr>
        <w:tc>
          <w:tcPr>
            <w:tcW w:w="8216" w:type="dxa"/>
            <w:gridSpan w:val="2"/>
            <w:shd w:val="clear" w:color="auto" w:fill="5B6670"/>
          </w:tcPr>
          <w:p>
            <w:pPr>
              <w:pStyle w:val="TableParagraph"/>
              <w:spacing w:line="246" w:lineRule="exact"/>
              <w:ind w:left="3010" w:right="3006"/>
              <w:jc w:val="center"/>
              <w:rPr>
                <w:rFonts w:ascii="Helvetica Neue LT Std 77" w:hAnsi="Helvetica Neue LT Std 77"/>
                <w:b/>
                <w:sz w:val="18"/>
              </w:rPr>
            </w:pPr>
            <w:r>
              <w:rPr>
                <w:rFonts w:ascii="Helvetica Neue LT Std 77" w:hAnsi="Helvetica Neue LT Std 77"/>
                <w:b/>
                <w:color w:val="FFFFFF"/>
                <w:sz w:val="18"/>
              </w:rPr>
              <w:t>L’obbligo dell'imposta di bollo</w:t>
            </w:r>
          </w:p>
        </w:tc>
      </w:tr>
      <w:tr>
        <w:trPr>
          <w:trHeight w:val="283" w:hRule="atLeast"/>
        </w:trPr>
        <w:tc>
          <w:tcPr>
            <w:tcW w:w="4845" w:type="dxa"/>
          </w:tcPr>
          <w:p>
            <w:pPr>
              <w:pStyle w:val="TableParagraph"/>
              <w:spacing w:before="2"/>
              <w:ind w:left="79"/>
              <w:rPr>
                <w:sz w:val="18"/>
              </w:rPr>
            </w:pPr>
            <w:r>
              <w:rPr>
                <w:sz w:val="18"/>
              </w:rPr>
              <w:t>Tipo di fattura</w:t>
            </w:r>
          </w:p>
        </w:tc>
        <w:tc>
          <w:tcPr>
            <w:tcW w:w="3371" w:type="dxa"/>
          </w:tcPr>
          <w:p>
            <w:pPr>
              <w:pStyle w:val="TableParagraph"/>
              <w:spacing w:before="2"/>
              <w:ind w:left="79"/>
              <w:rPr>
                <w:sz w:val="18"/>
              </w:rPr>
            </w:pPr>
            <w:r>
              <w:rPr>
                <w:sz w:val="18"/>
              </w:rPr>
              <w:t>Imposta</w:t>
            </w:r>
          </w:p>
        </w:tc>
      </w:tr>
      <w:tr>
        <w:trPr>
          <w:trHeight w:val="931" w:hRule="atLeast"/>
        </w:trPr>
        <w:tc>
          <w:tcPr>
            <w:tcW w:w="4845" w:type="dxa"/>
          </w:tcPr>
          <w:p>
            <w:pPr>
              <w:pStyle w:val="TableParagraph"/>
              <w:spacing w:line="213" w:lineRule="auto" w:before="24"/>
              <w:ind w:left="79" w:right="1955"/>
              <w:rPr>
                <w:sz w:val="18"/>
              </w:rPr>
            </w:pPr>
            <w:r>
              <w:rPr>
                <w:sz w:val="18"/>
              </w:rPr>
              <w:t>Contribuenti minimi e in regime forfetario, se la fattura è di importo:</w:t>
            </w:r>
          </w:p>
          <w:p>
            <w:pPr>
              <w:pStyle w:val="TableParagraph"/>
              <w:spacing w:line="208" w:lineRule="exact"/>
              <w:ind w:left="79"/>
              <w:rPr>
                <w:sz w:val="18"/>
              </w:rPr>
            </w:pPr>
            <w:r>
              <w:rPr>
                <w:sz w:val="18"/>
              </w:rPr>
              <w:t>- superiore a 77,47 €</w:t>
            </w:r>
          </w:p>
          <w:p>
            <w:pPr>
              <w:pStyle w:val="TableParagraph"/>
              <w:spacing w:line="229" w:lineRule="exact"/>
              <w:ind w:left="79"/>
              <w:rPr>
                <w:sz w:val="18"/>
              </w:rPr>
            </w:pPr>
            <w:r>
              <w:rPr>
                <w:sz w:val="18"/>
              </w:rPr>
              <w:t>- fino a 77,47 €</w:t>
            </w:r>
          </w:p>
        </w:tc>
        <w:tc>
          <w:tcPr>
            <w:tcW w:w="3371" w:type="dxa"/>
          </w:tcPr>
          <w:p>
            <w:pPr>
              <w:pStyle w:val="TableParagraph"/>
              <w:spacing w:before="7"/>
              <w:ind w:left="0"/>
              <w:rPr>
                <w:rFonts w:ascii="Minion Pro"/>
                <w:sz w:val="29"/>
              </w:rPr>
            </w:pPr>
          </w:p>
          <w:p>
            <w:pPr>
              <w:pStyle w:val="TableParagraph"/>
              <w:spacing w:line="213" w:lineRule="auto"/>
              <w:ind w:left="79" w:right="3066"/>
              <w:rPr>
                <w:sz w:val="18"/>
              </w:rPr>
            </w:pPr>
            <w:r>
              <w:rPr>
                <w:sz w:val="18"/>
              </w:rPr>
              <w:t>SI NO</w:t>
            </w:r>
          </w:p>
        </w:tc>
      </w:tr>
      <w:tr>
        <w:trPr>
          <w:trHeight w:val="715" w:hRule="atLeast"/>
        </w:trPr>
        <w:tc>
          <w:tcPr>
            <w:tcW w:w="4845" w:type="dxa"/>
          </w:tcPr>
          <w:p>
            <w:pPr>
              <w:pStyle w:val="TableParagraph"/>
              <w:spacing w:line="229" w:lineRule="exact" w:before="2"/>
              <w:ind w:left="79"/>
              <w:rPr>
                <w:sz w:val="18"/>
              </w:rPr>
            </w:pPr>
            <w:r>
              <w:rPr>
                <w:sz w:val="18"/>
              </w:rPr>
              <w:t>Fatture esenti da IVA d'importo:</w:t>
            </w:r>
          </w:p>
          <w:p>
            <w:pPr>
              <w:pStyle w:val="TableParagraph"/>
              <w:spacing w:line="216" w:lineRule="exact"/>
              <w:ind w:left="79"/>
              <w:rPr>
                <w:sz w:val="18"/>
              </w:rPr>
            </w:pPr>
            <w:r>
              <w:rPr>
                <w:sz w:val="18"/>
              </w:rPr>
              <w:t>- superiore a 77,47 €</w:t>
            </w:r>
          </w:p>
          <w:p>
            <w:pPr>
              <w:pStyle w:val="TableParagraph"/>
              <w:spacing w:line="229" w:lineRule="exact"/>
              <w:ind w:left="79"/>
              <w:rPr>
                <w:sz w:val="18"/>
              </w:rPr>
            </w:pPr>
            <w:r>
              <w:rPr>
                <w:sz w:val="18"/>
              </w:rPr>
              <w:t>- fino a 77,47 €</w:t>
            </w:r>
          </w:p>
        </w:tc>
        <w:tc>
          <w:tcPr>
            <w:tcW w:w="3371" w:type="dxa"/>
          </w:tcPr>
          <w:p>
            <w:pPr>
              <w:pStyle w:val="TableParagraph"/>
              <w:spacing w:before="8"/>
              <w:ind w:left="0"/>
              <w:rPr>
                <w:rFonts w:ascii="Minion Pro"/>
                <w:sz w:val="15"/>
              </w:rPr>
            </w:pPr>
          </w:p>
          <w:p>
            <w:pPr>
              <w:pStyle w:val="TableParagraph"/>
              <w:spacing w:line="213" w:lineRule="auto"/>
              <w:ind w:left="79" w:right="3066"/>
              <w:rPr>
                <w:sz w:val="18"/>
              </w:rPr>
            </w:pPr>
            <w:r>
              <w:rPr>
                <w:sz w:val="18"/>
              </w:rPr>
              <w:t>SI NO</w:t>
            </w:r>
          </w:p>
        </w:tc>
      </w:tr>
      <w:tr>
        <w:trPr>
          <w:trHeight w:val="283" w:hRule="atLeast"/>
        </w:trPr>
        <w:tc>
          <w:tcPr>
            <w:tcW w:w="4845" w:type="dxa"/>
          </w:tcPr>
          <w:p>
            <w:pPr>
              <w:pStyle w:val="TableParagraph"/>
              <w:spacing w:before="2"/>
              <w:ind w:left="79"/>
              <w:rPr>
                <w:sz w:val="18"/>
              </w:rPr>
            </w:pPr>
            <w:r>
              <w:rPr>
                <w:sz w:val="18"/>
              </w:rPr>
              <w:t>Fatture in regime di reverse charge</w:t>
            </w:r>
          </w:p>
        </w:tc>
        <w:tc>
          <w:tcPr>
            <w:tcW w:w="3371" w:type="dxa"/>
          </w:tcPr>
          <w:p>
            <w:pPr>
              <w:pStyle w:val="TableParagraph"/>
              <w:spacing w:before="2"/>
              <w:ind w:left="79"/>
              <w:rPr>
                <w:sz w:val="18"/>
              </w:rPr>
            </w:pPr>
            <w:r>
              <w:rPr>
                <w:sz w:val="18"/>
              </w:rPr>
              <w:t>NO</w:t>
            </w:r>
          </w:p>
        </w:tc>
      </w:tr>
      <w:tr>
        <w:trPr>
          <w:trHeight w:val="283" w:hRule="atLeast"/>
        </w:trPr>
        <w:tc>
          <w:tcPr>
            <w:tcW w:w="4845" w:type="dxa"/>
          </w:tcPr>
          <w:p>
            <w:pPr>
              <w:pStyle w:val="TableParagraph"/>
              <w:spacing w:before="2"/>
              <w:ind w:left="79"/>
              <w:rPr>
                <w:sz w:val="18"/>
              </w:rPr>
            </w:pPr>
            <w:r>
              <w:rPr>
                <w:sz w:val="18"/>
              </w:rPr>
              <w:t>Fatture in regime di split payament</w:t>
            </w:r>
          </w:p>
        </w:tc>
        <w:tc>
          <w:tcPr>
            <w:tcW w:w="3371" w:type="dxa"/>
          </w:tcPr>
          <w:p>
            <w:pPr>
              <w:pStyle w:val="TableParagraph"/>
              <w:spacing w:before="2"/>
              <w:ind w:left="79"/>
              <w:rPr>
                <w:sz w:val="18"/>
              </w:rPr>
            </w:pPr>
            <w:r>
              <w:rPr>
                <w:sz w:val="18"/>
              </w:rPr>
              <w:t>NO</w:t>
            </w:r>
          </w:p>
        </w:tc>
      </w:tr>
      <w:tr>
        <w:trPr>
          <w:trHeight w:val="283" w:hRule="atLeast"/>
        </w:trPr>
        <w:tc>
          <w:tcPr>
            <w:tcW w:w="4845" w:type="dxa"/>
          </w:tcPr>
          <w:p>
            <w:pPr>
              <w:pStyle w:val="TableParagraph"/>
              <w:spacing w:before="2"/>
              <w:ind w:left="79"/>
              <w:rPr>
                <w:sz w:val="18"/>
              </w:rPr>
            </w:pPr>
            <w:r>
              <w:rPr>
                <w:sz w:val="18"/>
              </w:rPr>
              <w:t>Fattura per cessioni intracomunitarie</w:t>
            </w:r>
          </w:p>
        </w:tc>
        <w:tc>
          <w:tcPr>
            <w:tcW w:w="3371" w:type="dxa"/>
          </w:tcPr>
          <w:p>
            <w:pPr>
              <w:pStyle w:val="TableParagraph"/>
              <w:spacing w:before="2"/>
              <w:ind w:left="79"/>
              <w:rPr>
                <w:sz w:val="18"/>
              </w:rPr>
            </w:pPr>
            <w:r>
              <w:rPr>
                <w:sz w:val="18"/>
              </w:rPr>
              <w:t>NO</w:t>
            </w:r>
          </w:p>
        </w:tc>
      </w:tr>
      <w:tr>
        <w:trPr>
          <w:trHeight w:val="1147" w:hRule="atLeast"/>
        </w:trPr>
        <w:tc>
          <w:tcPr>
            <w:tcW w:w="4845" w:type="dxa"/>
          </w:tcPr>
          <w:p>
            <w:pPr>
              <w:pStyle w:val="TableParagraph"/>
              <w:spacing w:line="213" w:lineRule="auto" w:before="25"/>
              <w:ind w:left="79" w:right="1037"/>
              <w:rPr>
                <w:sz w:val="18"/>
              </w:rPr>
            </w:pPr>
            <w:r>
              <w:rPr>
                <w:sz w:val="18"/>
              </w:rPr>
              <w:t>Fattura per esportazione di beni (art. 8, lettere a) e b)) Fattura emessa nei confronti di esportatori abituali (art.8, lettera c)):</w:t>
            </w:r>
          </w:p>
          <w:p>
            <w:pPr>
              <w:pStyle w:val="TableParagraph"/>
              <w:spacing w:line="209" w:lineRule="exact"/>
              <w:ind w:left="79"/>
              <w:rPr>
                <w:sz w:val="18"/>
              </w:rPr>
            </w:pPr>
            <w:r>
              <w:rPr>
                <w:sz w:val="18"/>
              </w:rPr>
              <w:t>- superiore a 77,47 €</w:t>
            </w:r>
          </w:p>
          <w:p>
            <w:pPr>
              <w:pStyle w:val="TableParagraph"/>
              <w:spacing w:line="229" w:lineRule="exact"/>
              <w:ind w:left="79"/>
              <w:rPr>
                <w:sz w:val="18"/>
              </w:rPr>
            </w:pPr>
            <w:r>
              <w:rPr>
                <w:sz w:val="18"/>
              </w:rPr>
              <w:t>- fino a 77,47 €</w:t>
            </w:r>
          </w:p>
        </w:tc>
        <w:tc>
          <w:tcPr>
            <w:tcW w:w="3371" w:type="dxa"/>
          </w:tcPr>
          <w:p>
            <w:pPr>
              <w:pStyle w:val="TableParagraph"/>
              <w:spacing w:before="2"/>
              <w:ind w:left="79"/>
              <w:rPr>
                <w:sz w:val="18"/>
              </w:rPr>
            </w:pPr>
            <w:r>
              <w:rPr>
                <w:sz w:val="18"/>
              </w:rPr>
              <w:t>NO</w:t>
            </w:r>
          </w:p>
          <w:p>
            <w:pPr>
              <w:pStyle w:val="TableParagraph"/>
              <w:spacing w:before="10"/>
              <w:ind w:left="0"/>
              <w:rPr>
                <w:rFonts w:ascii="Minion Pro"/>
                <w:sz w:val="27"/>
              </w:rPr>
            </w:pPr>
          </w:p>
          <w:p>
            <w:pPr>
              <w:pStyle w:val="TableParagraph"/>
              <w:spacing w:line="213" w:lineRule="auto"/>
              <w:ind w:left="79" w:right="3066"/>
              <w:rPr>
                <w:sz w:val="18"/>
              </w:rPr>
            </w:pPr>
            <w:r>
              <w:rPr>
                <w:sz w:val="18"/>
              </w:rPr>
              <w:t>SI NO</w:t>
            </w:r>
          </w:p>
        </w:tc>
      </w:tr>
    </w:tbl>
    <w:p>
      <w:pPr>
        <w:spacing w:after="0" w:line="213" w:lineRule="auto"/>
        <w:rPr>
          <w:sz w:val="18"/>
        </w:rPr>
        <w:sectPr>
          <w:headerReference w:type="default" r:id="rId302"/>
          <w:footerReference w:type="default" r:id="rId303"/>
          <w:pgSz w:w="11060" w:h="15310"/>
          <w:pgMar w:header="0" w:footer="566" w:top="1340" w:bottom="760" w:left="680" w:right="680"/>
        </w:sectPr>
      </w:pPr>
    </w:p>
    <w:p>
      <w:pPr>
        <w:tabs>
          <w:tab w:pos="2958" w:val="left" w:leader="none"/>
          <w:tab w:pos="8957" w:val="left" w:leader="none"/>
        </w:tabs>
        <w:spacing w:before="116"/>
        <w:ind w:left="737" w:right="0" w:firstLine="0"/>
        <w:jc w:val="left"/>
        <w:rPr>
          <w:rFonts w:ascii="HelveticaNeueLTStd-Cn" w:hAnsi="HelveticaNeueLTStd-Cn"/>
          <w:sz w:val="16"/>
        </w:rPr>
      </w:pPr>
      <w:bookmarkStart w:name="15.4. La semplificazione contabile" w:id="255"/>
      <w:bookmarkEnd w:id="255"/>
      <w:r>
        <w:rPr/>
      </w:r>
      <w:bookmarkStart w:name="15.5. Le imprese di allevamento" w:id="256"/>
      <w:bookmarkEnd w:id="256"/>
      <w:r>
        <w:rPr/>
      </w:r>
      <w:bookmarkStart w:name="15.6 L’imprenditore commerciale" w:id="257"/>
      <w:bookmarkEnd w:id="257"/>
      <w:r>
        <w:rPr/>
      </w:r>
      <w:bookmarkStart w:name="_bookmark91" w:id="258"/>
      <w:bookmarkEnd w:id="258"/>
      <w:r>
        <w:rPr/>
      </w:r>
      <w:r>
        <w:rPr>
          <w:rFonts w:ascii="HelveticaNeueLTStd-Cn" w:hAnsi="HelveticaNeueLTStd-Cn"/>
          <w:color w:val="706F6F"/>
          <w:sz w:val="16"/>
          <w:u w:val="single" w:color="706F6F"/>
        </w:rPr>
        <w:t> </w:t>
        <w:tab/>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before="25"/>
        <w:ind w:left="243" w:right="0" w:firstLine="0"/>
        <w:jc w:val="left"/>
        <w:rPr>
          <w:rFonts w:ascii="HelveticaNeueLTStd-Cn"/>
          <w:sz w:val="24"/>
        </w:rPr>
      </w:pPr>
      <w:r>
        <w:rPr/>
        <w:br w:type="column"/>
      </w:r>
      <w:r>
        <w:rPr>
          <w:rFonts w:ascii="HelveticaNeueLTStd-Cn"/>
          <w:color w:val="706F6F"/>
          <w:sz w:val="24"/>
        </w:rPr>
        <w:t>155</w:t>
      </w:r>
    </w:p>
    <w:p>
      <w:pPr>
        <w:spacing w:after="0"/>
        <w:jc w:val="left"/>
        <w:rPr>
          <w:rFonts w:ascii="HelveticaNeueLTStd-Cn"/>
          <w:sz w:val="24"/>
        </w:rPr>
        <w:sectPr>
          <w:headerReference w:type="default" r:id="rId304"/>
          <w:footerReference w:type="default" r:id="rId305"/>
          <w:pgSz w:w="11060" w:h="15310"/>
          <w:pgMar w:header="0" w:footer="566" w:top="1340" w:bottom="760" w:left="680" w:right="680"/>
          <w:cols w:num="2" w:equalWidth="0">
            <w:col w:w="8958" w:space="40"/>
            <w:col w:w="702"/>
          </w:cols>
        </w:sectPr>
      </w:pPr>
    </w:p>
    <w:p>
      <w:pPr>
        <w:pStyle w:val="BodyText"/>
        <w:rPr>
          <w:rFonts w:ascii="HelveticaNeueLTStd-Cn"/>
        </w:rPr>
      </w:pPr>
    </w:p>
    <w:p>
      <w:pPr>
        <w:pStyle w:val="Heading4"/>
        <w:numPr>
          <w:ilvl w:val="1"/>
          <w:numId w:val="193"/>
        </w:numPr>
        <w:tabs>
          <w:tab w:pos="1457" w:val="left" w:leader="none"/>
          <w:tab w:pos="1458" w:val="left" w:leader="none"/>
        </w:tabs>
        <w:spacing w:line="240" w:lineRule="auto" w:before="195" w:after="0"/>
        <w:ind w:left="1457" w:right="0" w:hanging="720"/>
        <w:jc w:val="left"/>
        <w:rPr>
          <w:u w:val="none"/>
        </w:rPr>
      </w:pPr>
      <w:r>
        <w:rPr>
          <w:color w:val="244B5A"/>
          <w:u w:val="single" w:color="000000"/>
        </w:rPr>
        <w:t>La semplificazione contabile</w:t>
      </w:r>
    </w:p>
    <w:p>
      <w:pPr>
        <w:pStyle w:val="BodyText"/>
        <w:spacing w:line="232" w:lineRule="auto" w:before="71"/>
        <w:ind w:left="737" w:right="734"/>
        <w:jc w:val="both"/>
      </w:pPr>
      <w:r>
        <w:rPr/>
        <w:t>Chi esercita l’agriturismo (art. 5 della l. 31 dicembre 1991, n. 413) e le attività agricole connesse forfetizzate</w:t>
      </w:r>
      <w:r>
        <w:rPr>
          <w:spacing w:val="-3"/>
        </w:rPr>
        <w:t> </w:t>
      </w:r>
      <w:r>
        <w:rPr/>
        <w:t>(art.</w:t>
      </w:r>
      <w:r>
        <w:rPr>
          <w:spacing w:val="-3"/>
        </w:rPr>
        <w:t> </w:t>
      </w:r>
      <w:r>
        <w:rPr/>
        <w:t>56-bis</w:t>
      </w:r>
      <w:r>
        <w:rPr>
          <w:spacing w:val="-2"/>
        </w:rPr>
        <w:t> </w:t>
      </w:r>
      <w:r>
        <w:rPr/>
        <w:t>del</w:t>
      </w:r>
      <w:r>
        <w:rPr>
          <w:spacing w:val="-3"/>
        </w:rPr>
        <w:t> </w:t>
      </w:r>
      <w:r>
        <w:rPr/>
        <w:t>d.P.R.</w:t>
      </w:r>
      <w:r>
        <w:rPr>
          <w:spacing w:val="-3"/>
        </w:rPr>
        <w:t> </w:t>
      </w:r>
      <w:r>
        <w:rPr/>
        <w:t>22</w:t>
      </w:r>
      <w:r>
        <w:rPr>
          <w:spacing w:val="-2"/>
        </w:rPr>
        <w:t> </w:t>
      </w:r>
      <w:r>
        <w:rPr/>
        <w:t>dicembre</w:t>
      </w:r>
      <w:r>
        <w:rPr>
          <w:spacing w:val="-3"/>
        </w:rPr>
        <w:t> </w:t>
      </w:r>
      <w:r>
        <w:rPr/>
        <w:t>1986,</w:t>
      </w:r>
      <w:r>
        <w:rPr>
          <w:spacing w:val="-2"/>
        </w:rPr>
        <w:t> </w:t>
      </w:r>
      <w:r>
        <w:rPr/>
        <w:t>n.</w:t>
      </w:r>
      <w:r>
        <w:rPr>
          <w:spacing w:val="-3"/>
        </w:rPr>
        <w:t> </w:t>
      </w:r>
      <w:r>
        <w:rPr/>
        <w:t>917)</w:t>
      </w:r>
      <w:r>
        <w:rPr>
          <w:spacing w:val="-3"/>
        </w:rPr>
        <w:t> </w:t>
      </w:r>
      <w:r>
        <w:rPr/>
        <w:t>deve</w:t>
      </w:r>
      <w:r>
        <w:rPr>
          <w:spacing w:val="-2"/>
        </w:rPr>
        <w:t> </w:t>
      </w:r>
      <w:r>
        <w:rPr/>
        <w:t>tenere</w:t>
      </w:r>
      <w:r>
        <w:rPr>
          <w:spacing w:val="-3"/>
        </w:rPr>
        <w:t> </w:t>
      </w:r>
      <w:r>
        <w:rPr/>
        <w:t>i</w:t>
      </w:r>
      <w:r>
        <w:rPr>
          <w:spacing w:val="-3"/>
        </w:rPr>
        <w:t> </w:t>
      </w:r>
      <w:r>
        <w:rPr/>
        <w:t>soli</w:t>
      </w:r>
      <w:r>
        <w:rPr>
          <w:spacing w:val="-2"/>
        </w:rPr>
        <w:t> </w:t>
      </w:r>
      <w:r>
        <w:rPr/>
        <w:t>registri</w:t>
      </w:r>
      <w:r>
        <w:rPr>
          <w:spacing w:val="-3"/>
        </w:rPr>
        <w:t> </w:t>
      </w:r>
      <w:r>
        <w:rPr/>
        <w:t>previsti</w:t>
      </w:r>
      <w:r>
        <w:rPr>
          <w:spacing w:val="-2"/>
        </w:rPr>
        <w:t> </w:t>
      </w:r>
      <w:r>
        <w:rPr/>
        <w:t>in</w:t>
      </w:r>
      <w:r>
        <w:rPr>
          <w:spacing w:val="-3"/>
        </w:rPr>
        <w:t> </w:t>
      </w:r>
      <w:r>
        <w:rPr/>
        <w:t>materia di IVA (art. 18-ter del d.P.R. 29 settembre 1973, n. 600).</w:t>
      </w:r>
    </w:p>
    <w:p>
      <w:pPr>
        <w:pStyle w:val="BodyText"/>
        <w:spacing w:before="6"/>
        <w:rPr>
          <w:sz w:val="32"/>
        </w:rPr>
      </w:pPr>
    </w:p>
    <w:p>
      <w:pPr>
        <w:pStyle w:val="Heading4"/>
        <w:numPr>
          <w:ilvl w:val="1"/>
          <w:numId w:val="193"/>
        </w:numPr>
        <w:tabs>
          <w:tab w:pos="1457" w:val="left" w:leader="none"/>
          <w:tab w:pos="1458" w:val="left" w:leader="none"/>
        </w:tabs>
        <w:spacing w:line="240" w:lineRule="auto" w:before="0" w:after="0"/>
        <w:ind w:left="1457" w:right="0" w:hanging="720"/>
        <w:jc w:val="left"/>
        <w:rPr>
          <w:u w:val="none"/>
        </w:rPr>
      </w:pPr>
      <w:r>
        <w:rPr>
          <w:color w:val="244B5A"/>
          <w:u w:val="single" w:color="000000"/>
        </w:rPr>
        <w:t>Le imprese di allevamento</w:t>
      </w:r>
    </w:p>
    <w:p>
      <w:pPr>
        <w:pStyle w:val="BodyText"/>
        <w:spacing w:line="232" w:lineRule="auto" w:before="71"/>
        <w:ind w:left="737" w:right="734"/>
        <w:jc w:val="both"/>
      </w:pPr>
      <w:r>
        <w:rPr/>
        <w:t>Le</w:t>
      </w:r>
      <w:r>
        <w:rPr>
          <w:spacing w:val="-3"/>
        </w:rPr>
        <w:t> </w:t>
      </w:r>
      <w:r>
        <w:rPr/>
        <w:t>imprese</w:t>
      </w:r>
      <w:r>
        <w:rPr>
          <w:spacing w:val="-3"/>
        </w:rPr>
        <w:t> </w:t>
      </w:r>
      <w:r>
        <w:rPr/>
        <w:t>che,</w:t>
      </w:r>
      <w:r>
        <w:rPr>
          <w:spacing w:val="-3"/>
        </w:rPr>
        <w:t> </w:t>
      </w:r>
      <w:r>
        <w:rPr/>
        <w:t>fuori</w:t>
      </w:r>
      <w:r>
        <w:rPr>
          <w:spacing w:val="-3"/>
        </w:rPr>
        <w:t> </w:t>
      </w:r>
      <w:r>
        <w:rPr/>
        <w:t>dell’ipotesi</w:t>
      </w:r>
      <w:r>
        <w:rPr>
          <w:spacing w:val="-2"/>
        </w:rPr>
        <w:t> </w:t>
      </w:r>
      <w:r>
        <w:rPr/>
        <w:t>di</w:t>
      </w:r>
      <w:r>
        <w:rPr>
          <w:spacing w:val="-3"/>
        </w:rPr>
        <w:t> </w:t>
      </w:r>
      <w:r>
        <w:rPr/>
        <w:t>cui</w:t>
      </w:r>
      <w:r>
        <w:rPr>
          <w:spacing w:val="-3"/>
        </w:rPr>
        <w:t> </w:t>
      </w:r>
      <w:r>
        <w:rPr/>
        <w:t>all’art.</w:t>
      </w:r>
      <w:r>
        <w:rPr>
          <w:spacing w:val="-3"/>
        </w:rPr>
        <w:t> </w:t>
      </w:r>
      <w:r>
        <w:rPr/>
        <w:t>32</w:t>
      </w:r>
      <w:r>
        <w:rPr>
          <w:spacing w:val="-3"/>
        </w:rPr>
        <w:t> </w:t>
      </w:r>
      <w:r>
        <w:rPr/>
        <w:t>del</w:t>
      </w:r>
      <w:r>
        <w:rPr>
          <w:spacing w:val="-2"/>
        </w:rPr>
        <w:t> </w:t>
      </w:r>
      <w:r>
        <w:rPr/>
        <w:t>d.P.R.</w:t>
      </w:r>
      <w:r>
        <w:rPr>
          <w:spacing w:val="-3"/>
        </w:rPr>
        <w:t> </w:t>
      </w:r>
      <w:r>
        <w:rPr/>
        <w:t>22</w:t>
      </w:r>
      <w:r>
        <w:rPr>
          <w:spacing w:val="-3"/>
        </w:rPr>
        <w:t> </w:t>
      </w:r>
      <w:r>
        <w:rPr/>
        <w:t>dicembre</w:t>
      </w:r>
      <w:r>
        <w:rPr>
          <w:spacing w:val="-3"/>
        </w:rPr>
        <w:t> </w:t>
      </w:r>
      <w:r>
        <w:rPr/>
        <w:t>1986,</w:t>
      </w:r>
      <w:r>
        <w:rPr>
          <w:spacing w:val="-3"/>
        </w:rPr>
        <w:t> </w:t>
      </w:r>
      <w:r>
        <w:rPr/>
        <w:t>n.</w:t>
      </w:r>
      <w:r>
        <w:rPr>
          <w:spacing w:val="-2"/>
        </w:rPr>
        <w:t> </w:t>
      </w:r>
      <w:r>
        <w:rPr/>
        <w:t>917,</w:t>
      </w:r>
      <w:r>
        <w:rPr>
          <w:spacing w:val="-3"/>
        </w:rPr>
        <w:t> </w:t>
      </w:r>
      <w:r>
        <w:rPr/>
        <w:t>svolgono</w:t>
      </w:r>
      <w:r>
        <w:rPr>
          <w:spacing w:val="-3"/>
        </w:rPr>
        <w:t> </w:t>
      </w:r>
      <w:r>
        <w:rPr/>
        <w:t>l’attività di allevamento di animali devono tenere un registro cronologico di carico e scarico degli </w:t>
      </w:r>
      <w:r>
        <w:rPr>
          <w:spacing w:val="-3"/>
        </w:rPr>
        <w:t>animali </w:t>
      </w:r>
      <w:r>
        <w:rPr/>
        <w:t>allevati,</w:t>
      </w:r>
      <w:r>
        <w:rPr>
          <w:spacing w:val="-7"/>
        </w:rPr>
        <w:t> </w:t>
      </w:r>
      <w:r>
        <w:rPr/>
        <w:t>distintamente</w:t>
      </w:r>
      <w:r>
        <w:rPr>
          <w:spacing w:val="-7"/>
        </w:rPr>
        <w:t> </w:t>
      </w:r>
      <w:r>
        <w:rPr/>
        <w:t>per</w:t>
      </w:r>
      <w:r>
        <w:rPr>
          <w:spacing w:val="-7"/>
        </w:rPr>
        <w:t> </w:t>
      </w:r>
      <w:r>
        <w:rPr/>
        <w:t>specie</w:t>
      </w:r>
      <w:r>
        <w:rPr>
          <w:spacing w:val="-7"/>
        </w:rPr>
        <w:t> </w:t>
      </w:r>
      <w:r>
        <w:rPr/>
        <w:t>e</w:t>
      </w:r>
      <w:r>
        <w:rPr>
          <w:spacing w:val="-7"/>
        </w:rPr>
        <w:t> </w:t>
      </w:r>
      <w:r>
        <w:rPr/>
        <w:t>ciclo</w:t>
      </w:r>
      <w:r>
        <w:rPr>
          <w:spacing w:val="-7"/>
        </w:rPr>
        <w:t> </w:t>
      </w:r>
      <w:r>
        <w:rPr/>
        <w:t>di</w:t>
      </w:r>
      <w:r>
        <w:rPr>
          <w:spacing w:val="-7"/>
        </w:rPr>
        <w:t> </w:t>
      </w:r>
      <w:r>
        <w:rPr/>
        <w:t>allevamento,</w:t>
      </w:r>
      <w:r>
        <w:rPr>
          <w:spacing w:val="-7"/>
        </w:rPr>
        <w:t> </w:t>
      </w:r>
      <w:r>
        <w:rPr/>
        <w:t>indicando</w:t>
      </w:r>
      <w:r>
        <w:rPr>
          <w:spacing w:val="-7"/>
        </w:rPr>
        <w:t> </w:t>
      </w:r>
      <w:r>
        <w:rPr/>
        <w:t>gli</w:t>
      </w:r>
      <w:r>
        <w:rPr>
          <w:spacing w:val="-7"/>
        </w:rPr>
        <w:t> </w:t>
      </w:r>
      <w:r>
        <w:rPr/>
        <w:t>incrementi</w:t>
      </w:r>
      <w:r>
        <w:rPr>
          <w:spacing w:val="-7"/>
        </w:rPr>
        <w:t> </w:t>
      </w:r>
      <w:r>
        <w:rPr/>
        <w:t>e</w:t>
      </w:r>
      <w:r>
        <w:rPr>
          <w:spacing w:val="-7"/>
        </w:rPr>
        <w:t> </w:t>
      </w:r>
      <w:r>
        <w:rPr/>
        <w:t>i</w:t>
      </w:r>
      <w:r>
        <w:rPr>
          <w:spacing w:val="-7"/>
        </w:rPr>
        <w:t> </w:t>
      </w:r>
      <w:r>
        <w:rPr/>
        <w:t>decrementi</w:t>
      </w:r>
      <w:r>
        <w:rPr>
          <w:spacing w:val="-7"/>
        </w:rPr>
        <w:t> </w:t>
      </w:r>
      <w:r>
        <w:rPr/>
        <w:t>che,</w:t>
      </w:r>
      <w:r>
        <w:rPr>
          <w:spacing w:val="-7"/>
        </w:rPr>
        <w:t> </w:t>
      </w:r>
      <w:r>
        <w:rPr/>
        <w:t>per qualsiasi causa, si sono verificati nel periodo di</w:t>
      </w:r>
      <w:r>
        <w:rPr>
          <w:spacing w:val="-1"/>
        </w:rPr>
        <w:t> </w:t>
      </w:r>
      <w:r>
        <w:rPr/>
        <w:t>imposta.</w:t>
      </w:r>
    </w:p>
    <w:p>
      <w:pPr>
        <w:pStyle w:val="BodyText"/>
        <w:spacing w:before="6"/>
        <w:rPr>
          <w:sz w:val="32"/>
        </w:rPr>
      </w:pPr>
    </w:p>
    <w:p>
      <w:pPr>
        <w:pStyle w:val="Heading4"/>
        <w:ind w:left="737" w:firstLine="0"/>
        <w:rPr>
          <w:u w:val="none"/>
        </w:rPr>
      </w:pPr>
      <w:r>
        <w:rPr>
          <w:color w:val="244B5A"/>
          <w:u w:val="none"/>
        </w:rPr>
        <w:t>15.6 </w:t>
      </w:r>
      <w:r>
        <w:rPr>
          <w:color w:val="244B5A"/>
          <w:u w:val="single" w:color="000000"/>
        </w:rPr>
        <w:t>L’imprenditore commerciale</w:t>
      </w:r>
    </w:p>
    <w:p>
      <w:pPr>
        <w:pStyle w:val="Heading7"/>
        <w:numPr>
          <w:ilvl w:val="0"/>
          <w:numId w:val="199"/>
        </w:numPr>
        <w:tabs>
          <w:tab w:pos="985" w:val="left" w:leader="none"/>
        </w:tabs>
        <w:spacing w:line="314" w:lineRule="exact" w:before="55" w:after="0"/>
        <w:ind w:left="984" w:right="0" w:hanging="247"/>
        <w:jc w:val="left"/>
      </w:pPr>
      <w:r>
        <w:rPr/>
        <w:t>La</w:t>
      </w:r>
      <w:r>
        <w:rPr>
          <w:spacing w:val="-1"/>
        </w:rPr>
        <w:t> </w:t>
      </w:r>
      <w:r>
        <w:rPr/>
        <w:t>qualificazione</w:t>
      </w:r>
    </w:p>
    <w:p>
      <w:pPr>
        <w:pStyle w:val="BodyText"/>
        <w:spacing w:line="300" w:lineRule="exact"/>
        <w:ind w:left="738"/>
      </w:pPr>
      <w:r>
        <w:rPr/>
        <w:t>È considerato imprenditore commerciale chi esercita:</w:t>
      </w:r>
    </w:p>
    <w:p>
      <w:pPr>
        <w:pStyle w:val="ListParagraph"/>
        <w:numPr>
          <w:ilvl w:val="0"/>
          <w:numId w:val="200"/>
        </w:numPr>
        <w:tabs>
          <w:tab w:pos="1021" w:val="left" w:leader="none"/>
        </w:tabs>
        <w:spacing w:line="232" w:lineRule="auto" w:before="2" w:after="0"/>
        <w:ind w:left="1020" w:right="735" w:hanging="283"/>
        <w:jc w:val="left"/>
        <w:rPr>
          <w:sz w:val="20"/>
        </w:rPr>
      </w:pPr>
      <w:r>
        <w:rPr>
          <w:sz w:val="20"/>
        </w:rPr>
        <w:t>un’attività diretta all’allevamento di animali o alla manipolazione, alla trasformazione ed all’alie- nazione</w:t>
      </w:r>
      <w:r>
        <w:rPr>
          <w:spacing w:val="5"/>
          <w:sz w:val="20"/>
        </w:rPr>
        <w:t> </w:t>
      </w:r>
      <w:r>
        <w:rPr>
          <w:sz w:val="20"/>
        </w:rPr>
        <w:t>di</w:t>
      </w:r>
      <w:r>
        <w:rPr>
          <w:spacing w:val="5"/>
          <w:sz w:val="20"/>
        </w:rPr>
        <w:t> </w:t>
      </w:r>
      <w:r>
        <w:rPr>
          <w:sz w:val="20"/>
        </w:rPr>
        <w:t>prodotti</w:t>
      </w:r>
      <w:r>
        <w:rPr>
          <w:spacing w:val="5"/>
          <w:sz w:val="20"/>
        </w:rPr>
        <w:t> </w:t>
      </w:r>
      <w:r>
        <w:rPr>
          <w:sz w:val="20"/>
        </w:rPr>
        <w:t>agricoli</w:t>
      </w:r>
      <w:r>
        <w:rPr>
          <w:spacing w:val="5"/>
          <w:sz w:val="20"/>
        </w:rPr>
        <w:t> </w:t>
      </w:r>
      <w:r>
        <w:rPr>
          <w:sz w:val="20"/>
        </w:rPr>
        <w:t>e</w:t>
      </w:r>
      <w:r>
        <w:rPr>
          <w:spacing w:val="5"/>
          <w:sz w:val="20"/>
        </w:rPr>
        <w:t> </w:t>
      </w:r>
      <w:r>
        <w:rPr>
          <w:sz w:val="20"/>
        </w:rPr>
        <w:t>zootecnici</w:t>
      </w:r>
      <w:r>
        <w:rPr>
          <w:spacing w:val="5"/>
          <w:sz w:val="20"/>
        </w:rPr>
        <w:t> </w:t>
      </w:r>
      <w:r>
        <w:rPr>
          <w:sz w:val="20"/>
        </w:rPr>
        <w:t>che</w:t>
      </w:r>
      <w:r>
        <w:rPr>
          <w:spacing w:val="5"/>
          <w:sz w:val="20"/>
        </w:rPr>
        <w:t> </w:t>
      </w:r>
      <w:r>
        <w:rPr>
          <w:sz w:val="20"/>
        </w:rPr>
        <w:t>esulano</w:t>
      </w:r>
      <w:r>
        <w:rPr>
          <w:spacing w:val="5"/>
          <w:sz w:val="20"/>
        </w:rPr>
        <w:t> </w:t>
      </w:r>
      <w:r>
        <w:rPr>
          <w:sz w:val="20"/>
        </w:rPr>
        <w:t>dall’ambito</w:t>
      </w:r>
      <w:r>
        <w:rPr>
          <w:spacing w:val="5"/>
          <w:sz w:val="20"/>
        </w:rPr>
        <w:t> </w:t>
      </w:r>
      <w:r>
        <w:rPr>
          <w:sz w:val="20"/>
        </w:rPr>
        <w:t>applicativo</w:t>
      </w:r>
      <w:r>
        <w:rPr>
          <w:spacing w:val="5"/>
          <w:sz w:val="20"/>
        </w:rPr>
        <w:t> </w:t>
      </w:r>
      <w:r>
        <w:rPr>
          <w:sz w:val="20"/>
        </w:rPr>
        <w:t>dell’art.</w:t>
      </w:r>
      <w:r>
        <w:rPr>
          <w:spacing w:val="5"/>
          <w:sz w:val="20"/>
        </w:rPr>
        <w:t> </w:t>
      </w:r>
      <w:r>
        <w:rPr>
          <w:sz w:val="20"/>
        </w:rPr>
        <w:t>32,</w:t>
      </w:r>
      <w:r>
        <w:rPr>
          <w:spacing w:val="5"/>
          <w:sz w:val="20"/>
        </w:rPr>
        <w:t> </w:t>
      </w:r>
      <w:r>
        <w:rPr>
          <w:sz w:val="20"/>
        </w:rPr>
        <w:t>lett.</w:t>
      </w:r>
      <w:r>
        <w:rPr>
          <w:spacing w:val="5"/>
          <w:sz w:val="20"/>
        </w:rPr>
        <w:t> </w:t>
      </w:r>
      <w:r>
        <w:rPr>
          <w:sz w:val="20"/>
        </w:rPr>
        <w:t>c),</w:t>
      </w:r>
      <w:r>
        <w:rPr>
          <w:spacing w:val="5"/>
          <w:sz w:val="20"/>
        </w:rPr>
        <w:t> </w:t>
      </w:r>
      <w:r>
        <w:rPr>
          <w:spacing w:val="-5"/>
          <w:sz w:val="20"/>
        </w:rPr>
        <w:t>del</w:t>
      </w:r>
    </w:p>
    <w:p>
      <w:pPr>
        <w:pStyle w:val="BodyText"/>
        <w:spacing w:line="297" w:lineRule="exact"/>
        <w:ind w:left="1020"/>
      </w:pPr>
      <w:r>
        <w:rPr/>
        <w:t>d.P.R. 22 dicembre 1986, n. 917;</w:t>
      </w:r>
    </w:p>
    <w:p>
      <w:pPr>
        <w:pStyle w:val="ListParagraph"/>
        <w:numPr>
          <w:ilvl w:val="0"/>
          <w:numId w:val="200"/>
        </w:numPr>
        <w:tabs>
          <w:tab w:pos="1021" w:val="left" w:leader="none"/>
        </w:tabs>
        <w:spacing w:line="232" w:lineRule="auto" w:before="2" w:after="0"/>
        <w:ind w:left="1020" w:right="735" w:hanging="283"/>
        <w:jc w:val="left"/>
        <w:rPr>
          <w:sz w:val="20"/>
        </w:rPr>
      </w:pPr>
      <w:r>
        <w:rPr>
          <w:sz w:val="20"/>
        </w:rPr>
        <w:t>un’attività diretta allo sfruttamento di miniere, di cave, di torbiere, di saline, di laghi, di stagni e di altre acque interne;</w:t>
      </w:r>
    </w:p>
    <w:p>
      <w:pPr>
        <w:pStyle w:val="ListParagraph"/>
        <w:numPr>
          <w:ilvl w:val="0"/>
          <w:numId w:val="200"/>
        </w:numPr>
        <w:tabs>
          <w:tab w:pos="1021" w:val="left" w:leader="none"/>
        </w:tabs>
        <w:spacing w:line="232" w:lineRule="auto" w:before="0" w:after="0"/>
        <w:ind w:left="1020" w:right="735" w:hanging="283"/>
        <w:jc w:val="left"/>
        <w:rPr>
          <w:sz w:val="20"/>
        </w:rPr>
      </w:pPr>
      <w:r>
        <w:rPr>
          <w:sz w:val="20"/>
        </w:rPr>
        <w:t>un’attività di allevamento di animali non ammessi alla determinazione forfetaria del reddito di </w:t>
      </w:r>
      <w:r>
        <w:rPr>
          <w:spacing w:val="-5"/>
          <w:sz w:val="20"/>
        </w:rPr>
        <w:t>cui </w:t>
      </w:r>
      <w:r>
        <w:rPr>
          <w:sz w:val="20"/>
        </w:rPr>
        <w:t>all’art. 56, comma 5, del d.P.R. 22 dicembre 1986, n. 917;</w:t>
      </w:r>
    </w:p>
    <w:p>
      <w:pPr>
        <w:pStyle w:val="ListParagraph"/>
        <w:numPr>
          <w:ilvl w:val="0"/>
          <w:numId w:val="200"/>
        </w:numPr>
        <w:tabs>
          <w:tab w:pos="1021" w:val="left" w:leader="none"/>
        </w:tabs>
        <w:spacing w:line="232" w:lineRule="auto" w:before="0" w:after="0"/>
        <w:ind w:left="1020" w:right="735" w:hanging="283"/>
        <w:jc w:val="left"/>
        <w:rPr>
          <w:sz w:val="20"/>
        </w:rPr>
      </w:pPr>
      <w:r>
        <w:rPr>
          <w:sz w:val="20"/>
        </w:rPr>
        <w:t>un’attività</w:t>
      </w:r>
      <w:r>
        <w:rPr>
          <w:spacing w:val="-5"/>
          <w:sz w:val="20"/>
        </w:rPr>
        <w:t> </w:t>
      </w:r>
      <w:r>
        <w:rPr>
          <w:sz w:val="20"/>
        </w:rPr>
        <w:t>di</w:t>
      </w:r>
      <w:r>
        <w:rPr>
          <w:spacing w:val="-4"/>
          <w:sz w:val="20"/>
        </w:rPr>
        <w:t> </w:t>
      </w:r>
      <w:r>
        <w:rPr>
          <w:sz w:val="20"/>
        </w:rPr>
        <w:t>allevamento</w:t>
      </w:r>
      <w:r>
        <w:rPr>
          <w:spacing w:val="-4"/>
          <w:sz w:val="20"/>
        </w:rPr>
        <w:t> </w:t>
      </w:r>
      <w:r>
        <w:rPr>
          <w:sz w:val="20"/>
        </w:rPr>
        <w:t>di</w:t>
      </w:r>
      <w:r>
        <w:rPr>
          <w:spacing w:val="-4"/>
          <w:sz w:val="20"/>
        </w:rPr>
        <w:t> </w:t>
      </w:r>
      <w:r>
        <w:rPr>
          <w:sz w:val="20"/>
        </w:rPr>
        <w:t>cui</w:t>
      </w:r>
      <w:r>
        <w:rPr>
          <w:spacing w:val="-5"/>
          <w:sz w:val="20"/>
        </w:rPr>
        <w:t> </w:t>
      </w:r>
      <w:r>
        <w:rPr>
          <w:sz w:val="20"/>
        </w:rPr>
        <w:t>all’art.</w:t>
      </w:r>
      <w:r>
        <w:rPr>
          <w:spacing w:val="-4"/>
          <w:sz w:val="20"/>
        </w:rPr>
        <w:t> </w:t>
      </w:r>
      <w:r>
        <w:rPr>
          <w:sz w:val="20"/>
        </w:rPr>
        <w:t>56,</w:t>
      </w:r>
      <w:r>
        <w:rPr>
          <w:spacing w:val="-4"/>
          <w:sz w:val="20"/>
        </w:rPr>
        <w:t> </w:t>
      </w:r>
      <w:r>
        <w:rPr>
          <w:sz w:val="20"/>
        </w:rPr>
        <w:t>comma</w:t>
      </w:r>
      <w:r>
        <w:rPr>
          <w:spacing w:val="-4"/>
          <w:sz w:val="20"/>
        </w:rPr>
        <w:t> </w:t>
      </w:r>
      <w:r>
        <w:rPr>
          <w:sz w:val="20"/>
        </w:rPr>
        <w:t>4,</w:t>
      </w:r>
      <w:r>
        <w:rPr>
          <w:spacing w:val="-5"/>
          <w:sz w:val="20"/>
        </w:rPr>
        <w:t> </w:t>
      </w:r>
      <w:r>
        <w:rPr>
          <w:sz w:val="20"/>
        </w:rPr>
        <w:t>precitato</w:t>
      </w:r>
      <w:r>
        <w:rPr>
          <w:spacing w:val="-4"/>
          <w:sz w:val="20"/>
        </w:rPr>
        <w:t> </w:t>
      </w:r>
      <w:r>
        <w:rPr>
          <w:sz w:val="20"/>
        </w:rPr>
        <w:t>al</w:t>
      </w:r>
      <w:r>
        <w:rPr>
          <w:spacing w:val="-4"/>
          <w:sz w:val="20"/>
        </w:rPr>
        <w:t> </w:t>
      </w:r>
      <w:r>
        <w:rPr>
          <w:sz w:val="20"/>
        </w:rPr>
        <w:t>fine</w:t>
      </w:r>
      <w:r>
        <w:rPr>
          <w:spacing w:val="-4"/>
          <w:sz w:val="20"/>
        </w:rPr>
        <w:t> </w:t>
      </w:r>
      <w:r>
        <w:rPr>
          <w:sz w:val="20"/>
        </w:rPr>
        <w:t>di</w:t>
      </w:r>
      <w:r>
        <w:rPr>
          <w:spacing w:val="-5"/>
          <w:sz w:val="20"/>
        </w:rPr>
        <w:t> </w:t>
      </w:r>
      <w:r>
        <w:rPr>
          <w:sz w:val="20"/>
        </w:rPr>
        <w:t>usufruire</w:t>
      </w:r>
      <w:r>
        <w:rPr>
          <w:spacing w:val="-4"/>
          <w:sz w:val="20"/>
        </w:rPr>
        <w:t> </w:t>
      </w:r>
      <w:r>
        <w:rPr>
          <w:sz w:val="20"/>
        </w:rPr>
        <w:t>dell’opzione</w:t>
      </w:r>
      <w:r>
        <w:rPr>
          <w:spacing w:val="-4"/>
          <w:sz w:val="20"/>
        </w:rPr>
        <w:t> </w:t>
      </w:r>
      <w:r>
        <w:rPr>
          <w:sz w:val="20"/>
        </w:rPr>
        <w:t>per</w:t>
      </w:r>
      <w:r>
        <w:rPr>
          <w:spacing w:val="-4"/>
          <w:sz w:val="20"/>
        </w:rPr>
        <w:t> </w:t>
      </w:r>
      <w:r>
        <w:rPr>
          <w:spacing w:val="-7"/>
          <w:sz w:val="20"/>
        </w:rPr>
        <w:t>la </w:t>
      </w:r>
      <w:r>
        <w:rPr>
          <w:sz w:val="20"/>
        </w:rPr>
        <w:t>determinazione analitica del reddito di allevamento;</w:t>
      </w:r>
    </w:p>
    <w:p>
      <w:pPr>
        <w:pStyle w:val="ListParagraph"/>
        <w:numPr>
          <w:ilvl w:val="0"/>
          <w:numId w:val="200"/>
        </w:numPr>
        <w:tabs>
          <w:tab w:pos="1021" w:val="left" w:leader="none"/>
        </w:tabs>
        <w:spacing w:line="302" w:lineRule="exact" w:before="0" w:after="0"/>
        <w:ind w:left="1020" w:right="0" w:hanging="283"/>
        <w:jc w:val="left"/>
        <w:rPr>
          <w:sz w:val="20"/>
        </w:rPr>
      </w:pPr>
      <w:r>
        <w:rPr>
          <w:sz w:val="20"/>
        </w:rPr>
        <w:t>un’attività di agriturismo a determinazione non forfetaria.</w:t>
      </w:r>
    </w:p>
    <w:p>
      <w:pPr>
        <w:pStyle w:val="BodyText"/>
        <w:spacing w:line="232" w:lineRule="auto" w:before="166"/>
        <w:ind w:left="737"/>
      </w:pPr>
      <w:r>
        <w:rPr/>
        <w:t>Questi operatori vengono distinti in imprenditori minori ed in imprenditori obbligati alla tenuta della contabilità ordinaria, a seconda del volume dei ricavi.</w:t>
      </w:r>
    </w:p>
    <w:p>
      <w:pPr>
        <w:pStyle w:val="BodyText"/>
        <w:spacing w:line="232" w:lineRule="auto" w:before="169"/>
        <w:ind w:left="737" w:right="666"/>
      </w:pPr>
      <w:r>
        <w:rPr/>
        <w:t>In qualsiasi caso, sono produttive di reddito d’impresa le attività agricole esercitate dalle società di capi- tali e dagli altri soggetti IRES e dalle società in nome collettivo ed in accomandita semplice.</w:t>
      </w:r>
    </w:p>
    <w:p>
      <w:pPr>
        <w:pStyle w:val="Heading7"/>
        <w:numPr>
          <w:ilvl w:val="0"/>
          <w:numId w:val="199"/>
        </w:numPr>
        <w:tabs>
          <w:tab w:pos="975" w:val="left" w:leader="none"/>
        </w:tabs>
        <w:spacing w:line="314" w:lineRule="exact" w:before="153" w:after="0"/>
        <w:ind w:left="974" w:right="0" w:hanging="237"/>
        <w:jc w:val="left"/>
      </w:pPr>
      <w:r>
        <w:rPr/>
        <w:t>Gli imprenditori minori</w:t>
      </w:r>
    </w:p>
    <w:p>
      <w:pPr>
        <w:pStyle w:val="BodyText"/>
        <w:spacing w:line="300" w:lineRule="exact"/>
        <w:ind w:left="737"/>
      </w:pPr>
      <w:r>
        <w:rPr/>
        <w:t>Le persone fisiche che esercitano imprese commerciali ai sensi dell’art. 55 del d.P.R. 22 dicembre</w:t>
      </w:r>
      <w:r>
        <w:rPr>
          <w:spacing w:val="24"/>
        </w:rPr>
        <w:t> </w:t>
      </w:r>
      <w:r>
        <w:rPr/>
        <w:t>1986,</w:t>
      </w:r>
    </w:p>
    <w:p>
      <w:pPr>
        <w:pStyle w:val="BodyText"/>
        <w:spacing w:line="232" w:lineRule="auto" w:before="2"/>
        <w:ind w:left="737" w:right="734"/>
        <w:jc w:val="both"/>
      </w:pPr>
      <w:r>
        <w:rPr/>
        <w:t>n. 917, le società di persone e gli enti che esercitano un’attività commerciale non in maniera principale od</w:t>
      </w:r>
      <w:r>
        <w:rPr>
          <w:spacing w:val="-4"/>
        </w:rPr>
        <w:t> </w:t>
      </w:r>
      <w:r>
        <w:rPr/>
        <w:t>esclusiva</w:t>
      </w:r>
      <w:r>
        <w:rPr>
          <w:spacing w:val="-4"/>
        </w:rPr>
        <w:t> </w:t>
      </w:r>
      <w:r>
        <w:rPr/>
        <w:t>sono</w:t>
      </w:r>
      <w:r>
        <w:rPr>
          <w:spacing w:val="-4"/>
        </w:rPr>
        <w:t> </w:t>
      </w:r>
      <w:r>
        <w:rPr/>
        <w:t>considerati</w:t>
      </w:r>
      <w:r>
        <w:rPr>
          <w:spacing w:val="-4"/>
        </w:rPr>
        <w:t> </w:t>
      </w:r>
      <w:r>
        <w:rPr/>
        <w:t>imprenditori</w:t>
      </w:r>
      <w:r>
        <w:rPr>
          <w:spacing w:val="-4"/>
        </w:rPr>
        <w:t> </w:t>
      </w:r>
      <w:r>
        <w:rPr/>
        <w:t>minori</w:t>
      </w:r>
      <w:r>
        <w:rPr>
          <w:spacing w:val="-4"/>
        </w:rPr>
        <w:t> </w:t>
      </w:r>
      <w:r>
        <w:rPr/>
        <w:t>se</w:t>
      </w:r>
      <w:r>
        <w:rPr>
          <w:spacing w:val="-4"/>
        </w:rPr>
        <w:t> </w:t>
      </w:r>
      <w:r>
        <w:rPr/>
        <w:t>i</w:t>
      </w:r>
      <w:r>
        <w:rPr>
          <w:spacing w:val="-4"/>
        </w:rPr>
        <w:t> </w:t>
      </w:r>
      <w:r>
        <w:rPr/>
        <w:t>ricavi</w:t>
      </w:r>
      <w:r>
        <w:rPr>
          <w:spacing w:val="-4"/>
        </w:rPr>
        <w:t> </w:t>
      </w:r>
      <w:r>
        <w:rPr/>
        <w:t>conseguiti</w:t>
      </w:r>
      <w:r>
        <w:rPr>
          <w:spacing w:val="-4"/>
        </w:rPr>
        <w:t> </w:t>
      </w:r>
      <w:r>
        <w:rPr/>
        <w:t>in</w:t>
      </w:r>
      <w:r>
        <w:rPr>
          <w:spacing w:val="-4"/>
        </w:rPr>
        <w:t> </w:t>
      </w:r>
      <w:r>
        <w:rPr/>
        <w:t>un</w:t>
      </w:r>
      <w:r>
        <w:rPr>
          <w:spacing w:val="-4"/>
        </w:rPr>
        <w:t> </w:t>
      </w:r>
      <w:r>
        <w:rPr/>
        <w:t>anno</w:t>
      </w:r>
      <w:r>
        <w:rPr>
          <w:spacing w:val="-4"/>
        </w:rPr>
        <w:t> </w:t>
      </w:r>
      <w:r>
        <w:rPr/>
        <w:t>non</w:t>
      </w:r>
      <w:r>
        <w:rPr>
          <w:spacing w:val="-4"/>
        </w:rPr>
        <w:t> </w:t>
      </w:r>
      <w:r>
        <w:rPr/>
        <w:t>hanno</w:t>
      </w:r>
      <w:r>
        <w:rPr>
          <w:spacing w:val="-4"/>
        </w:rPr>
        <w:t> </w:t>
      </w:r>
      <w:r>
        <w:rPr/>
        <w:t>superato l’ammontare di € 400.000 per le attività di prestazioni di servizi e € 700.000 per le attività diverse. A decorrere</w:t>
      </w:r>
      <w:r>
        <w:rPr>
          <w:spacing w:val="-8"/>
        </w:rPr>
        <w:t> </w:t>
      </w:r>
      <w:r>
        <w:rPr/>
        <w:t>dal</w:t>
      </w:r>
      <w:r>
        <w:rPr>
          <w:spacing w:val="-8"/>
        </w:rPr>
        <w:t> </w:t>
      </w:r>
      <w:r>
        <w:rPr/>
        <w:t>periodo</w:t>
      </w:r>
      <w:r>
        <w:rPr>
          <w:spacing w:val="-8"/>
        </w:rPr>
        <w:t> </w:t>
      </w:r>
      <w:r>
        <w:rPr/>
        <w:t>d’imposta</w:t>
      </w:r>
      <w:r>
        <w:rPr>
          <w:spacing w:val="-8"/>
        </w:rPr>
        <w:t> </w:t>
      </w:r>
      <w:r>
        <w:rPr/>
        <w:t>2017</w:t>
      </w:r>
      <w:r>
        <w:rPr>
          <w:spacing w:val="-8"/>
        </w:rPr>
        <w:t> </w:t>
      </w:r>
      <w:r>
        <w:rPr/>
        <w:t>il</w:t>
      </w:r>
      <w:r>
        <w:rPr>
          <w:spacing w:val="-8"/>
        </w:rPr>
        <w:t> </w:t>
      </w:r>
      <w:r>
        <w:rPr/>
        <w:t>reddito</w:t>
      </w:r>
      <w:r>
        <w:rPr>
          <w:spacing w:val="-8"/>
        </w:rPr>
        <w:t> </w:t>
      </w:r>
      <w:r>
        <w:rPr/>
        <w:t>non</w:t>
      </w:r>
      <w:r>
        <w:rPr>
          <w:spacing w:val="-8"/>
        </w:rPr>
        <w:t> </w:t>
      </w:r>
      <w:r>
        <w:rPr/>
        <w:t>è</w:t>
      </w:r>
      <w:r>
        <w:rPr>
          <w:spacing w:val="-8"/>
        </w:rPr>
        <w:t> </w:t>
      </w:r>
      <w:r>
        <w:rPr/>
        <w:t>più</w:t>
      </w:r>
      <w:r>
        <w:rPr>
          <w:spacing w:val="-8"/>
        </w:rPr>
        <w:t> </w:t>
      </w:r>
      <w:r>
        <w:rPr/>
        <w:t>determinato</w:t>
      </w:r>
      <w:r>
        <w:rPr>
          <w:spacing w:val="-8"/>
        </w:rPr>
        <w:t> </w:t>
      </w:r>
      <w:r>
        <w:rPr/>
        <w:t>secondo</w:t>
      </w:r>
      <w:r>
        <w:rPr>
          <w:spacing w:val="-8"/>
        </w:rPr>
        <w:t> </w:t>
      </w:r>
      <w:r>
        <w:rPr/>
        <w:t>il</w:t>
      </w:r>
      <w:r>
        <w:rPr>
          <w:spacing w:val="-8"/>
        </w:rPr>
        <w:t> </w:t>
      </w:r>
      <w:r>
        <w:rPr/>
        <w:t>criterio</w:t>
      </w:r>
      <w:r>
        <w:rPr>
          <w:spacing w:val="-8"/>
        </w:rPr>
        <w:t> </w:t>
      </w:r>
      <w:r>
        <w:rPr/>
        <w:t>di</w:t>
      </w:r>
      <w:r>
        <w:rPr>
          <w:spacing w:val="-8"/>
        </w:rPr>
        <w:t> </w:t>
      </w:r>
      <w:r>
        <w:rPr/>
        <w:t>competenza (cioè</w:t>
      </w:r>
      <w:r>
        <w:rPr>
          <w:spacing w:val="12"/>
        </w:rPr>
        <w:t> </w:t>
      </w:r>
      <w:r>
        <w:rPr/>
        <w:t>ricavi</w:t>
      </w:r>
      <w:r>
        <w:rPr>
          <w:spacing w:val="12"/>
        </w:rPr>
        <w:t> </w:t>
      </w:r>
      <w:r>
        <w:rPr/>
        <w:t>meno</w:t>
      </w:r>
      <w:r>
        <w:rPr>
          <w:spacing w:val="12"/>
        </w:rPr>
        <w:t> </w:t>
      </w:r>
      <w:r>
        <w:rPr/>
        <w:t>costi</w:t>
      </w:r>
      <w:r>
        <w:rPr>
          <w:spacing w:val="12"/>
        </w:rPr>
        <w:t> </w:t>
      </w:r>
      <w:r>
        <w:rPr/>
        <w:t>maturati</w:t>
      </w:r>
      <w:r>
        <w:rPr>
          <w:spacing w:val="12"/>
        </w:rPr>
        <w:t> </w:t>
      </w:r>
      <w:r>
        <w:rPr/>
        <w:t>nel</w:t>
      </w:r>
      <w:r>
        <w:rPr>
          <w:spacing w:val="12"/>
        </w:rPr>
        <w:t> </w:t>
      </w:r>
      <w:r>
        <w:rPr/>
        <w:t>periodo</w:t>
      </w:r>
      <w:r>
        <w:rPr>
          <w:spacing w:val="12"/>
        </w:rPr>
        <w:t> </w:t>
      </w:r>
      <w:r>
        <w:rPr/>
        <w:t>d’imposta)</w:t>
      </w:r>
      <w:r>
        <w:rPr>
          <w:spacing w:val="12"/>
        </w:rPr>
        <w:t> </w:t>
      </w:r>
      <w:r>
        <w:rPr/>
        <w:t>ma</w:t>
      </w:r>
      <w:r>
        <w:rPr>
          <w:spacing w:val="12"/>
        </w:rPr>
        <w:t> </w:t>
      </w:r>
      <w:r>
        <w:rPr/>
        <w:t>applicando</w:t>
      </w:r>
      <w:r>
        <w:rPr>
          <w:spacing w:val="12"/>
        </w:rPr>
        <w:t> </w:t>
      </w:r>
      <w:r>
        <w:rPr/>
        <w:t>il</w:t>
      </w:r>
      <w:r>
        <w:rPr>
          <w:spacing w:val="12"/>
        </w:rPr>
        <w:t> </w:t>
      </w:r>
      <w:r>
        <w:rPr/>
        <w:t>criterio</w:t>
      </w:r>
      <w:r>
        <w:rPr>
          <w:spacing w:val="12"/>
        </w:rPr>
        <w:t> </w:t>
      </w:r>
      <w:r>
        <w:rPr/>
        <w:t>di</w:t>
      </w:r>
      <w:r>
        <w:rPr>
          <w:spacing w:val="12"/>
        </w:rPr>
        <w:t> </w:t>
      </w:r>
      <w:r>
        <w:rPr/>
        <w:t>cassa</w:t>
      </w:r>
      <w:r>
        <w:rPr>
          <w:spacing w:val="12"/>
        </w:rPr>
        <w:t> </w:t>
      </w:r>
      <w:r>
        <w:rPr/>
        <w:t>(cioè</w:t>
      </w:r>
      <w:r>
        <w:rPr>
          <w:spacing w:val="12"/>
        </w:rPr>
        <w:t> </w:t>
      </w:r>
      <w:r>
        <w:rPr/>
        <w:t>ricavi</w:t>
      </w:r>
    </w:p>
    <w:p>
      <w:pPr>
        <w:spacing w:after="0" w:line="232" w:lineRule="auto"/>
        <w:jc w:val="both"/>
        <w:sectPr>
          <w:type w:val="continuous"/>
          <w:pgSz w:w="11060" w:h="15310"/>
          <w:pgMar w:top="1320" w:bottom="28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r>
        <w:rPr>
          <w:rFonts w:ascii="HelveticaNeueLTStd-Cn" w:hAnsi="HelveticaNeueLTStd-Cn"/>
          <w:color w:val="706F6F"/>
          <w:sz w:val="24"/>
        </w:rPr>
        <w:t>156</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before="212"/>
        <w:ind w:left="737"/>
        <w:jc w:val="both"/>
      </w:pPr>
      <w:r>
        <w:rPr/>
        <w:t>incassati e costi pagati) ai sensi dell’art. 1, comma 22, della l. 11 dicembre 2016, n. 232.</w:t>
      </w:r>
    </w:p>
    <w:p>
      <w:pPr>
        <w:pStyle w:val="ListParagraph"/>
        <w:numPr>
          <w:ilvl w:val="0"/>
          <w:numId w:val="201"/>
        </w:numPr>
        <w:tabs>
          <w:tab w:pos="948" w:val="left" w:leader="none"/>
        </w:tabs>
        <w:spacing w:line="308" w:lineRule="exact" w:before="157" w:after="0"/>
        <w:ind w:left="947" w:right="0" w:hanging="210"/>
        <w:jc w:val="both"/>
        <w:rPr>
          <w:i/>
          <w:sz w:val="20"/>
        </w:rPr>
      </w:pPr>
      <w:r>
        <w:rPr>
          <w:i/>
          <w:sz w:val="20"/>
        </w:rPr>
        <w:t>La regola ordinaria</w:t>
      </w:r>
    </w:p>
    <w:p>
      <w:pPr>
        <w:pStyle w:val="BodyText"/>
        <w:spacing w:line="232" w:lineRule="auto" w:before="2"/>
        <w:ind w:left="737" w:right="735"/>
        <w:jc w:val="both"/>
      </w:pPr>
      <w:r>
        <w:rPr/>
        <w:t>L’impresa minore deve tenere un registro nel quale, cronologicamente, devono essere annotati i ricavi percepiti indicando:</w:t>
      </w:r>
    </w:p>
    <w:p>
      <w:pPr>
        <w:pStyle w:val="ListParagraph"/>
        <w:numPr>
          <w:ilvl w:val="0"/>
          <w:numId w:val="202"/>
        </w:numPr>
        <w:tabs>
          <w:tab w:pos="1021" w:val="left" w:leader="none"/>
        </w:tabs>
        <w:spacing w:line="297" w:lineRule="exact" w:before="0" w:after="0"/>
        <w:ind w:left="1020" w:right="0" w:hanging="283"/>
        <w:jc w:val="both"/>
        <w:rPr>
          <w:sz w:val="20"/>
        </w:rPr>
      </w:pPr>
      <w:r>
        <w:rPr>
          <w:sz w:val="20"/>
        </w:rPr>
        <w:t>l’importo;</w:t>
      </w:r>
    </w:p>
    <w:p>
      <w:pPr>
        <w:pStyle w:val="ListParagraph"/>
        <w:numPr>
          <w:ilvl w:val="0"/>
          <w:numId w:val="202"/>
        </w:numPr>
        <w:tabs>
          <w:tab w:pos="1021" w:val="left" w:leader="none"/>
        </w:tabs>
        <w:spacing w:line="300" w:lineRule="exact" w:before="0" w:after="0"/>
        <w:ind w:left="1020" w:right="0" w:hanging="283"/>
        <w:jc w:val="both"/>
        <w:rPr>
          <w:sz w:val="20"/>
        </w:rPr>
      </w:pPr>
      <w:r>
        <w:rPr>
          <w:sz w:val="20"/>
        </w:rPr>
        <w:t>le generalità e l’indirizzo di chi effettua il</w:t>
      </w:r>
      <w:r>
        <w:rPr>
          <w:spacing w:val="-1"/>
          <w:sz w:val="20"/>
        </w:rPr>
        <w:t> </w:t>
      </w:r>
      <w:r>
        <w:rPr>
          <w:sz w:val="20"/>
        </w:rPr>
        <w:t>pagamento;</w:t>
      </w:r>
    </w:p>
    <w:p>
      <w:pPr>
        <w:pStyle w:val="ListParagraph"/>
        <w:numPr>
          <w:ilvl w:val="0"/>
          <w:numId w:val="202"/>
        </w:numPr>
        <w:tabs>
          <w:tab w:pos="1021" w:val="left" w:leader="none"/>
        </w:tabs>
        <w:spacing w:line="305" w:lineRule="exact" w:before="0" w:after="0"/>
        <w:ind w:left="1020" w:right="0" w:hanging="283"/>
        <w:jc w:val="both"/>
        <w:rPr>
          <w:sz w:val="20"/>
        </w:rPr>
      </w:pPr>
      <w:r>
        <w:rPr>
          <w:sz w:val="20"/>
        </w:rPr>
        <w:t>gli estremi della fattura.</w:t>
      </w:r>
    </w:p>
    <w:p>
      <w:pPr>
        <w:pStyle w:val="BodyText"/>
        <w:spacing w:before="161"/>
        <w:ind w:left="737"/>
        <w:jc w:val="both"/>
      </w:pPr>
      <w:r>
        <w:rPr/>
        <w:t>La stessa regola va osservata, in altro registro, per le spese sostenute.</w:t>
      </w:r>
    </w:p>
    <w:p>
      <w:pPr>
        <w:pStyle w:val="BodyText"/>
        <w:spacing w:line="232" w:lineRule="auto" w:before="167"/>
        <w:ind w:left="737" w:right="735"/>
        <w:jc w:val="both"/>
      </w:pPr>
      <w:r>
        <w:rPr/>
        <w:t>I componenti positivi (ad es., interessi attivi, contributi ricevuti, ecc.) e negativi diversi (ad es., premi</w:t>
      </w:r>
      <w:r>
        <w:rPr>
          <w:spacing w:val="-31"/>
        </w:rPr>
        <w:t> </w:t>
      </w:r>
      <w:r>
        <w:rPr>
          <w:spacing w:val="-6"/>
        </w:rPr>
        <w:t>di </w:t>
      </w:r>
      <w:r>
        <w:rPr/>
        <w:t>assicurazione, valori bollati, ecc.) devono essere annotati entro il termine di presentazione della dichia- razione dei redditi.</w:t>
      </w:r>
    </w:p>
    <w:p>
      <w:pPr>
        <w:pStyle w:val="BodyText"/>
        <w:spacing w:line="232" w:lineRule="auto" w:before="168"/>
        <w:ind w:left="737" w:right="734"/>
        <w:jc w:val="both"/>
      </w:pPr>
      <w:r>
        <w:rPr/>
        <w:t>Vanno tenuti i registri IVA ove vanno annotate anche le operazioni rilevanti, entro i termini previsti dal d.P.R. 26 ottobre 1972, n. 633. Va tenuto il registro dei beni ammortizzabili per dedurre le quote di ammortamento.</w:t>
      </w:r>
    </w:p>
    <w:p>
      <w:pPr>
        <w:pStyle w:val="ListParagraph"/>
        <w:numPr>
          <w:ilvl w:val="0"/>
          <w:numId w:val="201"/>
        </w:numPr>
        <w:tabs>
          <w:tab w:pos="947" w:val="left" w:leader="none"/>
        </w:tabs>
        <w:spacing w:line="308" w:lineRule="exact" w:before="159" w:after="0"/>
        <w:ind w:left="946" w:right="0" w:hanging="209"/>
        <w:jc w:val="both"/>
        <w:rPr>
          <w:i/>
          <w:sz w:val="20"/>
        </w:rPr>
      </w:pPr>
      <w:r>
        <w:rPr>
          <w:i/>
          <w:sz w:val="20"/>
        </w:rPr>
        <w:t>La tenuta dei soli registri IVA</w:t>
      </w:r>
    </w:p>
    <w:p>
      <w:pPr>
        <w:pStyle w:val="BodyText"/>
        <w:spacing w:line="232" w:lineRule="auto" w:before="2"/>
        <w:ind w:left="737" w:right="734"/>
        <w:jc w:val="both"/>
      </w:pPr>
      <w:r>
        <w:rPr/>
        <w:t>I registri tenuti ai fini dell’IVA sostituiscono i suddetti registri cronologici a condizione che vi siano annotate anche le operazioni rilevanti ai fini delle imposte sui redditi.</w:t>
      </w:r>
    </w:p>
    <w:p>
      <w:pPr>
        <w:pStyle w:val="BodyText"/>
        <w:spacing w:line="232" w:lineRule="auto" w:before="169"/>
        <w:ind w:left="737" w:right="734"/>
        <w:jc w:val="both"/>
      </w:pPr>
      <w:r>
        <w:rPr/>
        <w:t>In luogo delle singole operazioni di incasso e di pagamento, se l’incasso o pagamento non è avvenuto nell’anno dell’annotazione, nei registri deve essere riportato l’importo complessivo dei mancati incassi e pagamenti indicando gli estremi delle relative fatture. Tali importi devono essere annotati in maniera separata</w:t>
      </w:r>
      <w:r>
        <w:rPr>
          <w:spacing w:val="-4"/>
        </w:rPr>
        <w:t> </w:t>
      </w:r>
      <w:r>
        <w:rPr/>
        <w:t>nei</w:t>
      </w:r>
      <w:r>
        <w:rPr>
          <w:spacing w:val="-4"/>
        </w:rPr>
        <w:t> </w:t>
      </w:r>
      <w:r>
        <w:rPr/>
        <w:t>registri</w:t>
      </w:r>
      <w:r>
        <w:rPr>
          <w:spacing w:val="-3"/>
        </w:rPr>
        <w:t> </w:t>
      </w:r>
      <w:r>
        <w:rPr/>
        <w:t>nel</w:t>
      </w:r>
      <w:r>
        <w:rPr>
          <w:spacing w:val="-4"/>
        </w:rPr>
        <w:t> </w:t>
      </w:r>
      <w:r>
        <w:rPr/>
        <w:t>periodo</w:t>
      </w:r>
      <w:r>
        <w:rPr>
          <w:spacing w:val="-3"/>
        </w:rPr>
        <w:t> </w:t>
      </w:r>
      <w:r>
        <w:rPr/>
        <w:t>di</w:t>
      </w:r>
      <w:r>
        <w:rPr>
          <w:spacing w:val="-4"/>
        </w:rPr>
        <w:t> </w:t>
      </w:r>
      <w:r>
        <w:rPr/>
        <w:t>imposta</w:t>
      </w:r>
      <w:r>
        <w:rPr>
          <w:spacing w:val="-4"/>
        </w:rPr>
        <w:t> </w:t>
      </w:r>
      <w:r>
        <w:rPr/>
        <w:t>in</w:t>
      </w:r>
      <w:r>
        <w:rPr>
          <w:spacing w:val="-3"/>
        </w:rPr>
        <w:t> </w:t>
      </w:r>
      <w:r>
        <w:rPr/>
        <w:t>cui</w:t>
      </w:r>
      <w:r>
        <w:rPr>
          <w:spacing w:val="-4"/>
        </w:rPr>
        <w:t> </w:t>
      </w:r>
      <w:r>
        <w:rPr/>
        <w:t>avviene</w:t>
      </w:r>
      <w:r>
        <w:rPr>
          <w:spacing w:val="-3"/>
        </w:rPr>
        <w:t> </w:t>
      </w:r>
      <w:r>
        <w:rPr/>
        <w:t>l’incasso</w:t>
      </w:r>
      <w:r>
        <w:rPr>
          <w:spacing w:val="-4"/>
        </w:rPr>
        <w:t> </w:t>
      </w:r>
      <w:r>
        <w:rPr/>
        <w:t>o</w:t>
      </w:r>
      <w:r>
        <w:rPr>
          <w:spacing w:val="-4"/>
        </w:rPr>
        <w:t> </w:t>
      </w:r>
      <w:r>
        <w:rPr/>
        <w:t>il</w:t>
      </w:r>
      <w:r>
        <w:rPr>
          <w:spacing w:val="-3"/>
        </w:rPr>
        <w:t> </w:t>
      </w:r>
      <w:r>
        <w:rPr/>
        <w:t>pagamento</w:t>
      </w:r>
      <w:r>
        <w:rPr>
          <w:spacing w:val="-4"/>
        </w:rPr>
        <w:t> </w:t>
      </w:r>
      <w:r>
        <w:rPr/>
        <w:t>indicando</w:t>
      </w:r>
      <w:r>
        <w:rPr>
          <w:spacing w:val="-3"/>
        </w:rPr>
        <w:t> </w:t>
      </w:r>
      <w:r>
        <w:rPr/>
        <w:t>gli</w:t>
      </w:r>
      <w:r>
        <w:rPr>
          <w:spacing w:val="-4"/>
        </w:rPr>
        <w:t> </w:t>
      </w:r>
      <w:r>
        <w:rPr>
          <w:spacing w:val="-3"/>
        </w:rPr>
        <w:t>estremi </w:t>
      </w:r>
      <w:r>
        <w:rPr/>
        <w:t>della fattura già annotata ai fini</w:t>
      </w:r>
      <w:r>
        <w:rPr>
          <w:spacing w:val="-1"/>
        </w:rPr>
        <w:t> </w:t>
      </w:r>
      <w:r>
        <w:rPr/>
        <w:t>dell’IVA.</w:t>
      </w:r>
    </w:p>
    <w:p>
      <w:pPr>
        <w:pStyle w:val="ListParagraph"/>
        <w:numPr>
          <w:ilvl w:val="0"/>
          <w:numId w:val="201"/>
        </w:numPr>
        <w:tabs>
          <w:tab w:pos="927" w:val="left" w:leader="none"/>
        </w:tabs>
        <w:spacing w:line="308" w:lineRule="exact" w:before="158" w:after="0"/>
        <w:ind w:left="926" w:right="0" w:hanging="189"/>
        <w:jc w:val="both"/>
        <w:rPr>
          <w:i/>
          <w:sz w:val="20"/>
        </w:rPr>
      </w:pPr>
      <w:r>
        <w:rPr>
          <w:i/>
          <w:sz w:val="20"/>
        </w:rPr>
        <w:t>La valenza dei registri IVA</w:t>
      </w:r>
    </w:p>
    <w:p>
      <w:pPr>
        <w:pStyle w:val="BodyText"/>
        <w:spacing w:line="232" w:lineRule="auto" w:before="2"/>
        <w:ind w:left="737" w:right="734"/>
        <w:jc w:val="both"/>
      </w:pPr>
      <w:r>
        <w:rPr/>
        <w:t>Previa opzione, che costituisce vincolo per almeno un triennio, il contribuente può tenere i soli </w:t>
      </w:r>
      <w:r>
        <w:rPr>
          <w:spacing w:val="-3"/>
        </w:rPr>
        <w:t>registri </w:t>
      </w:r>
      <w:r>
        <w:rPr/>
        <w:t>IVA senza dover annotare gli incassi e i pagamenti ma con l’obbligo di iscrivere, separatamente, le</w:t>
      </w:r>
      <w:r>
        <w:rPr>
          <w:spacing w:val="-31"/>
        </w:rPr>
        <w:t> </w:t>
      </w:r>
      <w:r>
        <w:rPr>
          <w:spacing w:val="-3"/>
        </w:rPr>
        <w:t>ope- </w:t>
      </w:r>
      <w:r>
        <w:rPr/>
        <w:t>razioni rilevanti ai fini delle imposte sui</w:t>
      </w:r>
      <w:r>
        <w:rPr>
          <w:spacing w:val="-1"/>
        </w:rPr>
        <w:t> </w:t>
      </w:r>
      <w:r>
        <w:rPr/>
        <w:t>redditi.</w:t>
      </w:r>
    </w:p>
    <w:p>
      <w:pPr>
        <w:pStyle w:val="BodyText"/>
        <w:spacing w:line="232" w:lineRule="auto" w:before="169"/>
        <w:ind w:left="737" w:right="734"/>
        <w:jc w:val="both"/>
      </w:pPr>
      <w:r>
        <w:rPr/>
        <w:t>In tale ipotesi, “si presume che la data di registrazione dei documenti coincida con quella in cui è avve- nuto il relativo incasso o pagamento” (art. 18, quinto comma).</w:t>
      </w:r>
    </w:p>
    <w:p>
      <w:pPr>
        <w:pStyle w:val="ListParagraph"/>
        <w:numPr>
          <w:ilvl w:val="0"/>
          <w:numId w:val="201"/>
        </w:numPr>
        <w:tabs>
          <w:tab w:pos="951" w:val="left" w:leader="none"/>
        </w:tabs>
        <w:spacing w:line="308" w:lineRule="exact" w:before="159" w:after="0"/>
        <w:ind w:left="950" w:right="0" w:hanging="213"/>
        <w:jc w:val="both"/>
        <w:rPr>
          <w:i/>
          <w:sz w:val="20"/>
        </w:rPr>
      </w:pPr>
      <w:r>
        <w:rPr>
          <w:i/>
          <w:sz w:val="20"/>
        </w:rPr>
        <w:t>L’opzione per la contabilità ordinaria</w:t>
      </w:r>
    </w:p>
    <w:p>
      <w:pPr>
        <w:pStyle w:val="BodyText"/>
        <w:spacing w:line="232" w:lineRule="auto" w:before="2"/>
        <w:ind w:left="737" w:right="734"/>
        <w:jc w:val="both"/>
      </w:pPr>
      <w:r>
        <w:rPr/>
        <w:t>Il</w:t>
      </w:r>
      <w:r>
        <w:rPr>
          <w:spacing w:val="-9"/>
        </w:rPr>
        <w:t> </w:t>
      </w:r>
      <w:r>
        <w:rPr/>
        <w:t>superamento</w:t>
      </w:r>
      <w:r>
        <w:rPr>
          <w:spacing w:val="-9"/>
        </w:rPr>
        <w:t> </w:t>
      </w:r>
      <w:r>
        <w:rPr/>
        <w:t>del</w:t>
      </w:r>
      <w:r>
        <w:rPr>
          <w:spacing w:val="-9"/>
        </w:rPr>
        <w:t> </w:t>
      </w:r>
      <w:r>
        <w:rPr/>
        <w:t>limite</w:t>
      </w:r>
      <w:r>
        <w:rPr>
          <w:spacing w:val="-9"/>
        </w:rPr>
        <w:t> </w:t>
      </w:r>
      <w:r>
        <w:rPr/>
        <w:t>obbliga</w:t>
      </w:r>
      <w:r>
        <w:rPr>
          <w:spacing w:val="-9"/>
        </w:rPr>
        <w:t> </w:t>
      </w:r>
      <w:r>
        <w:rPr/>
        <w:t>a</w:t>
      </w:r>
      <w:r>
        <w:rPr>
          <w:spacing w:val="-9"/>
        </w:rPr>
        <w:t> </w:t>
      </w:r>
      <w:r>
        <w:rPr/>
        <w:t>tenere</w:t>
      </w:r>
      <w:r>
        <w:rPr>
          <w:spacing w:val="-9"/>
        </w:rPr>
        <w:t> </w:t>
      </w:r>
      <w:r>
        <w:rPr/>
        <w:t>la</w:t>
      </w:r>
      <w:r>
        <w:rPr>
          <w:spacing w:val="-9"/>
        </w:rPr>
        <w:t> </w:t>
      </w:r>
      <w:r>
        <w:rPr/>
        <w:t>contabilità</w:t>
      </w:r>
      <w:r>
        <w:rPr>
          <w:spacing w:val="-9"/>
        </w:rPr>
        <w:t> </w:t>
      </w:r>
      <w:r>
        <w:rPr/>
        <w:t>ordinaria</w:t>
      </w:r>
      <w:r>
        <w:rPr>
          <w:spacing w:val="-9"/>
        </w:rPr>
        <w:t> </w:t>
      </w:r>
      <w:r>
        <w:rPr/>
        <w:t>a</w:t>
      </w:r>
      <w:r>
        <w:rPr>
          <w:spacing w:val="-9"/>
        </w:rPr>
        <w:t> </w:t>
      </w:r>
      <w:r>
        <w:rPr/>
        <w:t>decorrere</w:t>
      </w:r>
      <w:r>
        <w:rPr>
          <w:spacing w:val="-9"/>
        </w:rPr>
        <w:t> </w:t>
      </w:r>
      <w:r>
        <w:rPr/>
        <w:t>dall’anno</w:t>
      </w:r>
      <w:r>
        <w:rPr>
          <w:spacing w:val="-9"/>
        </w:rPr>
        <w:t> </w:t>
      </w:r>
      <w:r>
        <w:rPr/>
        <w:t>successivo</w:t>
      </w:r>
      <w:r>
        <w:rPr>
          <w:spacing w:val="-9"/>
        </w:rPr>
        <w:t> </w:t>
      </w:r>
      <w:r>
        <w:rPr/>
        <w:t>con</w:t>
      </w:r>
      <w:r>
        <w:rPr>
          <w:spacing w:val="-9"/>
        </w:rPr>
        <w:t> </w:t>
      </w:r>
      <w:r>
        <w:rPr/>
        <w:t>la redazione</w:t>
      </w:r>
      <w:r>
        <w:rPr>
          <w:spacing w:val="-5"/>
        </w:rPr>
        <w:t> </w:t>
      </w:r>
      <w:r>
        <w:rPr/>
        <w:t>della</w:t>
      </w:r>
      <w:r>
        <w:rPr>
          <w:spacing w:val="-5"/>
        </w:rPr>
        <w:t> </w:t>
      </w:r>
      <w:r>
        <w:rPr/>
        <w:t>situazione</w:t>
      </w:r>
      <w:r>
        <w:rPr>
          <w:spacing w:val="-5"/>
        </w:rPr>
        <w:t> </w:t>
      </w:r>
      <w:r>
        <w:rPr/>
        <w:t>patrimoniale</w:t>
      </w:r>
      <w:r>
        <w:rPr>
          <w:spacing w:val="-5"/>
        </w:rPr>
        <w:t> </w:t>
      </w:r>
      <w:r>
        <w:rPr/>
        <w:t>al</w:t>
      </w:r>
      <w:r>
        <w:rPr>
          <w:spacing w:val="-5"/>
        </w:rPr>
        <w:t> </w:t>
      </w:r>
      <w:r>
        <w:rPr/>
        <w:t>giorno</w:t>
      </w:r>
      <w:r>
        <w:rPr>
          <w:spacing w:val="-5"/>
        </w:rPr>
        <w:t> </w:t>
      </w:r>
      <w:r>
        <w:rPr/>
        <w:t>1°</w:t>
      </w:r>
      <w:r>
        <w:rPr>
          <w:spacing w:val="-5"/>
        </w:rPr>
        <w:t> </w:t>
      </w:r>
      <w:r>
        <w:rPr/>
        <w:t>gennaio</w:t>
      </w:r>
      <w:r>
        <w:rPr>
          <w:spacing w:val="-5"/>
        </w:rPr>
        <w:t> </w:t>
      </w:r>
      <w:r>
        <w:rPr/>
        <w:t>(o</w:t>
      </w:r>
      <w:r>
        <w:rPr>
          <w:spacing w:val="-5"/>
        </w:rPr>
        <w:t> </w:t>
      </w:r>
      <w:r>
        <w:rPr/>
        <w:t>prospetto</w:t>
      </w:r>
      <w:r>
        <w:rPr>
          <w:spacing w:val="-5"/>
        </w:rPr>
        <w:t> </w:t>
      </w:r>
      <w:r>
        <w:rPr/>
        <w:t>delle</w:t>
      </w:r>
      <w:r>
        <w:rPr>
          <w:spacing w:val="-5"/>
        </w:rPr>
        <w:t> </w:t>
      </w:r>
      <w:r>
        <w:rPr/>
        <w:t>attività</w:t>
      </w:r>
      <w:r>
        <w:rPr>
          <w:spacing w:val="-5"/>
        </w:rPr>
        <w:t> </w:t>
      </w:r>
      <w:r>
        <w:rPr/>
        <w:t>e</w:t>
      </w:r>
      <w:r>
        <w:rPr>
          <w:spacing w:val="-5"/>
        </w:rPr>
        <w:t> </w:t>
      </w:r>
      <w:r>
        <w:rPr/>
        <w:t>passività)</w:t>
      </w:r>
      <w:r>
        <w:rPr>
          <w:spacing w:val="-5"/>
        </w:rPr>
        <w:t> </w:t>
      </w:r>
      <w:r>
        <w:rPr/>
        <w:t>entro il termine di presentazione della dichiarazione dei redditi per l’anno precedente osservando i criteri indicati nel d.P.R. 23 dicembre 1974, n. 689.</w:t>
      </w:r>
    </w:p>
    <w:p>
      <w:pPr>
        <w:spacing w:after="0" w:line="232" w:lineRule="auto"/>
        <w:jc w:val="both"/>
        <w:sectPr>
          <w:headerReference w:type="default" r:id="rId306"/>
          <w:footerReference w:type="default" r:id="rId307"/>
          <w:pgSz w:w="11060" w:h="15310"/>
          <w:pgMar w:header="0" w:footer="566" w:top="1340" w:bottom="760" w:left="680" w:right="680"/>
        </w:sectPr>
      </w:pPr>
    </w:p>
    <w:p>
      <w:pPr>
        <w:tabs>
          <w:tab w:pos="2958" w:val="left" w:leader="none"/>
          <w:tab w:pos="8957" w:val="left" w:leader="none"/>
        </w:tabs>
        <w:spacing w:before="116"/>
        <w:ind w:left="737" w:right="0" w:firstLine="0"/>
        <w:jc w:val="left"/>
        <w:rPr>
          <w:rFonts w:ascii="HelveticaNeueLTStd-Cn" w:hAnsi="HelveticaNeueLTStd-Cn"/>
          <w:sz w:val="16"/>
        </w:rPr>
      </w:pPr>
      <w:r>
        <w:rPr>
          <w:rFonts w:ascii="HelveticaNeueLTStd-Cn" w:hAnsi="HelveticaNeueLTStd-Cn"/>
          <w:color w:val="706F6F"/>
          <w:sz w:val="16"/>
          <w:u w:val="single" w:color="706F6F"/>
        </w:rPr>
        <w:t> </w:t>
        <w:tab/>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before="25"/>
        <w:ind w:left="243" w:right="0" w:firstLine="0"/>
        <w:jc w:val="left"/>
        <w:rPr>
          <w:rFonts w:ascii="HelveticaNeueLTStd-Cn"/>
          <w:sz w:val="24"/>
        </w:rPr>
      </w:pPr>
      <w:r>
        <w:rPr/>
        <w:br w:type="column"/>
      </w:r>
      <w:r>
        <w:rPr>
          <w:rFonts w:ascii="HelveticaNeueLTStd-Cn"/>
          <w:color w:val="706F6F"/>
          <w:sz w:val="24"/>
        </w:rPr>
        <w:t>157</w:t>
      </w:r>
    </w:p>
    <w:p>
      <w:pPr>
        <w:spacing w:after="0"/>
        <w:jc w:val="left"/>
        <w:rPr>
          <w:rFonts w:ascii="HelveticaNeueLTStd-Cn"/>
          <w:sz w:val="24"/>
        </w:rPr>
        <w:sectPr>
          <w:headerReference w:type="default" r:id="rId308"/>
          <w:footerReference w:type="default" r:id="rId309"/>
          <w:pgSz w:w="11060" w:h="15310"/>
          <w:pgMar w:header="0" w:footer="566" w:top="1340" w:bottom="760" w:left="680" w:right="680"/>
          <w:cols w:num="2" w:equalWidth="0">
            <w:col w:w="8958" w:space="40"/>
            <w:col w:w="702"/>
          </w:cols>
        </w:sectPr>
      </w:pPr>
    </w:p>
    <w:p>
      <w:pPr>
        <w:pStyle w:val="BodyText"/>
        <w:rPr>
          <w:rFonts w:ascii="HelveticaNeueLTStd-Cn"/>
        </w:rPr>
      </w:pPr>
    </w:p>
    <w:p>
      <w:pPr>
        <w:pStyle w:val="BodyText"/>
        <w:spacing w:before="7"/>
        <w:rPr>
          <w:rFonts w:ascii="HelveticaNeueLTStd-Cn"/>
          <w:sz w:val="19"/>
        </w:rPr>
      </w:pPr>
    </w:p>
    <w:p>
      <w:pPr>
        <w:pStyle w:val="BodyText"/>
        <w:spacing w:line="200" w:lineRule="exact"/>
        <w:ind w:left="834"/>
        <w:rPr>
          <w:rFonts w:ascii="HelveticaNeueLTStd-Cn"/>
        </w:rPr>
      </w:pPr>
      <w:r>
        <w:rPr>
          <w:rFonts w:ascii="HelveticaNeueLTStd-Cn"/>
          <w:position w:val="-3"/>
        </w:rPr>
        <w:pict>
          <v:shape style="width:57.55pt;height:10pt;mso-position-horizontal-relative:char;mso-position-vertical-relative:line" type="#_x0000_t202" filled="true" fillcolor="#9d1d64" stroked="false">
            <w10:anchorlock/>
            <v:textbox inset="0,0,0,0">
              <w:txbxContent>
                <w:p>
                  <w:pPr>
                    <w:spacing w:line="200" w:lineRule="exact" w:before="0"/>
                    <w:ind w:left="186" w:right="0" w:firstLine="0"/>
                    <w:jc w:val="left"/>
                    <w:rPr>
                      <w:rFonts w:ascii="Helvetica Neue LT Std 77"/>
                      <w:b/>
                      <w:sz w:val="18"/>
                    </w:rPr>
                  </w:pPr>
                  <w:r>
                    <w:rPr>
                      <w:rFonts w:ascii="Helvetica Neue LT Std 77"/>
                      <w:b/>
                      <w:color w:val="FFFFFF"/>
                      <w:sz w:val="18"/>
                    </w:rPr>
                    <w:t>NORMATIVA</w:t>
                  </w:r>
                </w:p>
              </w:txbxContent>
            </v:textbox>
            <v:fill type="solid"/>
          </v:shape>
        </w:pict>
      </w:r>
      <w:r>
        <w:rPr>
          <w:rFonts w:ascii="HelveticaNeueLTStd-Cn"/>
          <w:position w:val="-3"/>
        </w:rPr>
      </w:r>
    </w:p>
    <w:p>
      <w:pPr>
        <w:spacing w:before="1"/>
        <w:ind w:left="1020" w:right="0" w:firstLine="0"/>
        <w:jc w:val="left"/>
        <w:rPr>
          <w:rFonts w:ascii="Helvetica Neue LT Std 77" w:hAnsi="Helvetica Neue LT Std 77"/>
          <w:b/>
          <w:sz w:val="18"/>
        </w:rPr>
      </w:pPr>
      <w:r>
        <w:rPr/>
        <w:pict>
          <v:group style="position:absolute;margin-left:71.700798pt;margin-top:-9.908403pt;width:4pt;height:445.85pt;mso-position-horizontal-relative:page;mso-position-vertical-relative:paragraph;z-index:1816" coordorigin="1434,-198" coordsize="80,8917">
            <v:line style="position:absolute" from="1474,78" to="1474,-198" stroked="true" strokeweight="4pt" strokecolor="#9d1d64">
              <v:stroke dashstyle="solid"/>
            </v:line>
            <v:line style="position:absolute" from="1474,8718" to="1474,25" stroked="true" strokeweight="4pt" strokecolor="#9d1d64">
              <v:stroke dashstyle="solid"/>
            </v:line>
            <w10:wrap type="none"/>
          </v:group>
        </w:pict>
      </w:r>
      <w:r>
        <w:rPr>
          <w:rFonts w:ascii="Helvetica Neue LT Std 77" w:hAnsi="Helvetica Neue LT Std 77"/>
          <w:b/>
          <w:sz w:val="18"/>
        </w:rPr>
        <w:t>Attività di prestazioni di servizi: d.m. 17 gennaio 1992</w:t>
      </w:r>
    </w:p>
    <w:p>
      <w:pPr>
        <w:pStyle w:val="BodyText"/>
        <w:rPr>
          <w:rFonts w:ascii="Helvetica Neue LT Std 77"/>
          <w:b/>
          <w:sz w:val="17"/>
        </w:rPr>
      </w:pPr>
    </w:p>
    <w:p>
      <w:pPr>
        <w:spacing w:before="0"/>
        <w:ind w:left="1020" w:right="734" w:firstLine="0"/>
        <w:jc w:val="both"/>
        <w:rPr>
          <w:rFonts w:ascii="HelveticaNeueLTStd-Cn" w:hAnsi="HelveticaNeueLTStd-Cn"/>
          <w:sz w:val="18"/>
        </w:rPr>
      </w:pPr>
      <w:r>
        <w:rPr>
          <w:rFonts w:ascii="HelveticaNeueLTStd-Cn" w:hAnsi="HelveticaNeueLTStd-Cn"/>
          <w:sz w:val="18"/>
        </w:rPr>
        <w:t>Ai fini dell’applicazione dell’imposta sul valore aggiunto e in esecuzione di quanto disposto dal comma 1, lett. a), </w:t>
      </w:r>
      <w:r>
        <w:rPr>
          <w:rFonts w:ascii="HelveticaNeueLTStd-Cn" w:hAnsi="HelveticaNeueLTStd-Cn"/>
          <w:spacing w:val="-2"/>
          <w:sz w:val="18"/>
        </w:rPr>
        <w:t>ultimo </w:t>
      </w:r>
      <w:r>
        <w:rPr>
          <w:rFonts w:ascii="HelveticaNeueLTStd-Cn" w:hAnsi="HelveticaNeueLTStd-Cn"/>
          <w:sz w:val="18"/>
        </w:rPr>
        <w:t>periodo,</w:t>
      </w:r>
      <w:r>
        <w:rPr>
          <w:rFonts w:ascii="HelveticaNeueLTStd-Cn" w:hAnsi="HelveticaNeueLTStd-Cn"/>
          <w:spacing w:val="-16"/>
          <w:sz w:val="18"/>
        </w:rPr>
        <w:t> </w:t>
      </w:r>
      <w:r>
        <w:rPr>
          <w:rFonts w:ascii="HelveticaNeueLTStd-Cn" w:hAnsi="HelveticaNeueLTStd-Cn"/>
          <w:sz w:val="18"/>
        </w:rPr>
        <w:t>dell’art.</w:t>
      </w:r>
      <w:r>
        <w:rPr>
          <w:rFonts w:ascii="HelveticaNeueLTStd-Cn" w:hAnsi="HelveticaNeueLTStd-Cn"/>
          <w:spacing w:val="-15"/>
          <w:sz w:val="18"/>
        </w:rPr>
        <w:t> </w:t>
      </w:r>
      <w:r>
        <w:rPr>
          <w:rFonts w:ascii="HelveticaNeueLTStd-Cn" w:hAnsi="HelveticaNeueLTStd-Cn"/>
          <w:sz w:val="18"/>
        </w:rPr>
        <w:t>10</w:t>
      </w:r>
      <w:r>
        <w:rPr>
          <w:rFonts w:ascii="HelveticaNeueLTStd-Cn" w:hAnsi="HelveticaNeueLTStd-Cn"/>
          <w:spacing w:val="-16"/>
          <w:sz w:val="18"/>
        </w:rPr>
        <w:t> </w:t>
      </w:r>
      <w:r>
        <w:rPr>
          <w:rFonts w:ascii="HelveticaNeueLTStd-Cn" w:hAnsi="HelveticaNeueLTStd-Cn"/>
          <w:sz w:val="18"/>
        </w:rPr>
        <w:t>della</w:t>
      </w:r>
      <w:r>
        <w:rPr>
          <w:rFonts w:ascii="HelveticaNeueLTStd-Cn" w:hAnsi="HelveticaNeueLTStd-Cn"/>
          <w:spacing w:val="-15"/>
          <w:sz w:val="18"/>
        </w:rPr>
        <w:t> </w:t>
      </w:r>
      <w:r>
        <w:rPr>
          <w:rFonts w:ascii="HelveticaNeueLTStd-Cn" w:hAnsi="HelveticaNeueLTStd-Cn"/>
          <w:sz w:val="18"/>
        </w:rPr>
        <w:t>l.</w:t>
      </w:r>
      <w:r>
        <w:rPr>
          <w:rFonts w:ascii="HelveticaNeueLTStd-Cn" w:hAnsi="HelveticaNeueLTStd-Cn"/>
          <w:spacing w:val="-16"/>
          <w:sz w:val="18"/>
        </w:rPr>
        <w:t> </w:t>
      </w:r>
      <w:r>
        <w:rPr>
          <w:rFonts w:ascii="HelveticaNeueLTStd-Cn" w:hAnsi="HelveticaNeueLTStd-Cn"/>
          <w:sz w:val="18"/>
        </w:rPr>
        <w:t>30</w:t>
      </w:r>
      <w:r>
        <w:rPr>
          <w:rFonts w:ascii="HelveticaNeueLTStd-Cn" w:hAnsi="HelveticaNeueLTStd-Cn"/>
          <w:spacing w:val="-15"/>
          <w:sz w:val="18"/>
        </w:rPr>
        <w:t> </w:t>
      </w:r>
      <w:r>
        <w:rPr>
          <w:rFonts w:ascii="HelveticaNeueLTStd-Cn" w:hAnsi="HelveticaNeueLTStd-Cn"/>
          <w:sz w:val="18"/>
        </w:rPr>
        <w:t>dicembre</w:t>
      </w:r>
      <w:r>
        <w:rPr>
          <w:rFonts w:ascii="HelveticaNeueLTStd-Cn" w:hAnsi="HelveticaNeueLTStd-Cn"/>
          <w:spacing w:val="-16"/>
          <w:sz w:val="18"/>
        </w:rPr>
        <w:t> </w:t>
      </w:r>
      <w:r>
        <w:rPr>
          <w:rFonts w:ascii="HelveticaNeueLTStd-Cn" w:hAnsi="HelveticaNeueLTStd-Cn"/>
          <w:sz w:val="18"/>
        </w:rPr>
        <w:t>1991,</w:t>
      </w:r>
      <w:r>
        <w:rPr>
          <w:rFonts w:ascii="HelveticaNeueLTStd-Cn" w:hAnsi="HelveticaNeueLTStd-Cn"/>
          <w:spacing w:val="-15"/>
          <w:sz w:val="18"/>
        </w:rPr>
        <w:t> </w:t>
      </w:r>
      <w:r>
        <w:rPr>
          <w:rFonts w:ascii="HelveticaNeueLTStd-Cn" w:hAnsi="HelveticaNeueLTStd-Cn"/>
          <w:sz w:val="18"/>
        </w:rPr>
        <w:t>n.</w:t>
      </w:r>
      <w:r>
        <w:rPr>
          <w:rFonts w:ascii="HelveticaNeueLTStd-Cn" w:hAnsi="HelveticaNeueLTStd-Cn"/>
          <w:spacing w:val="-16"/>
          <w:sz w:val="18"/>
        </w:rPr>
        <w:t> </w:t>
      </w:r>
      <w:r>
        <w:rPr>
          <w:rFonts w:ascii="HelveticaNeueLTStd-Cn" w:hAnsi="HelveticaNeueLTStd-Cn"/>
          <w:sz w:val="18"/>
        </w:rPr>
        <w:t>413,</w:t>
      </w:r>
      <w:r>
        <w:rPr>
          <w:rFonts w:ascii="HelveticaNeueLTStd-Cn" w:hAnsi="HelveticaNeueLTStd-Cn"/>
          <w:spacing w:val="-15"/>
          <w:sz w:val="18"/>
        </w:rPr>
        <w:t> </w:t>
      </w:r>
      <w:r>
        <w:rPr>
          <w:rFonts w:ascii="HelveticaNeueLTStd-Cn" w:hAnsi="HelveticaNeueLTStd-Cn"/>
          <w:sz w:val="18"/>
        </w:rPr>
        <w:t>per</w:t>
      </w:r>
      <w:r>
        <w:rPr>
          <w:rFonts w:ascii="HelveticaNeueLTStd-Cn" w:hAnsi="HelveticaNeueLTStd-Cn"/>
          <w:spacing w:val="-16"/>
          <w:sz w:val="18"/>
        </w:rPr>
        <w:t> </w:t>
      </w:r>
      <w:r>
        <w:rPr>
          <w:rFonts w:ascii="HelveticaNeueLTStd-Cn" w:hAnsi="HelveticaNeueLTStd-Cn"/>
          <w:sz w:val="18"/>
        </w:rPr>
        <w:t>attività</w:t>
      </w:r>
      <w:r>
        <w:rPr>
          <w:rFonts w:ascii="HelveticaNeueLTStd-Cn" w:hAnsi="HelveticaNeueLTStd-Cn"/>
          <w:spacing w:val="-15"/>
          <w:sz w:val="18"/>
        </w:rPr>
        <w:t> </w:t>
      </w:r>
      <w:r>
        <w:rPr>
          <w:rFonts w:ascii="HelveticaNeueLTStd-Cn" w:hAnsi="HelveticaNeueLTStd-Cn"/>
          <w:sz w:val="18"/>
        </w:rPr>
        <w:t>consistenti</w:t>
      </w:r>
      <w:r>
        <w:rPr>
          <w:rFonts w:ascii="HelveticaNeueLTStd-Cn" w:hAnsi="HelveticaNeueLTStd-Cn"/>
          <w:spacing w:val="-16"/>
          <w:sz w:val="18"/>
        </w:rPr>
        <w:t> </w:t>
      </w:r>
      <w:r>
        <w:rPr>
          <w:rFonts w:ascii="HelveticaNeueLTStd-Cn" w:hAnsi="HelveticaNeueLTStd-Cn"/>
          <w:sz w:val="18"/>
        </w:rPr>
        <w:t>nella</w:t>
      </w:r>
      <w:r>
        <w:rPr>
          <w:rFonts w:ascii="HelveticaNeueLTStd-Cn" w:hAnsi="HelveticaNeueLTStd-Cn"/>
          <w:spacing w:val="-15"/>
          <w:sz w:val="18"/>
        </w:rPr>
        <w:t> </w:t>
      </w:r>
      <w:r>
        <w:rPr>
          <w:rFonts w:ascii="HelveticaNeueLTStd-Cn" w:hAnsi="HelveticaNeueLTStd-Cn"/>
          <w:sz w:val="18"/>
        </w:rPr>
        <w:t>prestazione</w:t>
      </w:r>
      <w:r>
        <w:rPr>
          <w:rFonts w:ascii="HelveticaNeueLTStd-Cn" w:hAnsi="HelveticaNeueLTStd-Cn"/>
          <w:spacing w:val="-16"/>
          <w:sz w:val="18"/>
        </w:rPr>
        <w:t> </w:t>
      </w:r>
      <w:r>
        <w:rPr>
          <w:rFonts w:ascii="HelveticaNeueLTStd-Cn" w:hAnsi="HelveticaNeueLTStd-Cn"/>
          <w:sz w:val="18"/>
        </w:rPr>
        <w:t>di</w:t>
      </w:r>
      <w:r>
        <w:rPr>
          <w:rFonts w:ascii="HelveticaNeueLTStd-Cn" w:hAnsi="HelveticaNeueLTStd-Cn"/>
          <w:spacing w:val="-15"/>
          <w:sz w:val="18"/>
        </w:rPr>
        <w:t> </w:t>
      </w:r>
      <w:r>
        <w:rPr>
          <w:rFonts w:ascii="HelveticaNeueLTStd-Cn" w:hAnsi="HelveticaNeueLTStd-Cn"/>
          <w:sz w:val="18"/>
        </w:rPr>
        <w:t>servizi</w:t>
      </w:r>
      <w:r>
        <w:rPr>
          <w:rFonts w:ascii="HelveticaNeueLTStd-Cn" w:hAnsi="HelveticaNeueLTStd-Cn"/>
          <w:spacing w:val="-16"/>
          <w:sz w:val="18"/>
        </w:rPr>
        <w:t> </w:t>
      </w:r>
      <w:r>
        <w:rPr>
          <w:rFonts w:ascii="HelveticaNeueLTStd-Cn" w:hAnsi="HelveticaNeueLTStd-Cn"/>
          <w:sz w:val="18"/>
        </w:rPr>
        <w:t>si</w:t>
      </w:r>
      <w:r>
        <w:rPr>
          <w:rFonts w:ascii="HelveticaNeueLTStd-Cn" w:hAnsi="HelveticaNeueLTStd-Cn"/>
          <w:spacing w:val="-15"/>
          <w:sz w:val="18"/>
        </w:rPr>
        <w:t> </w:t>
      </w:r>
      <w:r>
        <w:rPr>
          <w:rFonts w:ascii="HelveticaNeueLTStd-Cn" w:hAnsi="HelveticaNeueLTStd-Cn"/>
          <w:sz w:val="18"/>
        </w:rPr>
        <w:t>intendono</w:t>
      </w:r>
      <w:r>
        <w:rPr>
          <w:rFonts w:ascii="HelveticaNeueLTStd-Cn" w:hAnsi="HelveticaNeueLTStd-Cn"/>
          <w:spacing w:val="-16"/>
          <w:sz w:val="18"/>
        </w:rPr>
        <w:t> </w:t>
      </w:r>
      <w:r>
        <w:rPr>
          <w:rFonts w:ascii="HelveticaNeueLTStd-Cn" w:hAnsi="HelveticaNeueLTStd-Cn"/>
          <w:spacing w:val="-2"/>
          <w:sz w:val="18"/>
        </w:rPr>
        <w:t>quelle </w:t>
      </w:r>
      <w:r>
        <w:rPr>
          <w:rFonts w:ascii="HelveticaNeueLTStd-Cn" w:hAnsi="HelveticaNeueLTStd-Cn"/>
          <w:sz w:val="18"/>
        </w:rPr>
        <w:t>che</w:t>
      </w:r>
      <w:r>
        <w:rPr>
          <w:rFonts w:ascii="HelveticaNeueLTStd-Cn" w:hAnsi="HelveticaNeueLTStd-Cn"/>
          <w:spacing w:val="-15"/>
          <w:sz w:val="18"/>
        </w:rPr>
        <w:t> </w:t>
      </w:r>
      <w:r>
        <w:rPr>
          <w:rFonts w:ascii="HelveticaNeueLTStd-Cn" w:hAnsi="HelveticaNeueLTStd-Cn"/>
          <w:sz w:val="18"/>
        </w:rPr>
        <w:t>hanno</w:t>
      </w:r>
      <w:r>
        <w:rPr>
          <w:rFonts w:ascii="HelveticaNeueLTStd-Cn" w:hAnsi="HelveticaNeueLTStd-Cn"/>
          <w:spacing w:val="-15"/>
          <w:sz w:val="18"/>
        </w:rPr>
        <w:t> </w:t>
      </w:r>
      <w:r>
        <w:rPr>
          <w:rFonts w:ascii="HelveticaNeueLTStd-Cn" w:hAnsi="HelveticaNeueLTStd-Cn"/>
          <w:sz w:val="18"/>
        </w:rPr>
        <w:t>per</w:t>
      </w:r>
      <w:r>
        <w:rPr>
          <w:rFonts w:ascii="HelveticaNeueLTStd-Cn" w:hAnsi="HelveticaNeueLTStd-Cn"/>
          <w:spacing w:val="-15"/>
          <w:sz w:val="18"/>
        </w:rPr>
        <w:t> </w:t>
      </w:r>
      <w:r>
        <w:rPr>
          <w:rFonts w:ascii="HelveticaNeueLTStd-Cn" w:hAnsi="HelveticaNeueLTStd-Cn"/>
          <w:sz w:val="18"/>
        </w:rPr>
        <w:t>oggetto</w:t>
      </w:r>
      <w:r>
        <w:rPr>
          <w:rFonts w:ascii="HelveticaNeueLTStd-Cn" w:hAnsi="HelveticaNeueLTStd-Cn"/>
          <w:spacing w:val="-15"/>
          <w:sz w:val="18"/>
        </w:rPr>
        <w:t> </w:t>
      </w:r>
      <w:r>
        <w:rPr>
          <w:rFonts w:ascii="HelveticaNeueLTStd-Cn" w:hAnsi="HelveticaNeueLTStd-Cn"/>
          <w:sz w:val="18"/>
        </w:rPr>
        <w:t>le</w:t>
      </w:r>
      <w:r>
        <w:rPr>
          <w:rFonts w:ascii="HelveticaNeueLTStd-Cn" w:hAnsi="HelveticaNeueLTStd-Cn"/>
          <w:spacing w:val="-15"/>
          <w:sz w:val="18"/>
        </w:rPr>
        <w:t> </w:t>
      </w:r>
      <w:r>
        <w:rPr>
          <w:rFonts w:ascii="HelveticaNeueLTStd-Cn" w:hAnsi="HelveticaNeueLTStd-Cn"/>
          <w:sz w:val="18"/>
        </w:rPr>
        <w:t>operazioni</w:t>
      </w:r>
      <w:r>
        <w:rPr>
          <w:rFonts w:ascii="HelveticaNeueLTStd-Cn" w:hAnsi="HelveticaNeueLTStd-Cn"/>
          <w:spacing w:val="-14"/>
          <w:sz w:val="18"/>
        </w:rPr>
        <w:t> </w:t>
      </w:r>
      <w:r>
        <w:rPr>
          <w:rFonts w:ascii="HelveticaNeueLTStd-Cn" w:hAnsi="HelveticaNeueLTStd-Cn"/>
          <w:sz w:val="18"/>
        </w:rPr>
        <w:t>indicate</w:t>
      </w:r>
      <w:r>
        <w:rPr>
          <w:rFonts w:ascii="HelveticaNeueLTStd-Cn" w:hAnsi="HelveticaNeueLTStd-Cn"/>
          <w:spacing w:val="-15"/>
          <w:sz w:val="18"/>
        </w:rPr>
        <w:t> </w:t>
      </w:r>
      <w:r>
        <w:rPr>
          <w:rFonts w:ascii="HelveticaNeueLTStd-Cn" w:hAnsi="HelveticaNeueLTStd-Cn"/>
          <w:sz w:val="18"/>
        </w:rPr>
        <w:t>nei</w:t>
      </w:r>
      <w:r>
        <w:rPr>
          <w:rFonts w:ascii="HelveticaNeueLTStd-Cn" w:hAnsi="HelveticaNeueLTStd-Cn"/>
          <w:spacing w:val="-15"/>
          <w:sz w:val="18"/>
        </w:rPr>
        <w:t> </w:t>
      </w:r>
      <w:r>
        <w:rPr>
          <w:rFonts w:ascii="HelveticaNeueLTStd-Cn" w:hAnsi="HelveticaNeueLTStd-Cn"/>
          <w:sz w:val="18"/>
        </w:rPr>
        <w:t>commi</w:t>
      </w:r>
      <w:r>
        <w:rPr>
          <w:rFonts w:ascii="HelveticaNeueLTStd-Cn" w:hAnsi="HelveticaNeueLTStd-Cn"/>
          <w:spacing w:val="-15"/>
          <w:sz w:val="18"/>
        </w:rPr>
        <w:t> </w:t>
      </w:r>
      <w:r>
        <w:rPr>
          <w:rFonts w:ascii="HelveticaNeueLTStd-Cn" w:hAnsi="HelveticaNeueLTStd-Cn"/>
          <w:sz w:val="18"/>
        </w:rPr>
        <w:t>da</w:t>
      </w:r>
      <w:r>
        <w:rPr>
          <w:rFonts w:ascii="HelveticaNeueLTStd-Cn" w:hAnsi="HelveticaNeueLTStd-Cn"/>
          <w:spacing w:val="-15"/>
          <w:sz w:val="18"/>
        </w:rPr>
        <w:t> </w:t>
      </w:r>
      <w:r>
        <w:rPr>
          <w:rFonts w:ascii="HelveticaNeueLTStd-Cn" w:hAnsi="HelveticaNeueLTStd-Cn"/>
          <w:sz w:val="18"/>
        </w:rPr>
        <w:t>1</w:t>
      </w:r>
      <w:r>
        <w:rPr>
          <w:rFonts w:ascii="HelveticaNeueLTStd-Cn" w:hAnsi="HelveticaNeueLTStd-Cn"/>
          <w:spacing w:val="-14"/>
          <w:sz w:val="18"/>
        </w:rPr>
        <w:t> </w:t>
      </w:r>
      <w:r>
        <w:rPr>
          <w:rFonts w:ascii="HelveticaNeueLTStd-Cn" w:hAnsi="HelveticaNeueLTStd-Cn"/>
          <w:sz w:val="18"/>
        </w:rPr>
        <w:t>a</w:t>
      </w:r>
      <w:r>
        <w:rPr>
          <w:rFonts w:ascii="HelveticaNeueLTStd-Cn" w:hAnsi="HelveticaNeueLTStd-Cn"/>
          <w:spacing w:val="-15"/>
          <w:sz w:val="18"/>
        </w:rPr>
        <w:t> </w:t>
      </w:r>
      <w:r>
        <w:rPr>
          <w:rFonts w:ascii="HelveticaNeueLTStd-Cn" w:hAnsi="HelveticaNeueLTStd-Cn"/>
          <w:sz w:val="18"/>
        </w:rPr>
        <w:t>3</w:t>
      </w:r>
      <w:r>
        <w:rPr>
          <w:rFonts w:ascii="HelveticaNeueLTStd-Cn" w:hAnsi="HelveticaNeueLTStd-Cn"/>
          <w:spacing w:val="-15"/>
          <w:sz w:val="18"/>
        </w:rPr>
        <w:t> </w:t>
      </w:r>
      <w:r>
        <w:rPr>
          <w:rFonts w:ascii="HelveticaNeueLTStd-Cn" w:hAnsi="HelveticaNeueLTStd-Cn"/>
          <w:sz w:val="18"/>
        </w:rPr>
        <w:t>dell’art.</w:t>
      </w:r>
      <w:r>
        <w:rPr>
          <w:rFonts w:ascii="HelveticaNeueLTStd-Cn" w:hAnsi="HelveticaNeueLTStd-Cn"/>
          <w:spacing w:val="-15"/>
          <w:sz w:val="18"/>
        </w:rPr>
        <w:t> </w:t>
      </w:r>
      <w:r>
        <w:rPr>
          <w:rFonts w:ascii="HelveticaNeueLTStd-Cn" w:hAnsi="HelveticaNeueLTStd-Cn"/>
          <w:sz w:val="18"/>
        </w:rPr>
        <w:t>3</w:t>
      </w:r>
      <w:r>
        <w:rPr>
          <w:rFonts w:ascii="HelveticaNeueLTStd-Cn" w:hAnsi="HelveticaNeueLTStd-Cn"/>
          <w:spacing w:val="-15"/>
          <w:sz w:val="18"/>
        </w:rPr>
        <w:t> </w:t>
      </w:r>
      <w:r>
        <w:rPr>
          <w:rFonts w:ascii="HelveticaNeueLTStd-Cn" w:hAnsi="HelveticaNeueLTStd-Cn"/>
          <w:sz w:val="18"/>
        </w:rPr>
        <w:t>del</w:t>
      </w:r>
      <w:r>
        <w:rPr>
          <w:rFonts w:ascii="HelveticaNeueLTStd-Cn" w:hAnsi="HelveticaNeueLTStd-Cn"/>
          <w:spacing w:val="-14"/>
          <w:sz w:val="18"/>
        </w:rPr>
        <w:t> </w:t>
      </w:r>
      <w:r>
        <w:rPr>
          <w:rFonts w:ascii="HelveticaNeueLTStd-Cn" w:hAnsi="HelveticaNeueLTStd-Cn"/>
          <w:sz w:val="18"/>
        </w:rPr>
        <w:t>d.P.R.</w:t>
      </w:r>
      <w:r>
        <w:rPr>
          <w:rFonts w:ascii="HelveticaNeueLTStd-Cn" w:hAnsi="HelveticaNeueLTStd-Cn"/>
          <w:spacing w:val="-15"/>
          <w:sz w:val="18"/>
        </w:rPr>
        <w:t> </w:t>
      </w:r>
      <w:r>
        <w:rPr>
          <w:rFonts w:ascii="HelveticaNeueLTStd-Cn" w:hAnsi="HelveticaNeueLTStd-Cn"/>
          <w:sz w:val="18"/>
        </w:rPr>
        <w:t>26</w:t>
      </w:r>
      <w:r>
        <w:rPr>
          <w:rFonts w:ascii="HelveticaNeueLTStd-Cn" w:hAnsi="HelveticaNeueLTStd-Cn"/>
          <w:spacing w:val="-15"/>
          <w:sz w:val="18"/>
        </w:rPr>
        <w:t> </w:t>
      </w:r>
      <w:r>
        <w:rPr>
          <w:rFonts w:ascii="HelveticaNeueLTStd-Cn" w:hAnsi="HelveticaNeueLTStd-Cn"/>
          <w:sz w:val="18"/>
        </w:rPr>
        <w:t>ottobre</w:t>
      </w:r>
      <w:r>
        <w:rPr>
          <w:rFonts w:ascii="HelveticaNeueLTStd-Cn" w:hAnsi="HelveticaNeueLTStd-Cn"/>
          <w:spacing w:val="-15"/>
          <w:sz w:val="18"/>
        </w:rPr>
        <w:t> </w:t>
      </w:r>
      <w:r>
        <w:rPr>
          <w:rFonts w:ascii="HelveticaNeueLTStd-Cn" w:hAnsi="HelveticaNeueLTStd-Cn"/>
          <w:sz w:val="18"/>
        </w:rPr>
        <w:t>1972,</w:t>
      </w:r>
      <w:r>
        <w:rPr>
          <w:rFonts w:ascii="HelveticaNeueLTStd-Cn" w:hAnsi="HelveticaNeueLTStd-Cn"/>
          <w:spacing w:val="-15"/>
          <w:sz w:val="18"/>
        </w:rPr>
        <w:t> </w:t>
      </w:r>
      <w:r>
        <w:rPr>
          <w:rFonts w:ascii="HelveticaNeueLTStd-Cn" w:hAnsi="HelveticaNeueLTStd-Cn"/>
          <w:sz w:val="18"/>
        </w:rPr>
        <w:t>n.</w:t>
      </w:r>
      <w:r>
        <w:rPr>
          <w:rFonts w:ascii="HelveticaNeueLTStd-Cn" w:hAnsi="HelveticaNeueLTStd-Cn"/>
          <w:spacing w:val="-14"/>
          <w:sz w:val="18"/>
        </w:rPr>
        <w:t> </w:t>
      </w:r>
      <w:r>
        <w:rPr>
          <w:rFonts w:ascii="HelveticaNeueLTStd-Cn" w:hAnsi="HelveticaNeueLTStd-Cn"/>
          <w:sz w:val="18"/>
        </w:rPr>
        <w:t>633,</w:t>
      </w:r>
      <w:r>
        <w:rPr>
          <w:rFonts w:ascii="HelveticaNeueLTStd-Cn" w:hAnsi="HelveticaNeueLTStd-Cn"/>
          <w:spacing w:val="-15"/>
          <w:sz w:val="18"/>
        </w:rPr>
        <w:t> </w:t>
      </w:r>
      <w:r>
        <w:rPr>
          <w:rFonts w:ascii="HelveticaNeueLTStd-Cn" w:hAnsi="HelveticaNeueLTStd-Cn"/>
          <w:sz w:val="18"/>
        </w:rPr>
        <w:t>e</w:t>
      </w:r>
      <w:r>
        <w:rPr>
          <w:rFonts w:ascii="HelveticaNeueLTStd-Cn" w:hAnsi="HelveticaNeueLTStd-Cn"/>
          <w:spacing w:val="-15"/>
          <w:sz w:val="18"/>
        </w:rPr>
        <w:t> </w:t>
      </w:r>
      <w:r>
        <w:rPr>
          <w:rFonts w:ascii="HelveticaNeueLTStd-Cn" w:hAnsi="HelveticaNeueLTStd-Cn"/>
          <w:sz w:val="18"/>
        </w:rPr>
        <w:t>succ.</w:t>
      </w:r>
      <w:r>
        <w:rPr>
          <w:rFonts w:ascii="HelveticaNeueLTStd-Cn" w:hAnsi="HelveticaNeueLTStd-Cn"/>
          <w:spacing w:val="-15"/>
          <w:sz w:val="18"/>
        </w:rPr>
        <w:t> </w:t>
      </w:r>
      <w:r>
        <w:rPr>
          <w:rFonts w:ascii="HelveticaNeueLTStd-Cn" w:hAnsi="HelveticaNeueLTStd-Cn"/>
          <w:spacing w:val="-2"/>
          <w:sz w:val="18"/>
        </w:rPr>
        <w:t>modif. </w:t>
      </w:r>
      <w:r>
        <w:rPr>
          <w:rFonts w:ascii="HelveticaNeueLTStd-Cn" w:hAnsi="HelveticaNeueLTStd-Cn"/>
          <w:sz w:val="18"/>
        </w:rPr>
        <w:t>Ai</w:t>
      </w:r>
      <w:r>
        <w:rPr>
          <w:rFonts w:ascii="HelveticaNeueLTStd-Cn" w:hAnsi="HelveticaNeueLTStd-Cn"/>
          <w:spacing w:val="-5"/>
          <w:sz w:val="18"/>
        </w:rPr>
        <w:t> </w:t>
      </w:r>
      <w:r>
        <w:rPr>
          <w:rFonts w:ascii="HelveticaNeueLTStd-Cn" w:hAnsi="HelveticaNeueLTStd-Cn"/>
          <w:sz w:val="18"/>
        </w:rPr>
        <w:t>fini</w:t>
      </w:r>
      <w:r>
        <w:rPr>
          <w:rFonts w:ascii="HelveticaNeueLTStd-Cn" w:hAnsi="HelveticaNeueLTStd-Cn"/>
          <w:spacing w:val="-5"/>
          <w:sz w:val="18"/>
        </w:rPr>
        <w:t> </w:t>
      </w:r>
      <w:r>
        <w:rPr>
          <w:rFonts w:ascii="HelveticaNeueLTStd-Cn" w:hAnsi="HelveticaNeueLTStd-Cn"/>
          <w:sz w:val="18"/>
        </w:rPr>
        <w:t>dell’applicazione</w:t>
      </w:r>
      <w:r>
        <w:rPr>
          <w:rFonts w:ascii="HelveticaNeueLTStd-Cn" w:hAnsi="HelveticaNeueLTStd-Cn"/>
          <w:spacing w:val="-5"/>
          <w:sz w:val="18"/>
        </w:rPr>
        <w:t> </w:t>
      </w:r>
      <w:r>
        <w:rPr>
          <w:rFonts w:ascii="HelveticaNeueLTStd-Cn" w:hAnsi="HelveticaNeueLTStd-Cn"/>
          <w:sz w:val="18"/>
        </w:rPr>
        <w:t>delle</w:t>
      </w:r>
      <w:r>
        <w:rPr>
          <w:rFonts w:ascii="HelveticaNeueLTStd-Cn" w:hAnsi="HelveticaNeueLTStd-Cn"/>
          <w:spacing w:val="-5"/>
          <w:sz w:val="18"/>
        </w:rPr>
        <w:t> </w:t>
      </w:r>
      <w:r>
        <w:rPr>
          <w:rFonts w:ascii="HelveticaNeueLTStd-Cn" w:hAnsi="HelveticaNeueLTStd-Cn"/>
          <w:sz w:val="18"/>
        </w:rPr>
        <w:t>imposte</w:t>
      </w:r>
      <w:r>
        <w:rPr>
          <w:rFonts w:ascii="HelveticaNeueLTStd-Cn" w:hAnsi="HelveticaNeueLTStd-Cn"/>
          <w:spacing w:val="-5"/>
          <w:sz w:val="18"/>
        </w:rPr>
        <w:t> </w:t>
      </w:r>
      <w:r>
        <w:rPr>
          <w:rFonts w:ascii="HelveticaNeueLTStd-Cn" w:hAnsi="HelveticaNeueLTStd-Cn"/>
          <w:sz w:val="18"/>
        </w:rPr>
        <w:t>sui</w:t>
      </w:r>
      <w:r>
        <w:rPr>
          <w:rFonts w:ascii="HelveticaNeueLTStd-Cn" w:hAnsi="HelveticaNeueLTStd-Cn"/>
          <w:spacing w:val="-5"/>
          <w:sz w:val="18"/>
        </w:rPr>
        <w:t> </w:t>
      </w:r>
      <w:r>
        <w:rPr>
          <w:rFonts w:ascii="HelveticaNeueLTStd-Cn" w:hAnsi="HelveticaNeueLTStd-Cn"/>
          <w:sz w:val="18"/>
        </w:rPr>
        <w:t>redditi,</w:t>
      </w:r>
      <w:r>
        <w:rPr>
          <w:rFonts w:ascii="HelveticaNeueLTStd-Cn" w:hAnsi="HelveticaNeueLTStd-Cn"/>
          <w:spacing w:val="-5"/>
          <w:sz w:val="18"/>
        </w:rPr>
        <w:t> </w:t>
      </w:r>
      <w:r>
        <w:rPr>
          <w:rFonts w:ascii="HelveticaNeueLTStd-Cn" w:hAnsi="HelveticaNeueLTStd-Cn"/>
          <w:sz w:val="18"/>
        </w:rPr>
        <w:t>per</w:t>
      </w:r>
      <w:r>
        <w:rPr>
          <w:rFonts w:ascii="HelveticaNeueLTStd-Cn" w:hAnsi="HelveticaNeueLTStd-Cn"/>
          <w:spacing w:val="-5"/>
          <w:sz w:val="18"/>
        </w:rPr>
        <w:t> </w:t>
      </w:r>
      <w:r>
        <w:rPr>
          <w:rFonts w:ascii="HelveticaNeueLTStd-Cn" w:hAnsi="HelveticaNeueLTStd-Cn"/>
          <w:sz w:val="18"/>
        </w:rPr>
        <w:t>attività</w:t>
      </w:r>
      <w:r>
        <w:rPr>
          <w:rFonts w:ascii="HelveticaNeueLTStd-Cn" w:hAnsi="HelveticaNeueLTStd-Cn"/>
          <w:spacing w:val="-5"/>
          <w:sz w:val="18"/>
        </w:rPr>
        <w:t> </w:t>
      </w:r>
      <w:r>
        <w:rPr>
          <w:rFonts w:ascii="HelveticaNeueLTStd-Cn" w:hAnsi="HelveticaNeueLTStd-Cn"/>
          <w:sz w:val="18"/>
        </w:rPr>
        <w:t>consistenti</w:t>
      </w:r>
      <w:r>
        <w:rPr>
          <w:rFonts w:ascii="HelveticaNeueLTStd-Cn" w:hAnsi="HelveticaNeueLTStd-Cn"/>
          <w:spacing w:val="-5"/>
          <w:sz w:val="18"/>
        </w:rPr>
        <w:t> </w:t>
      </w:r>
      <w:r>
        <w:rPr>
          <w:rFonts w:ascii="HelveticaNeueLTStd-Cn" w:hAnsi="HelveticaNeueLTStd-Cn"/>
          <w:sz w:val="18"/>
        </w:rPr>
        <w:t>nella</w:t>
      </w:r>
      <w:r>
        <w:rPr>
          <w:rFonts w:ascii="HelveticaNeueLTStd-Cn" w:hAnsi="HelveticaNeueLTStd-Cn"/>
          <w:spacing w:val="-5"/>
          <w:sz w:val="18"/>
        </w:rPr>
        <w:t> </w:t>
      </w:r>
      <w:r>
        <w:rPr>
          <w:rFonts w:ascii="HelveticaNeueLTStd-Cn" w:hAnsi="HelveticaNeueLTStd-Cn"/>
          <w:sz w:val="18"/>
        </w:rPr>
        <w:t>prestazione</w:t>
      </w:r>
      <w:r>
        <w:rPr>
          <w:rFonts w:ascii="HelveticaNeueLTStd-Cn" w:hAnsi="HelveticaNeueLTStd-Cn"/>
          <w:spacing w:val="-5"/>
          <w:sz w:val="18"/>
        </w:rPr>
        <w:t> </w:t>
      </w:r>
      <w:r>
        <w:rPr>
          <w:rFonts w:ascii="HelveticaNeueLTStd-Cn" w:hAnsi="HelveticaNeueLTStd-Cn"/>
          <w:sz w:val="18"/>
        </w:rPr>
        <w:t>di</w:t>
      </w:r>
      <w:r>
        <w:rPr>
          <w:rFonts w:ascii="HelveticaNeueLTStd-Cn" w:hAnsi="HelveticaNeueLTStd-Cn"/>
          <w:spacing w:val="-5"/>
          <w:sz w:val="18"/>
        </w:rPr>
        <w:t> </w:t>
      </w:r>
      <w:r>
        <w:rPr>
          <w:rFonts w:ascii="HelveticaNeueLTStd-Cn" w:hAnsi="HelveticaNeueLTStd-Cn"/>
          <w:sz w:val="18"/>
        </w:rPr>
        <w:t>servizi</w:t>
      </w:r>
      <w:r>
        <w:rPr>
          <w:rFonts w:ascii="HelveticaNeueLTStd-Cn" w:hAnsi="HelveticaNeueLTStd-Cn"/>
          <w:spacing w:val="-5"/>
          <w:sz w:val="18"/>
        </w:rPr>
        <w:t> </w:t>
      </w:r>
      <w:r>
        <w:rPr>
          <w:rFonts w:ascii="HelveticaNeueLTStd-Cn" w:hAnsi="HelveticaNeueLTStd-Cn"/>
          <w:sz w:val="18"/>
        </w:rPr>
        <w:t>di</w:t>
      </w:r>
      <w:r>
        <w:rPr>
          <w:rFonts w:ascii="HelveticaNeueLTStd-Cn" w:hAnsi="HelveticaNeueLTStd-Cn"/>
          <w:spacing w:val="-5"/>
          <w:sz w:val="18"/>
        </w:rPr>
        <w:t> </w:t>
      </w:r>
      <w:r>
        <w:rPr>
          <w:rFonts w:ascii="HelveticaNeueLTStd-Cn" w:hAnsi="HelveticaNeueLTStd-Cn"/>
          <w:sz w:val="18"/>
        </w:rPr>
        <w:t>cui</w:t>
      </w:r>
      <w:r>
        <w:rPr>
          <w:rFonts w:ascii="HelveticaNeueLTStd-Cn" w:hAnsi="HelveticaNeueLTStd-Cn"/>
          <w:spacing w:val="-5"/>
          <w:sz w:val="18"/>
        </w:rPr>
        <w:t> </w:t>
      </w:r>
      <w:r>
        <w:rPr>
          <w:rFonts w:ascii="HelveticaNeueLTStd-Cn" w:hAnsi="HelveticaNeueLTStd-Cn"/>
          <w:sz w:val="18"/>
        </w:rPr>
        <w:t>al</w:t>
      </w:r>
      <w:r>
        <w:rPr>
          <w:rFonts w:ascii="HelveticaNeueLTStd-Cn" w:hAnsi="HelveticaNeueLTStd-Cn"/>
          <w:spacing w:val="-5"/>
          <w:sz w:val="18"/>
        </w:rPr>
        <w:t> </w:t>
      </w:r>
      <w:r>
        <w:rPr>
          <w:rFonts w:ascii="HelveticaNeueLTStd-Cn" w:hAnsi="HelveticaNeueLTStd-Cn"/>
          <w:sz w:val="18"/>
        </w:rPr>
        <w:t>citato</w:t>
      </w:r>
      <w:r>
        <w:rPr>
          <w:rFonts w:ascii="HelveticaNeueLTStd-Cn" w:hAnsi="HelveticaNeueLTStd-Cn"/>
          <w:spacing w:val="-5"/>
          <w:sz w:val="18"/>
        </w:rPr>
        <w:t> </w:t>
      </w:r>
      <w:r>
        <w:rPr>
          <w:rFonts w:ascii="HelveticaNeueLTStd-Cn" w:hAnsi="HelveticaNeueLTStd-Cn"/>
          <w:sz w:val="18"/>
        </w:rPr>
        <w:t>comma 1 dell’art. 4 della l. 30 dicembre 1992, n. 413, si intendono, oltre a quelle indicate nei commi da 1 a 3 dell’art. 3 del decreto</w:t>
      </w:r>
      <w:r>
        <w:rPr>
          <w:rFonts w:ascii="HelveticaNeueLTStd-Cn" w:hAnsi="HelveticaNeueLTStd-Cn"/>
          <w:spacing w:val="-8"/>
          <w:sz w:val="18"/>
        </w:rPr>
        <w:t> </w:t>
      </w:r>
      <w:r>
        <w:rPr>
          <w:rFonts w:ascii="HelveticaNeueLTStd-Cn" w:hAnsi="HelveticaNeueLTStd-Cn"/>
          <w:sz w:val="18"/>
        </w:rPr>
        <w:t>di</w:t>
      </w:r>
      <w:r>
        <w:rPr>
          <w:rFonts w:ascii="HelveticaNeueLTStd-Cn" w:hAnsi="HelveticaNeueLTStd-Cn"/>
          <w:spacing w:val="-8"/>
          <w:sz w:val="18"/>
        </w:rPr>
        <w:t> </w:t>
      </w:r>
      <w:r>
        <w:rPr>
          <w:rFonts w:ascii="HelveticaNeueLTStd-Cn" w:hAnsi="HelveticaNeueLTStd-Cn"/>
          <w:sz w:val="18"/>
        </w:rPr>
        <w:t>cui</w:t>
      </w:r>
      <w:r>
        <w:rPr>
          <w:rFonts w:ascii="HelveticaNeueLTStd-Cn" w:hAnsi="HelveticaNeueLTStd-Cn"/>
          <w:spacing w:val="-8"/>
          <w:sz w:val="18"/>
        </w:rPr>
        <w:t> </w:t>
      </w:r>
      <w:r>
        <w:rPr>
          <w:rFonts w:ascii="HelveticaNeueLTStd-Cn" w:hAnsi="HelveticaNeueLTStd-Cn"/>
          <w:sz w:val="18"/>
        </w:rPr>
        <w:t>al</w:t>
      </w:r>
      <w:r>
        <w:rPr>
          <w:rFonts w:ascii="HelveticaNeueLTStd-Cn" w:hAnsi="HelveticaNeueLTStd-Cn"/>
          <w:spacing w:val="-8"/>
          <w:sz w:val="18"/>
        </w:rPr>
        <w:t> </w:t>
      </w:r>
      <w:r>
        <w:rPr>
          <w:rFonts w:ascii="HelveticaNeueLTStd-Cn" w:hAnsi="HelveticaNeueLTStd-Cn"/>
          <w:sz w:val="18"/>
        </w:rPr>
        <w:t>precedente</w:t>
      </w:r>
      <w:r>
        <w:rPr>
          <w:rFonts w:ascii="HelveticaNeueLTStd-Cn" w:hAnsi="HelveticaNeueLTStd-Cn"/>
          <w:spacing w:val="-8"/>
          <w:sz w:val="18"/>
        </w:rPr>
        <w:t> </w:t>
      </w:r>
      <w:r>
        <w:rPr>
          <w:rFonts w:ascii="HelveticaNeueLTStd-Cn" w:hAnsi="HelveticaNeueLTStd-Cn"/>
          <w:sz w:val="18"/>
        </w:rPr>
        <w:t>comma,</w:t>
      </w:r>
      <w:r>
        <w:rPr>
          <w:rFonts w:ascii="HelveticaNeueLTStd-Cn" w:hAnsi="HelveticaNeueLTStd-Cn"/>
          <w:spacing w:val="-8"/>
          <w:sz w:val="18"/>
        </w:rPr>
        <w:t> </w:t>
      </w:r>
      <w:r>
        <w:rPr>
          <w:rFonts w:ascii="HelveticaNeueLTStd-Cn" w:hAnsi="HelveticaNeueLTStd-Cn"/>
          <w:sz w:val="18"/>
        </w:rPr>
        <w:t>le</w:t>
      </w:r>
      <w:r>
        <w:rPr>
          <w:rFonts w:ascii="HelveticaNeueLTStd-Cn" w:hAnsi="HelveticaNeueLTStd-Cn"/>
          <w:spacing w:val="-8"/>
          <w:sz w:val="18"/>
        </w:rPr>
        <w:t> </w:t>
      </w:r>
      <w:r>
        <w:rPr>
          <w:rFonts w:ascii="HelveticaNeueLTStd-Cn" w:hAnsi="HelveticaNeueLTStd-Cn"/>
          <w:sz w:val="18"/>
        </w:rPr>
        <w:t>prestazioni</w:t>
      </w:r>
      <w:r>
        <w:rPr>
          <w:rFonts w:ascii="HelveticaNeueLTStd-Cn" w:hAnsi="HelveticaNeueLTStd-Cn"/>
          <w:spacing w:val="-8"/>
          <w:sz w:val="18"/>
        </w:rPr>
        <w:t> </w:t>
      </w:r>
      <w:r>
        <w:rPr>
          <w:rFonts w:ascii="HelveticaNeueLTStd-Cn" w:hAnsi="HelveticaNeueLTStd-Cn"/>
          <w:sz w:val="18"/>
        </w:rPr>
        <w:t>elencate</w:t>
      </w:r>
      <w:r>
        <w:rPr>
          <w:rFonts w:ascii="HelveticaNeueLTStd-Cn" w:hAnsi="HelveticaNeueLTStd-Cn"/>
          <w:spacing w:val="-8"/>
          <w:sz w:val="18"/>
        </w:rPr>
        <w:t> </w:t>
      </w:r>
      <w:r>
        <w:rPr>
          <w:rFonts w:ascii="HelveticaNeueLTStd-Cn" w:hAnsi="HelveticaNeueLTStd-Cn"/>
          <w:sz w:val="18"/>
        </w:rPr>
        <w:t>nel</w:t>
      </w:r>
      <w:r>
        <w:rPr>
          <w:rFonts w:ascii="HelveticaNeueLTStd-Cn" w:hAnsi="HelveticaNeueLTStd-Cn"/>
          <w:spacing w:val="-8"/>
          <w:sz w:val="18"/>
        </w:rPr>
        <w:t> </w:t>
      </w:r>
      <w:r>
        <w:rPr>
          <w:rFonts w:ascii="HelveticaNeueLTStd-Cn" w:hAnsi="HelveticaNeueLTStd-Cn"/>
          <w:sz w:val="18"/>
        </w:rPr>
        <w:t>comma</w:t>
      </w:r>
      <w:r>
        <w:rPr>
          <w:rFonts w:ascii="HelveticaNeueLTStd-Cn" w:hAnsi="HelveticaNeueLTStd-Cn"/>
          <w:spacing w:val="-8"/>
          <w:sz w:val="18"/>
        </w:rPr>
        <w:t> </w:t>
      </w:r>
      <w:r>
        <w:rPr>
          <w:rFonts w:ascii="HelveticaNeueLTStd-Cn" w:hAnsi="HelveticaNeueLTStd-Cn"/>
          <w:sz w:val="18"/>
        </w:rPr>
        <w:t>4</w:t>
      </w:r>
      <w:r>
        <w:rPr>
          <w:rFonts w:ascii="HelveticaNeueLTStd-Cn" w:hAnsi="HelveticaNeueLTStd-Cn"/>
          <w:spacing w:val="-8"/>
          <w:sz w:val="18"/>
        </w:rPr>
        <w:t> </w:t>
      </w:r>
      <w:r>
        <w:rPr>
          <w:rFonts w:ascii="HelveticaNeueLTStd-Cn" w:hAnsi="HelveticaNeueLTStd-Cn"/>
          <w:sz w:val="18"/>
        </w:rPr>
        <w:t>dello</w:t>
      </w:r>
      <w:r>
        <w:rPr>
          <w:rFonts w:ascii="HelveticaNeueLTStd-Cn" w:hAnsi="HelveticaNeueLTStd-Cn"/>
          <w:spacing w:val="-8"/>
          <w:sz w:val="18"/>
        </w:rPr>
        <w:t> </w:t>
      </w:r>
      <w:r>
        <w:rPr>
          <w:rFonts w:ascii="HelveticaNeueLTStd-Cn" w:hAnsi="HelveticaNeueLTStd-Cn"/>
          <w:sz w:val="18"/>
        </w:rPr>
        <w:t>stesso</w:t>
      </w:r>
      <w:r>
        <w:rPr>
          <w:rFonts w:ascii="HelveticaNeueLTStd-Cn" w:hAnsi="HelveticaNeueLTStd-Cn"/>
          <w:spacing w:val="-8"/>
          <w:sz w:val="18"/>
        </w:rPr>
        <w:t> </w:t>
      </w:r>
      <w:r>
        <w:rPr>
          <w:rFonts w:ascii="HelveticaNeueLTStd-Cn" w:hAnsi="HelveticaNeueLTStd-Cn"/>
          <w:sz w:val="18"/>
        </w:rPr>
        <w:t>art.</w:t>
      </w:r>
      <w:r>
        <w:rPr>
          <w:rFonts w:ascii="HelveticaNeueLTStd-Cn" w:hAnsi="HelveticaNeueLTStd-Cn"/>
          <w:spacing w:val="-8"/>
          <w:sz w:val="18"/>
        </w:rPr>
        <w:t> </w:t>
      </w:r>
      <w:r>
        <w:rPr>
          <w:rFonts w:ascii="HelveticaNeueLTStd-Cn" w:hAnsi="HelveticaNeueLTStd-Cn"/>
          <w:sz w:val="18"/>
        </w:rPr>
        <w:t>3,</w:t>
      </w:r>
      <w:r>
        <w:rPr>
          <w:rFonts w:ascii="HelveticaNeueLTStd-Cn" w:hAnsi="HelveticaNeueLTStd-Cn"/>
          <w:spacing w:val="-8"/>
          <w:sz w:val="18"/>
        </w:rPr>
        <w:t> </w:t>
      </w:r>
      <w:r>
        <w:rPr>
          <w:rFonts w:ascii="HelveticaNeueLTStd-Cn" w:hAnsi="HelveticaNeueLTStd-Cn"/>
          <w:sz w:val="18"/>
        </w:rPr>
        <w:t>nelle</w:t>
      </w:r>
      <w:r>
        <w:rPr>
          <w:rFonts w:ascii="HelveticaNeueLTStd-Cn" w:hAnsi="HelveticaNeueLTStd-Cn"/>
          <w:spacing w:val="-8"/>
          <w:sz w:val="18"/>
        </w:rPr>
        <w:t> </w:t>
      </w:r>
      <w:r>
        <w:rPr>
          <w:rFonts w:ascii="HelveticaNeueLTStd-Cn" w:hAnsi="HelveticaNeueLTStd-Cn"/>
          <w:sz w:val="18"/>
        </w:rPr>
        <w:t>lett.</w:t>
      </w:r>
      <w:r>
        <w:rPr>
          <w:rFonts w:ascii="HelveticaNeueLTStd-Cn" w:hAnsi="HelveticaNeueLTStd-Cn"/>
          <w:spacing w:val="-8"/>
          <w:sz w:val="18"/>
        </w:rPr>
        <w:t> </w:t>
      </w:r>
      <w:r>
        <w:rPr>
          <w:rFonts w:ascii="HelveticaNeueLTStd-Cn" w:hAnsi="HelveticaNeueLTStd-Cn"/>
          <w:sz w:val="18"/>
        </w:rPr>
        <w:t>a),</w:t>
      </w:r>
      <w:r>
        <w:rPr>
          <w:rFonts w:ascii="HelveticaNeueLTStd-Cn" w:hAnsi="HelveticaNeueLTStd-Cn"/>
          <w:spacing w:val="-8"/>
          <w:sz w:val="18"/>
        </w:rPr>
        <w:t> </w:t>
      </w:r>
      <w:r>
        <w:rPr>
          <w:rFonts w:ascii="HelveticaNeueLTStd-Cn" w:hAnsi="HelveticaNeueLTStd-Cn"/>
          <w:sz w:val="18"/>
        </w:rPr>
        <w:t>b),</w:t>
      </w:r>
      <w:r>
        <w:rPr>
          <w:rFonts w:ascii="HelveticaNeueLTStd-Cn" w:hAnsi="HelveticaNeueLTStd-Cn"/>
          <w:spacing w:val="-8"/>
          <w:sz w:val="18"/>
        </w:rPr>
        <w:t> </w:t>
      </w:r>
      <w:r>
        <w:rPr>
          <w:rFonts w:ascii="HelveticaNeueLTStd-Cn" w:hAnsi="HelveticaNeueLTStd-Cn"/>
          <w:sz w:val="18"/>
        </w:rPr>
        <w:t>c),</w:t>
      </w:r>
      <w:r>
        <w:rPr>
          <w:rFonts w:ascii="HelveticaNeueLTStd-Cn" w:hAnsi="HelveticaNeueLTStd-Cn"/>
          <w:spacing w:val="-8"/>
          <w:sz w:val="18"/>
        </w:rPr>
        <w:t> </w:t>
      </w:r>
      <w:r>
        <w:rPr>
          <w:rFonts w:ascii="HelveticaNeueLTStd-Cn" w:hAnsi="HelveticaNeueLTStd-Cn"/>
          <w:sz w:val="18"/>
        </w:rPr>
        <w:t>e),</w:t>
      </w:r>
      <w:r>
        <w:rPr>
          <w:rFonts w:ascii="HelveticaNeueLTStd-Cn" w:hAnsi="HelveticaNeueLTStd-Cn"/>
          <w:spacing w:val="-8"/>
          <w:sz w:val="18"/>
        </w:rPr>
        <w:t> </w:t>
      </w:r>
      <w:r>
        <w:rPr>
          <w:rFonts w:ascii="HelveticaNeueLTStd-Cn" w:hAnsi="HelveticaNeueLTStd-Cn"/>
          <w:sz w:val="18"/>
        </w:rPr>
        <w:t>f)</w:t>
      </w:r>
      <w:r>
        <w:rPr>
          <w:rFonts w:ascii="HelveticaNeueLTStd-Cn" w:hAnsi="HelveticaNeueLTStd-Cn"/>
          <w:spacing w:val="-8"/>
          <w:sz w:val="18"/>
        </w:rPr>
        <w:t> </w:t>
      </w:r>
      <w:r>
        <w:rPr>
          <w:rFonts w:ascii="HelveticaNeueLTStd-Cn" w:hAnsi="HelveticaNeueLTStd-Cn"/>
          <w:sz w:val="18"/>
        </w:rPr>
        <w:t>e</w:t>
      </w:r>
      <w:r>
        <w:rPr>
          <w:rFonts w:ascii="HelveticaNeueLTStd-Cn" w:hAnsi="HelveticaNeueLTStd-Cn"/>
          <w:spacing w:val="-8"/>
          <w:sz w:val="18"/>
        </w:rPr>
        <w:t> </w:t>
      </w:r>
      <w:r>
        <w:rPr>
          <w:rFonts w:ascii="HelveticaNeueLTStd-Cn" w:hAnsi="HelveticaNeueLTStd-Cn"/>
          <w:sz w:val="18"/>
        </w:rPr>
        <w:t>h).</w:t>
      </w:r>
    </w:p>
    <w:p>
      <w:pPr>
        <w:spacing w:line="480" w:lineRule="exact" w:before="48"/>
        <w:ind w:left="1020" w:right="6174" w:firstLine="0"/>
        <w:jc w:val="left"/>
        <w:rPr>
          <w:rFonts w:ascii="HelveticaNeueLTStd-BdCnO"/>
          <w:b/>
          <w:i/>
          <w:sz w:val="18"/>
        </w:rPr>
      </w:pPr>
      <w:r>
        <w:rPr>
          <w:rFonts w:ascii="Helvetica Neue LT Std 77"/>
          <w:b/>
          <w:sz w:val="18"/>
        </w:rPr>
        <w:t>IVA (d.P.R. 26 ottobre 1972, n. 633) Art. 3 - </w:t>
      </w:r>
      <w:r>
        <w:rPr>
          <w:rFonts w:ascii="HelveticaNeueLTStd-BdCnO"/>
          <w:b/>
          <w:i/>
          <w:sz w:val="18"/>
        </w:rPr>
        <w:t>Prestazioni di servizi</w:t>
      </w:r>
    </w:p>
    <w:p>
      <w:pPr>
        <w:pStyle w:val="ListParagraph"/>
        <w:numPr>
          <w:ilvl w:val="0"/>
          <w:numId w:val="203"/>
        </w:numPr>
        <w:tabs>
          <w:tab w:pos="1187" w:val="left" w:leader="none"/>
        </w:tabs>
        <w:spacing w:line="181" w:lineRule="exact" w:before="0" w:after="0"/>
        <w:ind w:left="1186" w:right="0" w:hanging="166"/>
        <w:jc w:val="left"/>
        <w:rPr>
          <w:rFonts w:ascii="HelveticaNeueLTStd-Cn" w:hAnsi="HelveticaNeueLTStd-Cn"/>
          <w:sz w:val="18"/>
        </w:rPr>
      </w:pPr>
      <w:r>
        <w:rPr>
          <w:rFonts w:ascii="HelveticaNeueLTStd-Cn" w:hAnsi="HelveticaNeueLTStd-Cn"/>
          <w:sz w:val="18"/>
        </w:rPr>
        <w:t>Costituiscono</w:t>
      </w:r>
      <w:r>
        <w:rPr>
          <w:rFonts w:ascii="HelveticaNeueLTStd-Cn" w:hAnsi="HelveticaNeueLTStd-Cn"/>
          <w:spacing w:val="-8"/>
          <w:sz w:val="18"/>
        </w:rPr>
        <w:t> </w:t>
      </w:r>
      <w:r>
        <w:rPr>
          <w:rFonts w:ascii="HelveticaNeueLTStd-Cn" w:hAnsi="HelveticaNeueLTStd-Cn"/>
          <w:sz w:val="18"/>
        </w:rPr>
        <w:t>prestazioni</w:t>
      </w:r>
      <w:r>
        <w:rPr>
          <w:rFonts w:ascii="HelveticaNeueLTStd-Cn" w:hAnsi="HelveticaNeueLTStd-Cn"/>
          <w:spacing w:val="-8"/>
          <w:sz w:val="18"/>
        </w:rPr>
        <w:t> </w:t>
      </w:r>
      <w:r>
        <w:rPr>
          <w:rFonts w:ascii="HelveticaNeueLTStd-Cn" w:hAnsi="HelveticaNeueLTStd-Cn"/>
          <w:sz w:val="18"/>
        </w:rPr>
        <w:t>di</w:t>
      </w:r>
      <w:r>
        <w:rPr>
          <w:rFonts w:ascii="HelveticaNeueLTStd-Cn" w:hAnsi="HelveticaNeueLTStd-Cn"/>
          <w:spacing w:val="-8"/>
          <w:sz w:val="18"/>
        </w:rPr>
        <w:t> </w:t>
      </w:r>
      <w:r>
        <w:rPr>
          <w:rFonts w:ascii="HelveticaNeueLTStd-Cn" w:hAnsi="HelveticaNeueLTStd-Cn"/>
          <w:sz w:val="18"/>
        </w:rPr>
        <w:t>servizi</w:t>
      </w:r>
      <w:r>
        <w:rPr>
          <w:rFonts w:ascii="HelveticaNeueLTStd-Cn" w:hAnsi="HelveticaNeueLTStd-Cn"/>
          <w:spacing w:val="-8"/>
          <w:sz w:val="18"/>
        </w:rPr>
        <w:t> </w:t>
      </w:r>
      <w:r>
        <w:rPr>
          <w:rFonts w:ascii="HelveticaNeueLTStd-Cn" w:hAnsi="HelveticaNeueLTStd-Cn"/>
          <w:sz w:val="18"/>
        </w:rPr>
        <w:t>le</w:t>
      </w:r>
      <w:r>
        <w:rPr>
          <w:rFonts w:ascii="HelveticaNeueLTStd-Cn" w:hAnsi="HelveticaNeueLTStd-Cn"/>
          <w:spacing w:val="-8"/>
          <w:sz w:val="18"/>
        </w:rPr>
        <w:t> </w:t>
      </w:r>
      <w:r>
        <w:rPr>
          <w:rFonts w:ascii="HelveticaNeueLTStd-Cn" w:hAnsi="HelveticaNeueLTStd-Cn"/>
          <w:sz w:val="18"/>
        </w:rPr>
        <w:t>prestazioni</w:t>
      </w:r>
      <w:r>
        <w:rPr>
          <w:rFonts w:ascii="HelveticaNeueLTStd-Cn" w:hAnsi="HelveticaNeueLTStd-Cn"/>
          <w:spacing w:val="-8"/>
          <w:sz w:val="18"/>
        </w:rPr>
        <w:t> </w:t>
      </w:r>
      <w:r>
        <w:rPr>
          <w:rFonts w:ascii="HelveticaNeueLTStd-Cn" w:hAnsi="HelveticaNeueLTStd-Cn"/>
          <w:sz w:val="18"/>
        </w:rPr>
        <w:t>verso</w:t>
      </w:r>
      <w:r>
        <w:rPr>
          <w:rFonts w:ascii="HelveticaNeueLTStd-Cn" w:hAnsi="HelveticaNeueLTStd-Cn"/>
          <w:spacing w:val="-8"/>
          <w:sz w:val="18"/>
        </w:rPr>
        <w:t> </w:t>
      </w:r>
      <w:r>
        <w:rPr>
          <w:rFonts w:ascii="HelveticaNeueLTStd-Cn" w:hAnsi="HelveticaNeueLTStd-Cn"/>
          <w:sz w:val="18"/>
        </w:rPr>
        <w:t>corrispettivo</w:t>
      </w:r>
      <w:r>
        <w:rPr>
          <w:rFonts w:ascii="HelveticaNeueLTStd-Cn" w:hAnsi="HelveticaNeueLTStd-Cn"/>
          <w:spacing w:val="-8"/>
          <w:sz w:val="18"/>
        </w:rPr>
        <w:t> </w:t>
      </w:r>
      <w:r>
        <w:rPr>
          <w:rFonts w:ascii="HelveticaNeueLTStd-Cn" w:hAnsi="HelveticaNeueLTStd-Cn"/>
          <w:sz w:val="18"/>
        </w:rPr>
        <w:t>dipendenti</w:t>
      </w:r>
      <w:r>
        <w:rPr>
          <w:rFonts w:ascii="HelveticaNeueLTStd-Cn" w:hAnsi="HelveticaNeueLTStd-Cn"/>
          <w:spacing w:val="-8"/>
          <w:sz w:val="18"/>
        </w:rPr>
        <w:t> </w:t>
      </w:r>
      <w:r>
        <w:rPr>
          <w:rFonts w:ascii="HelveticaNeueLTStd-Cn" w:hAnsi="HelveticaNeueLTStd-Cn"/>
          <w:sz w:val="18"/>
        </w:rPr>
        <w:t>da</w:t>
      </w:r>
      <w:r>
        <w:rPr>
          <w:rFonts w:ascii="HelveticaNeueLTStd-Cn" w:hAnsi="HelveticaNeueLTStd-Cn"/>
          <w:spacing w:val="-8"/>
          <w:sz w:val="18"/>
        </w:rPr>
        <w:t> </w:t>
      </w:r>
      <w:r>
        <w:rPr>
          <w:rFonts w:ascii="HelveticaNeueLTStd-Cn" w:hAnsi="HelveticaNeueLTStd-Cn"/>
          <w:sz w:val="18"/>
        </w:rPr>
        <w:t>contratti</w:t>
      </w:r>
      <w:r>
        <w:rPr>
          <w:rFonts w:ascii="HelveticaNeueLTStd-Cn" w:hAnsi="HelveticaNeueLTStd-Cn"/>
          <w:spacing w:val="-8"/>
          <w:sz w:val="18"/>
        </w:rPr>
        <w:t> </w:t>
      </w:r>
      <w:r>
        <w:rPr>
          <w:rFonts w:ascii="HelveticaNeueLTStd-Cn" w:hAnsi="HelveticaNeueLTStd-Cn"/>
          <w:sz w:val="18"/>
        </w:rPr>
        <w:t>d’opera,</w:t>
      </w:r>
      <w:r>
        <w:rPr>
          <w:rFonts w:ascii="HelveticaNeueLTStd-Cn" w:hAnsi="HelveticaNeueLTStd-Cn"/>
          <w:spacing w:val="-8"/>
          <w:sz w:val="18"/>
        </w:rPr>
        <w:t> </w:t>
      </w:r>
      <w:r>
        <w:rPr>
          <w:rFonts w:ascii="HelveticaNeueLTStd-Cn" w:hAnsi="HelveticaNeueLTStd-Cn"/>
          <w:sz w:val="18"/>
        </w:rPr>
        <w:t>appalto,</w:t>
      </w:r>
      <w:r>
        <w:rPr>
          <w:rFonts w:ascii="HelveticaNeueLTStd-Cn" w:hAnsi="HelveticaNeueLTStd-Cn"/>
          <w:spacing w:val="-8"/>
          <w:sz w:val="18"/>
        </w:rPr>
        <w:t> </w:t>
      </w:r>
      <w:r>
        <w:rPr>
          <w:rFonts w:ascii="HelveticaNeueLTStd-Cn" w:hAnsi="HelveticaNeueLTStd-Cn"/>
          <w:sz w:val="18"/>
        </w:rPr>
        <w:t>trasporto,</w:t>
      </w:r>
    </w:p>
    <w:p>
      <w:pPr>
        <w:spacing w:before="0"/>
        <w:ind w:left="1020" w:right="733" w:firstLine="0"/>
        <w:jc w:val="left"/>
        <w:rPr>
          <w:rFonts w:ascii="HelveticaNeueLTStd-Cn"/>
          <w:sz w:val="18"/>
        </w:rPr>
      </w:pPr>
      <w:r>
        <w:rPr>
          <w:rFonts w:ascii="HelveticaNeueLTStd-Cn"/>
          <w:sz w:val="18"/>
        </w:rPr>
        <w:t>mandato,</w:t>
      </w:r>
      <w:r>
        <w:rPr>
          <w:rFonts w:ascii="HelveticaNeueLTStd-Cn"/>
          <w:spacing w:val="-6"/>
          <w:sz w:val="18"/>
        </w:rPr>
        <w:t> </w:t>
      </w:r>
      <w:r>
        <w:rPr>
          <w:rFonts w:ascii="HelveticaNeueLTStd-Cn"/>
          <w:sz w:val="18"/>
        </w:rPr>
        <w:t>spedizione,</w:t>
      </w:r>
      <w:r>
        <w:rPr>
          <w:rFonts w:ascii="HelveticaNeueLTStd-Cn"/>
          <w:spacing w:val="-6"/>
          <w:sz w:val="18"/>
        </w:rPr>
        <w:t> </w:t>
      </w:r>
      <w:r>
        <w:rPr>
          <w:rFonts w:ascii="HelveticaNeueLTStd-Cn"/>
          <w:sz w:val="18"/>
        </w:rPr>
        <w:t>agenzia,</w:t>
      </w:r>
      <w:r>
        <w:rPr>
          <w:rFonts w:ascii="HelveticaNeueLTStd-Cn"/>
          <w:spacing w:val="-6"/>
          <w:sz w:val="18"/>
        </w:rPr>
        <w:t> </w:t>
      </w:r>
      <w:r>
        <w:rPr>
          <w:rFonts w:ascii="HelveticaNeueLTStd-Cn"/>
          <w:sz w:val="18"/>
        </w:rPr>
        <w:t>mediazione,</w:t>
      </w:r>
      <w:r>
        <w:rPr>
          <w:rFonts w:ascii="HelveticaNeueLTStd-Cn"/>
          <w:spacing w:val="-6"/>
          <w:sz w:val="18"/>
        </w:rPr>
        <w:t> </w:t>
      </w:r>
      <w:r>
        <w:rPr>
          <w:rFonts w:ascii="HelveticaNeueLTStd-Cn"/>
          <w:sz w:val="18"/>
        </w:rPr>
        <w:t>deposito</w:t>
      </w:r>
      <w:r>
        <w:rPr>
          <w:rFonts w:ascii="HelveticaNeueLTStd-Cn"/>
          <w:spacing w:val="-6"/>
          <w:sz w:val="18"/>
        </w:rPr>
        <w:t> </w:t>
      </w:r>
      <w:r>
        <w:rPr>
          <w:rFonts w:ascii="HelveticaNeueLTStd-Cn"/>
          <w:sz w:val="18"/>
        </w:rPr>
        <w:t>e</w:t>
      </w:r>
      <w:r>
        <w:rPr>
          <w:rFonts w:ascii="HelveticaNeueLTStd-Cn"/>
          <w:spacing w:val="-6"/>
          <w:sz w:val="18"/>
        </w:rPr>
        <w:t> </w:t>
      </w:r>
      <w:r>
        <w:rPr>
          <w:rFonts w:ascii="HelveticaNeueLTStd-Cn"/>
          <w:sz w:val="18"/>
        </w:rPr>
        <w:t>in</w:t>
      </w:r>
      <w:r>
        <w:rPr>
          <w:rFonts w:ascii="HelveticaNeueLTStd-Cn"/>
          <w:spacing w:val="-6"/>
          <w:sz w:val="18"/>
        </w:rPr>
        <w:t> </w:t>
      </w:r>
      <w:r>
        <w:rPr>
          <w:rFonts w:ascii="HelveticaNeueLTStd-Cn"/>
          <w:sz w:val="18"/>
        </w:rPr>
        <w:t>genere</w:t>
      </w:r>
      <w:r>
        <w:rPr>
          <w:rFonts w:ascii="HelveticaNeueLTStd-Cn"/>
          <w:spacing w:val="-6"/>
          <w:sz w:val="18"/>
        </w:rPr>
        <w:t> </w:t>
      </w:r>
      <w:r>
        <w:rPr>
          <w:rFonts w:ascii="HelveticaNeueLTStd-Cn"/>
          <w:sz w:val="18"/>
        </w:rPr>
        <w:t>da</w:t>
      </w:r>
      <w:r>
        <w:rPr>
          <w:rFonts w:ascii="HelveticaNeueLTStd-Cn"/>
          <w:spacing w:val="-6"/>
          <w:sz w:val="18"/>
        </w:rPr>
        <w:t> </w:t>
      </w:r>
      <w:r>
        <w:rPr>
          <w:rFonts w:ascii="HelveticaNeueLTStd-Cn"/>
          <w:sz w:val="18"/>
        </w:rPr>
        <w:t>obbligazioni</w:t>
      </w:r>
      <w:r>
        <w:rPr>
          <w:rFonts w:ascii="HelveticaNeueLTStd-Cn"/>
          <w:spacing w:val="-6"/>
          <w:sz w:val="18"/>
        </w:rPr>
        <w:t> </w:t>
      </w:r>
      <w:r>
        <w:rPr>
          <w:rFonts w:ascii="HelveticaNeueLTStd-Cn"/>
          <w:sz w:val="18"/>
        </w:rPr>
        <w:t>di</w:t>
      </w:r>
      <w:r>
        <w:rPr>
          <w:rFonts w:ascii="HelveticaNeueLTStd-Cn"/>
          <w:spacing w:val="-6"/>
          <w:sz w:val="18"/>
        </w:rPr>
        <w:t> </w:t>
      </w:r>
      <w:r>
        <w:rPr>
          <w:rFonts w:ascii="HelveticaNeueLTStd-Cn"/>
          <w:sz w:val="18"/>
        </w:rPr>
        <w:t>fare,</w:t>
      </w:r>
      <w:r>
        <w:rPr>
          <w:rFonts w:ascii="HelveticaNeueLTStd-Cn"/>
          <w:spacing w:val="-6"/>
          <w:sz w:val="18"/>
        </w:rPr>
        <w:t> </w:t>
      </w:r>
      <w:r>
        <w:rPr>
          <w:rFonts w:ascii="HelveticaNeueLTStd-Cn"/>
          <w:sz w:val="18"/>
        </w:rPr>
        <w:t>di</w:t>
      </w:r>
      <w:r>
        <w:rPr>
          <w:rFonts w:ascii="HelveticaNeueLTStd-Cn"/>
          <w:spacing w:val="-6"/>
          <w:sz w:val="18"/>
        </w:rPr>
        <w:t> </w:t>
      </w:r>
      <w:r>
        <w:rPr>
          <w:rFonts w:ascii="HelveticaNeueLTStd-Cn"/>
          <w:sz w:val="18"/>
        </w:rPr>
        <w:t>non</w:t>
      </w:r>
      <w:r>
        <w:rPr>
          <w:rFonts w:ascii="HelveticaNeueLTStd-Cn"/>
          <w:spacing w:val="-6"/>
          <w:sz w:val="18"/>
        </w:rPr>
        <w:t> </w:t>
      </w:r>
      <w:r>
        <w:rPr>
          <w:rFonts w:ascii="HelveticaNeueLTStd-Cn"/>
          <w:sz w:val="18"/>
        </w:rPr>
        <w:t>fare</w:t>
      </w:r>
      <w:r>
        <w:rPr>
          <w:rFonts w:ascii="HelveticaNeueLTStd-Cn"/>
          <w:spacing w:val="-6"/>
          <w:sz w:val="18"/>
        </w:rPr>
        <w:t> </w:t>
      </w:r>
      <w:r>
        <w:rPr>
          <w:rFonts w:ascii="HelveticaNeueLTStd-Cn"/>
          <w:sz w:val="18"/>
        </w:rPr>
        <w:t>e</w:t>
      </w:r>
      <w:r>
        <w:rPr>
          <w:rFonts w:ascii="HelveticaNeueLTStd-Cn"/>
          <w:spacing w:val="-6"/>
          <w:sz w:val="18"/>
        </w:rPr>
        <w:t> </w:t>
      </w:r>
      <w:r>
        <w:rPr>
          <w:rFonts w:ascii="HelveticaNeueLTStd-Cn"/>
          <w:sz w:val="18"/>
        </w:rPr>
        <w:t>di</w:t>
      </w:r>
      <w:r>
        <w:rPr>
          <w:rFonts w:ascii="HelveticaNeueLTStd-Cn"/>
          <w:spacing w:val="-6"/>
          <w:sz w:val="18"/>
        </w:rPr>
        <w:t> </w:t>
      </w:r>
      <w:r>
        <w:rPr>
          <w:rFonts w:ascii="HelveticaNeueLTStd-Cn"/>
          <w:sz w:val="18"/>
        </w:rPr>
        <w:t>permettere</w:t>
      </w:r>
      <w:r>
        <w:rPr>
          <w:rFonts w:ascii="HelveticaNeueLTStd-Cn"/>
          <w:spacing w:val="-6"/>
          <w:sz w:val="18"/>
        </w:rPr>
        <w:t> </w:t>
      </w:r>
      <w:r>
        <w:rPr>
          <w:rFonts w:ascii="HelveticaNeueLTStd-Cn"/>
          <w:sz w:val="18"/>
        </w:rPr>
        <w:t>quale ne sia la fonte.</w:t>
      </w:r>
    </w:p>
    <w:p>
      <w:pPr>
        <w:pStyle w:val="ListParagraph"/>
        <w:numPr>
          <w:ilvl w:val="0"/>
          <w:numId w:val="203"/>
        </w:numPr>
        <w:tabs>
          <w:tab w:pos="1194" w:val="left" w:leader="none"/>
        </w:tabs>
        <w:spacing w:line="237" w:lineRule="exact" w:before="0" w:after="0"/>
        <w:ind w:left="1193" w:right="0" w:hanging="173"/>
        <w:jc w:val="both"/>
        <w:rPr>
          <w:rFonts w:ascii="HelveticaNeueLTStd-Cn"/>
          <w:sz w:val="18"/>
        </w:rPr>
      </w:pPr>
      <w:r>
        <w:rPr>
          <w:rFonts w:ascii="HelveticaNeueLTStd-Cn"/>
          <w:sz w:val="18"/>
        </w:rPr>
        <w:t>Costituiscono inoltre prestazioni di servizi, se effettuate verso corrispettivo:</w:t>
      </w:r>
    </w:p>
    <w:p>
      <w:pPr>
        <w:spacing w:line="245" w:lineRule="exact" w:before="0"/>
        <w:ind w:left="1020" w:right="0" w:firstLine="0"/>
        <w:jc w:val="both"/>
        <w:rPr>
          <w:rFonts w:ascii="HelveticaNeueLTStd-Cn"/>
          <w:sz w:val="18"/>
        </w:rPr>
      </w:pPr>
      <w:r>
        <w:rPr>
          <w:rFonts w:ascii="HelveticaNeueLTStd-Cn"/>
          <w:sz w:val="18"/>
        </w:rPr>
        <w:t>1), 2), 3) </w:t>
      </w:r>
      <w:r>
        <w:rPr>
          <w:rFonts w:ascii="HelveticaNeueLTStd-CnO"/>
          <w:i/>
          <w:sz w:val="18"/>
        </w:rPr>
        <w:t>(omissis)</w:t>
      </w:r>
      <w:r>
        <w:rPr>
          <w:rFonts w:ascii="HelveticaNeueLTStd-Cn"/>
          <w:sz w:val="18"/>
        </w:rPr>
        <w:t>;</w:t>
      </w:r>
    </w:p>
    <w:p>
      <w:pPr>
        <w:pStyle w:val="ListParagraph"/>
        <w:numPr>
          <w:ilvl w:val="1"/>
          <w:numId w:val="159"/>
        </w:numPr>
        <w:tabs>
          <w:tab w:pos="1194" w:val="left" w:leader="none"/>
        </w:tabs>
        <w:spacing w:line="235" w:lineRule="exact" w:before="0" w:after="0"/>
        <w:ind w:left="1193" w:right="0" w:hanging="173"/>
        <w:jc w:val="both"/>
        <w:rPr>
          <w:rFonts w:ascii="HelveticaNeueLTStd-Cn"/>
          <w:sz w:val="18"/>
        </w:rPr>
      </w:pPr>
      <w:r>
        <w:rPr>
          <w:rFonts w:ascii="HelveticaNeueLTStd-Cn"/>
          <w:sz w:val="18"/>
        </w:rPr>
        <w:t>le somministrazioni di alimenti e bevande;</w:t>
      </w:r>
    </w:p>
    <w:p>
      <w:pPr>
        <w:pStyle w:val="ListParagraph"/>
        <w:numPr>
          <w:ilvl w:val="1"/>
          <w:numId w:val="159"/>
        </w:numPr>
        <w:tabs>
          <w:tab w:pos="1194" w:val="left" w:leader="none"/>
        </w:tabs>
        <w:spacing w:line="240" w:lineRule="exact" w:before="0" w:after="0"/>
        <w:ind w:left="1193" w:right="0" w:hanging="173"/>
        <w:jc w:val="both"/>
        <w:rPr>
          <w:rFonts w:ascii="HelveticaNeueLTStd-Cn"/>
          <w:sz w:val="18"/>
        </w:rPr>
      </w:pPr>
      <w:r>
        <w:rPr>
          <w:rFonts w:ascii="HelveticaNeueLTStd-Cn"/>
          <w:sz w:val="18"/>
        </w:rPr>
        <w:t>le cessioni di contratti di ogni tipo e oggetto.</w:t>
      </w:r>
    </w:p>
    <w:p>
      <w:pPr>
        <w:pStyle w:val="ListParagraph"/>
        <w:numPr>
          <w:ilvl w:val="0"/>
          <w:numId w:val="203"/>
        </w:numPr>
        <w:tabs>
          <w:tab w:pos="1197" w:val="left" w:leader="none"/>
        </w:tabs>
        <w:spacing w:line="240" w:lineRule="auto" w:before="0" w:after="0"/>
        <w:ind w:left="1020" w:right="734" w:firstLine="0"/>
        <w:jc w:val="both"/>
        <w:rPr>
          <w:rFonts w:ascii="HelveticaNeueLTStd-Cn" w:hAnsi="HelveticaNeueLTStd-Cn"/>
          <w:sz w:val="18"/>
        </w:rPr>
      </w:pPr>
      <w:r>
        <w:rPr>
          <w:rFonts w:ascii="HelveticaNeueLTStd-Cn" w:hAnsi="HelveticaNeueLTStd-Cn"/>
          <w:sz w:val="18"/>
        </w:rPr>
        <w:t>Le prestazioni indicate nei commi 1 e 2, sempreché l’imposta afferente agli acquisti di beni e servizi relativi alla loro esecuzione sia detraibile, costituiscono per ogni operazione di valore superiore a euro 25,82 prestazioni di servizi</w:t>
      </w:r>
      <w:r>
        <w:rPr>
          <w:rFonts w:ascii="HelveticaNeueLTStd-Cn" w:hAnsi="HelveticaNeueLTStd-Cn"/>
          <w:spacing w:val="-28"/>
          <w:sz w:val="18"/>
        </w:rPr>
        <w:t> </w:t>
      </w:r>
      <w:r>
        <w:rPr>
          <w:rFonts w:ascii="HelveticaNeueLTStd-Cn" w:hAnsi="HelveticaNeueLTStd-Cn"/>
          <w:spacing w:val="-3"/>
          <w:sz w:val="18"/>
        </w:rPr>
        <w:t>anche </w:t>
      </w:r>
      <w:r>
        <w:rPr>
          <w:rFonts w:ascii="HelveticaNeueLTStd-Cn" w:hAnsi="HelveticaNeueLTStd-Cn"/>
          <w:sz w:val="18"/>
        </w:rPr>
        <w:t>se effettuate per l’uso personale o familiare dell’imprenditore, ovvero a titolo gratuito per altre finalità estranee all’eser- cizio</w:t>
      </w:r>
      <w:r>
        <w:rPr>
          <w:rFonts w:ascii="HelveticaNeueLTStd-Cn" w:hAnsi="HelveticaNeueLTStd-Cn"/>
          <w:spacing w:val="-6"/>
          <w:sz w:val="18"/>
        </w:rPr>
        <w:t> </w:t>
      </w:r>
      <w:r>
        <w:rPr>
          <w:rFonts w:ascii="HelveticaNeueLTStd-Cn" w:hAnsi="HelveticaNeueLTStd-Cn"/>
          <w:sz w:val="18"/>
        </w:rPr>
        <w:t>dell’impresa,</w:t>
      </w:r>
      <w:r>
        <w:rPr>
          <w:rFonts w:ascii="HelveticaNeueLTStd-Cn" w:hAnsi="HelveticaNeueLTStd-Cn"/>
          <w:spacing w:val="-6"/>
          <w:sz w:val="18"/>
        </w:rPr>
        <w:t> </w:t>
      </w:r>
      <w:r>
        <w:rPr>
          <w:rFonts w:ascii="HelveticaNeueLTStd-Cn" w:hAnsi="HelveticaNeueLTStd-Cn"/>
          <w:sz w:val="18"/>
        </w:rPr>
        <w:t>ad</w:t>
      </w:r>
      <w:r>
        <w:rPr>
          <w:rFonts w:ascii="HelveticaNeueLTStd-Cn" w:hAnsi="HelveticaNeueLTStd-Cn"/>
          <w:spacing w:val="-6"/>
          <w:sz w:val="18"/>
        </w:rPr>
        <w:t> </w:t>
      </w:r>
      <w:r>
        <w:rPr>
          <w:rFonts w:ascii="HelveticaNeueLTStd-Cn" w:hAnsi="HelveticaNeueLTStd-Cn"/>
          <w:sz w:val="18"/>
        </w:rPr>
        <w:t>esclusione</w:t>
      </w:r>
      <w:r>
        <w:rPr>
          <w:rFonts w:ascii="HelveticaNeueLTStd-Cn" w:hAnsi="HelveticaNeueLTStd-Cn"/>
          <w:spacing w:val="-5"/>
          <w:sz w:val="18"/>
        </w:rPr>
        <w:t> </w:t>
      </w:r>
      <w:r>
        <w:rPr>
          <w:rFonts w:ascii="HelveticaNeueLTStd-Cn" w:hAnsi="HelveticaNeueLTStd-Cn"/>
          <w:sz w:val="18"/>
        </w:rPr>
        <w:t>delle</w:t>
      </w:r>
      <w:r>
        <w:rPr>
          <w:rFonts w:ascii="HelveticaNeueLTStd-Cn" w:hAnsi="HelveticaNeueLTStd-Cn"/>
          <w:spacing w:val="-6"/>
          <w:sz w:val="18"/>
        </w:rPr>
        <w:t> </w:t>
      </w:r>
      <w:r>
        <w:rPr>
          <w:rFonts w:ascii="HelveticaNeueLTStd-Cn" w:hAnsi="HelveticaNeueLTStd-Cn"/>
          <w:sz w:val="18"/>
        </w:rPr>
        <w:t>somministrazioni</w:t>
      </w:r>
      <w:r>
        <w:rPr>
          <w:rFonts w:ascii="HelveticaNeueLTStd-Cn" w:hAnsi="HelveticaNeueLTStd-Cn"/>
          <w:spacing w:val="-6"/>
          <w:sz w:val="18"/>
        </w:rPr>
        <w:t> </w:t>
      </w:r>
      <w:r>
        <w:rPr>
          <w:rFonts w:ascii="HelveticaNeueLTStd-Cn" w:hAnsi="HelveticaNeueLTStd-Cn"/>
          <w:sz w:val="18"/>
        </w:rPr>
        <w:t>nelle</w:t>
      </w:r>
      <w:r>
        <w:rPr>
          <w:rFonts w:ascii="HelveticaNeueLTStd-Cn" w:hAnsi="HelveticaNeueLTStd-Cn"/>
          <w:spacing w:val="-6"/>
          <w:sz w:val="18"/>
        </w:rPr>
        <w:t> </w:t>
      </w:r>
      <w:r>
        <w:rPr>
          <w:rFonts w:ascii="HelveticaNeueLTStd-Cn" w:hAnsi="HelveticaNeueLTStd-Cn"/>
          <w:sz w:val="18"/>
        </w:rPr>
        <w:t>mense</w:t>
      </w:r>
      <w:r>
        <w:rPr>
          <w:rFonts w:ascii="HelveticaNeueLTStd-Cn" w:hAnsi="HelveticaNeueLTStd-Cn"/>
          <w:spacing w:val="-5"/>
          <w:sz w:val="18"/>
        </w:rPr>
        <w:t> </w:t>
      </w:r>
      <w:r>
        <w:rPr>
          <w:rFonts w:ascii="HelveticaNeueLTStd-Cn" w:hAnsi="HelveticaNeueLTStd-Cn"/>
          <w:sz w:val="18"/>
        </w:rPr>
        <w:t>aziendali</w:t>
      </w:r>
      <w:r>
        <w:rPr>
          <w:rFonts w:ascii="HelveticaNeueLTStd-Cn" w:hAnsi="HelveticaNeueLTStd-Cn"/>
          <w:spacing w:val="-6"/>
          <w:sz w:val="18"/>
        </w:rPr>
        <w:t> </w:t>
      </w:r>
      <w:r>
        <w:rPr>
          <w:rFonts w:ascii="HelveticaNeueLTStd-Cn" w:hAnsi="HelveticaNeueLTStd-Cn"/>
          <w:sz w:val="18"/>
        </w:rPr>
        <w:t>e</w:t>
      </w:r>
      <w:r>
        <w:rPr>
          <w:rFonts w:ascii="HelveticaNeueLTStd-Cn" w:hAnsi="HelveticaNeueLTStd-Cn"/>
          <w:spacing w:val="-6"/>
          <w:sz w:val="18"/>
        </w:rPr>
        <w:t> </w:t>
      </w:r>
      <w:r>
        <w:rPr>
          <w:rFonts w:ascii="HelveticaNeueLTStd-Cn" w:hAnsi="HelveticaNeueLTStd-Cn"/>
          <w:sz w:val="18"/>
        </w:rPr>
        <w:t>delle</w:t>
      </w:r>
      <w:r>
        <w:rPr>
          <w:rFonts w:ascii="HelveticaNeueLTStd-Cn" w:hAnsi="HelveticaNeueLTStd-Cn"/>
          <w:spacing w:val="-6"/>
          <w:sz w:val="18"/>
        </w:rPr>
        <w:t> </w:t>
      </w:r>
      <w:r>
        <w:rPr>
          <w:rFonts w:ascii="HelveticaNeueLTStd-Cn" w:hAnsi="HelveticaNeueLTStd-Cn"/>
          <w:sz w:val="18"/>
        </w:rPr>
        <w:t>prestazioni</w:t>
      </w:r>
      <w:r>
        <w:rPr>
          <w:rFonts w:ascii="HelveticaNeueLTStd-Cn" w:hAnsi="HelveticaNeueLTStd-Cn"/>
          <w:spacing w:val="-5"/>
          <w:sz w:val="18"/>
        </w:rPr>
        <w:t> </w:t>
      </w:r>
      <w:r>
        <w:rPr>
          <w:rFonts w:ascii="HelveticaNeueLTStd-Cn" w:hAnsi="HelveticaNeueLTStd-Cn"/>
          <w:sz w:val="18"/>
        </w:rPr>
        <w:t>di</w:t>
      </w:r>
      <w:r>
        <w:rPr>
          <w:rFonts w:ascii="HelveticaNeueLTStd-Cn" w:hAnsi="HelveticaNeueLTStd-Cn"/>
          <w:spacing w:val="-6"/>
          <w:sz w:val="18"/>
        </w:rPr>
        <w:t> </w:t>
      </w:r>
      <w:r>
        <w:rPr>
          <w:rFonts w:ascii="HelveticaNeueLTStd-Cn" w:hAnsi="HelveticaNeueLTStd-Cn"/>
          <w:sz w:val="18"/>
        </w:rPr>
        <w:t>trasporto,</w:t>
      </w:r>
      <w:r>
        <w:rPr>
          <w:rFonts w:ascii="HelveticaNeueLTStd-Cn" w:hAnsi="HelveticaNeueLTStd-Cn"/>
          <w:spacing w:val="-6"/>
          <w:sz w:val="18"/>
        </w:rPr>
        <w:t> </w:t>
      </w:r>
      <w:r>
        <w:rPr>
          <w:rFonts w:ascii="HelveticaNeueLTStd-Cn" w:hAnsi="HelveticaNeueLTStd-Cn"/>
          <w:sz w:val="18"/>
        </w:rPr>
        <w:t>didattiche, educative e ricreative, di assistenza sociale e sanitaria, a favore del personale dipendente, nonché delle operazioni </w:t>
      </w:r>
      <w:r>
        <w:rPr>
          <w:rFonts w:ascii="HelveticaNeueLTStd-Cn" w:hAnsi="HelveticaNeueLTStd-Cn"/>
          <w:spacing w:val="-7"/>
          <w:sz w:val="18"/>
        </w:rPr>
        <w:t>di </w:t>
      </w:r>
      <w:r>
        <w:rPr>
          <w:rFonts w:ascii="HelveticaNeueLTStd-Cn" w:hAnsi="HelveticaNeueLTStd-Cn"/>
          <w:sz w:val="18"/>
        </w:rPr>
        <w:t>divulgazione pubblicitaria svolte a beneficio delle attività istituzionali di enti e associazioni che senza scopo di lucro perseguono finalità educative, culturali, sportive, religiose e di assistenza e solidarietà sociale, nonché delle organizza- zioni non lucrative di utilità sociale (ONLUS) e delle diffusioni di messaggi, rappresentazioni, immagini o comunicazioni di pubblico interesse richieste o patrocinate dallo Stato o da enti pubblici. Le assegnazioni indicate al n. 6) dell’art. 2 sono considerate prestazioni di servizi quando hanno per oggetto cessioni, concessioni o licenze di cui ai nn. 1), 2) e 5) del comma precedente. Le prestazioni di servizi rese o ricevute dai mandatari senza rappresentanza sono considerate prestazioni di servizi anche nei rapporti tra il mandante e il mandatario.</w:t>
      </w:r>
    </w:p>
    <w:p>
      <w:pPr>
        <w:pStyle w:val="BodyText"/>
        <w:spacing w:before="8"/>
        <w:rPr>
          <w:rFonts w:ascii="HelveticaNeueLTStd-Cn"/>
          <w:sz w:val="15"/>
        </w:rPr>
      </w:pPr>
    </w:p>
    <w:p>
      <w:pPr>
        <w:spacing w:line="247" w:lineRule="exact" w:before="0"/>
        <w:ind w:left="1020" w:right="0" w:firstLine="0"/>
        <w:jc w:val="left"/>
        <w:rPr>
          <w:rFonts w:ascii="Helvetica Neue LT Std 77"/>
          <w:b/>
          <w:sz w:val="18"/>
        </w:rPr>
      </w:pPr>
      <w:r>
        <w:rPr>
          <w:rFonts w:ascii="Helvetica Neue LT Std 77"/>
          <w:b/>
          <w:sz w:val="18"/>
        </w:rPr>
        <w:t>Imposte sui redditi (d.P.R. 22 dicembre 1986, n. 917)</w:t>
      </w:r>
    </w:p>
    <w:p>
      <w:pPr>
        <w:spacing w:line="237" w:lineRule="auto" w:before="0"/>
        <w:ind w:left="1020" w:right="676" w:firstLine="0"/>
        <w:jc w:val="left"/>
        <w:rPr>
          <w:rFonts w:ascii="HelveticaNeueLTStd-Cn" w:hAnsi="HelveticaNeueLTStd-Cn"/>
          <w:sz w:val="18"/>
        </w:rPr>
      </w:pPr>
      <w:r>
        <w:rPr>
          <w:rFonts w:ascii="HelveticaNeueLTStd-Cn" w:hAnsi="HelveticaNeueLTStd-Cn"/>
          <w:sz w:val="18"/>
        </w:rPr>
        <w:t>Oltre alle attività indicate nei primi tre commi dell’art. 3 del d.P.R. 26 ottobre 1972, n. 633, sono considerate prestazioni di servizi:</w:t>
      </w:r>
    </w:p>
    <w:p>
      <w:pPr>
        <w:spacing w:line="252" w:lineRule="exact" w:before="0"/>
        <w:ind w:left="1020" w:right="0" w:firstLine="0"/>
        <w:jc w:val="left"/>
        <w:rPr>
          <w:rFonts w:ascii="HelveticaNeueLTStd-Cn"/>
          <w:sz w:val="18"/>
        </w:rPr>
      </w:pPr>
      <w:r>
        <w:rPr>
          <w:rFonts w:ascii="HelveticaNeueLTStd-Cn"/>
          <w:sz w:val="18"/>
        </w:rPr>
        <w:t>a), b), c), d), e), f), e h) </w:t>
      </w:r>
      <w:r>
        <w:rPr>
          <w:rFonts w:ascii="HelveticaNeueLTStd-CnO"/>
          <w:i/>
          <w:sz w:val="18"/>
        </w:rPr>
        <w:t>(omissis)</w:t>
      </w:r>
      <w:r>
        <w:rPr>
          <w:rFonts w:ascii="HelveticaNeueLTStd-Cn"/>
          <w:sz w:val="18"/>
        </w:rPr>
        <w:t>.</w:t>
      </w:r>
    </w:p>
    <w:p>
      <w:pPr>
        <w:pStyle w:val="Heading7"/>
        <w:numPr>
          <w:ilvl w:val="0"/>
          <w:numId w:val="199"/>
        </w:numPr>
        <w:tabs>
          <w:tab w:pos="981" w:val="left" w:leader="none"/>
        </w:tabs>
        <w:spacing w:line="314" w:lineRule="exact" w:before="176" w:after="0"/>
        <w:ind w:left="980" w:right="0" w:hanging="243"/>
        <w:jc w:val="left"/>
      </w:pPr>
      <w:r>
        <w:rPr/>
        <w:t>Gli imprenditori in contabilità ordinaria</w:t>
      </w:r>
    </w:p>
    <w:p>
      <w:pPr>
        <w:pStyle w:val="BodyText"/>
        <w:spacing w:line="232" w:lineRule="auto" w:before="2"/>
        <w:ind w:left="737" w:right="734"/>
        <w:jc w:val="both"/>
      </w:pPr>
      <w:r>
        <w:rPr/>
        <w:t>Deve tenere la contabilità ordinaria l’imprenditore commerciale che ha superato il volume dei ricavi indicato</w:t>
      </w:r>
      <w:r>
        <w:rPr>
          <w:spacing w:val="-3"/>
        </w:rPr>
        <w:t> </w:t>
      </w:r>
      <w:r>
        <w:rPr/>
        <w:t>ovvero</w:t>
      </w:r>
      <w:r>
        <w:rPr>
          <w:spacing w:val="-3"/>
        </w:rPr>
        <w:t> </w:t>
      </w:r>
      <w:r>
        <w:rPr/>
        <w:t>chi,</w:t>
      </w:r>
      <w:r>
        <w:rPr>
          <w:spacing w:val="-3"/>
        </w:rPr>
        <w:t> </w:t>
      </w:r>
      <w:r>
        <w:rPr/>
        <w:t>pur</w:t>
      </w:r>
      <w:r>
        <w:rPr>
          <w:spacing w:val="-3"/>
        </w:rPr>
        <w:t> </w:t>
      </w:r>
      <w:r>
        <w:rPr/>
        <w:t>non</w:t>
      </w:r>
      <w:r>
        <w:rPr>
          <w:spacing w:val="-3"/>
        </w:rPr>
        <w:t> </w:t>
      </w:r>
      <w:r>
        <w:rPr/>
        <w:t>avendolo</w:t>
      </w:r>
      <w:r>
        <w:rPr>
          <w:spacing w:val="-3"/>
        </w:rPr>
        <w:t> </w:t>
      </w:r>
      <w:r>
        <w:rPr/>
        <w:t>superato,</w:t>
      </w:r>
      <w:r>
        <w:rPr>
          <w:spacing w:val="-3"/>
        </w:rPr>
        <w:t> </w:t>
      </w:r>
      <w:r>
        <w:rPr/>
        <w:t>ha</w:t>
      </w:r>
      <w:r>
        <w:rPr>
          <w:spacing w:val="-3"/>
        </w:rPr>
        <w:t> </w:t>
      </w:r>
      <w:r>
        <w:rPr/>
        <w:t>esercitato</w:t>
      </w:r>
      <w:r>
        <w:rPr>
          <w:spacing w:val="-3"/>
        </w:rPr>
        <w:t> </w:t>
      </w:r>
      <w:r>
        <w:rPr/>
        <w:t>l’opzione</w:t>
      </w:r>
      <w:r>
        <w:rPr>
          <w:spacing w:val="-3"/>
        </w:rPr>
        <w:t> </w:t>
      </w:r>
      <w:r>
        <w:rPr/>
        <w:t>per</w:t>
      </w:r>
      <w:r>
        <w:rPr>
          <w:spacing w:val="-3"/>
        </w:rPr>
        <w:t> </w:t>
      </w:r>
      <w:r>
        <w:rPr/>
        <w:t>la</w:t>
      </w:r>
      <w:r>
        <w:rPr>
          <w:spacing w:val="-3"/>
        </w:rPr>
        <w:t> </w:t>
      </w:r>
      <w:r>
        <w:rPr/>
        <w:t>contabilità</w:t>
      </w:r>
      <w:r>
        <w:rPr>
          <w:spacing w:val="-3"/>
        </w:rPr>
        <w:t> </w:t>
      </w:r>
      <w:r>
        <w:rPr/>
        <w:t>ordinaria</w:t>
      </w:r>
      <w:r>
        <w:rPr>
          <w:spacing w:val="-3"/>
        </w:rPr>
        <w:t> </w:t>
      </w:r>
      <w:r>
        <w:rPr/>
        <w:t>(art. 18, comma 6, del d.P.R. 29 settembre 1973, n. 600), con efficacia fino a revoca (e almeno per un </w:t>
      </w:r>
      <w:r>
        <w:rPr>
          <w:spacing w:val="-3"/>
        </w:rPr>
        <w:t>anno), </w:t>
      </w:r>
      <w:r>
        <w:rPr/>
        <w:t>da attivare dal 1° gennaio e da segnalare nella successiva dichiarazione annuale IVA.</w:t>
      </w:r>
    </w:p>
    <w:p>
      <w:pPr>
        <w:pStyle w:val="BodyText"/>
        <w:spacing w:line="232" w:lineRule="auto" w:before="168"/>
        <w:ind w:left="737" w:right="734"/>
        <w:jc w:val="both"/>
      </w:pPr>
      <w:r>
        <w:rPr/>
        <w:t>Le società di persone (escluse e società semplici) devono tenere le scritture contabili ai fini fiscali secondo le regole previste per l’imprenditore commerciale. Tuttavia gli obblighi di natura civilistica devono essere sempre rispettati.</w:t>
      </w:r>
    </w:p>
    <w:p>
      <w:pPr>
        <w:spacing w:after="0" w:line="232" w:lineRule="auto"/>
        <w:jc w:val="both"/>
        <w:sectPr>
          <w:type w:val="continuous"/>
          <w:pgSz w:w="11060" w:h="15310"/>
          <w:pgMar w:top="1320" w:bottom="28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bookmarkStart w:name="15.7. La contabilità ordinaria " w:id="259"/>
      <w:bookmarkEnd w:id="259"/>
      <w:r>
        <w:rPr/>
      </w:r>
      <w:bookmarkStart w:name="_bookmark92" w:id="260"/>
      <w:bookmarkEnd w:id="260"/>
      <w:r>
        <w:rPr/>
      </w:r>
      <w:r>
        <w:rPr>
          <w:rFonts w:ascii="HelveticaNeueLTStd-Cn" w:hAnsi="HelveticaNeueLTStd-Cn"/>
          <w:color w:val="706F6F"/>
          <w:sz w:val="24"/>
        </w:rPr>
        <w:t>158</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line="232" w:lineRule="auto" w:before="219"/>
        <w:ind w:left="737" w:right="676"/>
      </w:pPr>
      <w:r>
        <w:rPr/>
        <w:t>Le società di capitali e gli enti commerciali (art. 73, comma 1, lett. a) e b), d.P.R. 22 dicembre 1986, n. 917) devono tenere sempre la contabilità ordinaria.</w:t>
      </w:r>
    </w:p>
    <w:p>
      <w:pPr>
        <w:pStyle w:val="BodyText"/>
        <w:spacing w:before="6"/>
        <w:rPr>
          <w:sz w:val="32"/>
        </w:rPr>
      </w:pPr>
    </w:p>
    <w:p>
      <w:pPr>
        <w:pStyle w:val="Heading4"/>
        <w:numPr>
          <w:ilvl w:val="1"/>
          <w:numId w:val="204"/>
        </w:numPr>
        <w:tabs>
          <w:tab w:pos="1457" w:val="left" w:leader="none"/>
          <w:tab w:pos="1458" w:val="left" w:leader="none"/>
        </w:tabs>
        <w:spacing w:line="240" w:lineRule="auto" w:before="0" w:after="0"/>
        <w:ind w:left="1457" w:right="0" w:hanging="720"/>
        <w:jc w:val="left"/>
        <w:rPr>
          <w:u w:val="none"/>
        </w:rPr>
      </w:pPr>
      <w:r>
        <w:rPr>
          <w:color w:val="244B5A"/>
          <w:u w:val="single" w:color="000000"/>
        </w:rPr>
        <w:t>La contabilità ordinaria</w:t>
      </w:r>
    </w:p>
    <w:p>
      <w:pPr>
        <w:pStyle w:val="BodyText"/>
        <w:spacing w:line="305" w:lineRule="exact" w:before="64"/>
        <w:ind w:left="737"/>
      </w:pPr>
      <w:r>
        <w:rPr/>
        <w:t>La contabilità ordinaria obbliga a tenere, ai fini fiscali:</w:t>
      </w:r>
    </w:p>
    <w:p>
      <w:pPr>
        <w:pStyle w:val="ListParagraph"/>
        <w:numPr>
          <w:ilvl w:val="0"/>
          <w:numId w:val="205"/>
        </w:numPr>
        <w:tabs>
          <w:tab w:pos="1021" w:val="left" w:leader="none"/>
        </w:tabs>
        <w:spacing w:line="300" w:lineRule="exact" w:before="0" w:after="0"/>
        <w:ind w:left="1020" w:right="0" w:hanging="283"/>
        <w:jc w:val="left"/>
        <w:rPr>
          <w:sz w:val="20"/>
        </w:rPr>
      </w:pPr>
      <w:r>
        <w:rPr>
          <w:sz w:val="20"/>
        </w:rPr>
        <w:t>il libro giornale (art. 14);</w:t>
      </w:r>
    </w:p>
    <w:p>
      <w:pPr>
        <w:pStyle w:val="ListParagraph"/>
        <w:numPr>
          <w:ilvl w:val="0"/>
          <w:numId w:val="205"/>
        </w:numPr>
        <w:tabs>
          <w:tab w:pos="1021" w:val="left" w:leader="none"/>
        </w:tabs>
        <w:spacing w:line="300" w:lineRule="exact" w:before="0" w:after="0"/>
        <w:ind w:left="1020" w:right="0" w:hanging="283"/>
        <w:jc w:val="left"/>
        <w:rPr>
          <w:sz w:val="20"/>
        </w:rPr>
      </w:pPr>
      <w:r>
        <w:rPr>
          <w:sz w:val="20"/>
        </w:rPr>
        <w:t>il libro degli inventari (art. 14);</w:t>
      </w:r>
    </w:p>
    <w:p>
      <w:pPr>
        <w:pStyle w:val="ListParagraph"/>
        <w:numPr>
          <w:ilvl w:val="0"/>
          <w:numId w:val="205"/>
        </w:numPr>
        <w:tabs>
          <w:tab w:pos="1021" w:val="left" w:leader="none"/>
        </w:tabs>
        <w:spacing w:line="300" w:lineRule="exact" w:before="0" w:after="0"/>
        <w:ind w:left="1020" w:right="0" w:hanging="283"/>
        <w:jc w:val="left"/>
        <w:rPr>
          <w:sz w:val="20"/>
        </w:rPr>
      </w:pPr>
      <w:r>
        <w:rPr>
          <w:sz w:val="20"/>
        </w:rPr>
        <w:t>i registri IVA (art. 14);</w:t>
      </w:r>
    </w:p>
    <w:p>
      <w:pPr>
        <w:pStyle w:val="ListParagraph"/>
        <w:numPr>
          <w:ilvl w:val="0"/>
          <w:numId w:val="205"/>
        </w:numPr>
        <w:tabs>
          <w:tab w:pos="1021" w:val="left" w:leader="none"/>
        </w:tabs>
        <w:spacing w:line="232" w:lineRule="auto" w:before="2" w:after="0"/>
        <w:ind w:left="1020" w:right="734" w:hanging="283"/>
        <w:jc w:val="both"/>
        <w:rPr>
          <w:sz w:val="20"/>
        </w:rPr>
      </w:pPr>
      <w:r>
        <w:rPr>
          <w:sz w:val="20"/>
        </w:rPr>
        <w:t>le scritture ausiliarie da cui emergono le registrazioni degli elementi patrimoniali e reddituali, </w:t>
      </w:r>
      <w:r>
        <w:rPr>
          <w:spacing w:val="-3"/>
          <w:sz w:val="20"/>
        </w:rPr>
        <w:t>rag- </w:t>
      </w:r>
      <w:r>
        <w:rPr>
          <w:sz w:val="20"/>
        </w:rPr>
        <w:t>gruppati in categorie omogenee, in modo da desumere chiaramente e distintamente i componenti positivi e negativi di reddito (art. 14);</w:t>
      </w:r>
    </w:p>
    <w:p>
      <w:pPr>
        <w:pStyle w:val="ListParagraph"/>
        <w:numPr>
          <w:ilvl w:val="0"/>
          <w:numId w:val="205"/>
        </w:numPr>
        <w:tabs>
          <w:tab w:pos="1021" w:val="left" w:leader="none"/>
        </w:tabs>
        <w:spacing w:line="296" w:lineRule="exact" w:before="0" w:after="0"/>
        <w:ind w:left="1020" w:right="0" w:hanging="283"/>
        <w:jc w:val="left"/>
        <w:rPr>
          <w:sz w:val="20"/>
        </w:rPr>
      </w:pPr>
      <w:r>
        <w:rPr>
          <w:sz w:val="20"/>
        </w:rPr>
        <w:t>le scritture ausiliarie di magazzino (art. 14);</w:t>
      </w:r>
    </w:p>
    <w:p>
      <w:pPr>
        <w:pStyle w:val="ListParagraph"/>
        <w:numPr>
          <w:ilvl w:val="0"/>
          <w:numId w:val="205"/>
        </w:numPr>
        <w:tabs>
          <w:tab w:pos="1021" w:val="left" w:leader="none"/>
        </w:tabs>
        <w:spacing w:line="232" w:lineRule="auto" w:before="3" w:after="0"/>
        <w:ind w:left="1020" w:right="734" w:hanging="283"/>
        <w:jc w:val="both"/>
        <w:rPr>
          <w:sz w:val="20"/>
        </w:rPr>
      </w:pPr>
      <w:r>
        <w:rPr>
          <w:sz w:val="20"/>
        </w:rPr>
        <w:t>il</w:t>
      </w:r>
      <w:r>
        <w:rPr>
          <w:spacing w:val="-5"/>
          <w:sz w:val="20"/>
        </w:rPr>
        <w:t> </w:t>
      </w:r>
      <w:r>
        <w:rPr>
          <w:sz w:val="20"/>
        </w:rPr>
        <w:t>registro</w:t>
      </w:r>
      <w:r>
        <w:rPr>
          <w:spacing w:val="-5"/>
          <w:sz w:val="20"/>
        </w:rPr>
        <w:t> </w:t>
      </w:r>
      <w:r>
        <w:rPr>
          <w:sz w:val="20"/>
        </w:rPr>
        <w:t>dei</w:t>
      </w:r>
      <w:r>
        <w:rPr>
          <w:spacing w:val="-5"/>
          <w:sz w:val="20"/>
        </w:rPr>
        <w:t> </w:t>
      </w:r>
      <w:r>
        <w:rPr>
          <w:sz w:val="20"/>
        </w:rPr>
        <w:t>beni</w:t>
      </w:r>
      <w:r>
        <w:rPr>
          <w:spacing w:val="-5"/>
          <w:sz w:val="20"/>
        </w:rPr>
        <w:t> </w:t>
      </w:r>
      <w:r>
        <w:rPr>
          <w:sz w:val="20"/>
        </w:rPr>
        <w:t>ammortizzabili</w:t>
      </w:r>
      <w:r>
        <w:rPr>
          <w:spacing w:val="-5"/>
          <w:sz w:val="20"/>
        </w:rPr>
        <w:t> </w:t>
      </w:r>
      <w:r>
        <w:rPr>
          <w:sz w:val="20"/>
        </w:rPr>
        <w:t>(art.</w:t>
      </w:r>
      <w:r>
        <w:rPr>
          <w:spacing w:val="-5"/>
          <w:sz w:val="20"/>
        </w:rPr>
        <w:t> </w:t>
      </w:r>
      <w:r>
        <w:rPr>
          <w:sz w:val="20"/>
        </w:rPr>
        <w:t>16);</w:t>
      </w:r>
      <w:r>
        <w:rPr>
          <w:spacing w:val="-5"/>
          <w:sz w:val="20"/>
        </w:rPr>
        <w:t> </w:t>
      </w:r>
      <w:r>
        <w:rPr>
          <w:sz w:val="20"/>
        </w:rPr>
        <w:t>tuttavia,</w:t>
      </w:r>
      <w:r>
        <w:rPr>
          <w:spacing w:val="-5"/>
          <w:sz w:val="20"/>
        </w:rPr>
        <w:t> </w:t>
      </w:r>
      <w:r>
        <w:rPr>
          <w:sz w:val="20"/>
        </w:rPr>
        <w:t>ai</w:t>
      </w:r>
      <w:r>
        <w:rPr>
          <w:spacing w:val="-5"/>
          <w:sz w:val="20"/>
        </w:rPr>
        <w:t> </w:t>
      </w:r>
      <w:r>
        <w:rPr>
          <w:sz w:val="20"/>
        </w:rPr>
        <w:t>sensi</w:t>
      </w:r>
      <w:r>
        <w:rPr>
          <w:spacing w:val="-5"/>
          <w:sz w:val="20"/>
        </w:rPr>
        <w:t> </w:t>
      </w:r>
      <w:r>
        <w:rPr>
          <w:sz w:val="20"/>
        </w:rPr>
        <w:t>dell’art.</w:t>
      </w:r>
      <w:r>
        <w:rPr>
          <w:spacing w:val="-5"/>
          <w:sz w:val="20"/>
        </w:rPr>
        <w:t> </w:t>
      </w:r>
      <w:r>
        <w:rPr>
          <w:sz w:val="20"/>
        </w:rPr>
        <w:t>3,</w:t>
      </w:r>
      <w:r>
        <w:rPr>
          <w:spacing w:val="-5"/>
          <w:sz w:val="20"/>
        </w:rPr>
        <w:t> </w:t>
      </w:r>
      <w:r>
        <w:rPr>
          <w:sz w:val="20"/>
        </w:rPr>
        <w:t>comma</w:t>
      </w:r>
      <w:r>
        <w:rPr>
          <w:spacing w:val="-5"/>
          <w:sz w:val="20"/>
        </w:rPr>
        <w:t> </w:t>
      </w:r>
      <w:r>
        <w:rPr>
          <w:sz w:val="20"/>
        </w:rPr>
        <w:t>1,</w:t>
      </w:r>
      <w:r>
        <w:rPr>
          <w:spacing w:val="-5"/>
          <w:sz w:val="20"/>
        </w:rPr>
        <w:t> </w:t>
      </w:r>
      <w:r>
        <w:rPr>
          <w:sz w:val="20"/>
        </w:rPr>
        <w:t>del</w:t>
      </w:r>
      <w:r>
        <w:rPr>
          <w:spacing w:val="-5"/>
          <w:sz w:val="20"/>
        </w:rPr>
        <w:t> </w:t>
      </w:r>
      <w:r>
        <w:rPr>
          <w:sz w:val="20"/>
        </w:rPr>
        <w:t>d.P.R.</w:t>
      </w:r>
      <w:r>
        <w:rPr>
          <w:spacing w:val="-5"/>
          <w:sz w:val="20"/>
        </w:rPr>
        <w:t> </w:t>
      </w:r>
      <w:r>
        <w:rPr>
          <w:sz w:val="20"/>
        </w:rPr>
        <w:t>9</w:t>
      </w:r>
      <w:r>
        <w:rPr>
          <w:spacing w:val="-5"/>
          <w:sz w:val="20"/>
        </w:rPr>
        <w:t> </w:t>
      </w:r>
      <w:r>
        <w:rPr>
          <w:sz w:val="20"/>
        </w:rPr>
        <w:t>dicem- bre</w:t>
      </w:r>
      <w:r>
        <w:rPr>
          <w:spacing w:val="-4"/>
          <w:sz w:val="20"/>
        </w:rPr>
        <w:t> </w:t>
      </w:r>
      <w:r>
        <w:rPr>
          <w:sz w:val="20"/>
        </w:rPr>
        <w:t>1996,</w:t>
      </w:r>
      <w:r>
        <w:rPr>
          <w:spacing w:val="-4"/>
          <w:sz w:val="20"/>
        </w:rPr>
        <w:t> </w:t>
      </w:r>
      <w:r>
        <w:rPr>
          <w:sz w:val="20"/>
        </w:rPr>
        <w:t>n.</w:t>
      </w:r>
      <w:r>
        <w:rPr>
          <w:spacing w:val="-4"/>
          <w:sz w:val="20"/>
        </w:rPr>
        <w:t> </w:t>
      </w:r>
      <w:r>
        <w:rPr>
          <w:sz w:val="20"/>
        </w:rPr>
        <w:t>695,</w:t>
      </w:r>
      <w:r>
        <w:rPr>
          <w:spacing w:val="-4"/>
          <w:sz w:val="20"/>
        </w:rPr>
        <w:t> </w:t>
      </w:r>
      <w:r>
        <w:rPr>
          <w:sz w:val="20"/>
        </w:rPr>
        <w:t>le</w:t>
      </w:r>
      <w:r>
        <w:rPr>
          <w:spacing w:val="-4"/>
          <w:sz w:val="20"/>
        </w:rPr>
        <w:t> </w:t>
      </w:r>
      <w:r>
        <w:rPr>
          <w:sz w:val="20"/>
        </w:rPr>
        <w:t>annotazioni</w:t>
      </w:r>
      <w:r>
        <w:rPr>
          <w:spacing w:val="-4"/>
          <w:sz w:val="20"/>
        </w:rPr>
        <w:t> </w:t>
      </w:r>
      <w:r>
        <w:rPr>
          <w:sz w:val="20"/>
        </w:rPr>
        <w:t>possono</w:t>
      </w:r>
      <w:r>
        <w:rPr>
          <w:spacing w:val="-4"/>
          <w:sz w:val="20"/>
        </w:rPr>
        <w:t> </w:t>
      </w:r>
      <w:r>
        <w:rPr>
          <w:sz w:val="20"/>
        </w:rPr>
        <w:t>essere</w:t>
      </w:r>
      <w:r>
        <w:rPr>
          <w:spacing w:val="-4"/>
          <w:sz w:val="20"/>
        </w:rPr>
        <w:t> </w:t>
      </w:r>
      <w:r>
        <w:rPr>
          <w:sz w:val="20"/>
        </w:rPr>
        <w:t>eseguite</w:t>
      </w:r>
      <w:r>
        <w:rPr>
          <w:spacing w:val="-4"/>
          <w:sz w:val="20"/>
        </w:rPr>
        <w:t> </w:t>
      </w:r>
      <w:r>
        <w:rPr>
          <w:sz w:val="20"/>
        </w:rPr>
        <w:t>nel</w:t>
      </w:r>
      <w:r>
        <w:rPr>
          <w:spacing w:val="-4"/>
          <w:sz w:val="20"/>
        </w:rPr>
        <w:t> </w:t>
      </w:r>
      <w:r>
        <w:rPr>
          <w:sz w:val="20"/>
        </w:rPr>
        <w:t>libro</w:t>
      </w:r>
      <w:r>
        <w:rPr>
          <w:spacing w:val="-4"/>
          <w:sz w:val="20"/>
        </w:rPr>
        <w:t> </w:t>
      </w:r>
      <w:r>
        <w:rPr>
          <w:sz w:val="20"/>
        </w:rPr>
        <w:t>degli</w:t>
      </w:r>
      <w:r>
        <w:rPr>
          <w:spacing w:val="-4"/>
          <w:sz w:val="20"/>
        </w:rPr>
        <w:t> </w:t>
      </w:r>
      <w:r>
        <w:rPr>
          <w:sz w:val="20"/>
        </w:rPr>
        <w:t>inventari</w:t>
      </w:r>
      <w:r>
        <w:rPr>
          <w:spacing w:val="-4"/>
          <w:sz w:val="20"/>
        </w:rPr>
        <w:t> </w:t>
      </w:r>
      <w:r>
        <w:rPr>
          <w:sz w:val="20"/>
        </w:rPr>
        <w:t>(ovvero,</w:t>
      </w:r>
      <w:r>
        <w:rPr>
          <w:spacing w:val="-4"/>
          <w:sz w:val="20"/>
        </w:rPr>
        <w:t> </w:t>
      </w:r>
      <w:r>
        <w:rPr>
          <w:sz w:val="20"/>
        </w:rPr>
        <w:t>per</w:t>
      </w:r>
      <w:r>
        <w:rPr>
          <w:spacing w:val="-4"/>
          <w:sz w:val="20"/>
        </w:rPr>
        <w:t> </w:t>
      </w:r>
      <w:r>
        <w:rPr>
          <w:sz w:val="20"/>
        </w:rPr>
        <w:t>chi</w:t>
      </w:r>
      <w:r>
        <w:rPr>
          <w:spacing w:val="-4"/>
          <w:sz w:val="20"/>
        </w:rPr>
        <w:t> </w:t>
      </w:r>
      <w:r>
        <w:rPr>
          <w:sz w:val="20"/>
        </w:rPr>
        <w:t>è</w:t>
      </w:r>
      <w:r>
        <w:rPr>
          <w:spacing w:val="-4"/>
          <w:sz w:val="20"/>
        </w:rPr>
        <w:t> </w:t>
      </w:r>
      <w:r>
        <w:rPr>
          <w:sz w:val="20"/>
        </w:rPr>
        <w:t>in contabilità semplificata, nel registro degli acquisti tenuto ai fini</w:t>
      </w:r>
      <w:r>
        <w:rPr>
          <w:spacing w:val="-2"/>
          <w:sz w:val="20"/>
        </w:rPr>
        <w:t> </w:t>
      </w:r>
      <w:r>
        <w:rPr>
          <w:sz w:val="20"/>
        </w:rPr>
        <w:t>dell’IVA);</w:t>
      </w:r>
    </w:p>
    <w:p>
      <w:pPr>
        <w:pStyle w:val="ListParagraph"/>
        <w:numPr>
          <w:ilvl w:val="0"/>
          <w:numId w:val="205"/>
        </w:numPr>
        <w:tabs>
          <w:tab w:pos="1021" w:val="left" w:leader="none"/>
        </w:tabs>
        <w:spacing w:line="296" w:lineRule="exact" w:before="0" w:after="0"/>
        <w:ind w:left="1020" w:right="0" w:hanging="283"/>
        <w:jc w:val="left"/>
        <w:rPr>
          <w:sz w:val="20"/>
        </w:rPr>
      </w:pPr>
      <w:r>
        <w:rPr>
          <w:sz w:val="20"/>
        </w:rPr>
        <w:t>per le imprese di allevamento, il libro di carico e di scarico (art. 18-bis);</w:t>
      </w:r>
    </w:p>
    <w:p>
      <w:pPr>
        <w:pStyle w:val="ListParagraph"/>
        <w:numPr>
          <w:ilvl w:val="0"/>
          <w:numId w:val="205"/>
        </w:numPr>
        <w:tabs>
          <w:tab w:pos="1021" w:val="left" w:leader="none"/>
        </w:tabs>
        <w:spacing w:line="305" w:lineRule="exact" w:before="0" w:after="0"/>
        <w:ind w:left="1020" w:right="0" w:hanging="283"/>
        <w:jc w:val="left"/>
        <w:rPr>
          <w:sz w:val="20"/>
        </w:rPr>
      </w:pPr>
      <w:r>
        <w:rPr>
          <w:sz w:val="20"/>
        </w:rPr>
        <w:t>avendo dipendenti, il libro unico del lavoro (art. 39 del d.l. 25 giugno 2008, n. 112).</w:t>
      </w:r>
    </w:p>
    <w:p>
      <w:pPr>
        <w:pStyle w:val="BodyText"/>
        <w:spacing w:before="7"/>
        <w:rPr>
          <w:sz w:val="11"/>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10"/>
      </w:tblGrid>
      <w:tr>
        <w:trPr>
          <w:trHeight w:val="283" w:hRule="atLeast"/>
        </w:trPr>
        <w:tc>
          <w:tcPr>
            <w:tcW w:w="8210" w:type="dxa"/>
            <w:shd w:val="clear" w:color="auto" w:fill="DA0558"/>
          </w:tcPr>
          <w:p>
            <w:pPr>
              <w:pStyle w:val="TableParagraph"/>
              <w:spacing w:line="246" w:lineRule="exact"/>
              <w:ind w:left="1916" w:right="1911"/>
              <w:jc w:val="center"/>
              <w:rPr>
                <w:rFonts w:ascii="Helvetica Neue LT Std 77"/>
                <w:b/>
                <w:sz w:val="18"/>
              </w:rPr>
            </w:pPr>
            <w:r>
              <w:rPr>
                <w:rFonts w:ascii="Helvetica Neue LT Std 77"/>
                <w:b/>
                <w:color w:val="FFFFFF"/>
                <w:sz w:val="18"/>
              </w:rPr>
              <w:t>Avvertenze</w:t>
            </w:r>
          </w:p>
        </w:tc>
      </w:tr>
      <w:tr>
        <w:trPr>
          <w:trHeight w:val="2443" w:hRule="atLeast"/>
        </w:trPr>
        <w:tc>
          <w:tcPr>
            <w:tcW w:w="8210" w:type="dxa"/>
          </w:tcPr>
          <w:p>
            <w:pPr>
              <w:pStyle w:val="TableParagraph"/>
              <w:numPr>
                <w:ilvl w:val="0"/>
                <w:numId w:val="206"/>
              </w:numPr>
              <w:tabs>
                <w:tab w:pos="240" w:val="left" w:leader="none"/>
              </w:tabs>
              <w:spacing w:line="213" w:lineRule="auto" w:before="24" w:after="0"/>
              <w:ind w:left="80" w:right="71" w:firstLine="0"/>
              <w:jc w:val="both"/>
              <w:rPr>
                <w:sz w:val="18"/>
              </w:rPr>
            </w:pPr>
            <w:r>
              <w:rPr>
                <w:sz w:val="18"/>
              </w:rPr>
              <w:t>Ai</w:t>
            </w:r>
            <w:r>
              <w:rPr>
                <w:spacing w:val="-1"/>
                <w:sz w:val="18"/>
              </w:rPr>
              <w:t> </w:t>
            </w:r>
            <w:r>
              <w:rPr>
                <w:sz w:val="18"/>
              </w:rPr>
              <w:t>sensi</w:t>
            </w:r>
            <w:r>
              <w:rPr>
                <w:spacing w:val="-1"/>
                <w:sz w:val="18"/>
              </w:rPr>
              <w:t> </w:t>
            </w:r>
            <w:r>
              <w:rPr>
                <w:sz w:val="18"/>
              </w:rPr>
              <w:t>dell’art.</w:t>
            </w:r>
            <w:r>
              <w:rPr>
                <w:spacing w:val="-7"/>
                <w:sz w:val="18"/>
              </w:rPr>
              <w:t> </w:t>
            </w:r>
            <w:r>
              <w:rPr>
                <w:sz w:val="18"/>
              </w:rPr>
              <w:t>12</w:t>
            </w:r>
            <w:r>
              <w:rPr>
                <w:spacing w:val="-1"/>
                <w:sz w:val="18"/>
              </w:rPr>
              <w:t> </w:t>
            </w:r>
            <w:r>
              <w:rPr>
                <w:sz w:val="18"/>
              </w:rPr>
              <w:t>del </w:t>
            </w:r>
            <w:r>
              <w:rPr>
                <w:spacing w:val="-4"/>
                <w:sz w:val="18"/>
              </w:rPr>
              <w:t>d.P.R.</w:t>
            </w:r>
            <w:r>
              <w:rPr>
                <w:spacing w:val="-8"/>
                <w:sz w:val="18"/>
              </w:rPr>
              <w:t> </w:t>
            </w:r>
            <w:r>
              <w:rPr>
                <w:sz w:val="18"/>
              </w:rPr>
              <w:t>7</w:t>
            </w:r>
            <w:r>
              <w:rPr>
                <w:spacing w:val="-1"/>
                <w:sz w:val="18"/>
              </w:rPr>
              <w:t> </w:t>
            </w:r>
            <w:r>
              <w:rPr>
                <w:sz w:val="18"/>
              </w:rPr>
              <w:t>dicembre 2001,</w:t>
            </w:r>
            <w:r>
              <w:rPr>
                <w:spacing w:val="-8"/>
                <w:sz w:val="18"/>
              </w:rPr>
              <w:t> </w:t>
            </w:r>
            <w:r>
              <w:rPr>
                <w:sz w:val="18"/>
              </w:rPr>
              <w:t>n.</w:t>
            </w:r>
            <w:r>
              <w:rPr>
                <w:spacing w:val="-7"/>
                <w:sz w:val="18"/>
              </w:rPr>
              <w:t> </w:t>
            </w:r>
            <w:r>
              <w:rPr>
                <w:sz w:val="18"/>
              </w:rPr>
              <w:t>435,</w:t>
            </w:r>
            <w:r>
              <w:rPr>
                <w:spacing w:val="-8"/>
                <w:sz w:val="18"/>
              </w:rPr>
              <w:t> </w:t>
            </w:r>
            <w:r>
              <w:rPr>
                <w:sz w:val="18"/>
              </w:rPr>
              <w:t>chi è</w:t>
            </w:r>
            <w:r>
              <w:rPr>
                <w:spacing w:val="-1"/>
                <w:sz w:val="18"/>
              </w:rPr>
              <w:t> </w:t>
            </w:r>
            <w:r>
              <w:rPr>
                <w:sz w:val="18"/>
              </w:rPr>
              <w:t>in</w:t>
            </w:r>
            <w:r>
              <w:rPr>
                <w:spacing w:val="-1"/>
                <w:sz w:val="18"/>
              </w:rPr>
              <w:t> </w:t>
            </w:r>
            <w:r>
              <w:rPr>
                <w:sz w:val="18"/>
              </w:rPr>
              <w:t>contabilità ordinaria</w:t>
            </w:r>
            <w:r>
              <w:rPr>
                <w:spacing w:val="-1"/>
                <w:sz w:val="18"/>
              </w:rPr>
              <w:t> </w:t>
            </w:r>
            <w:r>
              <w:rPr>
                <w:sz w:val="18"/>
              </w:rPr>
              <w:t>ha</w:t>
            </w:r>
            <w:r>
              <w:rPr>
                <w:spacing w:val="-1"/>
                <w:sz w:val="18"/>
              </w:rPr>
              <w:t> </w:t>
            </w:r>
            <w:r>
              <w:rPr>
                <w:sz w:val="18"/>
              </w:rPr>
              <w:t>la facoltà</w:t>
            </w:r>
            <w:r>
              <w:rPr>
                <w:spacing w:val="-1"/>
                <w:sz w:val="18"/>
              </w:rPr>
              <w:t> </w:t>
            </w:r>
            <w:r>
              <w:rPr>
                <w:sz w:val="18"/>
              </w:rPr>
              <w:t>di non</w:t>
            </w:r>
            <w:r>
              <w:rPr>
                <w:spacing w:val="-1"/>
                <w:sz w:val="18"/>
              </w:rPr>
              <w:t> </w:t>
            </w:r>
            <w:r>
              <w:rPr>
                <w:sz w:val="18"/>
              </w:rPr>
              <w:t>tenere</w:t>
            </w:r>
            <w:r>
              <w:rPr>
                <w:spacing w:val="-1"/>
                <w:sz w:val="18"/>
              </w:rPr>
              <w:t> </w:t>
            </w:r>
            <w:r>
              <w:rPr>
                <w:sz w:val="18"/>
              </w:rPr>
              <w:t>i registri prescritti</w:t>
            </w:r>
            <w:r>
              <w:rPr>
                <w:spacing w:val="-9"/>
                <w:sz w:val="18"/>
              </w:rPr>
              <w:t> </w:t>
            </w:r>
            <w:r>
              <w:rPr>
                <w:sz w:val="18"/>
              </w:rPr>
              <w:t>ai</w:t>
            </w:r>
            <w:r>
              <w:rPr>
                <w:spacing w:val="-8"/>
                <w:sz w:val="18"/>
              </w:rPr>
              <w:t> </w:t>
            </w:r>
            <w:r>
              <w:rPr>
                <w:sz w:val="18"/>
              </w:rPr>
              <w:t>fini</w:t>
            </w:r>
            <w:r>
              <w:rPr>
                <w:spacing w:val="-8"/>
                <w:sz w:val="18"/>
              </w:rPr>
              <w:t> </w:t>
            </w:r>
            <w:r>
              <w:rPr>
                <w:sz w:val="18"/>
              </w:rPr>
              <w:t>dell’IVA</w:t>
            </w:r>
            <w:r>
              <w:rPr>
                <w:spacing w:val="-9"/>
                <w:sz w:val="18"/>
              </w:rPr>
              <w:t> </w:t>
            </w:r>
            <w:r>
              <w:rPr>
                <w:sz w:val="18"/>
              </w:rPr>
              <w:t>dal</w:t>
            </w:r>
            <w:r>
              <w:rPr>
                <w:spacing w:val="-8"/>
                <w:sz w:val="18"/>
              </w:rPr>
              <w:t> </w:t>
            </w:r>
            <w:r>
              <w:rPr>
                <w:spacing w:val="-4"/>
                <w:sz w:val="18"/>
              </w:rPr>
              <w:t>d.P.R.</w:t>
            </w:r>
            <w:r>
              <w:rPr>
                <w:spacing w:val="-15"/>
                <w:sz w:val="18"/>
              </w:rPr>
              <w:t> </w:t>
            </w:r>
            <w:r>
              <w:rPr>
                <w:sz w:val="18"/>
              </w:rPr>
              <w:t>26</w:t>
            </w:r>
            <w:r>
              <w:rPr>
                <w:spacing w:val="-9"/>
                <w:sz w:val="18"/>
              </w:rPr>
              <w:t> </w:t>
            </w:r>
            <w:r>
              <w:rPr>
                <w:sz w:val="18"/>
              </w:rPr>
              <w:t>ottobre</w:t>
            </w:r>
            <w:r>
              <w:rPr>
                <w:spacing w:val="-8"/>
                <w:sz w:val="18"/>
              </w:rPr>
              <w:t> </w:t>
            </w:r>
            <w:r>
              <w:rPr>
                <w:sz w:val="18"/>
              </w:rPr>
              <w:t>1972,</w:t>
            </w:r>
            <w:r>
              <w:rPr>
                <w:spacing w:val="-15"/>
                <w:sz w:val="18"/>
              </w:rPr>
              <w:t> </w:t>
            </w:r>
            <w:r>
              <w:rPr>
                <w:sz w:val="18"/>
              </w:rPr>
              <w:t>n.</w:t>
            </w:r>
            <w:r>
              <w:rPr>
                <w:spacing w:val="-15"/>
                <w:sz w:val="18"/>
              </w:rPr>
              <w:t> </w:t>
            </w:r>
            <w:r>
              <w:rPr>
                <w:sz w:val="18"/>
              </w:rPr>
              <w:t>633,</w:t>
            </w:r>
            <w:r>
              <w:rPr>
                <w:spacing w:val="-16"/>
                <w:sz w:val="18"/>
              </w:rPr>
              <w:t> </w:t>
            </w:r>
            <w:r>
              <w:rPr>
                <w:sz w:val="18"/>
              </w:rPr>
              <w:t>ed</w:t>
            </w:r>
            <w:r>
              <w:rPr>
                <w:spacing w:val="-8"/>
                <w:sz w:val="18"/>
              </w:rPr>
              <w:t> </w:t>
            </w:r>
            <w:r>
              <w:rPr>
                <w:sz w:val="18"/>
              </w:rPr>
              <w:t>il</w:t>
            </w:r>
            <w:r>
              <w:rPr>
                <w:spacing w:val="-8"/>
                <w:sz w:val="18"/>
              </w:rPr>
              <w:t> </w:t>
            </w:r>
            <w:r>
              <w:rPr>
                <w:sz w:val="18"/>
              </w:rPr>
              <w:t>registro</w:t>
            </w:r>
            <w:r>
              <w:rPr>
                <w:spacing w:val="-9"/>
                <w:sz w:val="18"/>
              </w:rPr>
              <w:t> </w:t>
            </w:r>
            <w:r>
              <w:rPr>
                <w:sz w:val="18"/>
              </w:rPr>
              <w:t>dei</w:t>
            </w:r>
            <w:r>
              <w:rPr>
                <w:spacing w:val="-8"/>
                <w:sz w:val="18"/>
              </w:rPr>
              <w:t> </w:t>
            </w:r>
            <w:r>
              <w:rPr>
                <w:sz w:val="18"/>
              </w:rPr>
              <w:t>beni</w:t>
            </w:r>
            <w:r>
              <w:rPr>
                <w:spacing w:val="-8"/>
                <w:sz w:val="18"/>
              </w:rPr>
              <w:t> </w:t>
            </w:r>
            <w:r>
              <w:rPr>
                <w:sz w:val="18"/>
              </w:rPr>
              <w:t>ammortizzabili</w:t>
            </w:r>
            <w:r>
              <w:rPr>
                <w:spacing w:val="-9"/>
                <w:sz w:val="18"/>
              </w:rPr>
              <w:t> </w:t>
            </w:r>
            <w:r>
              <w:rPr>
                <w:sz w:val="18"/>
              </w:rPr>
              <w:t>di</w:t>
            </w:r>
            <w:r>
              <w:rPr>
                <w:spacing w:val="-8"/>
                <w:sz w:val="18"/>
              </w:rPr>
              <w:t> </w:t>
            </w:r>
            <w:r>
              <w:rPr>
                <w:sz w:val="18"/>
              </w:rPr>
              <w:t>cui</w:t>
            </w:r>
            <w:r>
              <w:rPr>
                <w:spacing w:val="-8"/>
                <w:sz w:val="18"/>
              </w:rPr>
              <w:t> </w:t>
            </w:r>
            <w:r>
              <w:rPr>
                <w:sz w:val="18"/>
              </w:rPr>
              <w:t>all’art.</w:t>
            </w:r>
            <w:r>
              <w:rPr>
                <w:spacing w:val="-15"/>
                <w:sz w:val="18"/>
              </w:rPr>
              <w:t> </w:t>
            </w:r>
            <w:r>
              <w:rPr>
                <w:sz w:val="18"/>
              </w:rPr>
              <w:t>16</w:t>
            </w:r>
            <w:r>
              <w:rPr>
                <w:spacing w:val="-9"/>
                <w:sz w:val="18"/>
              </w:rPr>
              <w:t> </w:t>
            </w:r>
            <w:r>
              <w:rPr>
                <w:sz w:val="18"/>
              </w:rPr>
              <w:t>del</w:t>
            </w:r>
            <w:r>
              <w:rPr>
                <w:spacing w:val="-8"/>
                <w:sz w:val="18"/>
              </w:rPr>
              <w:t> </w:t>
            </w:r>
            <w:r>
              <w:rPr>
                <w:spacing w:val="-4"/>
                <w:sz w:val="18"/>
              </w:rPr>
              <w:t>d.P.R.</w:t>
            </w:r>
            <w:r>
              <w:rPr>
                <w:spacing w:val="-15"/>
                <w:sz w:val="18"/>
              </w:rPr>
              <w:t> </w:t>
            </w:r>
            <w:r>
              <w:rPr>
                <w:sz w:val="18"/>
              </w:rPr>
              <w:t>29 settembre 1973, n. 600,</w:t>
            </w:r>
            <w:r>
              <w:rPr>
                <w:spacing w:val="-32"/>
                <w:sz w:val="18"/>
              </w:rPr>
              <w:t> </w:t>
            </w:r>
            <w:r>
              <w:rPr>
                <w:sz w:val="18"/>
              </w:rPr>
              <w:t>a condizione che le annotazioni siano eseguite nel libro giornale nei termini previsti dalle relative discipline</w:t>
            </w:r>
            <w:r>
              <w:rPr>
                <w:spacing w:val="-3"/>
                <w:sz w:val="18"/>
              </w:rPr>
              <w:t> </w:t>
            </w:r>
            <w:r>
              <w:rPr>
                <w:sz w:val="18"/>
              </w:rPr>
              <w:t>e</w:t>
            </w:r>
            <w:r>
              <w:rPr>
                <w:spacing w:val="-3"/>
                <w:sz w:val="18"/>
              </w:rPr>
              <w:t> </w:t>
            </w:r>
            <w:r>
              <w:rPr>
                <w:sz w:val="18"/>
              </w:rPr>
              <w:t>che</w:t>
            </w:r>
            <w:r>
              <w:rPr>
                <w:spacing w:val="-2"/>
                <w:sz w:val="18"/>
              </w:rPr>
              <w:t> </w:t>
            </w:r>
            <w:r>
              <w:rPr>
                <w:sz w:val="18"/>
              </w:rPr>
              <w:t>su</w:t>
            </w:r>
            <w:r>
              <w:rPr>
                <w:spacing w:val="-3"/>
                <w:sz w:val="18"/>
              </w:rPr>
              <w:t> </w:t>
            </w:r>
            <w:r>
              <w:rPr>
                <w:sz w:val="18"/>
              </w:rPr>
              <w:t>richiesta</w:t>
            </w:r>
            <w:r>
              <w:rPr>
                <w:spacing w:val="-2"/>
                <w:sz w:val="18"/>
              </w:rPr>
              <w:t> </w:t>
            </w:r>
            <w:r>
              <w:rPr>
                <w:sz w:val="18"/>
              </w:rPr>
              <w:t>dell’Amministrazione</w:t>
            </w:r>
            <w:r>
              <w:rPr>
                <w:spacing w:val="-3"/>
                <w:sz w:val="18"/>
              </w:rPr>
              <w:t> </w:t>
            </w:r>
            <w:r>
              <w:rPr>
                <w:sz w:val="18"/>
              </w:rPr>
              <w:t>finanziaria</w:t>
            </w:r>
            <w:r>
              <w:rPr>
                <w:spacing w:val="-2"/>
                <w:sz w:val="18"/>
              </w:rPr>
              <w:t> </w:t>
            </w:r>
            <w:r>
              <w:rPr>
                <w:sz w:val="18"/>
              </w:rPr>
              <w:t>siano</w:t>
            </w:r>
            <w:r>
              <w:rPr>
                <w:spacing w:val="-3"/>
                <w:sz w:val="18"/>
              </w:rPr>
              <w:t> </w:t>
            </w:r>
            <w:r>
              <w:rPr>
                <w:sz w:val="18"/>
              </w:rPr>
              <w:t>forniti,</w:t>
            </w:r>
            <w:r>
              <w:rPr>
                <w:spacing w:val="-9"/>
                <w:sz w:val="18"/>
              </w:rPr>
              <w:t> </w:t>
            </w:r>
            <w:r>
              <w:rPr>
                <w:sz w:val="18"/>
              </w:rPr>
              <w:t>in</w:t>
            </w:r>
            <w:r>
              <w:rPr>
                <w:spacing w:val="-3"/>
                <w:sz w:val="18"/>
              </w:rPr>
              <w:t> </w:t>
            </w:r>
            <w:r>
              <w:rPr>
                <w:sz w:val="18"/>
              </w:rPr>
              <w:t>forma</w:t>
            </w:r>
            <w:r>
              <w:rPr>
                <w:spacing w:val="-2"/>
                <w:sz w:val="18"/>
              </w:rPr>
              <w:t> </w:t>
            </w:r>
            <w:r>
              <w:rPr>
                <w:sz w:val="18"/>
              </w:rPr>
              <w:t>sistematica,</w:t>
            </w:r>
            <w:r>
              <w:rPr>
                <w:spacing w:val="-10"/>
                <w:sz w:val="18"/>
              </w:rPr>
              <w:t> </w:t>
            </w:r>
            <w:r>
              <w:rPr>
                <w:sz w:val="18"/>
              </w:rPr>
              <w:t>gli</w:t>
            </w:r>
            <w:r>
              <w:rPr>
                <w:spacing w:val="-2"/>
                <w:sz w:val="18"/>
              </w:rPr>
              <w:t> </w:t>
            </w:r>
            <w:r>
              <w:rPr>
                <w:sz w:val="18"/>
              </w:rPr>
              <w:t>stessi</w:t>
            </w:r>
            <w:r>
              <w:rPr>
                <w:spacing w:val="-3"/>
                <w:sz w:val="18"/>
              </w:rPr>
              <w:t> </w:t>
            </w:r>
            <w:r>
              <w:rPr>
                <w:sz w:val="18"/>
              </w:rPr>
              <w:t>dati</w:t>
            </w:r>
            <w:r>
              <w:rPr>
                <w:spacing w:val="-2"/>
                <w:sz w:val="18"/>
              </w:rPr>
              <w:t> </w:t>
            </w:r>
            <w:r>
              <w:rPr>
                <w:sz w:val="18"/>
              </w:rPr>
              <w:t>che</w:t>
            </w:r>
            <w:r>
              <w:rPr>
                <w:spacing w:val="-3"/>
                <w:sz w:val="18"/>
              </w:rPr>
              <w:t> </w:t>
            </w:r>
            <w:r>
              <w:rPr>
                <w:sz w:val="18"/>
              </w:rPr>
              <w:t>sarebbe stato necessario annotare nei registri citati.</w:t>
            </w:r>
          </w:p>
          <w:p>
            <w:pPr>
              <w:pStyle w:val="TableParagraph"/>
              <w:numPr>
                <w:ilvl w:val="0"/>
                <w:numId w:val="206"/>
              </w:numPr>
              <w:tabs>
                <w:tab w:pos="249" w:val="left" w:leader="none"/>
              </w:tabs>
              <w:spacing w:line="213" w:lineRule="auto" w:before="4" w:after="0"/>
              <w:ind w:left="80" w:right="66" w:firstLine="0"/>
              <w:jc w:val="both"/>
              <w:rPr>
                <w:sz w:val="18"/>
              </w:rPr>
            </w:pPr>
            <w:r>
              <w:rPr>
                <w:sz w:val="18"/>
              </w:rPr>
              <w:t>Le annotazioni da effettuare in tale registro possono essere eseguite anche nel libro degli inventari, ovvero per chi è in contabilità semplificata nel registro degli acquisti tenuto ai fini dell’IVA (art. 3, comma 1, del </w:t>
            </w:r>
            <w:r>
              <w:rPr>
                <w:spacing w:val="-4"/>
                <w:sz w:val="18"/>
              </w:rPr>
              <w:t>d.P.R. </w:t>
            </w:r>
            <w:r>
              <w:rPr>
                <w:sz w:val="18"/>
              </w:rPr>
              <w:t>9 dicembre 1996, </w:t>
            </w:r>
            <w:r>
              <w:rPr>
                <w:spacing w:val="-7"/>
                <w:sz w:val="18"/>
              </w:rPr>
              <w:t>n. </w:t>
            </w:r>
            <w:r>
              <w:rPr>
                <w:sz w:val="18"/>
              </w:rPr>
              <w:t>695).</w:t>
            </w:r>
          </w:p>
          <w:p>
            <w:pPr>
              <w:pStyle w:val="TableParagraph"/>
              <w:numPr>
                <w:ilvl w:val="0"/>
                <w:numId w:val="206"/>
              </w:numPr>
              <w:tabs>
                <w:tab w:pos="261" w:val="left" w:leader="none"/>
              </w:tabs>
              <w:spacing w:line="213" w:lineRule="auto" w:before="2" w:after="0"/>
              <w:ind w:left="80" w:right="65" w:firstLine="0"/>
              <w:jc w:val="both"/>
              <w:rPr>
                <w:sz w:val="18"/>
              </w:rPr>
            </w:pPr>
            <w:r>
              <w:rPr>
                <w:sz w:val="18"/>
              </w:rPr>
              <w:t>Chi è in contabilità semplificata può non tenere il registro dei beni ammortizzabili; su richiesta dell’Amministrazione finanziaria, deve fornire, ordinati in forma sistematica, gli stessi dati previsti dall’art. 16 del </w:t>
            </w:r>
            <w:r>
              <w:rPr>
                <w:spacing w:val="-4"/>
                <w:sz w:val="18"/>
              </w:rPr>
              <w:t>d.P.R. </w:t>
            </w:r>
            <w:r>
              <w:rPr>
                <w:sz w:val="18"/>
              </w:rPr>
              <w:t>29 settembre 1973, n. 600 (art. 13 del </w:t>
            </w:r>
            <w:r>
              <w:rPr>
                <w:spacing w:val="-4"/>
                <w:sz w:val="18"/>
              </w:rPr>
              <w:t>d.P.R. </w:t>
            </w:r>
            <w:r>
              <w:rPr>
                <w:sz w:val="18"/>
              </w:rPr>
              <w:t>7 dicembre 2001, n.</w:t>
            </w:r>
            <w:r>
              <w:rPr>
                <w:spacing w:val="-24"/>
                <w:sz w:val="18"/>
              </w:rPr>
              <w:t> </w:t>
            </w:r>
            <w:r>
              <w:rPr>
                <w:sz w:val="18"/>
              </w:rPr>
              <w:t>435).</w:t>
            </w:r>
          </w:p>
        </w:tc>
      </w:tr>
    </w:tbl>
    <w:p>
      <w:pPr>
        <w:pStyle w:val="BodyText"/>
        <w:spacing w:line="232" w:lineRule="auto" w:before="159"/>
        <w:ind w:left="737" w:right="676"/>
      </w:pPr>
      <w:r>
        <w:rPr/>
        <w:t>Le società di capitali devono tenere anche i libri obbligatori prescritti dal codice civile in materia socie- taria.</w:t>
      </w:r>
    </w:p>
    <w:p>
      <w:pPr>
        <w:pStyle w:val="BodyText"/>
        <w:spacing w:line="364" w:lineRule="auto" w:before="162"/>
        <w:ind w:left="737" w:right="813"/>
      </w:pPr>
      <w:r>
        <w:rPr/>
        <w:t>Vanno tenuti i registri previsti da norme speciali (ad esempio, infortuni, smaltimento dei rifiuti, ecc.). Per le regole di tenuta delle scritture contabili, si rimanda alla parte sull’IVA.</w:t>
      </w:r>
    </w:p>
    <w:p>
      <w:pPr>
        <w:pStyle w:val="BodyText"/>
        <w:spacing w:line="232" w:lineRule="auto" w:before="5"/>
        <w:ind w:left="737" w:right="735"/>
        <w:jc w:val="both"/>
      </w:pPr>
      <w:r>
        <w:rPr/>
        <w:t>I libri contabili vanno conservati per la durata di 10 anni (art. 2220 c.c.), regola valida anche per </w:t>
      </w:r>
      <w:r>
        <w:rPr>
          <w:spacing w:val="-10"/>
        </w:rPr>
        <w:t>le </w:t>
      </w:r>
      <w:r>
        <w:rPr/>
        <w:t>fatture</w:t>
      </w:r>
      <w:r>
        <w:rPr>
          <w:spacing w:val="-5"/>
        </w:rPr>
        <w:t> </w:t>
      </w:r>
      <w:r>
        <w:rPr/>
        <w:t>emesse</w:t>
      </w:r>
      <w:r>
        <w:rPr>
          <w:spacing w:val="-5"/>
        </w:rPr>
        <w:t> </w:t>
      </w:r>
      <w:r>
        <w:rPr/>
        <w:t>e</w:t>
      </w:r>
      <w:r>
        <w:rPr>
          <w:spacing w:val="-5"/>
        </w:rPr>
        <w:t> </w:t>
      </w:r>
      <w:r>
        <w:rPr/>
        <w:t>ricevute</w:t>
      </w:r>
      <w:r>
        <w:rPr>
          <w:spacing w:val="-5"/>
        </w:rPr>
        <w:t> </w:t>
      </w:r>
      <w:r>
        <w:rPr/>
        <w:t>e</w:t>
      </w:r>
      <w:r>
        <w:rPr>
          <w:spacing w:val="-4"/>
        </w:rPr>
        <w:t> </w:t>
      </w:r>
      <w:r>
        <w:rPr/>
        <w:t>le</w:t>
      </w:r>
      <w:r>
        <w:rPr>
          <w:spacing w:val="-5"/>
        </w:rPr>
        <w:t> </w:t>
      </w:r>
      <w:r>
        <w:rPr/>
        <w:t>lettere</w:t>
      </w:r>
      <w:r>
        <w:rPr>
          <w:spacing w:val="-5"/>
        </w:rPr>
        <w:t> </w:t>
      </w:r>
      <w:r>
        <w:rPr/>
        <w:t>ed</w:t>
      </w:r>
      <w:r>
        <w:rPr>
          <w:spacing w:val="-5"/>
        </w:rPr>
        <w:t> </w:t>
      </w:r>
      <w:r>
        <w:rPr/>
        <w:t>i</w:t>
      </w:r>
      <w:r>
        <w:rPr>
          <w:spacing w:val="-4"/>
        </w:rPr>
        <w:t> </w:t>
      </w:r>
      <w:r>
        <w:rPr/>
        <w:t>telegrammi</w:t>
      </w:r>
      <w:r>
        <w:rPr>
          <w:spacing w:val="-5"/>
        </w:rPr>
        <w:t> </w:t>
      </w:r>
      <w:r>
        <w:rPr/>
        <w:t>spediti</w:t>
      </w:r>
      <w:r>
        <w:rPr>
          <w:spacing w:val="-5"/>
        </w:rPr>
        <w:t> </w:t>
      </w:r>
      <w:r>
        <w:rPr/>
        <w:t>e</w:t>
      </w:r>
      <w:r>
        <w:rPr>
          <w:spacing w:val="-5"/>
        </w:rPr>
        <w:t> </w:t>
      </w:r>
      <w:r>
        <w:rPr/>
        <w:t>ricevuti.</w:t>
      </w:r>
      <w:r>
        <w:rPr>
          <w:spacing w:val="-4"/>
        </w:rPr>
        <w:t> </w:t>
      </w:r>
      <w:r>
        <w:rPr/>
        <w:t>Il</w:t>
      </w:r>
      <w:r>
        <w:rPr>
          <w:spacing w:val="-5"/>
        </w:rPr>
        <w:t> </w:t>
      </w:r>
      <w:r>
        <w:rPr/>
        <w:t>termine</w:t>
      </w:r>
      <w:r>
        <w:rPr>
          <w:spacing w:val="-5"/>
        </w:rPr>
        <w:t> </w:t>
      </w:r>
      <w:r>
        <w:rPr/>
        <w:t>di</w:t>
      </w:r>
      <w:r>
        <w:rPr>
          <w:spacing w:val="-5"/>
        </w:rPr>
        <w:t> </w:t>
      </w:r>
      <w:r>
        <w:rPr/>
        <w:t>10</w:t>
      </w:r>
      <w:r>
        <w:rPr>
          <w:spacing w:val="-4"/>
        </w:rPr>
        <w:t> </w:t>
      </w:r>
      <w:r>
        <w:rPr/>
        <w:t>anni</w:t>
      </w:r>
      <w:r>
        <w:rPr>
          <w:spacing w:val="-5"/>
        </w:rPr>
        <w:t> </w:t>
      </w:r>
      <w:r>
        <w:rPr/>
        <w:t>decorre</w:t>
      </w:r>
      <w:r>
        <w:rPr>
          <w:spacing w:val="-5"/>
        </w:rPr>
        <w:t> </w:t>
      </w:r>
      <w:r>
        <w:rPr>
          <w:spacing w:val="-3"/>
        </w:rPr>
        <w:t>dalla </w:t>
      </w:r>
      <w:r>
        <w:rPr/>
        <w:t>data di emissione per i documenti, dell’ultima registrazione per i libri contabili e dall’ultimo verbale o dell’ultima annotazione per i libri sociali.</w:t>
      </w:r>
    </w:p>
    <w:p>
      <w:pPr>
        <w:spacing w:after="0" w:line="232" w:lineRule="auto"/>
        <w:jc w:val="both"/>
        <w:sectPr>
          <w:headerReference w:type="default" r:id="rId310"/>
          <w:footerReference w:type="default" r:id="rId311"/>
          <w:pgSz w:w="11060" w:h="15310"/>
          <w:pgMar w:header="0" w:footer="566" w:top="1340" w:bottom="760" w:left="680" w:right="680"/>
        </w:sectPr>
      </w:pPr>
    </w:p>
    <w:p>
      <w:pPr>
        <w:tabs>
          <w:tab w:pos="2958" w:val="left" w:leader="none"/>
          <w:tab w:pos="8957" w:val="left" w:leader="none"/>
        </w:tabs>
        <w:spacing w:before="116"/>
        <w:ind w:left="737" w:right="0" w:firstLine="0"/>
        <w:jc w:val="left"/>
        <w:rPr>
          <w:rFonts w:ascii="HelveticaNeueLTStd-Cn" w:hAnsi="HelveticaNeueLTStd-Cn"/>
          <w:sz w:val="16"/>
        </w:rPr>
      </w:pPr>
      <w:r>
        <w:rPr>
          <w:rFonts w:ascii="HelveticaNeueLTStd-Cn" w:hAnsi="HelveticaNeueLTStd-Cn"/>
          <w:color w:val="706F6F"/>
          <w:sz w:val="16"/>
          <w:u w:val="single" w:color="706F6F"/>
        </w:rPr>
        <w:t> </w:t>
        <w:tab/>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before="25"/>
        <w:ind w:left="243" w:right="0" w:firstLine="0"/>
        <w:jc w:val="left"/>
        <w:rPr>
          <w:rFonts w:ascii="HelveticaNeueLTStd-Cn"/>
          <w:sz w:val="24"/>
        </w:rPr>
      </w:pPr>
      <w:r>
        <w:rPr/>
        <w:br w:type="column"/>
      </w:r>
      <w:r>
        <w:rPr>
          <w:rFonts w:ascii="HelveticaNeueLTStd-Cn"/>
          <w:color w:val="706F6F"/>
          <w:sz w:val="24"/>
        </w:rPr>
        <w:t>159</w:t>
      </w:r>
    </w:p>
    <w:p>
      <w:pPr>
        <w:spacing w:after="0"/>
        <w:jc w:val="left"/>
        <w:rPr>
          <w:rFonts w:ascii="HelveticaNeueLTStd-Cn"/>
          <w:sz w:val="24"/>
        </w:rPr>
        <w:sectPr>
          <w:headerReference w:type="default" r:id="rId312"/>
          <w:footerReference w:type="default" r:id="rId313"/>
          <w:pgSz w:w="11060" w:h="15310"/>
          <w:pgMar w:header="0" w:footer="566" w:top="1340" w:bottom="760" w:left="680" w:right="680"/>
          <w:cols w:num="2" w:equalWidth="0">
            <w:col w:w="8958" w:space="40"/>
            <w:col w:w="702"/>
          </w:cols>
        </w:sectPr>
      </w:pPr>
    </w:p>
    <w:p>
      <w:pPr>
        <w:pStyle w:val="BodyText"/>
        <w:rPr>
          <w:rFonts w:ascii="HelveticaNeueLTStd-Cn"/>
        </w:rPr>
      </w:pPr>
    </w:p>
    <w:p>
      <w:pPr>
        <w:pStyle w:val="BodyText"/>
        <w:spacing w:line="232" w:lineRule="auto" w:before="219"/>
        <w:ind w:left="737" w:right="734"/>
        <w:jc w:val="both"/>
      </w:pPr>
      <w:r>
        <w:rPr/>
        <w:t>Ai fini fiscali le scritture vanno conservate fino al 31 dicembre del quarto anno successivo a quello </w:t>
      </w:r>
      <w:r>
        <w:rPr>
          <w:spacing w:val="-7"/>
        </w:rPr>
        <w:t>di </w:t>
      </w:r>
      <w:r>
        <w:rPr/>
        <w:t>avvenuta presentazione della dichiarazione dei redditi, elevato di un anno nel caso di omessa dichiara- zione. Dal 1° gennaio 2016 il termine è elevato al quinto anno successivo ovvero al settimo nel caso di dichiarazione omessa (art. 1, commi 131 e 132, della l. 28 dicembre 2015, n. 208). Nel caso di presen- tazione della dichiarazione integrativa di cui all’art. 13 del d.lgs. 18 dicembre 1997, n. 472, e agli artt. </w:t>
      </w:r>
      <w:r>
        <w:rPr>
          <w:spacing w:val="-8"/>
        </w:rPr>
        <w:t>2, </w:t>
      </w:r>
      <w:r>
        <w:rPr/>
        <w:t>comma</w:t>
      </w:r>
      <w:r>
        <w:rPr>
          <w:spacing w:val="-5"/>
        </w:rPr>
        <w:t> </w:t>
      </w:r>
      <w:r>
        <w:rPr/>
        <w:t>8,</w:t>
      </w:r>
      <w:r>
        <w:rPr>
          <w:spacing w:val="-5"/>
        </w:rPr>
        <w:t> </w:t>
      </w:r>
      <w:r>
        <w:rPr/>
        <w:t>e</w:t>
      </w:r>
      <w:r>
        <w:rPr>
          <w:spacing w:val="-5"/>
        </w:rPr>
        <w:t> </w:t>
      </w:r>
      <w:r>
        <w:rPr/>
        <w:t>8,</w:t>
      </w:r>
      <w:r>
        <w:rPr>
          <w:spacing w:val="-5"/>
        </w:rPr>
        <w:t> </w:t>
      </w:r>
      <w:r>
        <w:rPr/>
        <w:t>comma</w:t>
      </w:r>
      <w:r>
        <w:rPr>
          <w:spacing w:val="-5"/>
        </w:rPr>
        <w:t> </w:t>
      </w:r>
      <w:r>
        <w:rPr/>
        <w:t>6-bis,</w:t>
      </w:r>
      <w:r>
        <w:rPr>
          <w:spacing w:val="-5"/>
        </w:rPr>
        <w:t> </w:t>
      </w:r>
      <w:r>
        <w:rPr/>
        <w:t>del</w:t>
      </w:r>
      <w:r>
        <w:rPr>
          <w:spacing w:val="-5"/>
        </w:rPr>
        <w:t> </w:t>
      </w:r>
      <w:r>
        <w:rPr/>
        <w:t>d.P.R.</w:t>
      </w:r>
      <w:r>
        <w:rPr>
          <w:spacing w:val="-5"/>
        </w:rPr>
        <w:t> </w:t>
      </w:r>
      <w:r>
        <w:rPr/>
        <w:t>22</w:t>
      </w:r>
      <w:r>
        <w:rPr>
          <w:spacing w:val="-5"/>
        </w:rPr>
        <w:t> </w:t>
      </w:r>
      <w:r>
        <w:rPr/>
        <w:t>luglio</w:t>
      </w:r>
      <w:r>
        <w:rPr>
          <w:spacing w:val="-5"/>
        </w:rPr>
        <w:t> </w:t>
      </w:r>
      <w:r>
        <w:rPr/>
        <w:t>1998,</w:t>
      </w:r>
      <w:r>
        <w:rPr>
          <w:spacing w:val="-5"/>
        </w:rPr>
        <w:t> </w:t>
      </w:r>
      <w:r>
        <w:rPr/>
        <w:t>n.</w:t>
      </w:r>
      <w:r>
        <w:rPr>
          <w:spacing w:val="-5"/>
        </w:rPr>
        <w:t> </w:t>
      </w:r>
      <w:r>
        <w:rPr/>
        <w:t>322,</w:t>
      </w:r>
      <w:r>
        <w:rPr>
          <w:spacing w:val="-5"/>
        </w:rPr>
        <w:t> </w:t>
      </w:r>
      <w:r>
        <w:rPr/>
        <w:t>i</w:t>
      </w:r>
      <w:r>
        <w:rPr>
          <w:spacing w:val="-5"/>
        </w:rPr>
        <w:t> </w:t>
      </w:r>
      <w:r>
        <w:rPr/>
        <w:t>termini</w:t>
      </w:r>
      <w:r>
        <w:rPr>
          <w:spacing w:val="-5"/>
        </w:rPr>
        <w:t> </w:t>
      </w:r>
      <w:r>
        <w:rPr/>
        <w:t>per</w:t>
      </w:r>
      <w:r>
        <w:rPr>
          <w:spacing w:val="-5"/>
        </w:rPr>
        <w:t> </w:t>
      </w:r>
      <w:r>
        <w:rPr/>
        <w:t>l’accertamento</w:t>
      </w:r>
      <w:r>
        <w:rPr>
          <w:spacing w:val="-5"/>
        </w:rPr>
        <w:t> </w:t>
      </w:r>
      <w:r>
        <w:rPr/>
        <w:t>degli</w:t>
      </w:r>
      <w:r>
        <w:rPr>
          <w:spacing w:val="-5"/>
        </w:rPr>
        <w:t> </w:t>
      </w:r>
      <w:r>
        <w:rPr/>
        <w:t>elementi integrativi apportati ai fini delle imposte sui redditi e dell’IVA decorrono dalla presentazione di </w:t>
      </w:r>
      <w:r>
        <w:rPr>
          <w:spacing w:val="-3"/>
        </w:rPr>
        <w:t>tale </w:t>
      </w:r>
      <w:r>
        <w:rPr/>
        <w:t>dichiarazione. Tuttavia, le scritture devono essere conservate fino al momento in cui non sono definiti gli accertamenti relativi al periodo di imposta corrispondente, per cui, eventualmente, anche oltre </w:t>
      </w:r>
      <w:r>
        <w:rPr>
          <w:spacing w:val="-3"/>
        </w:rPr>
        <w:t>tale </w:t>
      </w:r>
      <w:r>
        <w:rPr/>
        <w:t>termine salvo il disposto di cui all’art. 2457 c.c.</w:t>
      </w:r>
    </w:p>
    <w:p>
      <w:pPr>
        <w:pStyle w:val="BodyText"/>
        <w:spacing w:line="232" w:lineRule="auto" w:before="165"/>
        <w:ind w:left="737" w:right="734"/>
        <w:jc w:val="both"/>
      </w:pPr>
      <w:r>
        <w:rPr/>
        <w:t>L’aggiornamento delle scritture cronologiche deve avvenire entro 60 giorni, mentre ai fini dell’IVA vanno osservati i termini stabiliti dal d.P.R. 26 ottobre 1972, n. 633.</w:t>
      </w:r>
    </w:p>
    <w:p>
      <w:pPr>
        <w:pStyle w:val="BodyText"/>
        <w:spacing w:line="232" w:lineRule="auto" w:before="169"/>
        <w:ind w:left="737" w:right="735"/>
        <w:jc w:val="both"/>
      </w:pPr>
      <w:r>
        <w:rPr/>
        <w:t>L’art.</w:t>
      </w:r>
      <w:r>
        <w:rPr>
          <w:spacing w:val="-6"/>
        </w:rPr>
        <w:t> </w:t>
      </w:r>
      <w:r>
        <w:rPr/>
        <w:t>8</w:t>
      </w:r>
      <w:r>
        <w:rPr>
          <w:spacing w:val="-6"/>
        </w:rPr>
        <w:t> </w:t>
      </w:r>
      <w:r>
        <w:rPr/>
        <w:t>della</w:t>
      </w:r>
      <w:r>
        <w:rPr>
          <w:spacing w:val="-6"/>
        </w:rPr>
        <w:t> </w:t>
      </w:r>
      <w:r>
        <w:rPr/>
        <w:t>l.</w:t>
      </w:r>
      <w:r>
        <w:rPr>
          <w:spacing w:val="-6"/>
        </w:rPr>
        <w:t> </w:t>
      </w:r>
      <w:r>
        <w:rPr/>
        <w:t>18</w:t>
      </w:r>
      <w:r>
        <w:rPr>
          <w:spacing w:val="-6"/>
        </w:rPr>
        <w:t> </w:t>
      </w:r>
      <w:r>
        <w:rPr/>
        <w:t>ottobre</w:t>
      </w:r>
      <w:r>
        <w:rPr>
          <w:spacing w:val="-6"/>
        </w:rPr>
        <w:t> </w:t>
      </w:r>
      <w:r>
        <w:rPr/>
        <w:t>2001,</w:t>
      </w:r>
      <w:r>
        <w:rPr>
          <w:spacing w:val="-6"/>
        </w:rPr>
        <w:t> </w:t>
      </w:r>
      <w:r>
        <w:rPr/>
        <w:t>n.</w:t>
      </w:r>
      <w:r>
        <w:rPr>
          <w:spacing w:val="-6"/>
        </w:rPr>
        <w:t> </w:t>
      </w:r>
      <w:r>
        <w:rPr/>
        <w:t>383,</w:t>
      </w:r>
      <w:r>
        <w:rPr>
          <w:spacing w:val="-6"/>
        </w:rPr>
        <w:t> </w:t>
      </w:r>
      <w:r>
        <w:rPr/>
        <w:t>ha</w:t>
      </w:r>
      <w:r>
        <w:rPr>
          <w:spacing w:val="-6"/>
        </w:rPr>
        <w:t> </w:t>
      </w:r>
      <w:r>
        <w:rPr/>
        <w:t>soppresso</w:t>
      </w:r>
      <w:r>
        <w:rPr>
          <w:spacing w:val="-6"/>
        </w:rPr>
        <w:t> </w:t>
      </w:r>
      <w:r>
        <w:rPr/>
        <w:t>l’obbligo</w:t>
      </w:r>
      <w:r>
        <w:rPr>
          <w:spacing w:val="-6"/>
        </w:rPr>
        <w:t> </w:t>
      </w:r>
      <w:r>
        <w:rPr/>
        <w:t>di</w:t>
      </w:r>
      <w:r>
        <w:rPr>
          <w:spacing w:val="-6"/>
        </w:rPr>
        <w:t> </w:t>
      </w:r>
      <w:r>
        <w:rPr/>
        <w:t>numerazione</w:t>
      </w:r>
      <w:r>
        <w:rPr>
          <w:spacing w:val="-6"/>
        </w:rPr>
        <w:t> </w:t>
      </w:r>
      <w:r>
        <w:rPr/>
        <w:t>e</w:t>
      </w:r>
      <w:r>
        <w:rPr>
          <w:spacing w:val="-6"/>
        </w:rPr>
        <w:t> </w:t>
      </w:r>
      <w:r>
        <w:rPr/>
        <w:t>bollatura</w:t>
      </w:r>
      <w:r>
        <w:rPr>
          <w:spacing w:val="-6"/>
        </w:rPr>
        <w:t> </w:t>
      </w:r>
      <w:r>
        <w:rPr/>
        <w:t>dei</w:t>
      </w:r>
      <w:r>
        <w:rPr>
          <w:spacing w:val="-6"/>
        </w:rPr>
        <w:t> </w:t>
      </w:r>
      <w:r>
        <w:rPr/>
        <w:t>libri</w:t>
      </w:r>
      <w:r>
        <w:rPr>
          <w:spacing w:val="-6"/>
        </w:rPr>
        <w:t> </w:t>
      </w:r>
      <w:r>
        <w:rPr/>
        <w:t>conta- bili obbligatori indicati agli artt. 2215 c.c., 39 del d.P.R. 26 ottobre 1972, n. 633, in materia di IVA, e </w:t>
      </w:r>
      <w:r>
        <w:rPr>
          <w:spacing w:val="-8"/>
        </w:rPr>
        <w:t>22 </w:t>
      </w:r>
      <w:r>
        <w:rPr/>
        <w:t>del d.P.R. 29 settembre 1973, n. 600, in materia di imposte sui redditi.</w:t>
      </w:r>
    </w:p>
    <w:p>
      <w:pPr>
        <w:pStyle w:val="Heading7"/>
        <w:numPr>
          <w:ilvl w:val="0"/>
          <w:numId w:val="207"/>
        </w:numPr>
        <w:tabs>
          <w:tab w:pos="985" w:val="left" w:leader="none"/>
        </w:tabs>
        <w:spacing w:line="314" w:lineRule="exact" w:before="152" w:after="0"/>
        <w:ind w:left="984" w:right="0" w:hanging="247"/>
        <w:jc w:val="both"/>
      </w:pPr>
      <w:r>
        <w:rPr/>
        <w:t>Il codice civile</w:t>
      </w:r>
    </w:p>
    <w:p>
      <w:pPr>
        <w:pStyle w:val="BodyText"/>
        <w:spacing w:line="232" w:lineRule="auto" w:before="3"/>
        <w:ind w:left="737" w:right="735"/>
        <w:jc w:val="both"/>
      </w:pPr>
      <w:r>
        <w:rPr/>
        <w:t>Prima di essere messi in uso, i libri contabili devono essere numerati progressivamente in ogni pagina (art. 2215 c.c.).</w:t>
      </w:r>
    </w:p>
    <w:p>
      <w:pPr>
        <w:pStyle w:val="BodyText"/>
        <w:spacing w:line="232" w:lineRule="auto" w:before="169"/>
        <w:ind w:left="737" w:right="735"/>
        <w:jc w:val="both"/>
      </w:pPr>
      <w:r>
        <w:rPr/>
        <w:t>Il libro giornale e il libro degli inventari vanno numerati progressivamente e non sono soggetti a bolla- tura né a vidimazione iniziale o annuale.</w:t>
      </w:r>
    </w:p>
    <w:p>
      <w:pPr>
        <w:pStyle w:val="BodyText"/>
        <w:spacing w:line="232" w:lineRule="auto" w:before="169"/>
        <w:ind w:left="737" w:right="734"/>
        <w:jc w:val="both"/>
      </w:pPr>
      <w:r>
        <w:rPr/>
        <w:t>I libri sociali indicati agli artt. 2421 e 2478 c.c. (cioè i libri dei soci, delle adunanze e delle delibere delle assemblee, ecc.) sono soggetti all’obbligo della bollatura (al pari di ogni altro libro e registro previsto</w:t>
      </w:r>
      <w:r>
        <w:rPr>
          <w:spacing w:val="-32"/>
        </w:rPr>
        <w:t> </w:t>
      </w:r>
      <w:r>
        <w:rPr/>
        <w:t>da leggi speciali), ma non alla vidimazione annuale. L’obbligo della bollatura o della vidimazione è assolto come segue: i libri vanno bollati in ogni foglio dall’Ufficio del Registro delle imprese (o da un notaio, secondo le disposizioni di legge) che deve dichiarare, nell’ultima pagina, il numero dei fogli che com- pongono il libro.</w:t>
      </w:r>
    </w:p>
    <w:p>
      <w:pPr>
        <w:pStyle w:val="BodyText"/>
        <w:spacing w:before="159"/>
        <w:ind w:left="738"/>
        <w:jc w:val="both"/>
      </w:pPr>
      <w:r>
        <w:rPr/>
        <w:t>È ammessa la bollatura facoltativa dei libri contabili.</w:t>
      </w:r>
    </w:p>
    <w:p>
      <w:pPr>
        <w:pStyle w:val="BodyText"/>
        <w:spacing w:before="10"/>
        <w:rPr>
          <w:sz w:val="16"/>
        </w:rPr>
      </w:pPr>
      <w:r>
        <w:rPr/>
        <w:pict>
          <v:shape style="position:absolute;margin-left:75.700798pt;margin-top:14.128787pt;width:57.55pt;height:10pt;mso-position-horizontal-relative:page;mso-position-vertical-relative:paragraph;z-index:-208;mso-wrap-distance-left:0;mso-wrap-distance-right:0" type="#_x0000_t202" filled="true" fillcolor="#9d1d64" stroked="false">
            <v:textbox inset="0,0,0,0">
              <w:txbxContent>
                <w:p>
                  <w:pPr>
                    <w:spacing w:line="200" w:lineRule="exact" w:before="0"/>
                    <w:ind w:left="186" w:right="0" w:firstLine="0"/>
                    <w:jc w:val="left"/>
                    <w:rPr>
                      <w:rFonts w:ascii="Helvetica Neue LT Std 77"/>
                      <w:b/>
                      <w:sz w:val="18"/>
                    </w:rPr>
                  </w:pPr>
                  <w:r>
                    <w:rPr>
                      <w:rFonts w:ascii="Helvetica Neue LT Std 77"/>
                      <w:b/>
                      <w:color w:val="FFFFFF"/>
                      <w:sz w:val="18"/>
                    </w:rPr>
                    <w:t>NORMATIVA</w:t>
                  </w:r>
                </w:p>
              </w:txbxContent>
            </v:textbox>
            <v:fill type="solid"/>
            <w10:wrap type="topAndBottom"/>
          </v:shape>
        </w:pict>
      </w:r>
    </w:p>
    <w:p>
      <w:pPr>
        <w:spacing w:line="230" w:lineRule="auto" w:before="0"/>
        <w:ind w:left="1020" w:right="4468" w:firstLine="0"/>
        <w:jc w:val="left"/>
        <w:rPr>
          <w:rFonts w:ascii="Helvetica Neue LT Std 77"/>
          <w:b/>
          <w:sz w:val="18"/>
        </w:rPr>
      </w:pPr>
      <w:r>
        <w:rPr>
          <w:rFonts w:ascii="Helvetica Neue LT Std 77"/>
          <w:b/>
          <w:sz w:val="18"/>
        </w:rPr>
        <w:t>Codice civile - Art. 2215-bis - Documentazione informatica Testo in vigore dal 13 luglio 2011</w:t>
      </w:r>
    </w:p>
    <w:p>
      <w:pPr>
        <w:pStyle w:val="BodyText"/>
        <w:spacing w:before="11"/>
        <w:rPr>
          <w:rFonts w:ascii="Helvetica Neue LT Std 77"/>
          <w:b/>
          <w:sz w:val="16"/>
        </w:rPr>
      </w:pPr>
    </w:p>
    <w:p>
      <w:pPr>
        <w:spacing w:before="0"/>
        <w:ind w:left="1020" w:right="734" w:firstLine="0"/>
        <w:jc w:val="both"/>
        <w:rPr>
          <w:rFonts w:ascii="HelveticaNeueLTStd-Cn" w:hAnsi="HelveticaNeueLTStd-Cn"/>
          <w:sz w:val="18"/>
        </w:rPr>
      </w:pPr>
      <w:r>
        <w:rPr/>
        <w:pict>
          <v:group style="position:absolute;margin-left:71.700798pt;margin-top:-46.219398pt;width:4pt;height:109.85pt;mso-position-horizontal-relative:page;mso-position-vertical-relative:paragraph;z-index:1864" coordorigin="1434,-924" coordsize="80,2197">
            <v:line style="position:absolute" from="1474,-648" to="1474,-924" stroked="true" strokeweight="4pt" strokecolor="#9d1d64">
              <v:stroke dashstyle="solid"/>
            </v:line>
            <v:line style="position:absolute" from="1474,1272" to="1474,-701" stroked="true" strokeweight="4pt" strokecolor="#9d1d64">
              <v:stroke dashstyle="solid"/>
            </v:line>
            <w10:wrap type="none"/>
          </v:group>
        </w:pict>
      </w:r>
      <w:r>
        <w:rPr>
          <w:rFonts w:ascii="HelveticaNeueLTStd-Cn" w:hAnsi="HelveticaNeueLTStd-Cn"/>
          <w:sz w:val="18"/>
        </w:rPr>
        <w:t>I</w:t>
      </w:r>
      <w:r>
        <w:rPr>
          <w:rFonts w:ascii="HelveticaNeueLTStd-Cn" w:hAnsi="HelveticaNeueLTStd-Cn"/>
          <w:spacing w:val="-6"/>
          <w:sz w:val="18"/>
        </w:rPr>
        <w:t> </w:t>
      </w:r>
      <w:r>
        <w:rPr>
          <w:rFonts w:ascii="HelveticaNeueLTStd-Cn" w:hAnsi="HelveticaNeueLTStd-Cn"/>
          <w:sz w:val="18"/>
        </w:rPr>
        <w:t>libri,</w:t>
      </w:r>
      <w:r>
        <w:rPr>
          <w:rFonts w:ascii="HelveticaNeueLTStd-Cn" w:hAnsi="HelveticaNeueLTStd-Cn"/>
          <w:spacing w:val="-6"/>
          <w:sz w:val="18"/>
        </w:rPr>
        <w:t> </w:t>
      </w:r>
      <w:r>
        <w:rPr>
          <w:rFonts w:ascii="HelveticaNeueLTStd-Cn" w:hAnsi="HelveticaNeueLTStd-Cn"/>
          <w:sz w:val="18"/>
        </w:rPr>
        <w:t>i</w:t>
      </w:r>
      <w:r>
        <w:rPr>
          <w:rFonts w:ascii="HelveticaNeueLTStd-Cn" w:hAnsi="HelveticaNeueLTStd-Cn"/>
          <w:spacing w:val="-6"/>
          <w:sz w:val="18"/>
        </w:rPr>
        <w:t> </w:t>
      </w:r>
      <w:r>
        <w:rPr>
          <w:rFonts w:ascii="HelveticaNeueLTStd-Cn" w:hAnsi="HelveticaNeueLTStd-Cn"/>
          <w:sz w:val="18"/>
        </w:rPr>
        <w:t>repertori,</w:t>
      </w:r>
      <w:r>
        <w:rPr>
          <w:rFonts w:ascii="HelveticaNeueLTStd-Cn" w:hAnsi="HelveticaNeueLTStd-Cn"/>
          <w:spacing w:val="-6"/>
          <w:sz w:val="18"/>
        </w:rPr>
        <w:t> </w:t>
      </w:r>
      <w:r>
        <w:rPr>
          <w:rFonts w:ascii="HelveticaNeueLTStd-Cn" w:hAnsi="HelveticaNeueLTStd-Cn"/>
          <w:sz w:val="18"/>
        </w:rPr>
        <w:t>le</w:t>
      </w:r>
      <w:r>
        <w:rPr>
          <w:rFonts w:ascii="HelveticaNeueLTStd-Cn" w:hAnsi="HelveticaNeueLTStd-Cn"/>
          <w:spacing w:val="-6"/>
          <w:sz w:val="18"/>
        </w:rPr>
        <w:t> </w:t>
      </w:r>
      <w:r>
        <w:rPr>
          <w:rFonts w:ascii="HelveticaNeueLTStd-Cn" w:hAnsi="HelveticaNeueLTStd-Cn"/>
          <w:sz w:val="18"/>
        </w:rPr>
        <w:t>scritture</w:t>
      </w:r>
      <w:r>
        <w:rPr>
          <w:rFonts w:ascii="HelveticaNeueLTStd-Cn" w:hAnsi="HelveticaNeueLTStd-Cn"/>
          <w:spacing w:val="-6"/>
          <w:sz w:val="18"/>
        </w:rPr>
        <w:t> </w:t>
      </w:r>
      <w:r>
        <w:rPr>
          <w:rFonts w:ascii="HelveticaNeueLTStd-Cn" w:hAnsi="HelveticaNeueLTStd-Cn"/>
          <w:sz w:val="18"/>
        </w:rPr>
        <w:t>e</w:t>
      </w:r>
      <w:r>
        <w:rPr>
          <w:rFonts w:ascii="HelveticaNeueLTStd-Cn" w:hAnsi="HelveticaNeueLTStd-Cn"/>
          <w:spacing w:val="-6"/>
          <w:sz w:val="18"/>
        </w:rPr>
        <w:t> </w:t>
      </w:r>
      <w:r>
        <w:rPr>
          <w:rFonts w:ascii="HelveticaNeueLTStd-Cn" w:hAnsi="HelveticaNeueLTStd-Cn"/>
          <w:sz w:val="18"/>
        </w:rPr>
        <w:t>la</w:t>
      </w:r>
      <w:r>
        <w:rPr>
          <w:rFonts w:ascii="HelveticaNeueLTStd-Cn" w:hAnsi="HelveticaNeueLTStd-Cn"/>
          <w:spacing w:val="-6"/>
          <w:sz w:val="18"/>
        </w:rPr>
        <w:t> </w:t>
      </w:r>
      <w:r>
        <w:rPr>
          <w:rFonts w:ascii="HelveticaNeueLTStd-Cn" w:hAnsi="HelveticaNeueLTStd-Cn"/>
          <w:sz w:val="18"/>
        </w:rPr>
        <w:t>documentazione</w:t>
      </w:r>
      <w:r>
        <w:rPr>
          <w:rFonts w:ascii="HelveticaNeueLTStd-Cn" w:hAnsi="HelveticaNeueLTStd-Cn"/>
          <w:spacing w:val="-6"/>
          <w:sz w:val="18"/>
        </w:rPr>
        <w:t> </w:t>
      </w:r>
      <w:r>
        <w:rPr>
          <w:rFonts w:ascii="HelveticaNeueLTStd-Cn" w:hAnsi="HelveticaNeueLTStd-Cn"/>
          <w:sz w:val="18"/>
        </w:rPr>
        <w:t>la</w:t>
      </w:r>
      <w:r>
        <w:rPr>
          <w:rFonts w:ascii="HelveticaNeueLTStd-Cn" w:hAnsi="HelveticaNeueLTStd-Cn"/>
          <w:spacing w:val="-6"/>
          <w:sz w:val="18"/>
        </w:rPr>
        <w:t> </w:t>
      </w:r>
      <w:r>
        <w:rPr>
          <w:rFonts w:ascii="HelveticaNeueLTStd-Cn" w:hAnsi="HelveticaNeueLTStd-Cn"/>
          <w:sz w:val="18"/>
        </w:rPr>
        <w:t>cui</w:t>
      </w:r>
      <w:r>
        <w:rPr>
          <w:rFonts w:ascii="HelveticaNeueLTStd-Cn" w:hAnsi="HelveticaNeueLTStd-Cn"/>
          <w:spacing w:val="-6"/>
          <w:sz w:val="18"/>
        </w:rPr>
        <w:t> </w:t>
      </w:r>
      <w:r>
        <w:rPr>
          <w:rFonts w:ascii="HelveticaNeueLTStd-Cn" w:hAnsi="HelveticaNeueLTStd-Cn"/>
          <w:sz w:val="18"/>
        </w:rPr>
        <w:t>tenuta</w:t>
      </w:r>
      <w:r>
        <w:rPr>
          <w:rFonts w:ascii="HelveticaNeueLTStd-Cn" w:hAnsi="HelveticaNeueLTStd-Cn"/>
          <w:spacing w:val="-6"/>
          <w:sz w:val="18"/>
        </w:rPr>
        <w:t> </w:t>
      </w:r>
      <w:r>
        <w:rPr>
          <w:rFonts w:ascii="HelveticaNeueLTStd-Cn" w:hAnsi="HelveticaNeueLTStd-Cn"/>
          <w:sz w:val="18"/>
        </w:rPr>
        <w:t>è</w:t>
      </w:r>
      <w:r>
        <w:rPr>
          <w:rFonts w:ascii="HelveticaNeueLTStd-Cn" w:hAnsi="HelveticaNeueLTStd-Cn"/>
          <w:spacing w:val="-6"/>
          <w:sz w:val="18"/>
        </w:rPr>
        <w:t> </w:t>
      </w:r>
      <w:r>
        <w:rPr>
          <w:rFonts w:ascii="HelveticaNeueLTStd-Cn" w:hAnsi="HelveticaNeueLTStd-Cn"/>
          <w:sz w:val="18"/>
        </w:rPr>
        <w:t>obbligatoria</w:t>
      </w:r>
      <w:r>
        <w:rPr>
          <w:rFonts w:ascii="HelveticaNeueLTStd-Cn" w:hAnsi="HelveticaNeueLTStd-Cn"/>
          <w:spacing w:val="-6"/>
          <w:sz w:val="18"/>
        </w:rPr>
        <w:t> </w:t>
      </w:r>
      <w:r>
        <w:rPr>
          <w:rFonts w:ascii="HelveticaNeueLTStd-Cn" w:hAnsi="HelveticaNeueLTStd-Cn"/>
          <w:sz w:val="18"/>
        </w:rPr>
        <w:t>per</w:t>
      </w:r>
      <w:r>
        <w:rPr>
          <w:rFonts w:ascii="HelveticaNeueLTStd-Cn" w:hAnsi="HelveticaNeueLTStd-Cn"/>
          <w:spacing w:val="-6"/>
          <w:sz w:val="18"/>
        </w:rPr>
        <w:t> </w:t>
      </w:r>
      <w:r>
        <w:rPr>
          <w:rFonts w:ascii="HelveticaNeueLTStd-Cn" w:hAnsi="HelveticaNeueLTStd-Cn"/>
          <w:sz w:val="18"/>
        </w:rPr>
        <w:t>disposizione</w:t>
      </w:r>
      <w:r>
        <w:rPr>
          <w:rFonts w:ascii="HelveticaNeueLTStd-Cn" w:hAnsi="HelveticaNeueLTStd-Cn"/>
          <w:spacing w:val="-6"/>
          <w:sz w:val="18"/>
        </w:rPr>
        <w:t> </w:t>
      </w:r>
      <w:r>
        <w:rPr>
          <w:rFonts w:ascii="HelveticaNeueLTStd-Cn" w:hAnsi="HelveticaNeueLTStd-Cn"/>
          <w:sz w:val="18"/>
        </w:rPr>
        <w:t>di</w:t>
      </w:r>
      <w:r>
        <w:rPr>
          <w:rFonts w:ascii="HelveticaNeueLTStd-Cn" w:hAnsi="HelveticaNeueLTStd-Cn"/>
          <w:spacing w:val="-6"/>
          <w:sz w:val="18"/>
        </w:rPr>
        <w:t> </w:t>
      </w:r>
      <w:r>
        <w:rPr>
          <w:rFonts w:ascii="HelveticaNeueLTStd-Cn" w:hAnsi="HelveticaNeueLTStd-Cn"/>
          <w:sz w:val="18"/>
        </w:rPr>
        <w:t>legge</w:t>
      </w:r>
      <w:r>
        <w:rPr>
          <w:rFonts w:ascii="HelveticaNeueLTStd-Cn" w:hAnsi="HelveticaNeueLTStd-Cn"/>
          <w:spacing w:val="-6"/>
          <w:sz w:val="18"/>
        </w:rPr>
        <w:t> </w:t>
      </w:r>
      <w:r>
        <w:rPr>
          <w:rFonts w:ascii="HelveticaNeueLTStd-Cn" w:hAnsi="HelveticaNeueLTStd-Cn"/>
          <w:sz w:val="18"/>
        </w:rPr>
        <w:t>o</w:t>
      </w:r>
      <w:r>
        <w:rPr>
          <w:rFonts w:ascii="HelveticaNeueLTStd-Cn" w:hAnsi="HelveticaNeueLTStd-Cn"/>
          <w:spacing w:val="-6"/>
          <w:sz w:val="18"/>
        </w:rPr>
        <w:t> </w:t>
      </w:r>
      <w:r>
        <w:rPr>
          <w:rFonts w:ascii="HelveticaNeueLTStd-Cn" w:hAnsi="HelveticaNeueLTStd-Cn"/>
          <w:sz w:val="18"/>
        </w:rPr>
        <w:t>di</w:t>
      </w:r>
      <w:r>
        <w:rPr>
          <w:rFonts w:ascii="HelveticaNeueLTStd-Cn" w:hAnsi="HelveticaNeueLTStd-Cn"/>
          <w:spacing w:val="-6"/>
          <w:sz w:val="18"/>
        </w:rPr>
        <w:t> </w:t>
      </w:r>
      <w:r>
        <w:rPr>
          <w:rFonts w:ascii="HelveticaNeueLTStd-Cn" w:hAnsi="HelveticaNeueLTStd-Cn"/>
          <w:sz w:val="18"/>
        </w:rPr>
        <w:t>regolamento</w:t>
      </w:r>
      <w:r>
        <w:rPr>
          <w:rFonts w:ascii="HelveticaNeueLTStd-Cn" w:hAnsi="HelveticaNeueLTStd-Cn"/>
          <w:spacing w:val="-6"/>
          <w:sz w:val="18"/>
        </w:rPr>
        <w:t> </w:t>
      </w:r>
      <w:r>
        <w:rPr>
          <w:rFonts w:ascii="HelveticaNeueLTStd-Cn" w:hAnsi="HelveticaNeueLTStd-Cn"/>
          <w:spacing w:val="-11"/>
          <w:sz w:val="18"/>
        </w:rPr>
        <w:t>o </w:t>
      </w:r>
      <w:r>
        <w:rPr>
          <w:rFonts w:ascii="HelveticaNeueLTStd-Cn" w:hAnsi="HelveticaNeueLTStd-Cn"/>
          <w:sz w:val="18"/>
        </w:rPr>
        <w:t>che</w:t>
      </w:r>
      <w:r>
        <w:rPr>
          <w:rFonts w:ascii="HelveticaNeueLTStd-Cn" w:hAnsi="HelveticaNeueLTStd-Cn"/>
          <w:spacing w:val="-4"/>
          <w:sz w:val="18"/>
        </w:rPr>
        <w:t> </w:t>
      </w:r>
      <w:r>
        <w:rPr>
          <w:rFonts w:ascii="HelveticaNeueLTStd-Cn" w:hAnsi="HelveticaNeueLTStd-Cn"/>
          <w:sz w:val="18"/>
        </w:rPr>
        <w:t>sono</w:t>
      </w:r>
      <w:r>
        <w:rPr>
          <w:rFonts w:ascii="HelveticaNeueLTStd-Cn" w:hAnsi="HelveticaNeueLTStd-Cn"/>
          <w:spacing w:val="-4"/>
          <w:sz w:val="18"/>
        </w:rPr>
        <w:t> </w:t>
      </w:r>
      <w:r>
        <w:rPr>
          <w:rFonts w:ascii="HelveticaNeueLTStd-Cn" w:hAnsi="HelveticaNeueLTStd-Cn"/>
          <w:sz w:val="18"/>
        </w:rPr>
        <w:t>richiesti</w:t>
      </w:r>
      <w:r>
        <w:rPr>
          <w:rFonts w:ascii="HelveticaNeueLTStd-Cn" w:hAnsi="HelveticaNeueLTStd-Cn"/>
          <w:spacing w:val="-4"/>
          <w:sz w:val="18"/>
        </w:rPr>
        <w:t> </w:t>
      </w:r>
      <w:r>
        <w:rPr>
          <w:rFonts w:ascii="HelveticaNeueLTStd-Cn" w:hAnsi="HelveticaNeueLTStd-Cn"/>
          <w:sz w:val="18"/>
        </w:rPr>
        <w:t>dalla</w:t>
      </w:r>
      <w:r>
        <w:rPr>
          <w:rFonts w:ascii="HelveticaNeueLTStd-Cn" w:hAnsi="HelveticaNeueLTStd-Cn"/>
          <w:spacing w:val="-4"/>
          <w:sz w:val="18"/>
        </w:rPr>
        <w:t> </w:t>
      </w:r>
      <w:r>
        <w:rPr>
          <w:rFonts w:ascii="HelveticaNeueLTStd-Cn" w:hAnsi="HelveticaNeueLTStd-Cn"/>
          <w:sz w:val="18"/>
        </w:rPr>
        <w:t>natura</w:t>
      </w:r>
      <w:r>
        <w:rPr>
          <w:rFonts w:ascii="HelveticaNeueLTStd-Cn" w:hAnsi="HelveticaNeueLTStd-Cn"/>
          <w:spacing w:val="-4"/>
          <w:sz w:val="18"/>
        </w:rPr>
        <w:t> </w:t>
      </w:r>
      <w:r>
        <w:rPr>
          <w:rFonts w:ascii="HelveticaNeueLTStd-Cn" w:hAnsi="HelveticaNeueLTStd-Cn"/>
          <w:sz w:val="18"/>
        </w:rPr>
        <w:t>o</w:t>
      </w:r>
      <w:r>
        <w:rPr>
          <w:rFonts w:ascii="HelveticaNeueLTStd-Cn" w:hAnsi="HelveticaNeueLTStd-Cn"/>
          <w:spacing w:val="-4"/>
          <w:sz w:val="18"/>
        </w:rPr>
        <w:t> </w:t>
      </w:r>
      <w:r>
        <w:rPr>
          <w:rFonts w:ascii="HelveticaNeueLTStd-Cn" w:hAnsi="HelveticaNeueLTStd-Cn"/>
          <w:sz w:val="18"/>
        </w:rPr>
        <w:t>dalle</w:t>
      </w:r>
      <w:r>
        <w:rPr>
          <w:rFonts w:ascii="HelveticaNeueLTStd-Cn" w:hAnsi="HelveticaNeueLTStd-Cn"/>
          <w:spacing w:val="-4"/>
          <w:sz w:val="18"/>
        </w:rPr>
        <w:t> </w:t>
      </w:r>
      <w:r>
        <w:rPr>
          <w:rFonts w:ascii="HelveticaNeueLTStd-Cn" w:hAnsi="HelveticaNeueLTStd-Cn"/>
          <w:sz w:val="18"/>
        </w:rPr>
        <w:t>dimensioni</w:t>
      </w:r>
      <w:r>
        <w:rPr>
          <w:rFonts w:ascii="HelveticaNeueLTStd-Cn" w:hAnsi="HelveticaNeueLTStd-Cn"/>
          <w:spacing w:val="-4"/>
          <w:sz w:val="18"/>
        </w:rPr>
        <w:t> </w:t>
      </w:r>
      <w:r>
        <w:rPr>
          <w:rFonts w:ascii="HelveticaNeueLTStd-Cn" w:hAnsi="HelveticaNeueLTStd-Cn"/>
          <w:sz w:val="18"/>
        </w:rPr>
        <w:t>dell’impresa</w:t>
      </w:r>
      <w:r>
        <w:rPr>
          <w:rFonts w:ascii="HelveticaNeueLTStd-Cn" w:hAnsi="HelveticaNeueLTStd-Cn"/>
          <w:spacing w:val="-4"/>
          <w:sz w:val="18"/>
        </w:rPr>
        <w:t> </w:t>
      </w:r>
      <w:r>
        <w:rPr>
          <w:rFonts w:ascii="HelveticaNeueLTStd-Cn" w:hAnsi="HelveticaNeueLTStd-Cn"/>
          <w:sz w:val="18"/>
        </w:rPr>
        <w:t>possono</w:t>
      </w:r>
      <w:r>
        <w:rPr>
          <w:rFonts w:ascii="HelveticaNeueLTStd-Cn" w:hAnsi="HelveticaNeueLTStd-Cn"/>
          <w:spacing w:val="-4"/>
          <w:sz w:val="18"/>
        </w:rPr>
        <w:t> </w:t>
      </w:r>
      <w:r>
        <w:rPr>
          <w:rFonts w:ascii="HelveticaNeueLTStd-Cn" w:hAnsi="HelveticaNeueLTStd-Cn"/>
          <w:sz w:val="18"/>
        </w:rPr>
        <w:t>essere</w:t>
      </w:r>
      <w:r>
        <w:rPr>
          <w:rFonts w:ascii="HelveticaNeueLTStd-Cn" w:hAnsi="HelveticaNeueLTStd-Cn"/>
          <w:spacing w:val="-4"/>
          <w:sz w:val="18"/>
        </w:rPr>
        <w:t> </w:t>
      </w:r>
      <w:r>
        <w:rPr>
          <w:rFonts w:ascii="HelveticaNeueLTStd-Cn" w:hAnsi="HelveticaNeueLTStd-Cn"/>
          <w:sz w:val="18"/>
        </w:rPr>
        <w:t>formati</w:t>
      </w:r>
      <w:r>
        <w:rPr>
          <w:rFonts w:ascii="HelveticaNeueLTStd-Cn" w:hAnsi="HelveticaNeueLTStd-Cn"/>
          <w:spacing w:val="-4"/>
          <w:sz w:val="18"/>
        </w:rPr>
        <w:t> </w:t>
      </w:r>
      <w:r>
        <w:rPr>
          <w:rFonts w:ascii="HelveticaNeueLTStd-Cn" w:hAnsi="HelveticaNeueLTStd-Cn"/>
          <w:sz w:val="18"/>
        </w:rPr>
        <w:t>e</w:t>
      </w:r>
      <w:r>
        <w:rPr>
          <w:rFonts w:ascii="HelveticaNeueLTStd-Cn" w:hAnsi="HelveticaNeueLTStd-Cn"/>
          <w:spacing w:val="-4"/>
          <w:sz w:val="18"/>
        </w:rPr>
        <w:t> </w:t>
      </w:r>
      <w:r>
        <w:rPr>
          <w:rFonts w:ascii="HelveticaNeueLTStd-Cn" w:hAnsi="HelveticaNeueLTStd-Cn"/>
          <w:sz w:val="18"/>
        </w:rPr>
        <w:t>tenuti</w:t>
      </w:r>
      <w:r>
        <w:rPr>
          <w:rFonts w:ascii="HelveticaNeueLTStd-Cn" w:hAnsi="HelveticaNeueLTStd-Cn"/>
          <w:spacing w:val="-4"/>
          <w:sz w:val="18"/>
        </w:rPr>
        <w:t> </w:t>
      </w:r>
      <w:r>
        <w:rPr>
          <w:rFonts w:ascii="HelveticaNeueLTStd-Cn" w:hAnsi="HelveticaNeueLTStd-Cn"/>
          <w:sz w:val="18"/>
        </w:rPr>
        <w:t>con</w:t>
      </w:r>
      <w:r>
        <w:rPr>
          <w:rFonts w:ascii="HelveticaNeueLTStd-Cn" w:hAnsi="HelveticaNeueLTStd-Cn"/>
          <w:spacing w:val="-4"/>
          <w:sz w:val="18"/>
        </w:rPr>
        <w:t> </w:t>
      </w:r>
      <w:r>
        <w:rPr>
          <w:rFonts w:ascii="HelveticaNeueLTStd-Cn" w:hAnsi="HelveticaNeueLTStd-Cn"/>
          <w:sz w:val="18"/>
        </w:rPr>
        <w:t>strumenti</w:t>
      </w:r>
      <w:r>
        <w:rPr>
          <w:rFonts w:ascii="HelveticaNeueLTStd-Cn" w:hAnsi="HelveticaNeueLTStd-Cn"/>
          <w:spacing w:val="-4"/>
          <w:sz w:val="18"/>
        </w:rPr>
        <w:t> </w:t>
      </w:r>
      <w:r>
        <w:rPr>
          <w:rFonts w:ascii="HelveticaNeueLTStd-Cn" w:hAnsi="HelveticaNeueLTStd-Cn"/>
          <w:sz w:val="18"/>
        </w:rPr>
        <w:t>informatici. Le registrazioni contenute nei documenti di cui al comma 1 debbono essere rese consultabili in ogni momento con i mezzi messi a disposizione dal soggetto tenutario e costituiscono informazione primaria e originale da cui è possibile effettuare, su diversi tipi di supporto, riproduzioni e copie per gli usi consentiti dalla</w:t>
      </w:r>
      <w:r>
        <w:rPr>
          <w:rFonts w:ascii="HelveticaNeueLTStd-Cn" w:hAnsi="HelveticaNeueLTStd-Cn"/>
          <w:spacing w:val="-1"/>
          <w:sz w:val="18"/>
        </w:rPr>
        <w:t> </w:t>
      </w:r>
      <w:r>
        <w:rPr>
          <w:rFonts w:ascii="HelveticaNeueLTStd-Cn" w:hAnsi="HelveticaNeueLTStd-Cn"/>
          <w:sz w:val="18"/>
        </w:rPr>
        <w:t>legge.</w:t>
      </w:r>
    </w:p>
    <w:p>
      <w:pPr>
        <w:spacing w:after="0"/>
        <w:jc w:val="both"/>
        <w:rPr>
          <w:rFonts w:ascii="HelveticaNeueLTStd-Cn" w:hAnsi="HelveticaNeueLTStd-Cn"/>
          <w:sz w:val="18"/>
        </w:rPr>
        <w:sectPr>
          <w:type w:val="continuous"/>
          <w:pgSz w:w="11060" w:h="15310"/>
          <w:pgMar w:top="1320" w:bottom="28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r>
        <w:rPr>
          <w:rFonts w:ascii="HelveticaNeueLTStd-Cn" w:hAnsi="HelveticaNeueLTStd-Cn"/>
          <w:color w:val="706F6F"/>
          <w:sz w:val="24"/>
        </w:rPr>
        <w:t>160</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rPr>
          <w:rFonts w:ascii="HelveticaNeueLTStd-Cn"/>
          <w:sz w:val="17"/>
        </w:rPr>
      </w:pPr>
    </w:p>
    <w:p>
      <w:pPr>
        <w:spacing w:before="0"/>
        <w:ind w:left="1020" w:right="734" w:firstLine="0"/>
        <w:jc w:val="both"/>
        <w:rPr>
          <w:rFonts w:ascii="HelveticaNeueLTStd-Cn" w:hAnsi="HelveticaNeueLTStd-Cn"/>
          <w:sz w:val="18"/>
        </w:rPr>
      </w:pPr>
      <w:r>
        <w:rPr/>
        <w:pict>
          <v:line style="position:absolute;mso-position-horizontal-relative:page;mso-position-vertical-relative:paragraph;z-index:1888" from="73.700798pt,191.310584pt" to="73.700798pt,.927584pt" stroked="true" strokeweight="4pt" strokecolor="#9d1d64">
            <v:stroke dashstyle="solid"/>
            <w10:wrap type="none"/>
          </v:line>
        </w:pict>
      </w:r>
      <w:r>
        <w:rPr>
          <w:rFonts w:ascii="HelveticaNeueLTStd-Cn" w:hAnsi="HelveticaNeueLTStd-Cn"/>
          <w:sz w:val="18"/>
        </w:rPr>
        <w:t>Gli</w:t>
      </w:r>
      <w:r>
        <w:rPr>
          <w:rFonts w:ascii="HelveticaNeueLTStd-Cn" w:hAnsi="HelveticaNeueLTStd-Cn"/>
          <w:spacing w:val="-7"/>
          <w:sz w:val="18"/>
        </w:rPr>
        <w:t> </w:t>
      </w:r>
      <w:r>
        <w:rPr>
          <w:rFonts w:ascii="HelveticaNeueLTStd-Cn" w:hAnsi="HelveticaNeueLTStd-Cn"/>
          <w:sz w:val="18"/>
        </w:rPr>
        <w:t>obblighi</w:t>
      </w:r>
      <w:r>
        <w:rPr>
          <w:rFonts w:ascii="HelveticaNeueLTStd-Cn" w:hAnsi="HelveticaNeueLTStd-Cn"/>
          <w:spacing w:val="-7"/>
          <w:sz w:val="18"/>
        </w:rPr>
        <w:t> </w:t>
      </w:r>
      <w:r>
        <w:rPr>
          <w:rFonts w:ascii="HelveticaNeueLTStd-Cn" w:hAnsi="HelveticaNeueLTStd-Cn"/>
          <w:sz w:val="18"/>
        </w:rPr>
        <w:t>di</w:t>
      </w:r>
      <w:r>
        <w:rPr>
          <w:rFonts w:ascii="HelveticaNeueLTStd-Cn" w:hAnsi="HelveticaNeueLTStd-Cn"/>
          <w:spacing w:val="-7"/>
          <w:sz w:val="18"/>
        </w:rPr>
        <w:t> </w:t>
      </w:r>
      <w:r>
        <w:rPr>
          <w:rFonts w:ascii="HelveticaNeueLTStd-Cn" w:hAnsi="HelveticaNeueLTStd-Cn"/>
          <w:sz w:val="18"/>
        </w:rPr>
        <w:t>numerazione</w:t>
      </w:r>
      <w:r>
        <w:rPr>
          <w:rFonts w:ascii="HelveticaNeueLTStd-Cn" w:hAnsi="HelveticaNeueLTStd-Cn"/>
          <w:spacing w:val="-7"/>
          <w:sz w:val="18"/>
        </w:rPr>
        <w:t> </w:t>
      </w:r>
      <w:r>
        <w:rPr>
          <w:rFonts w:ascii="HelveticaNeueLTStd-Cn" w:hAnsi="HelveticaNeueLTStd-Cn"/>
          <w:sz w:val="18"/>
        </w:rPr>
        <w:t>progressiva</w:t>
      </w:r>
      <w:r>
        <w:rPr>
          <w:rFonts w:ascii="HelveticaNeueLTStd-Cn" w:hAnsi="HelveticaNeueLTStd-Cn"/>
          <w:spacing w:val="-7"/>
          <w:sz w:val="18"/>
        </w:rPr>
        <w:t> </w:t>
      </w:r>
      <w:r>
        <w:rPr>
          <w:rFonts w:ascii="HelveticaNeueLTStd-Cn" w:hAnsi="HelveticaNeueLTStd-Cn"/>
          <w:sz w:val="18"/>
        </w:rPr>
        <w:t>e</w:t>
      </w:r>
      <w:r>
        <w:rPr>
          <w:rFonts w:ascii="HelveticaNeueLTStd-Cn" w:hAnsi="HelveticaNeueLTStd-Cn"/>
          <w:spacing w:val="-7"/>
          <w:sz w:val="18"/>
        </w:rPr>
        <w:t> </w:t>
      </w:r>
      <w:r>
        <w:rPr>
          <w:rFonts w:ascii="HelveticaNeueLTStd-Cn" w:hAnsi="HelveticaNeueLTStd-Cn"/>
          <w:sz w:val="18"/>
        </w:rPr>
        <w:t>di</w:t>
      </w:r>
      <w:r>
        <w:rPr>
          <w:rFonts w:ascii="HelveticaNeueLTStd-Cn" w:hAnsi="HelveticaNeueLTStd-Cn"/>
          <w:spacing w:val="-7"/>
          <w:sz w:val="18"/>
        </w:rPr>
        <w:t> </w:t>
      </w:r>
      <w:r>
        <w:rPr>
          <w:rFonts w:ascii="HelveticaNeueLTStd-Cn" w:hAnsi="HelveticaNeueLTStd-Cn"/>
          <w:sz w:val="18"/>
        </w:rPr>
        <w:t>vidimazione</w:t>
      </w:r>
      <w:r>
        <w:rPr>
          <w:rFonts w:ascii="HelveticaNeueLTStd-Cn" w:hAnsi="HelveticaNeueLTStd-Cn"/>
          <w:spacing w:val="-7"/>
          <w:sz w:val="18"/>
        </w:rPr>
        <w:t> </w:t>
      </w:r>
      <w:r>
        <w:rPr>
          <w:rFonts w:ascii="HelveticaNeueLTStd-Cn" w:hAnsi="HelveticaNeueLTStd-Cn"/>
          <w:sz w:val="18"/>
        </w:rPr>
        <w:t>previsti</w:t>
      </w:r>
      <w:r>
        <w:rPr>
          <w:rFonts w:ascii="HelveticaNeueLTStd-Cn" w:hAnsi="HelveticaNeueLTStd-Cn"/>
          <w:spacing w:val="-7"/>
          <w:sz w:val="18"/>
        </w:rPr>
        <w:t> </w:t>
      </w:r>
      <w:r>
        <w:rPr>
          <w:rFonts w:ascii="HelveticaNeueLTStd-Cn" w:hAnsi="HelveticaNeueLTStd-Cn"/>
          <w:sz w:val="18"/>
        </w:rPr>
        <w:t>dalle</w:t>
      </w:r>
      <w:r>
        <w:rPr>
          <w:rFonts w:ascii="HelveticaNeueLTStd-Cn" w:hAnsi="HelveticaNeueLTStd-Cn"/>
          <w:spacing w:val="-7"/>
          <w:sz w:val="18"/>
        </w:rPr>
        <w:t> </w:t>
      </w:r>
      <w:r>
        <w:rPr>
          <w:rFonts w:ascii="HelveticaNeueLTStd-Cn" w:hAnsi="HelveticaNeueLTStd-Cn"/>
          <w:sz w:val="18"/>
        </w:rPr>
        <w:t>disposizioni</w:t>
      </w:r>
      <w:r>
        <w:rPr>
          <w:rFonts w:ascii="HelveticaNeueLTStd-Cn" w:hAnsi="HelveticaNeueLTStd-Cn"/>
          <w:spacing w:val="-7"/>
          <w:sz w:val="18"/>
        </w:rPr>
        <w:t> </w:t>
      </w:r>
      <w:r>
        <w:rPr>
          <w:rFonts w:ascii="HelveticaNeueLTStd-Cn" w:hAnsi="HelveticaNeueLTStd-Cn"/>
          <w:sz w:val="18"/>
        </w:rPr>
        <w:t>di</w:t>
      </w:r>
      <w:r>
        <w:rPr>
          <w:rFonts w:ascii="HelveticaNeueLTStd-Cn" w:hAnsi="HelveticaNeueLTStd-Cn"/>
          <w:spacing w:val="-7"/>
          <w:sz w:val="18"/>
        </w:rPr>
        <w:t> </w:t>
      </w:r>
      <w:r>
        <w:rPr>
          <w:rFonts w:ascii="HelveticaNeueLTStd-Cn" w:hAnsi="HelveticaNeueLTStd-Cn"/>
          <w:sz w:val="18"/>
        </w:rPr>
        <w:t>legge</w:t>
      </w:r>
      <w:r>
        <w:rPr>
          <w:rFonts w:ascii="HelveticaNeueLTStd-Cn" w:hAnsi="HelveticaNeueLTStd-Cn"/>
          <w:spacing w:val="-7"/>
          <w:sz w:val="18"/>
        </w:rPr>
        <w:t> </w:t>
      </w:r>
      <w:r>
        <w:rPr>
          <w:rFonts w:ascii="HelveticaNeueLTStd-Cn" w:hAnsi="HelveticaNeueLTStd-Cn"/>
          <w:sz w:val="18"/>
        </w:rPr>
        <w:t>o</w:t>
      </w:r>
      <w:r>
        <w:rPr>
          <w:rFonts w:ascii="HelveticaNeueLTStd-Cn" w:hAnsi="HelveticaNeueLTStd-Cn"/>
          <w:spacing w:val="-7"/>
          <w:sz w:val="18"/>
        </w:rPr>
        <w:t> </w:t>
      </w:r>
      <w:r>
        <w:rPr>
          <w:rFonts w:ascii="HelveticaNeueLTStd-Cn" w:hAnsi="HelveticaNeueLTStd-Cn"/>
          <w:sz w:val="18"/>
        </w:rPr>
        <w:t>di</w:t>
      </w:r>
      <w:r>
        <w:rPr>
          <w:rFonts w:ascii="HelveticaNeueLTStd-Cn" w:hAnsi="HelveticaNeueLTStd-Cn"/>
          <w:spacing w:val="-7"/>
          <w:sz w:val="18"/>
        </w:rPr>
        <w:t> </w:t>
      </w:r>
      <w:r>
        <w:rPr>
          <w:rFonts w:ascii="HelveticaNeueLTStd-Cn" w:hAnsi="HelveticaNeueLTStd-Cn"/>
          <w:sz w:val="18"/>
        </w:rPr>
        <w:t>regolamento</w:t>
      </w:r>
      <w:r>
        <w:rPr>
          <w:rFonts w:ascii="HelveticaNeueLTStd-Cn" w:hAnsi="HelveticaNeueLTStd-Cn"/>
          <w:spacing w:val="-7"/>
          <w:sz w:val="18"/>
        </w:rPr>
        <w:t> </w:t>
      </w:r>
      <w:r>
        <w:rPr>
          <w:rFonts w:ascii="HelveticaNeueLTStd-Cn" w:hAnsi="HelveticaNeueLTStd-Cn"/>
          <w:sz w:val="18"/>
        </w:rPr>
        <w:t>per</w:t>
      </w:r>
      <w:r>
        <w:rPr>
          <w:rFonts w:ascii="HelveticaNeueLTStd-Cn" w:hAnsi="HelveticaNeueLTStd-Cn"/>
          <w:spacing w:val="-7"/>
          <w:sz w:val="18"/>
        </w:rPr>
        <w:t> </w:t>
      </w:r>
      <w:r>
        <w:rPr>
          <w:rFonts w:ascii="HelveticaNeueLTStd-Cn" w:hAnsi="HelveticaNeueLTStd-Cn"/>
          <w:sz w:val="18"/>
        </w:rPr>
        <w:t>la</w:t>
      </w:r>
      <w:r>
        <w:rPr>
          <w:rFonts w:ascii="HelveticaNeueLTStd-Cn" w:hAnsi="HelveticaNeueLTStd-Cn"/>
          <w:spacing w:val="-7"/>
          <w:sz w:val="18"/>
        </w:rPr>
        <w:t> </w:t>
      </w:r>
      <w:r>
        <w:rPr>
          <w:rFonts w:ascii="HelveticaNeueLTStd-Cn" w:hAnsi="HelveticaNeueLTStd-Cn"/>
          <w:sz w:val="18"/>
        </w:rPr>
        <w:t>tenuta dei libri, repertori e scritture sono assolti, in caso di tenuta con strumenti informatici, mediante apposizione, </w:t>
      </w:r>
      <w:r>
        <w:rPr>
          <w:rFonts w:ascii="HelveticaNeueLTStd-Cn" w:hAnsi="HelveticaNeueLTStd-Cn"/>
          <w:spacing w:val="-3"/>
          <w:sz w:val="18"/>
        </w:rPr>
        <w:t>almeno </w:t>
      </w:r>
      <w:r>
        <w:rPr>
          <w:rFonts w:ascii="HelveticaNeueLTStd-Cn" w:hAnsi="HelveticaNeueLTStd-Cn"/>
          <w:sz w:val="18"/>
        </w:rPr>
        <w:t>una volta all’anno, della marcatura temporale e della firma digitale dell’imprenditore o di altro soggetto dal medesimo delegato.</w:t>
      </w:r>
    </w:p>
    <w:p>
      <w:pPr>
        <w:spacing w:line="237" w:lineRule="auto" w:before="0"/>
        <w:ind w:left="1020" w:right="734" w:firstLine="0"/>
        <w:jc w:val="both"/>
        <w:rPr>
          <w:rFonts w:ascii="HelveticaNeueLTStd-Cn" w:hAnsi="HelveticaNeueLTStd-Cn"/>
          <w:sz w:val="18"/>
        </w:rPr>
      </w:pPr>
      <w:r>
        <w:rPr>
          <w:rFonts w:ascii="HelveticaNeueLTStd-Cn" w:hAnsi="HelveticaNeueLTStd-Cn"/>
          <w:sz w:val="18"/>
        </w:rPr>
        <w:t>Qualora per un anno non siano state eseguite registrazioni, la firma digitale e la marcatura temporale devono essere apposte all’atto di una nuova registrazione e da tale apposizione decorre il periodo annuale di cui al comma 3.</w:t>
      </w:r>
    </w:p>
    <w:p>
      <w:pPr>
        <w:spacing w:before="0"/>
        <w:ind w:left="1020" w:right="735" w:firstLine="0"/>
        <w:jc w:val="both"/>
        <w:rPr>
          <w:rFonts w:ascii="HelveticaNeueLTStd-Cn" w:hAnsi="HelveticaNeueLTStd-Cn"/>
          <w:sz w:val="18"/>
        </w:rPr>
      </w:pPr>
      <w:r>
        <w:rPr>
          <w:rFonts w:ascii="HelveticaNeueLTStd-Cn" w:hAnsi="HelveticaNeueLTStd-Cn"/>
          <w:sz w:val="18"/>
        </w:rPr>
        <w:t>I libri, i repertori e le scritture tenuti con strumenti informatici, secondo quanto previsto dal presente articolo, hanno l’efficacia probatoria di cui agli artt. 2709 e 2710 c.c.</w:t>
      </w:r>
    </w:p>
    <w:p>
      <w:pPr>
        <w:spacing w:line="237" w:lineRule="auto" w:before="0"/>
        <w:ind w:left="1020" w:right="735" w:firstLine="0"/>
        <w:jc w:val="both"/>
        <w:rPr>
          <w:rFonts w:ascii="HelveticaNeueLTStd-Cn" w:hAnsi="HelveticaNeueLTStd-Cn"/>
          <w:sz w:val="18"/>
        </w:rPr>
      </w:pPr>
      <w:r>
        <w:rPr>
          <w:rFonts w:ascii="HelveticaNeueLTStd-Cn" w:hAnsi="HelveticaNeueLTStd-Cn"/>
          <w:sz w:val="18"/>
        </w:rPr>
        <w:t>Per i libri e per i registri la cui tenuta è obbligatoria per disposizione di legge o di regolamento di natura tributaria, il termine di cui al comma 3 opera secondo le norme in materia di conservazione digitale contenute nelle medesime disposizioni.</w:t>
      </w:r>
    </w:p>
    <w:p>
      <w:pPr>
        <w:pStyle w:val="BodyText"/>
        <w:spacing w:before="1"/>
        <w:rPr>
          <w:rFonts w:ascii="HelveticaNeueLTStd-Cn"/>
          <w:sz w:val="17"/>
        </w:rPr>
      </w:pPr>
    </w:p>
    <w:p>
      <w:pPr>
        <w:spacing w:before="0"/>
        <w:ind w:left="1020" w:right="0" w:firstLine="0"/>
        <w:jc w:val="left"/>
        <w:rPr>
          <w:rFonts w:ascii="Helvetica Neue LT Std 77"/>
          <w:b/>
          <w:sz w:val="16"/>
        </w:rPr>
      </w:pPr>
      <w:r>
        <w:rPr>
          <w:rFonts w:ascii="Helvetica Neue LT Std 77"/>
          <w:b/>
          <w:sz w:val="16"/>
        </w:rPr>
        <w:t>Avvertenze</w:t>
      </w:r>
    </w:p>
    <w:p>
      <w:pPr>
        <w:pStyle w:val="ListParagraph"/>
        <w:numPr>
          <w:ilvl w:val="0"/>
          <w:numId w:val="208"/>
        </w:numPr>
        <w:tabs>
          <w:tab w:pos="1216" w:val="left" w:leader="none"/>
        </w:tabs>
        <w:spacing w:line="244" w:lineRule="auto" w:before="3" w:after="0"/>
        <w:ind w:left="1020" w:right="734" w:firstLine="0"/>
        <w:jc w:val="both"/>
        <w:rPr>
          <w:rFonts w:ascii="HelveticaNeueLTStd-Cn" w:hAnsi="HelveticaNeueLTStd-Cn"/>
          <w:sz w:val="16"/>
        </w:rPr>
      </w:pPr>
      <w:r>
        <w:rPr>
          <w:rFonts w:ascii="HelveticaNeueLTStd-Cn" w:hAnsi="HelveticaNeueLTStd-Cn"/>
          <w:sz w:val="16"/>
        </w:rPr>
        <w:t>Articolo aggiunto dall’art. 16, comma 12-bis, d.l. 29 novembre 2008, n. 185. Testo risultante dopo le modifiche apportate dall’art. 6 del d.l. 13 maggio 2011, n. 70.</w:t>
      </w:r>
    </w:p>
    <w:p>
      <w:pPr>
        <w:pStyle w:val="ListParagraph"/>
        <w:numPr>
          <w:ilvl w:val="0"/>
          <w:numId w:val="208"/>
        </w:numPr>
        <w:tabs>
          <w:tab w:pos="1216" w:val="left" w:leader="none"/>
        </w:tabs>
        <w:spacing w:line="240" w:lineRule="auto" w:before="1" w:after="0"/>
        <w:ind w:left="1215" w:right="0" w:hanging="195"/>
        <w:jc w:val="left"/>
        <w:rPr>
          <w:rFonts w:ascii="HelveticaNeueLTStd-Cn"/>
          <w:sz w:val="16"/>
        </w:rPr>
      </w:pPr>
      <w:r>
        <w:rPr>
          <w:rFonts w:ascii="HelveticaNeueLTStd-Cn"/>
          <w:sz w:val="16"/>
        </w:rPr>
        <w:t>Per la bollatura di documenti informatici, cfr. art. 7 del d.m. 23 gennaio 2004.</w:t>
      </w:r>
    </w:p>
    <w:p>
      <w:pPr>
        <w:pStyle w:val="BodyText"/>
        <w:spacing w:before="2"/>
        <w:rPr>
          <w:rFonts w:ascii="HelveticaNeueLTStd-Cn"/>
          <w:sz w:val="14"/>
        </w:rPr>
      </w:pPr>
    </w:p>
    <w:p>
      <w:pPr>
        <w:pStyle w:val="Heading7"/>
        <w:numPr>
          <w:ilvl w:val="0"/>
          <w:numId w:val="207"/>
        </w:numPr>
        <w:tabs>
          <w:tab w:pos="975" w:val="left" w:leader="none"/>
        </w:tabs>
        <w:spacing w:line="314" w:lineRule="exact" w:before="0" w:after="0"/>
        <w:ind w:left="974" w:right="0" w:hanging="237"/>
        <w:jc w:val="left"/>
      </w:pPr>
      <w:r>
        <w:rPr/>
        <w:t>L’imposta di bollo e le tasse sulle concessioni governative</w:t>
      </w:r>
    </w:p>
    <w:p>
      <w:pPr>
        <w:pStyle w:val="BodyText"/>
        <w:spacing w:line="232" w:lineRule="auto" w:before="2"/>
        <w:ind w:left="737" w:right="735"/>
        <w:jc w:val="both"/>
      </w:pPr>
      <w:r>
        <w:rPr/>
        <w:t>Per</w:t>
      </w:r>
      <w:r>
        <w:rPr>
          <w:spacing w:val="-5"/>
        </w:rPr>
        <w:t> </w:t>
      </w:r>
      <w:r>
        <w:rPr/>
        <w:t>il</w:t>
      </w:r>
      <w:r>
        <w:rPr>
          <w:spacing w:val="-5"/>
        </w:rPr>
        <w:t> </w:t>
      </w:r>
      <w:r>
        <w:rPr/>
        <w:t>libro</w:t>
      </w:r>
      <w:r>
        <w:rPr>
          <w:spacing w:val="-5"/>
        </w:rPr>
        <w:t> </w:t>
      </w:r>
      <w:r>
        <w:rPr/>
        <w:t>giornale</w:t>
      </w:r>
      <w:r>
        <w:rPr>
          <w:spacing w:val="-5"/>
        </w:rPr>
        <w:t> </w:t>
      </w:r>
      <w:r>
        <w:rPr/>
        <w:t>e</w:t>
      </w:r>
      <w:r>
        <w:rPr>
          <w:spacing w:val="-5"/>
        </w:rPr>
        <w:t> </w:t>
      </w:r>
      <w:r>
        <w:rPr/>
        <w:t>il</w:t>
      </w:r>
      <w:r>
        <w:rPr>
          <w:spacing w:val="-5"/>
        </w:rPr>
        <w:t> </w:t>
      </w:r>
      <w:r>
        <w:rPr/>
        <w:t>libro</w:t>
      </w:r>
      <w:r>
        <w:rPr>
          <w:spacing w:val="-5"/>
        </w:rPr>
        <w:t> </w:t>
      </w:r>
      <w:r>
        <w:rPr/>
        <w:t>degli</w:t>
      </w:r>
      <w:r>
        <w:rPr>
          <w:spacing w:val="-4"/>
        </w:rPr>
        <w:t> </w:t>
      </w:r>
      <w:r>
        <w:rPr/>
        <w:t>inventari</w:t>
      </w:r>
      <w:r>
        <w:rPr>
          <w:spacing w:val="-5"/>
        </w:rPr>
        <w:t> </w:t>
      </w:r>
      <w:r>
        <w:rPr/>
        <w:t>tenuti</w:t>
      </w:r>
      <w:r>
        <w:rPr>
          <w:spacing w:val="-5"/>
        </w:rPr>
        <w:t> </w:t>
      </w:r>
      <w:r>
        <w:rPr/>
        <w:t>da</w:t>
      </w:r>
      <w:r>
        <w:rPr>
          <w:spacing w:val="-5"/>
        </w:rPr>
        <w:t> </w:t>
      </w:r>
      <w:r>
        <w:rPr/>
        <w:t>imprese</w:t>
      </w:r>
      <w:r>
        <w:rPr>
          <w:spacing w:val="-5"/>
        </w:rPr>
        <w:t> </w:t>
      </w:r>
      <w:r>
        <w:rPr/>
        <w:t>individuali,</w:t>
      </w:r>
      <w:r>
        <w:rPr>
          <w:spacing w:val="-5"/>
        </w:rPr>
        <w:t> </w:t>
      </w:r>
      <w:r>
        <w:rPr/>
        <w:t>società</w:t>
      </w:r>
      <w:r>
        <w:rPr>
          <w:spacing w:val="-5"/>
        </w:rPr>
        <w:t> </w:t>
      </w:r>
      <w:r>
        <w:rPr/>
        <w:t>di</w:t>
      </w:r>
      <w:r>
        <w:rPr>
          <w:spacing w:val="-4"/>
        </w:rPr>
        <w:t> </w:t>
      </w:r>
      <w:r>
        <w:rPr/>
        <w:t>persone</w:t>
      </w:r>
      <w:r>
        <w:rPr>
          <w:spacing w:val="-5"/>
        </w:rPr>
        <w:t> </w:t>
      </w:r>
      <w:r>
        <w:rPr/>
        <w:t>ed</w:t>
      </w:r>
      <w:r>
        <w:rPr>
          <w:spacing w:val="-5"/>
        </w:rPr>
        <w:t> </w:t>
      </w:r>
      <w:r>
        <w:rPr/>
        <w:t>enti</w:t>
      </w:r>
      <w:r>
        <w:rPr>
          <w:spacing w:val="-5"/>
        </w:rPr>
        <w:t> non </w:t>
      </w:r>
      <w:r>
        <w:rPr/>
        <w:t>commerciali, che non assolvono in modo forfetario la tassa di concessione governativa sulla bollatura e numerazione dei registri ai sensi dell’art. 23 della tariffa allegata al d.P.R. 26 ottobre 1972, n. 641, l’imposta di bollo di € 32,00 per ogni 100 pagine o frazione va assolta prima di eseguire le registrazioni sulla</w:t>
      </w:r>
      <w:r>
        <w:rPr>
          <w:spacing w:val="-5"/>
        </w:rPr>
        <w:t> </w:t>
      </w:r>
      <w:r>
        <w:rPr/>
        <w:t>prima</w:t>
      </w:r>
      <w:r>
        <w:rPr>
          <w:spacing w:val="-5"/>
        </w:rPr>
        <w:t> </w:t>
      </w:r>
      <w:r>
        <w:rPr/>
        <w:t>pagina.</w:t>
      </w:r>
      <w:r>
        <w:rPr>
          <w:spacing w:val="-5"/>
        </w:rPr>
        <w:t> </w:t>
      </w:r>
      <w:r>
        <w:rPr/>
        <w:t>Per</w:t>
      </w:r>
      <w:r>
        <w:rPr>
          <w:spacing w:val="-5"/>
        </w:rPr>
        <w:t> </w:t>
      </w:r>
      <w:r>
        <w:rPr/>
        <w:t>le</w:t>
      </w:r>
      <w:r>
        <w:rPr>
          <w:spacing w:val="-5"/>
        </w:rPr>
        <w:t> </w:t>
      </w:r>
      <w:r>
        <w:rPr/>
        <w:t>società</w:t>
      </w:r>
      <w:r>
        <w:rPr>
          <w:spacing w:val="-5"/>
        </w:rPr>
        <w:t> </w:t>
      </w:r>
      <w:r>
        <w:rPr/>
        <w:t>di</w:t>
      </w:r>
      <w:r>
        <w:rPr>
          <w:spacing w:val="-5"/>
        </w:rPr>
        <w:t> </w:t>
      </w:r>
      <w:r>
        <w:rPr/>
        <w:t>capitali</w:t>
      </w:r>
      <w:r>
        <w:rPr>
          <w:spacing w:val="-5"/>
        </w:rPr>
        <w:t> </w:t>
      </w:r>
      <w:r>
        <w:rPr/>
        <w:t>l’imposta</w:t>
      </w:r>
      <w:r>
        <w:rPr>
          <w:spacing w:val="-5"/>
        </w:rPr>
        <w:t> </w:t>
      </w:r>
      <w:r>
        <w:rPr/>
        <w:t>è</w:t>
      </w:r>
      <w:r>
        <w:rPr>
          <w:spacing w:val="-5"/>
        </w:rPr>
        <w:t> </w:t>
      </w:r>
      <w:r>
        <w:rPr/>
        <w:t>di</w:t>
      </w:r>
      <w:r>
        <w:rPr>
          <w:spacing w:val="-5"/>
        </w:rPr>
        <w:t> </w:t>
      </w:r>
      <w:r>
        <w:rPr/>
        <w:t>€</w:t>
      </w:r>
      <w:r>
        <w:rPr>
          <w:spacing w:val="-5"/>
        </w:rPr>
        <w:t> </w:t>
      </w:r>
      <w:r>
        <w:rPr/>
        <w:t>16,00.</w:t>
      </w:r>
      <w:r>
        <w:rPr>
          <w:spacing w:val="-5"/>
        </w:rPr>
        <w:t> </w:t>
      </w:r>
      <w:r>
        <w:rPr/>
        <w:t>Il</w:t>
      </w:r>
      <w:r>
        <w:rPr>
          <w:spacing w:val="-5"/>
        </w:rPr>
        <w:t> </w:t>
      </w:r>
      <w:r>
        <w:rPr/>
        <w:t>tributo</w:t>
      </w:r>
      <w:r>
        <w:rPr>
          <w:spacing w:val="-5"/>
        </w:rPr>
        <w:t> </w:t>
      </w:r>
      <w:r>
        <w:rPr/>
        <w:t>può</w:t>
      </w:r>
      <w:r>
        <w:rPr>
          <w:spacing w:val="-5"/>
        </w:rPr>
        <w:t> </w:t>
      </w:r>
      <w:r>
        <w:rPr/>
        <w:t>essere</w:t>
      </w:r>
      <w:r>
        <w:rPr>
          <w:spacing w:val="-5"/>
        </w:rPr>
        <w:t> </w:t>
      </w:r>
      <w:r>
        <w:rPr/>
        <w:t>versato</w:t>
      </w:r>
      <w:r>
        <w:rPr>
          <w:spacing w:val="-5"/>
        </w:rPr>
        <w:t> </w:t>
      </w:r>
      <w:r>
        <w:rPr/>
        <w:t>mediante marche ovvero con il Mod. F23 (codice tributo 458-T), i cui estremi vanno riportati nella prima </w:t>
      </w:r>
      <w:r>
        <w:rPr>
          <w:spacing w:val="-3"/>
        </w:rPr>
        <w:t>pagina </w:t>
      </w:r>
      <w:r>
        <w:rPr/>
        <w:t>di ciascun libro o registro.</w:t>
      </w:r>
    </w:p>
    <w:p>
      <w:pPr>
        <w:pStyle w:val="BodyText"/>
        <w:spacing w:before="159"/>
        <w:ind w:left="737"/>
        <w:jc w:val="both"/>
      </w:pPr>
      <w:r>
        <w:rPr/>
        <w:t>Sono esenti dall’imposta di bollo i registri previsti dalle norme fiscali.</w:t>
      </w:r>
    </w:p>
    <w:p>
      <w:pPr>
        <w:pStyle w:val="BodyText"/>
        <w:spacing w:before="8"/>
        <w:rPr>
          <w:sz w:val="11"/>
        </w:rPr>
      </w:pPr>
    </w:p>
    <w:tbl>
      <w:tblPr>
        <w:tblW w:w="0" w:type="auto"/>
        <w:jc w:val="left"/>
        <w:tblInd w:w="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20"/>
      </w:tblGrid>
      <w:tr>
        <w:trPr>
          <w:trHeight w:val="1785" w:hRule="atLeast"/>
        </w:trPr>
        <w:tc>
          <w:tcPr>
            <w:tcW w:w="8220" w:type="dxa"/>
            <w:shd w:val="clear" w:color="auto" w:fill="DADADA"/>
          </w:tcPr>
          <w:p>
            <w:pPr>
              <w:pStyle w:val="TableParagraph"/>
              <w:spacing w:line="211" w:lineRule="auto" w:before="57"/>
              <w:ind w:left="113" w:right="110"/>
              <w:jc w:val="both"/>
              <w:rPr>
                <w:sz w:val="20"/>
              </w:rPr>
            </w:pPr>
            <w:r>
              <w:rPr>
                <w:sz w:val="20"/>
              </w:rPr>
              <w:t>Le società di capitali e gli enti commerciali corrispondono la tassa di concessione governativa di € </w:t>
            </w:r>
            <w:r>
              <w:rPr>
                <w:spacing w:val="-3"/>
                <w:sz w:val="20"/>
              </w:rPr>
              <w:t>309,87 </w:t>
            </w:r>
            <w:r>
              <w:rPr>
                <w:sz w:val="20"/>
              </w:rPr>
              <w:t>(l’importo</w:t>
            </w:r>
            <w:r>
              <w:rPr>
                <w:spacing w:val="-3"/>
                <w:sz w:val="20"/>
              </w:rPr>
              <w:t> </w:t>
            </w:r>
            <w:r>
              <w:rPr>
                <w:sz w:val="20"/>
              </w:rPr>
              <w:t>è</w:t>
            </w:r>
            <w:r>
              <w:rPr>
                <w:spacing w:val="-3"/>
                <w:sz w:val="20"/>
              </w:rPr>
              <w:t> </w:t>
            </w:r>
            <w:r>
              <w:rPr>
                <w:sz w:val="20"/>
              </w:rPr>
              <w:t>elevato</w:t>
            </w:r>
            <w:r>
              <w:rPr>
                <w:spacing w:val="-3"/>
                <w:sz w:val="20"/>
              </w:rPr>
              <w:t> </w:t>
            </w:r>
            <w:r>
              <w:rPr>
                <w:sz w:val="20"/>
              </w:rPr>
              <w:t>a</w:t>
            </w:r>
            <w:r>
              <w:rPr>
                <w:spacing w:val="-3"/>
                <w:sz w:val="20"/>
              </w:rPr>
              <w:t> </w:t>
            </w:r>
            <w:r>
              <w:rPr>
                <w:sz w:val="20"/>
              </w:rPr>
              <w:t>€</w:t>
            </w:r>
            <w:r>
              <w:rPr>
                <w:spacing w:val="-3"/>
                <w:sz w:val="20"/>
              </w:rPr>
              <w:t> </w:t>
            </w:r>
            <w:r>
              <w:rPr>
                <w:sz w:val="20"/>
              </w:rPr>
              <w:t>516,46</w:t>
            </w:r>
            <w:r>
              <w:rPr>
                <w:spacing w:val="-3"/>
                <w:sz w:val="20"/>
              </w:rPr>
              <w:t> </w:t>
            </w:r>
            <w:r>
              <w:rPr>
                <w:sz w:val="20"/>
              </w:rPr>
              <w:t>se</w:t>
            </w:r>
            <w:r>
              <w:rPr>
                <w:spacing w:val="-3"/>
                <w:sz w:val="20"/>
              </w:rPr>
              <w:t> </w:t>
            </w:r>
            <w:r>
              <w:rPr>
                <w:sz w:val="20"/>
              </w:rPr>
              <w:t>il</w:t>
            </w:r>
            <w:r>
              <w:rPr>
                <w:spacing w:val="-2"/>
                <w:sz w:val="20"/>
              </w:rPr>
              <w:t> </w:t>
            </w:r>
            <w:r>
              <w:rPr>
                <w:sz w:val="20"/>
              </w:rPr>
              <w:t>capitale</w:t>
            </w:r>
            <w:r>
              <w:rPr>
                <w:spacing w:val="-3"/>
                <w:sz w:val="20"/>
              </w:rPr>
              <w:t> </w:t>
            </w:r>
            <w:r>
              <w:rPr>
                <w:sz w:val="20"/>
              </w:rPr>
              <w:t>sociale</w:t>
            </w:r>
            <w:r>
              <w:rPr>
                <w:spacing w:val="-3"/>
                <w:sz w:val="20"/>
              </w:rPr>
              <w:t> </w:t>
            </w:r>
            <w:r>
              <w:rPr>
                <w:sz w:val="20"/>
              </w:rPr>
              <w:t>o</w:t>
            </w:r>
            <w:r>
              <w:rPr>
                <w:spacing w:val="-3"/>
                <w:sz w:val="20"/>
              </w:rPr>
              <w:t> </w:t>
            </w:r>
            <w:r>
              <w:rPr>
                <w:sz w:val="20"/>
              </w:rPr>
              <w:t>il</w:t>
            </w:r>
            <w:r>
              <w:rPr>
                <w:spacing w:val="-3"/>
                <w:sz w:val="20"/>
              </w:rPr>
              <w:t> </w:t>
            </w:r>
            <w:r>
              <w:rPr>
                <w:sz w:val="20"/>
              </w:rPr>
              <w:t>fondo</w:t>
            </w:r>
            <w:r>
              <w:rPr>
                <w:spacing w:val="-3"/>
                <w:sz w:val="20"/>
              </w:rPr>
              <w:t> </w:t>
            </w:r>
            <w:r>
              <w:rPr>
                <w:sz w:val="20"/>
              </w:rPr>
              <w:t>di</w:t>
            </w:r>
            <w:r>
              <w:rPr>
                <w:spacing w:val="-3"/>
                <w:sz w:val="20"/>
              </w:rPr>
              <w:t> </w:t>
            </w:r>
            <w:r>
              <w:rPr>
                <w:sz w:val="20"/>
              </w:rPr>
              <w:t>dotazione</w:t>
            </w:r>
            <w:r>
              <w:rPr>
                <w:spacing w:val="-2"/>
                <w:sz w:val="20"/>
              </w:rPr>
              <w:t> </w:t>
            </w:r>
            <w:r>
              <w:rPr>
                <w:sz w:val="20"/>
              </w:rPr>
              <w:t>al</w:t>
            </w:r>
            <w:r>
              <w:rPr>
                <w:spacing w:val="-3"/>
                <w:sz w:val="20"/>
              </w:rPr>
              <w:t> </w:t>
            </w:r>
            <w:r>
              <w:rPr>
                <w:sz w:val="20"/>
              </w:rPr>
              <w:t>giorno</w:t>
            </w:r>
            <w:r>
              <w:rPr>
                <w:spacing w:val="-3"/>
                <w:sz w:val="20"/>
              </w:rPr>
              <w:t> </w:t>
            </w:r>
            <w:r>
              <w:rPr>
                <w:sz w:val="20"/>
              </w:rPr>
              <w:t>1°</w:t>
            </w:r>
            <w:r>
              <w:rPr>
                <w:spacing w:val="-3"/>
                <w:sz w:val="20"/>
              </w:rPr>
              <w:t> </w:t>
            </w:r>
            <w:r>
              <w:rPr>
                <w:sz w:val="20"/>
              </w:rPr>
              <w:t>gennaio</w:t>
            </w:r>
            <w:r>
              <w:rPr>
                <w:spacing w:val="-3"/>
                <w:sz w:val="20"/>
              </w:rPr>
              <w:t> </w:t>
            </w:r>
            <w:r>
              <w:rPr>
                <w:sz w:val="20"/>
              </w:rPr>
              <w:t>è</w:t>
            </w:r>
            <w:r>
              <w:rPr>
                <w:spacing w:val="-3"/>
                <w:sz w:val="20"/>
              </w:rPr>
              <w:t> </w:t>
            </w:r>
            <w:r>
              <w:rPr>
                <w:sz w:val="20"/>
              </w:rPr>
              <w:t>superiore</w:t>
            </w:r>
            <w:r>
              <w:rPr>
                <w:spacing w:val="-3"/>
                <w:sz w:val="20"/>
              </w:rPr>
              <w:t> </w:t>
            </w:r>
            <w:r>
              <w:rPr>
                <w:sz w:val="20"/>
              </w:rPr>
              <w:t>a</w:t>
            </w:r>
          </w:p>
          <w:p>
            <w:pPr>
              <w:pStyle w:val="TableParagraph"/>
              <w:spacing w:line="211" w:lineRule="auto"/>
              <w:ind w:left="113" w:right="110"/>
              <w:jc w:val="both"/>
              <w:rPr>
                <w:sz w:val="20"/>
              </w:rPr>
            </w:pPr>
            <w:r>
              <w:rPr>
                <w:sz w:val="20"/>
              </w:rPr>
              <w:t>€</w:t>
            </w:r>
            <w:r>
              <w:rPr>
                <w:spacing w:val="-7"/>
                <w:sz w:val="20"/>
              </w:rPr>
              <w:t> </w:t>
            </w:r>
            <w:r>
              <w:rPr>
                <w:sz w:val="20"/>
              </w:rPr>
              <w:t>516.456,89),</w:t>
            </w:r>
            <w:r>
              <w:rPr>
                <w:spacing w:val="-15"/>
                <w:sz w:val="20"/>
              </w:rPr>
              <w:t> </w:t>
            </w:r>
            <w:r>
              <w:rPr>
                <w:sz w:val="20"/>
              </w:rPr>
              <w:t>a</w:t>
            </w:r>
            <w:r>
              <w:rPr>
                <w:spacing w:val="-7"/>
                <w:sz w:val="20"/>
              </w:rPr>
              <w:t> </w:t>
            </w:r>
            <w:r>
              <w:rPr>
                <w:sz w:val="20"/>
              </w:rPr>
              <w:t>prescindere</w:t>
            </w:r>
            <w:r>
              <w:rPr>
                <w:spacing w:val="-7"/>
                <w:sz w:val="20"/>
              </w:rPr>
              <w:t> </w:t>
            </w:r>
            <w:r>
              <w:rPr>
                <w:sz w:val="20"/>
              </w:rPr>
              <w:t>dal</w:t>
            </w:r>
            <w:r>
              <w:rPr>
                <w:spacing w:val="-7"/>
                <w:sz w:val="20"/>
              </w:rPr>
              <w:t> </w:t>
            </w:r>
            <w:r>
              <w:rPr>
                <w:sz w:val="20"/>
              </w:rPr>
              <w:t>numero</w:t>
            </w:r>
            <w:r>
              <w:rPr>
                <w:spacing w:val="-7"/>
                <w:sz w:val="20"/>
              </w:rPr>
              <w:t> </w:t>
            </w:r>
            <w:r>
              <w:rPr>
                <w:sz w:val="20"/>
              </w:rPr>
              <w:t>di</w:t>
            </w:r>
            <w:r>
              <w:rPr>
                <w:spacing w:val="-7"/>
                <w:sz w:val="20"/>
              </w:rPr>
              <w:t> </w:t>
            </w:r>
            <w:r>
              <w:rPr>
                <w:sz w:val="20"/>
              </w:rPr>
              <w:t>pagine</w:t>
            </w:r>
            <w:r>
              <w:rPr>
                <w:spacing w:val="-7"/>
                <w:sz w:val="20"/>
              </w:rPr>
              <w:t> </w:t>
            </w:r>
            <w:r>
              <w:rPr>
                <w:sz w:val="20"/>
              </w:rPr>
              <w:t>dei</w:t>
            </w:r>
            <w:r>
              <w:rPr>
                <w:spacing w:val="-6"/>
                <w:sz w:val="20"/>
              </w:rPr>
              <w:t> </w:t>
            </w:r>
            <w:r>
              <w:rPr>
                <w:sz w:val="20"/>
              </w:rPr>
              <w:t>registri.</w:t>
            </w:r>
            <w:r>
              <w:rPr>
                <w:spacing w:val="-14"/>
                <w:sz w:val="20"/>
              </w:rPr>
              <w:t> </w:t>
            </w:r>
            <w:r>
              <w:rPr>
                <w:sz w:val="20"/>
              </w:rPr>
              <w:t>Il</w:t>
            </w:r>
            <w:r>
              <w:rPr>
                <w:spacing w:val="-7"/>
                <w:sz w:val="20"/>
              </w:rPr>
              <w:t> </w:t>
            </w:r>
            <w:r>
              <w:rPr>
                <w:sz w:val="20"/>
              </w:rPr>
              <w:t>versamento</w:t>
            </w:r>
            <w:r>
              <w:rPr>
                <w:spacing w:val="-7"/>
                <w:sz w:val="20"/>
              </w:rPr>
              <w:t> </w:t>
            </w:r>
            <w:r>
              <w:rPr>
                <w:sz w:val="20"/>
              </w:rPr>
              <w:t>va</w:t>
            </w:r>
            <w:r>
              <w:rPr>
                <w:spacing w:val="-7"/>
                <w:sz w:val="20"/>
              </w:rPr>
              <w:t> </w:t>
            </w:r>
            <w:r>
              <w:rPr>
                <w:sz w:val="20"/>
              </w:rPr>
              <w:t>eseguito</w:t>
            </w:r>
            <w:r>
              <w:rPr>
                <w:spacing w:val="-7"/>
                <w:sz w:val="20"/>
              </w:rPr>
              <w:t> </w:t>
            </w:r>
            <w:r>
              <w:rPr>
                <w:sz w:val="20"/>
              </w:rPr>
              <w:t>con</w:t>
            </w:r>
            <w:r>
              <w:rPr>
                <w:spacing w:val="-7"/>
                <w:sz w:val="20"/>
              </w:rPr>
              <w:t> </w:t>
            </w:r>
            <w:r>
              <w:rPr>
                <w:sz w:val="20"/>
              </w:rPr>
              <w:t>il</w:t>
            </w:r>
            <w:r>
              <w:rPr>
                <w:spacing w:val="-7"/>
                <w:sz w:val="20"/>
              </w:rPr>
              <w:t> </w:t>
            </w:r>
            <w:r>
              <w:rPr>
                <w:sz w:val="20"/>
              </w:rPr>
              <w:t>Mod.</w:t>
            </w:r>
            <w:r>
              <w:rPr>
                <w:spacing w:val="-15"/>
                <w:sz w:val="20"/>
              </w:rPr>
              <w:t> </w:t>
            </w:r>
            <w:r>
              <w:rPr>
                <w:sz w:val="20"/>
              </w:rPr>
              <w:t>F24,</w:t>
            </w:r>
            <w:r>
              <w:rPr>
                <w:spacing w:val="-14"/>
                <w:sz w:val="20"/>
              </w:rPr>
              <w:t> </w:t>
            </w:r>
            <w:r>
              <w:rPr>
                <w:sz w:val="20"/>
              </w:rPr>
              <w:t>con il codice tributo 7085, entro il termine previsto per versare l’IVA annuale dovuta, cioè il 16 marzo. Chi inizia l’attività versa il tributo al momento della richiesta del numero di partita </w:t>
            </w:r>
            <w:r>
              <w:rPr>
                <w:spacing w:val="-3"/>
                <w:sz w:val="20"/>
              </w:rPr>
              <w:t>IVA </w:t>
            </w:r>
            <w:r>
              <w:rPr>
                <w:sz w:val="20"/>
              </w:rPr>
              <w:t>con il bollettino di conto</w:t>
            </w:r>
            <w:r>
              <w:rPr>
                <w:spacing w:val="-31"/>
                <w:sz w:val="20"/>
              </w:rPr>
              <w:t> </w:t>
            </w:r>
            <w:r>
              <w:rPr>
                <w:sz w:val="20"/>
              </w:rPr>
              <w:t>corrente postale n. 6007, intestato all’Ufficio del Registro </w:t>
            </w:r>
            <w:r>
              <w:rPr>
                <w:spacing w:val="-3"/>
                <w:sz w:val="20"/>
              </w:rPr>
              <w:t>Tasse </w:t>
            </w:r>
            <w:r>
              <w:rPr>
                <w:sz w:val="20"/>
              </w:rPr>
              <w:t>CC.GG. - Roma - Libri</w:t>
            </w:r>
            <w:r>
              <w:rPr>
                <w:spacing w:val="-29"/>
                <w:sz w:val="20"/>
              </w:rPr>
              <w:t> </w:t>
            </w:r>
            <w:r>
              <w:rPr>
                <w:sz w:val="20"/>
              </w:rPr>
              <w:t>sociali.</w:t>
            </w:r>
          </w:p>
          <w:p>
            <w:pPr>
              <w:pStyle w:val="TableParagraph"/>
              <w:spacing w:line="239" w:lineRule="exact"/>
              <w:ind w:left="113"/>
              <w:jc w:val="both"/>
              <w:rPr>
                <w:sz w:val="20"/>
              </w:rPr>
            </w:pPr>
            <w:r>
              <w:rPr>
                <w:sz w:val="20"/>
              </w:rPr>
              <w:t>Il libro unico del lavoro deve essere tenuto ai sensi della legislazione sul lavoro.</w:t>
            </w:r>
          </w:p>
        </w:tc>
      </w:tr>
    </w:tbl>
    <w:p>
      <w:pPr>
        <w:pStyle w:val="Heading7"/>
        <w:numPr>
          <w:ilvl w:val="0"/>
          <w:numId w:val="207"/>
        </w:numPr>
        <w:tabs>
          <w:tab w:pos="981" w:val="left" w:leader="none"/>
        </w:tabs>
        <w:spacing w:line="314" w:lineRule="exact" w:before="143" w:after="0"/>
        <w:ind w:left="980" w:right="0" w:hanging="243"/>
        <w:jc w:val="both"/>
      </w:pPr>
      <w:r>
        <w:rPr/>
        <w:t>Le sanzioni</w:t>
      </w:r>
    </w:p>
    <w:p>
      <w:pPr>
        <w:pStyle w:val="BodyText"/>
        <w:spacing w:line="300" w:lineRule="exact"/>
        <w:ind w:left="737"/>
        <w:jc w:val="both"/>
      </w:pPr>
      <w:r>
        <w:rPr/>
        <w:t>L’irregolare</w:t>
      </w:r>
      <w:r>
        <w:rPr>
          <w:spacing w:val="-4"/>
        </w:rPr>
        <w:t> </w:t>
      </w:r>
      <w:r>
        <w:rPr/>
        <w:t>o</w:t>
      </w:r>
      <w:r>
        <w:rPr>
          <w:spacing w:val="-4"/>
        </w:rPr>
        <w:t> </w:t>
      </w:r>
      <w:r>
        <w:rPr/>
        <w:t>omessa</w:t>
      </w:r>
      <w:r>
        <w:rPr>
          <w:spacing w:val="-4"/>
        </w:rPr>
        <w:t> </w:t>
      </w:r>
      <w:r>
        <w:rPr/>
        <w:t>tenuta</w:t>
      </w:r>
      <w:r>
        <w:rPr>
          <w:spacing w:val="-4"/>
        </w:rPr>
        <w:t> </w:t>
      </w:r>
      <w:r>
        <w:rPr/>
        <w:t>dei</w:t>
      </w:r>
      <w:r>
        <w:rPr>
          <w:spacing w:val="-4"/>
        </w:rPr>
        <w:t> </w:t>
      </w:r>
      <w:r>
        <w:rPr/>
        <w:t>registri</w:t>
      </w:r>
      <w:r>
        <w:rPr>
          <w:spacing w:val="-4"/>
        </w:rPr>
        <w:t> </w:t>
      </w:r>
      <w:r>
        <w:rPr/>
        <w:t>e</w:t>
      </w:r>
      <w:r>
        <w:rPr>
          <w:spacing w:val="-4"/>
        </w:rPr>
        <w:t> </w:t>
      </w:r>
      <w:r>
        <w:rPr/>
        <w:t>delle</w:t>
      </w:r>
      <w:r>
        <w:rPr>
          <w:spacing w:val="-4"/>
        </w:rPr>
        <w:t> </w:t>
      </w:r>
      <w:r>
        <w:rPr/>
        <w:t>scritture</w:t>
      </w:r>
      <w:r>
        <w:rPr>
          <w:spacing w:val="-4"/>
        </w:rPr>
        <w:t> </w:t>
      </w:r>
      <w:r>
        <w:rPr/>
        <w:t>contabili</w:t>
      </w:r>
      <w:r>
        <w:rPr>
          <w:spacing w:val="-4"/>
        </w:rPr>
        <w:t> </w:t>
      </w:r>
      <w:r>
        <w:rPr/>
        <w:t>è</w:t>
      </w:r>
      <w:r>
        <w:rPr>
          <w:spacing w:val="-4"/>
        </w:rPr>
        <w:t> </w:t>
      </w:r>
      <w:r>
        <w:rPr/>
        <w:t>punita</w:t>
      </w:r>
      <w:r>
        <w:rPr>
          <w:spacing w:val="-4"/>
        </w:rPr>
        <w:t> </w:t>
      </w:r>
      <w:r>
        <w:rPr/>
        <w:t>con</w:t>
      </w:r>
      <w:r>
        <w:rPr>
          <w:spacing w:val="-4"/>
        </w:rPr>
        <w:t> </w:t>
      </w:r>
      <w:r>
        <w:rPr/>
        <w:t>la</w:t>
      </w:r>
      <w:r>
        <w:rPr>
          <w:spacing w:val="-4"/>
        </w:rPr>
        <w:t> </w:t>
      </w:r>
      <w:r>
        <w:rPr/>
        <w:t>sanzione</w:t>
      </w:r>
      <w:r>
        <w:rPr>
          <w:spacing w:val="-4"/>
        </w:rPr>
        <w:t> </w:t>
      </w:r>
      <w:r>
        <w:rPr/>
        <w:t>da</w:t>
      </w:r>
      <w:r>
        <w:rPr>
          <w:spacing w:val="-4"/>
        </w:rPr>
        <w:t> </w:t>
      </w:r>
      <w:r>
        <w:rPr/>
        <w:t>€</w:t>
      </w:r>
      <w:r>
        <w:rPr>
          <w:spacing w:val="-4"/>
        </w:rPr>
        <w:t> </w:t>
      </w:r>
      <w:r>
        <w:rPr/>
        <w:t>1.000</w:t>
      </w:r>
      <w:r>
        <w:rPr>
          <w:spacing w:val="-4"/>
        </w:rPr>
        <w:t> </w:t>
      </w:r>
      <w:r>
        <w:rPr/>
        <w:t>a</w:t>
      </w:r>
      <w:r>
        <w:rPr>
          <w:spacing w:val="-4"/>
        </w:rPr>
        <w:t> </w:t>
      </w:r>
      <w:r>
        <w:rPr/>
        <w:t>€</w:t>
      </w:r>
    </w:p>
    <w:p>
      <w:pPr>
        <w:pStyle w:val="BodyText"/>
        <w:spacing w:line="300" w:lineRule="exact"/>
        <w:ind w:left="737"/>
        <w:jc w:val="both"/>
      </w:pPr>
      <w:r>
        <w:rPr/>
        <w:t>8.000 (art. 9, comma 1, del d.lgs. 18 dicembre 1997, n. 471). La violazione dell’obbligo di</w:t>
      </w:r>
      <w:r>
        <w:rPr>
          <w:spacing w:val="21"/>
        </w:rPr>
        <w:t> </w:t>
      </w:r>
      <w:r>
        <w:rPr/>
        <w:t>numerazione,</w:t>
      </w:r>
    </w:p>
    <w:p>
      <w:pPr>
        <w:pStyle w:val="BodyText"/>
        <w:spacing w:line="232" w:lineRule="auto" w:before="3"/>
        <w:ind w:left="737" w:right="735"/>
        <w:jc w:val="both"/>
      </w:pPr>
      <w:r>
        <w:rPr/>
        <w:t>«se riconducibile a un profilo di irregolare tenuta delle scritture contabili che sia di pregiudizio per </w:t>
      </w:r>
      <w:r>
        <w:rPr>
          <w:spacing w:val="-3"/>
        </w:rPr>
        <w:t>l’at- </w:t>
      </w:r>
      <w:r>
        <w:rPr/>
        <w:t>tività di accertamento, è sanzionabile» (c.m. 22 ottobre 2001, n. 92).</w:t>
      </w:r>
    </w:p>
    <w:p>
      <w:pPr>
        <w:pStyle w:val="BodyText"/>
        <w:spacing w:line="232" w:lineRule="auto" w:before="169"/>
        <w:ind w:left="737" w:right="735"/>
        <w:jc w:val="both"/>
      </w:pPr>
      <w:r>
        <w:rPr/>
        <w:t>Salvo che il fatto costituisca più grave reato, è punito con la reclusione da sei mesi a cinque anni chiun- que, al fine di evadere le imposte sui redditi o l’IVA, ovvero di consentire l’evasione a terzi, occulta o distrugge, in tutto o in parte, le scritture contabili o i documenti di cui è obbligatoria la conservazione,</w:t>
      </w:r>
    </w:p>
    <w:p>
      <w:pPr>
        <w:spacing w:after="0" w:line="232" w:lineRule="auto"/>
        <w:jc w:val="both"/>
        <w:sectPr>
          <w:headerReference w:type="default" r:id="rId314"/>
          <w:footerReference w:type="default" r:id="rId315"/>
          <w:pgSz w:w="11060" w:h="15310"/>
          <w:pgMar w:header="0" w:footer="566" w:top="1340" w:bottom="760" w:left="680" w:right="680"/>
        </w:sectPr>
      </w:pPr>
    </w:p>
    <w:p>
      <w:pPr>
        <w:tabs>
          <w:tab w:pos="2958" w:val="left" w:leader="none"/>
          <w:tab w:pos="8957" w:val="left" w:leader="none"/>
        </w:tabs>
        <w:spacing w:before="116"/>
        <w:ind w:left="737" w:right="0" w:firstLine="0"/>
        <w:jc w:val="left"/>
        <w:rPr>
          <w:rFonts w:ascii="HelveticaNeueLTStd-Cn" w:hAnsi="HelveticaNeueLTStd-Cn"/>
          <w:sz w:val="16"/>
        </w:rPr>
      </w:pPr>
      <w:bookmarkStart w:name="15.8. Le opzioni" w:id="261"/>
      <w:bookmarkEnd w:id="261"/>
      <w:r>
        <w:rPr/>
      </w:r>
      <w:bookmarkStart w:name="_bookmark93" w:id="262"/>
      <w:bookmarkEnd w:id="262"/>
      <w:r>
        <w:rPr/>
      </w:r>
      <w:r>
        <w:rPr>
          <w:rFonts w:ascii="HelveticaNeueLTStd-Cn" w:hAnsi="HelveticaNeueLTStd-Cn"/>
          <w:color w:val="706F6F"/>
          <w:sz w:val="16"/>
          <w:u w:val="single" w:color="706F6F"/>
        </w:rPr>
        <w:t> </w:t>
        <w:tab/>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before="25"/>
        <w:ind w:left="243" w:right="0" w:firstLine="0"/>
        <w:jc w:val="left"/>
        <w:rPr>
          <w:rFonts w:ascii="HelveticaNeueLTStd-Cn"/>
          <w:sz w:val="24"/>
        </w:rPr>
      </w:pPr>
      <w:r>
        <w:rPr/>
        <w:br w:type="column"/>
      </w:r>
      <w:r>
        <w:rPr>
          <w:rFonts w:ascii="HelveticaNeueLTStd-Cn"/>
          <w:color w:val="706F6F"/>
          <w:sz w:val="24"/>
        </w:rPr>
        <w:t>161</w:t>
      </w:r>
    </w:p>
    <w:p>
      <w:pPr>
        <w:spacing w:after="0"/>
        <w:jc w:val="left"/>
        <w:rPr>
          <w:rFonts w:ascii="HelveticaNeueLTStd-Cn"/>
          <w:sz w:val="24"/>
        </w:rPr>
        <w:sectPr>
          <w:headerReference w:type="default" r:id="rId316"/>
          <w:footerReference w:type="default" r:id="rId317"/>
          <w:pgSz w:w="11060" w:h="15310"/>
          <w:pgMar w:header="0" w:footer="566" w:top="1340" w:bottom="760" w:left="680" w:right="680"/>
          <w:cols w:num="2" w:equalWidth="0">
            <w:col w:w="8958" w:space="40"/>
            <w:col w:w="702"/>
          </w:cols>
        </w:sectPr>
      </w:pPr>
    </w:p>
    <w:p>
      <w:pPr>
        <w:pStyle w:val="BodyText"/>
        <w:rPr>
          <w:rFonts w:ascii="HelveticaNeueLTStd-Cn"/>
        </w:rPr>
      </w:pPr>
    </w:p>
    <w:p>
      <w:pPr>
        <w:pStyle w:val="BodyText"/>
        <w:spacing w:line="232" w:lineRule="auto" w:before="219"/>
        <w:ind w:left="737" w:right="676"/>
      </w:pPr>
      <w:r>
        <w:rPr/>
        <w:t>in modo da non consentire la ricostruzione dei redditi o del volume d’affari (art. 10 del d.lgs. 10 marzo 2000, n. 74).</w:t>
      </w:r>
    </w:p>
    <w:p>
      <w:pPr>
        <w:pStyle w:val="BodyText"/>
        <w:spacing w:before="6"/>
        <w:rPr>
          <w:sz w:val="32"/>
        </w:rPr>
      </w:pPr>
    </w:p>
    <w:p>
      <w:pPr>
        <w:pStyle w:val="Heading4"/>
        <w:numPr>
          <w:ilvl w:val="1"/>
          <w:numId w:val="204"/>
        </w:numPr>
        <w:tabs>
          <w:tab w:pos="1457" w:val="left" w:leader="none"/>
          <w:tab w:pos="1458" w:val="left" w:leader="none"/>
        </w:tabs>
        <w:spacing w:line="240" w:lineRule="auto" w:before="0" w:after="0"/>
        <w:ind w:left="1457" w:right="0" w:hanging="720"/>
        <w:jc w:val="left"/>
        <w:rPr>
          <w:u w:val="none"/>
        </w:rPr>
      </w:pPr>
      <w:r>
        <w:rPr>
          <w:color w:val="244B5A"/>
          <w:u w:val="single" w:color="000000"/>
        </w:rPr>
        <w:t>Le opzioni</w:t>
      </w:r>
    </w:p>
    <w:p>
      <w:pPr>
        <w:pStyle w:val="BodyText"/>
        <w:spacing w:line="232" w:lineRule="auto" w:before="71"/>
        <w:ind w:left="737" w:right="667"/>
      </w:pPr>
      <w:r>
        <w:rPr/>
        <w:t>L’opzione e la revoca dei regimi di determinazione delle imposte o dei regimi contabili sono desunti dal comportamento concludente del contribuente (d.P.R. 10 novembre 1997, n. 442) per cui:</w:t>
      </w:r>
    </w:p>
    <w:p>
      <w:pPr>
        <w:pStyle w:val="ListParagraph"/>
        <w:numPr>
          <w:ilvl w:val="0"/>
          <w:numId w:val="209"/>
        </w:numPr>
        <w:tabs>
          <w:tab w:pos="1021" w:val="left" w:leader="none"/>
        </w:tabs>
        <w:spacing w:line="232" w:lineRule="auto" w:before="0" w:after="0"/>
        <w:ind w:left="1020" w:right="734" w:hanging="283"/>
        <w:jc w:val="left"/>
        <w:rPr>
          <w:sz w:val="20"/>
        </w:rPr>
      </w:pPr>
      <w:r>
        <w:rPr>
          <w:sz w:val="20"/>
        </w:rPr>
        <w:t>la</w:t>
      </w:r>
      <w:r>
        <w:rPr>
          <w:spacing w:val="-7"/>
          <w:sz w:val="20"/>
        </w:rPr>
        <w:t> </w:t>
      </w:r>
      <w:r>
        <w:rPr>
          <w:sz w:val="20"/>
        </w:rPr>
        <w:t>validità</w:t>
      </w:r>
      <w:r>
        <w:rPr>
          <w:spacing w:val="-7"/>
          <w:sz w:val="20"/>
        </w:rPr>
        <w:t> </w:t>
      </w:r>
      <w:r>
        <w:rPr>
          <w:sz w:val="20"/>
        </w:rPr>
        <w:t>dell’opzione</w:t>
      </w:r>
      <w:r>
        <w:rPr>
          <w:spacing w:val="-7"/>
          <w:sz w:val="20"/>
        </w:rPr>
        <w:t> </w:t>
      </w:r>
      <w:r>
        <w:rPr>
          <w:sz w:val="20"/>
        </w:rPr>
        <w:t>(e</w:t>
      </w:r>
      <w:r>
        <w:rPr>
          <w:spacing w:val="-7"/>
          <w:sz w:val="20"/>
        </w:rPr>
        <w:t> </w:t>
      </w:r>
      <w:r>
        <w:rPr>
          <w:sz w:val="20"/>
        </w:rPr>
        <w:t>della</w:t>
      </w:r>
      <w:r>
        <w:rPr>
          <w:spacing w:val="-7"/>
          <w:sz w:val="20"/>
        </w:rPr>
        <w:t> </w:t>
      </w:r>
      <w:r>
        <w:rPr>
          <w:sz w:val="20"/>
        </w:rPr>
        <w:t>revoca)</w:t>
      </w:r>
      <w:r>
        <w:rPr>
          <w:spacing w:val="-7"/>
          <w:sz w:val="20"/>
        </w:rPr>
        <w:t> </w:t>
      </w:r>
      <w:r>
        <w:rPr>
          <w:sz w:val="20"/>
        </w:rPr>
        <w:t>si</w:t>
      </w:r>
      <w:r>
        <w:rPr>
          <w:spacing w:val="-7"/>
          <w:sz w:val="20"/>
        </w:rPr>
        <w:t> </w:t>
      </w:r>
      <w:r>
        <w:rPr>
          <w:sz w:val="20"/>
        </w:rPr>
        <w:t>desume</w:t>
      </w:r>
      <w:r>
        <w:rPr>
          <w:spacing w:val="-7"/>
          <w:sz w:val="20"/>
        </w:rPr>
        <w:t> </w:t>
      </w:r>
      <w:r>
        <w:rPr>
          <w:sz w:val="20"/>
        </w:rPr>
        <w:t>solo</w:t>
      </w:r>
      <w:r>
        <w:rPr>
          <w:spacing w:val="-7"/>
          <w:sz w:val="20"/>
        </w:rPr>
        <w:t> </w:t>
      </w:r>
      <w:r>
        <w:rPr>
          <w:sz w:val="20"/>
        </w:rPr>
        <w:t>dalla</w:t>
      </w:r>
      <w:r>
        <w:rPr>
          <w:spacing w:val="-7"/>
          <w:sz w:val="20"/>
        </w:rPr>
        <w:t> </w:t>
      </w:r>
      <w:r>
        <w:rPr>
          <w:sz w:val="20"/>
        </w:rPr>
        <w:t>concreta</w:t>
      </w:r>
      <w:r>
        <w:rPr>
          <w:spacing w:val="-7"/>
          <w:sz w:val="20"/>
        </w:rPr>
        <w:t> </w:t>
      </w:r>
      <w:r>
        <w:rPr>
          <w:sz w:val="20"/>
        </w:rPr>
        <w:t>osservanza</w:t>
      </w:r>
      <w:r>
        <w:rPr>
          <w:spacing w:val="-7"/>
          <w:sz w:val="20"/>
        </w:rPr>
        <w:t> </w:t>
      </w:r>
      <w:r>
        <w:rPr>
          <w:sz w:val="20"/>
        </w:rPr>
        <w:t>delle</w:t>
      </w:r>
      <w:r>
        <w:rPr>
          <w:spacing w:val="-7"/>
          <w:sz w:val="20"/>
        </w:rPr>
        <w:t> </w:t>
      </w:r>
      <w:r>
        <w:rPr>
          <w:sz w:val="20"/>
        </w:rPr>
        <w:t>regole</w:t>
      </w:r>
      <w:r>
        <w:rPr>
          <w:spacing w:val="-7"/>
          <w:sz w:val="20"/>
        </w:rPr>
        <w:t> </w:t>
      </w:r>
      <w:r>
        <w:rPr>
          <w:sz w:val="20"/>
        </w:rPr>
        <w:t>di</w:t>
      </w:r>
      <w:r>
        <w:rPr>
          <w:spacing w:val="-7"/>
          <w:sz w:val="20"/>
        </w:rPr>
        <w:t> </w:t>
      </w:r>
      <w:r>
        <w:rPr>
          <w:sz w:val="20"/>
        </w:rPr>
        <w:t>attua- zione dall’inizio dell’anno (o dell’attività);</w:t>
      </w:r>
    </w:p>
    <w:p>
      <w:pPr>
        <w:pStyle w:val="ListParagraph"/>
        <w:numPr>
          <w:ilvl w:val="0"/>
          <w:numId w:val="209"/>
        </w:numPr>
        <w:tabs>
          <w:tab w:pos="1021" w:val="left" w:leader="none"/>
        </w:tabs>
        <w:spacing w:line="232" w:lineRule="auto" w:before="0" w:after="0"/>
        <w:ind w:left="1020" w:right="736" w:hanging="283"/>
        <w:jc w:val="both"/>
        <w:rPr>
          <w:sz w:val="20"/>
        </w:rPr>
      </w:pPr>
      <w:r>
        <w:rPr>
          <w:sz w:val="20"/>
        </w:rPr>
        <w:t>la tenuta della contabilità ordinaria non è condizionata dall’espressa opzione (segnalata nella di- chiarazione</w:t>
      </w:r>
      <w:r>
        <w:rPr>
          <w:spacing w:val="-4"/>
          <w:sz w:val="20"/>
        </w:rPr>
        <w:t> </w:t>
      </w:r>
      <w:r>
        <w:rPr>
          <w:sz w:val="20"/>
        </w:rPr>
        <w:t>annuale</w:t>
      </w:r>
      <w:r>
        <w:rPr>
          <w:spacing w:val="-4"/>
          <w:sz w:val="20"/>
        </w:rPr>
        <w:t> </w:t>
      </w:r>
      <w:r>
        <w:rPr>
          <w:sz w:val="20"/>
        </w:rPr>
        <w:t>successiva)</w:t>
      </w:r>
      <w:r>
        <w:rPr>
          <w:spacing w:val="-4"/>
          <w:sz w:val="20"/>
        </w:rPr>
        <w:t> </w:t>
      </w:r>
      <w:r>
        <w:rPr>
          <w:sz w:val="20"/>
        </w:rPr>
        <w:t>ma</w:t>
      </w:r>
      <w:r>
        <w:rPr>
          <w:spacing w:val="-3"/>
          <w:sz w:val="20"/>
        </w:rPr>
        <w:t> </w:t>
      </w:r>
      <w:r>
        <w:rPr>
          <w:sz w:val="20"/>
        </w:rPr>
        <w:t>dall’assoggettamento</w:t>
      </w:r>
      <w:r>
        <w:rPr>
          <w:spacing w:val="-4"/>
          <w:sz w:val="20"/>
        </w:rPr>
        <w:t> </w:t>
      </w:r>
      <w:r>
        <w:rPr>
          <w:sz w:val="20"/>
        </w:rPr>
        <w:t>alla</w:t>
      </w:r>
      <w:r>
        <w:rPr>
          <w:spacing w:val="-4"/>
          <w:sz w:val="20"/>
        </w:rPr>
        <w:t> </w:t>
      </w:r>
      <w:r>
        <w:rPr>
          <w:sz w:val="20"/>
        </w:rPr>
        <w:t>numerazione</w:t>
      </w:r>
      <w:r>
        <w:rPr>
          <w:spacing w:val="-4"/>
          <w:sz w:val="20"/>
        </w:rPr>
        <w:t> </w:t>
      </w:r>
      <w:r>
        <w:rPr>
          <w:sz w:val="20"/>
        </w:rPr>
        <w:t>dei</w:t>
      </w:r>
      <w:r>
        <w:rPr>
          <w:spacing w:val="-3"/>
          <w:sz w:val="20"/>
        </w:rPr>
        <w:t> </w:t>
      </w:r>
      <w:r>
        <w:rPr>
          <w:sz w:val="20"/>
        </w:rPr>
        <w:t>prescritti</w:t>
      </w:r>
      <w:r>
        <w:rPr>
          <w:spacing w:val="-4"/>
          <w:sz w:val="20"/>
        </w:rPr>
        <w:t> </w:t>
      </w:r>
      <w:r>
        <w:rPr>
          <w:sz w:val="20"/>
        </w:rPr>
        <w:t>registri</w:t>
      </w:r>
      <w:r>
        <w:rPr>
          <w:spacing w:val="-4"/>
          <w:sz w:val="20"/>
        </w:rPr>
        <w:t> </w:t>
      </w:r>
      <w:r>
        <w:rPr>
          <w:spacing w:val="-5"/>
          <w:sz w:val="20"/>
        </w:rPr>
        <w:t>(ad </w:t>
      </w:r>
      <w:r>
        <w:rPr>
          <w:sz w:val="20"/>
        </w:rPr>
        <w:t>esempio il libro giornale e inventari) dall’inizio d’anno (o dell’attività per i nuovi soggetti);</w:t>
      </w:r>
    </w:p>
    <w:p>
      <w:pPr>
        <w:pStyle w:val="ListParagraph"/>
        <w:numPr>
          <w:ilvl w:val="0"/>
          <w:numId w:val="209"/>
        </w:numPr>
        <w:tabs>
          <w:tab w:pos="1021" w:val="left" w:leader="none"/>
        </w:tabs>
        <w:spacing w:line="301" w:lineRule="exact" w:before="0" w:after="0"/>
        <w:ind w:left="1020" w:right="0" w:hanging="283"/>
        <w:jc w:val="left"/>
        <w:rPr>
          <w:sz w:val="20"/>
        </w:rPr>
      </w:pPr>
      <w:r>
        <w:rPr>
          <w:sz w:val="20"/>
        </w:rPr>
        <w:t>è</w:t>
      </w:r>
      <w:r>
        <w:rPr>
          <w:spacing w:val="-9"/>
          <w:sz w:val="20"/>
        </w:rPr>
        <w:t> </w:t>
      </w:r>
      <w:r>
        <w:rPr>
          <w:sz w:val="20"/>
        </w:rPr>
        <w:t>consentita</w:t>
      </w:r>
      <w:r>
        <w:rPr>
          <w:spacing w:val="-8"/>
          <w:sz w:val="20"/>
        </w:rPr>
        <w:t> </w:t>
      </w:r>
      <w:r>
        <w:rPr>
          <w:sz w:val="20"/>
        </w:rPr>
        <w:t>la</w:t>
      </w:r>
      <w:r>
        <w:rPr>
          <w:spacing w:val="-9"/>
          <w:sz w:val="20"/>
        </w:rPr>
        <w:t> </w:t>
      </w:r>
      <w:r>
        <w:rPr>
          <w:sz w:val="20"/>
        </w:rPr>
        <w:t>variazione</w:t>
      </w:r>
      <w:r>
        <w:rPr>
          <w:spacing w:val="-8"/>
          <w:sz w:val="20"/>
        </w:rPr>
        <w:t> </w:t>
      </w:r>
      <w:r>
        <w:rPr>
          <w:sz w:val="20"/>
        </w:rPr>
        <w:t>dell’opzione</w:t>
      </w:r>
      <w:r>
        <w:rPr>
          <w:spacing w:val="-8"/>
          <w:sz w:val="20"/>
        </w:rPr>
        <w:t> </w:t>
      </w:r>
      <w:r>
        <w:rPr>
          <w:sz w:val="20"/>
        </w:rPr>
        <w:t>(e</w:t>
      </w:r>
      <w:r>
        <w:rPr>
          <w:spacing w:val="-9"/>
          <w:sz w:val="20"/>
        </w:rPr>
        <w:t> </w:t>
      </w:r>
      <w:r>
        <w:rPr>
          <w:sz w:val="20"/>
        </w:rPr>
        <w:t>della</w:t>
      </w:r>
      <w:r>
        <w:rPr>
          <w:spacing w:val="-8"/>
          <w:sz w:val="20"/>
        </w:rPr>
        <w:t> </w:t>
      </w:r>
      <w:r>
        <w:rPr>
          <w:sz w:val="20"/>
        </w:rPr>
        <w:t>revoca)</w:t>
      </w:r>
      <w:r>
        <w:rPr>
          <w:spacing w:val="-9"/>
          <w:sz w:val="20"/>
        </w:rPr>
        <w:t> </w:t>
      </w:r>
      <w:r>
        <w:rPr>
          <w:sz w:val="20"/>
        </w:rPr>
        <w:t>già</w:t>
      </w:r>
      <w:r>
        <w:rPr>
          <w:spacing w:val="-8"/>
          <w:sz w:val="20"/>
        </w:rPr>
        <w:t> </w:t>
      </w:r>
      <w:r>
        <w:rPr>
          <w:sz w:val="20"/>
        </w:rPr>
        <w:t>esercitata</w:t>
      </w:r>
      <w:r>
        <w:rPr>
          <w:spacing w:val="-8"/>
          <w:sz w:val="20"/>
        </w:rPr>
        <w:t> </w:t>
      </w:r>
      <w:r>
        <w:rPr>
          <w:sz w:val="20"/>
        </w:rPr>
        <w:t>se</w:t>
      </w:r>
      <w:r>
        <w:rPr>
          <w:spacing w:val="-9"/>
          <w:sz w:val="20"/>
        </w:rPr>
        <w:t> </w:t>
      </w:r>
      <w:r>
        <w:rPr>
          <w:sz w:val="20"/>
        </w:rPr>
        <w:t>sopraggiungono</w:t>
      </w:r>
      <w:r>
        <w:rPr>
          <w:spacing w:val="-8"/>
          <w:sz w:val="20"/>
        </w:rPr>
        <w:t> </w:t>
      </w:r>
      <w:r>
        <w:rPr>
          <w:sz w:val="20"/>
        </w:rPr>
        <w:t>nuove</w:t>
      </w:r>
      <w:r>
        <w:rPr>
          <w:spacing w:val="-9"/>
          <w:sz w:val="20"/>
        </w:rPr>
        <w:t> </w:t>
      </w:r>
      <w:r>
        <w:rPr>
          <w:spacing w:val="-2"/>
          <w:sz w:val="20"/>
        </w:rPr>
        <w:t>norme.</w:t>
      </w:r>
    </w:p>
    <w:p>
      <w:pPr>
        <w:pStyle w:val="BodyText"/>
        <w:spacing w:line="232" w:lineRule="auto" w:before="166"/>
        <w:ind w:left="737" w:right="726"/>
      </w:pPr>
      <w:r>
        <w:rPr/>
        <w:t>L’esercizio</w:t>
      </w:r>
      <w:r>
        <w:rPr>
          <w:spacing w:val="-21"/>
        </w:rPr>
        <w:t> </w:t>
      </w:r>
      <w:r>
        <w:rPr/>
        <w:t>dell’opzione</w:t>
      </w:r>
      <w:r>
        <w:rPr>
          <w:spacing w:val="-21"/>
        </w:rPr>
        <w:t> </w:t>
      </w:r>
      <w:r>
        <w:rPr/>
        <w:t>(o</w:t>
      </w:r>
      <w:r>
        <w:rPr>
          <w:spacing w:val="-21"/>
        </w:rPr>
        <w:t> </w:t>
      </w:r>
      <w:r>
        <w:rPr/>
        <w:t>della</w:t>
      </w:r>
      <w:r>
        <w:rPr>
          <w:spacing w:val="-21"/>
        </w:rPr>
        <w:t> </w:t>
      </w:r>
      <w:r>
        <w:rPr/>
        <w:t>revoca)</w:t>
      </w:r>
      <w:r>
        <w:rPr>
          <w:spacing w:val="-20"/>
        </w:rPr>
        <w:t> </w:t>
      </w:r>
      <w:r>
        <w:rPr/>
        <w:t>va</w:t>
      </w:r>
      <w:r>
        <w:rPr>
          <w:spacing w:val="-21"/>
        </w:rPr>
        <w:t> </w:t>
      </w:r>
      <w:r>
        <w:rPr/>
        <w:t>segnalato</w:t>
      </w:r>
      <w:r>
        <w:rPr>
          <w:spacing w:val="-21"/>
        </w:rPr>
        <w:t> </w:t>
      </w:r>
      <w:r>
        <w:rPr/>
        <w:t>nella</w:t>
      </w:r>
      <w:r>
        <w:rPr>
          <w:spacing w:val="-21"/>
        </w:rPr>
        <w:t> </w:t>
      </w:r>
      <w:r>
        <w:rPr/>
        <w:t>prima</w:t>
      </w:r>
      <w:r>
        <w:rPr>
          <w:spacing w:val="-21"/>
        </w:rPr>
        <w:t> </w:t>
      </w:r>
      <w:r>
        <w:rPr/>
        <w:t>dichiarazione</w:t>
      </w:r>
      <w:r>
        <w:rPr>
          <w:spacing w:val="-20"/>
        </w:rPr>
        <w:t> </w:t>
      </w:r>
      <w:r>
        <w:rPr/>
        <w:t>annuale</w:t>
      </w:r>
      <w:r>
        <w:rPr>
          <w:spacing w:val="-21"/>
        </w:rPr>
        <w:t> </w:t>
      </w:r>
      <w:r>
        <w:rPr/>
        <w:t>IVA</w:t>
      </w:r>
      <w:r>
        <w:rPr>
          <w:spacing w:val="-21"/>
        </w:rPr>
        <w:t> </w:t>
      </w:r>
      <w:r>
        <w:rPr/>
        <w:t>che</w:t>
      </w:r>
      <w:r>
        <w:rPr>
          <w:spacing w:val="-21"/>
        </w:rPr>
        <w:t> </w:t>
      </w:r>
      <w:r>
        <w:rPr/>
        <w:t>deve</w:t>
      </w:r>
      <w:r>
        <w:rPr>
          <w:spacing w:val="-21"/>
        </w:rPr>
        <w:t> </w:t>
      </w:r>
      <w:r>
        <w:rPr/>
        <w:t>esse- re presentata successivamente, compilando il quadro</w:t>
      </w:r>
      <w:r>
        <w:rPr>
          <w:spacing w:val="-29"/>
        </w:rPr>
        <w:t> </w:t>
      </w:r>
      <w:r>
        <w:rPr>
          <w:spacing w:val="-2"/>
        </w:rPr>
        <w:t>VO.</w:t>
      </w:r>
    </w:p>
    <w:p>
      <w:pPr>
        <w:pStyle w:val="BodyText"/>
        <w:spacing w:line="232" w:lineRule="auto" w:before="168"/>
        <w:ind w:left="737" w:right="734"/>
        <w:jc w:val="both"/>
      </w:pPr>
      <w:r>
        <w:rPr/>
        <w:t>L’opzione (e la revoca) del regime di determinazione dell’imposta o del regime contabile è un vincolo per</w:t>
      </w:r>
      <w:r>
        <w:rPr>
          <w:spacing w:val="-6"/>
        </w:rPr>
        <w:t> </w:t>
      </w:r>
      <w:r>
        <w:rPr/>
        <w:t>almeno</w:t>
      </w:r>
      <w:r>
        <w:rPr>
          <w:spacing w:val="-6"/>
        </w:rPr>
        <w:t> </w:t>
      </w:r>
      <w:r>
        <w:rPr/>
        <w:t>un</w:t>
      </w:r>
      <w:r>
        <w:rPr>
          <w:spacing w:val="-6"/>
        </w:rPr>
        <w:t> </w:t>
      </w:r>
      <w:r>
        <w:rPr/>
        <w:t>triennio,</w:t>
      </w:r>
      <w:r>
        <w:rPr>
          <w:spacing w:val="-6"/>
        </w:rPr>
        <w:t> </w:t>
      </w:r>
      <w:r>
        <w:rPr/>
        <w:t>e</w:t>
      </w:r>
      <w:r>
        <w:rPr>
          <w:spacing w:val="-6"/>
        </w:rPr>
        <w:t> </w:t>
      </w:r>
      <w:r>
        <w:rPr/>
        <w:t>per</w:t>
      </w:r>
      <w:r>
        <w:rPr>
          <w:spacing w:val="-6"/>
        </w:rPr>
        <w:t> </w:t>
      </w:r>
      <w:r>
        <w:rPr/>
        <w:t>un</w:t>
      </w:r>
      <w:r>
        <w:rPr>
          <w:spacing w:val="-6"/>
        </w:rPr>
        <w:t> </w:t>
      </w:r>
      <w:r>
        <w:rPr/>
        <w:t>anno</w:t>
      </w:r>
      <w:r>
        <w:rPr>
          <w:spacing w:val="-6"/>
        </w:rPr>
        <w:t> </w:t>
      </w:r>
      <w:r>
        <w:rPr/>
        <w:t>nel</w:t>
      </w:r>
      <w:r>
        <w:rPr>
          <w:spacing w:val="-6"/>
        </w:rPr>
        <w:t> </w:t>
      </w:r>
      <w:r>
        <w:rPr/>
        <w:t>caso</w:t>
      </w:r>
      <w:r>
        <w:rPr>
          <w:spacing w:val="-6"/>
        </w:rPr>
        <w:t> </w:t>
      </w:r>
      <w:r>
        <w:rPr/>
        <w:t>di</w:t>
      </w:r>
      <w:r>
        <w:rPr>
          <w:spacing w:val="-6"/>
        </w:rPr>
        <w:t> </w:t>
      </w:r>
      <w:r>
        <w:rPr/>
        <w:t>regimi</w:t>
      </w:r>
      <w:r>
        <w:rPr>
          <w:spacing w:val="-6"/>
        </w:rPr>
        <w:t> </w:t>
      </w:r>
      <w:r>
        <w:rPr/>
        <w:t>contabili.</w:t>
      </w:r>
      <w:r>
        <w:rPr>
          <w:spacing w:val="-6"/>
        </w:rPr>
        <w:t> </w:t>
      </w:r>
      <w:r>
        <w:rPr/>
        <w:t>Sono</w:t>
      </w:r>
      <w:r>
        <w:rPr>
          <w:spacing w:val="-6"/>
        </w:rPr>
        <w:t> </w:t>
      </w:r>
      <w:r>
        <w:rPr/>
        <w:t>salvi</w:t>
      </w:r>
      <w:r>
        <w:rPr>
          <w:spacing w:val="-6"/>
        </w:rPr>
        <w:t> </w:t>
      </w:r>
      <w:r>
        <w:rPr/>
        <w:t>i</w:t>
      </w:r>
      <w:r>
        <w:rPr>
          <w:spacing w:val="-6"/>
        </w:rPr>
        <w:t> </w:t>
      </w:r>
      <w:r>
        <w:rPr/>
        <w:t>termini</w:t>
      </w:r>
      <w:r>
        <w:rPr>
          <w:spacing w:val="-6"/>
        </w:rPr>
        <w:t> </w:t>
      </w:r>
      <w:r>
        <w:rPr/>
        <w:t>più</w:t>
      </w:r>
      <w:r>
        <w:rPr>
          <w:spacing w:val="-6"/>
        </w:rPr>
        <w:t> </w:t>
      </w:r>
      <w:r>
        <w:rPr/>
        <w:t>ampi</w:t>
      </w:r>
      <w:r>
        <w:rPr>
          <w:spacing w:val="-6"/>
        </w:rPr>
        <w:t> </w:t>
      </w:r>
      <w:r>
        <w:rPr/>
        <w:t>previsti da altre disposizioni di legge.</w:t>
      </w:r>
    </w:p>
    <w:p>
      <w:pPr>
        <w:pStyle w:val="BodyText"/>
        <w:spacing w:line="232" w:lineRule="auto" w:before="169"/>
        <w:ind w:left="737" w:right="720"/>
      </w:pPr>
      <w:r>
        <w:rPr/>
        <w:t>Decorso il periodo minimo nel regime prescelto l’opzione resta valida per ciascun anno successivo fino a quando permane l’applicazione concreta della scelta operata.</w:t>
      </w:r>
    </w:p>
    <w:p>
      <w:pPr>
        <w:spacing w:after="0" w:line="232" w:lineRule="auto"/>
        <w:sectPr>
          <w:type w:val="continuous"/>
          <w:pgSz w:w="11060" w:h="15310"/>
          <w:pgMar w:top="1320" w:bottom="280" w:left="680" w:right="6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19"/>
        </w:rPr>
      </w:pPr>
    </w:p>
    <w:p>
      <w:pPr>
        <w:pStyle w:val="Heading1"/>
        <w:tabs>
          <w:tab w:pos="3985" w:val="left" w:leader="none"/>
          <w:tab w:pos="8957" w:val="left" w:leader="none"/>
        </w:tabs>
        <w:spacing w:line="240" w:lineRule="auto"/>
        <w:ind w:left="737" w:right="0"/>
        <w:jc w:val="left"/>
      </w:pPr>
      <w:bookmarkStart w:name="Appendice  " w:id="263"/>
      <w:bookmarkEnd w:id="263"/>
      <w:r>
        <w:rPr/>
      </w:r>
      <w:bookmarkStart w:name="_bookmark94" w:id="264"/>
      <w:bookmarkEnd w:id="264"/>
      <w:r>
        <w:rPr/>
      </w:r>
      <w:r>
        <w:rPr>
          <w:color w:val="575756"/>
          <w:u w:val="single" w:color="575756"/>
        </w:rPr>
        <w:t> </w:t>
        <w:tab/>
      </w:r>
      <w:r>
        <w:rPr>
          <w:color w:val="575756"/>
          <w:spacing w:val="-3"/>
          <w:u w:val="single" w:color="575756"/>
        </w:rPr>
        <w:t>Appendice</w:t>
        <w:tab/>
      </w:r>
    </w:p>
    <w:p>
      <w:pPr>
        <w:spacing w:after="0" w:line="240" w:lineRule="auto"/>
        <w:jc w:val="left"/>
        <w:sectPr>
          <w:headerReference w:type="default" r:id="rId318"/>
          <w:footerReference w:type="default" r:id="rId319"/>
          <w:pgSz w:w="11060" w:h="15310"/>
          <w:pgMar w:header="0" w:footer="0" w:top="1440" w:bottom="280" w:left="680" w:right="680"/>
        </w:sectPr>
      </w:pPr>
    </w:p>
    <w:p>
      <w:pPr>
        <w:pStyle w:val="BodyText"/>
      </w:pPr>
    </w:p>
    <w:p>
      <w:pPr>
        <w:pStyle w:val="BodyText"/>
        <w:spacing w:before="9"/>
        <w:rPr>
          <w:sz w:val="22"/>
        </w:rPr>
      </w:pPr>
    </w:p>
    <w:p>
      <w:pPr>
        <w:pStyle w:val="Heading3"/>
        <w:spacing w:line="213" w:lineRule="auto"/>
        <w:ind w:left="1695" w:right="1693"/>
      </w:pPr>
      <w:bookmarkStart w:name="Decreto Presidente della Repubblica 26 o" w:id="265"/>
      <w:bookmarkEnd w:id="265"/>
      <w:r>
        <w:rPr/>
      </w:r>
      <w:bookmarkStart w:name="_bookmark95" w:id="266"/>
      <w:bookmarkEnd w:id="266"/>
      <w:r>
        <w:rPr/>
      </w:r>
      <w:r>
        <w:rPr>
          <w:color w:val="5B6670"/>
        </w:rPr>
        <w:t>Decreto Presidente della Repubblica 26 ottobre 1972, n. 633 Istituzione e disciplina dell’imposta sul valore aggiunto</w:t>
      </w:r>
    </w:p>
    <w:p>
      <w:pPr>
        <w:spacing w:line="344" w:lineRule="exact" w:before="0"/>
        <w:ind w:left="3160" w:right="0" w:firstLine="0"/>
        <w:jc w:val="left"/>
        <w:rPr>
          <w:rFonts w:ascii="HelveticaNeueLTStd-Cn"/>
          <w:sz w:val="28"/>
        </w:rPr>
      </w:pPr>
      <w:r>
        <w:rPr>
          <w:rFonts w:ascii="HelveticaNeueLTStd-Cn"/>
          <w:color w:val="5B6670"/>
          <w:sz w:val="28"/>
        </w:rPr>
        <w:t>(G.U. 11 novembre 1972, n. 292)</w:t>
      </w:r>
    </w:p>
    <w:p>
      <w:pPr>
        <w:pStyle w:val="BodyText"/>
        <w:rPr>
          <w:rFonts w:ascii="HelveticaNeueLTStd-Cn"/>
          <w:sz w:val="32"/>
        </w:rPr>
      </w:pPr>
    </w:p>
    <w:p>
      <w:pPr>
        <w:pStyle w:val="BodyText"/>
        <w:spacing w:before="12"/>
        <w:rPr>
          <w:rFonts w:ascii="HelveticaNeueLTStd-Cn"/>
          <w:sz w:val="31"/>
        </w:rPr>
      </w:pPr>
    </w:p>
    <w:p>
      <w:pPr>
        <w:spacing w:line="560" w:lineRule="atLeast" w:before="0"/>
        <w:ind w:left="2523" w:right="2521" w:firstLine="0"/>
        <w:jc w:val="center"/>
        <w:rPr>
          <w:b/>
          <w:sz w:val="18"/>
        </w:rPr>
      </w:pPr>
      <w:r>
        <w:rPr>
          <w:b/>
          <w:sz w:val="18"/>
        </w:rPr>
        <w:t>Tabella A - Parte I [Beni e servizi soggetti ad aliquota ridotta] Parte I - Prodotti agricoli e ittici</w:t>
      </w:r>
    </w:p>
    <w:p>
      <w:pPr>
        <w:pStyle w:val="ListParagraph"/>
        <w:numPr>
          <w:ilvl w:val="0"/>
          <w:numId w:val="210"/>
        </w:numPr>
        <w:tabs>
          <w:tab w:pos="927" w:val="left" w:leader="none"/>
        </w:tabs>
        <w:spacing w:line="240" w:lineRule="auto" w:before="5" w:after="0"/>
        <w:ind w:left="926" w:right="0" w:hanging="189"/>
        <w:jc w:val="both"/>
        <w:rPr>
          <w:sz w:val="18"/>
        </w:rPr>
      </w:pPr>
      <w:r>
        <w:rPr>
          <w:sz w:val="18"/>
        </w:rPr>
        <w:t>Cavalli, asini, muli e bardotti, vivi </w:t>
      </w:r>
      <w:r>
        <w:rPr>
          <w:spacing w:val="-4"/>
          <w:sz w:val="18"/>
        </w:rPr>
        <w:t>(v.d.</w:t>
      </w:r>
      <w:r>
        <w:rPr>
          <w:spacing w:val="-2"/>
          <w:sz w:val="18"/>
        </w:rPr>
        <w:t> </w:t>
      </w:r>
      <w:r>
        <w:rPr>
          <w:sz w:val="18"/>
        </w:rPr>
        <w:t>01.01);</w:t>
      </w:r>
    </w:p>
    <w:p>
      <w:pPr>
        <w:pStyle w:val="ListParagraph"/>
        <w:numPr>
          <w:ilvl w:val="0"/>
          <w:numId w:val="210"/>
        </w:numPr>
        <w:tabs>
          <w:tab w:pos="929" w:val="left" w:leader="none"/>
        </w:tabs>
        <w:spacing w:line="240" w:lineRule="auto" w:before="1" w:after="0"/>
        <w:ind w:left="928" w:right="0" w:hanging="191"/>
        <w:jc w:val="both"/>
        <w:rPr>
          <w:sz w:val="18"/>
        </w:rPr>
      </w:pPr>
      <w:r>
        <w:rPr>
          <w:sz w:val="18"/>
        </w:rPr>
        <w:t>animali vivi della specie bovina, compresi gli animali del genere bufalo, suina, ovina e caprina </w:t>
      </w:r>
      <w:r>
        <w:rPr>
          <w:spacing w:val="-4"/>
          <w:sz w:val="18"/>
        </w:rPr>
        <w:t>(v.d. </w:t>
      </w:r>
      <w:r>
        <w:rPr>
          <w:sz w:val="18"/>
        </w:rPr>
        <w:t>01.02 -</w:t>
      </w:r>
      <w:r>
        <w:rPr>
          <w:spacing w:val="-26"/>
          <w:sz w:val="18"/>
        </w:rPr>
        <w:t> </w:t>
      </w:r>
      <w:r>
        <w:rPr>
          <w:sz w:val="18"/>
        </w:rPr>
        <w:t>01.03</w:t>
      </w:r>
    </w:p>
    <w:p>
      <w:pPr>
        <w:spacing w:before="1"/>
        <w:ind w:left="737" w:right="0" w:firstLine="0"/>
        <w:jc w:val="both"/>
        <w:rPr>
          <w:sz w:val="18"/>
        </w:rPr>
      </w:pPr>
      <w:r>
        <w:rPr>
          <w:sz w:val="18"/>
        </w:rPr>
        <w:t>- 01.04);</w:t>
      </w:r>
    </w:p>
    <w:p>
      <w:pPr>
        <w:pStyle w:val="ListParagraph"/>
        <w:numPr>
          <w:ilvl w:val="0"/>
          <w:numId w:val="210"/>
        </w:numPr>
        <w:tabs>
          <w:tab w:pos="927" w:val="left" w:leader="none"/>
        </w:tabs>
        <w:spacing w:line="240" w:lineRule="auto" w:before="2" w:after="0"/>
        <w:ind w:left="926" w:right="0" w:hanging="189"/>
        <w:jc w:val="both"/>
        <w:rPr>
          <w:sz w:val="18"/>
        </w:rPr>
      </w:pPr>
      <w:r>
        <w:rPr>
          <w:sz w:val="18"/>
        </w:rPr>
        <w:t>volatili da cortile vivi, volatili da cortile morti, commestibili, freschi e refrigerati </w:t>
      </w:r>
      <w:r>
        <w:rPr>
          <w:spacing w:val="-4"/>
          <w:sz w:val="18"/>
        </w:rPr>
        <w:t>(v.d. </w:t>
      </w:r>
      <w:r>
        <w:rPr>
          <w:sz w:val="18"/>
        </w:rPr>
        <w:t>01.05 - ex</w:t>
      </w:r>
      <w:r>
        <w:rPr>
          <w:spacing w:val="-11"/>
          <w:sz w:val="18"/>
        </w:rPr>
        <w:t> </w:t>
      </w:r>
      <w:r>
        <w:rPr>
          <w:sz w:val="18"/>
        </w:rPr>
        <w:t>02.02);</w:t>
      </w:r>
    </w:p>
    <w:p>
      <w:pPr>
        <w:pStyle w:val="ListParagraph"/>
        <w:numPr>
          <w:ilvl w:val="0"/>
          <w:numId w:val="210"/>
        </w:numPr>
        <w:tabs>
          <w:tab w:pos="926" w:val="left" w:leader="none"/>
        </w:tabs>
        <w:spacing w:line="240" w:lineRule="auto" w:before="1" w:after="0"/>
        <w:ind w:left="737" w:right="735" w:firstLine="0"/>
        <w:jc w:val="left"/>
        <w:rPr>
          <w:sz w:val="18"/>
        </w:rPr>
      </w:pPr>
      <w:r>
        <w:rPr>
          <w:sz w:val="18"/>
        </w:rPr>
        <w:t>conigli</w:t>
      </w:r>
      <w:r>
        <w:rPr>
          <w:spacing w:val="-7"/>
          <w:sz w:val="18"/>
        </w:rPr>
        <w:t> </w:t>
      </w:r>
      <w:r>
        <w:rPr>
          <w:sz w:val="18"/>
        </w:rPr>
        <w:t>domestici,</w:t>
      </w:r>
      <w:r>
        <w:rPr>
          <w:spacing w:val="-7"/>
          <w:sz w:val="18"/>
        </w:rPr>
        <w:t> </w:t>
      </w:r>
      <w:r>
        <w:rPr>
          <w:sz w:val="18"/>
        </w:rPr>
        <w:t>piccioni,</w:t>
      </w:r>
      <w:r>
        <w:rPr>
          <w:spacing w:val="-7"/>
          <w:sz w:val="18"/>
        </w:rPr>
        <w:t> </w:t>
      </w:r>
      <w:r>
        <w:rPr>
          <w:sz w:val="18"/>
        </w:rPr>
        <w:t>lepri,</w:t>
      </w:r>
      <w:r>
        <w:rPr>
          <w:spacing w:val="-6"/>
          <w:sz w:val="18"/>
        </w:rPr>
        <w:t> </w:t>
      </w:r>
      <w:r>
        <w:rPr>
          <w:sz w:val="18"/>
        </w:rPr>
        <w:t>pernici,</w:t>
      </w:r>
      <w:r>
        <w:rPr>
          <w:spacing w:val="-7"/>
          <w:sz w:val="18"/>
        </w:rPr>
        <w:t> </w:t>
      </w:r>
      <w:r>
        <w:rPr>
          <w:sz w:val="18"/>
        </w:rPr>
        <w:t>fagiani,</w:t>
      </w:r>
      <w:r>
        <w:rPr>
          <w:spacing w:val="-7"/>
          <w:sz w:val="18"/>
        </w:rPr>
        <w:t> </w:t>
      </w:r>
      <w:r>
        <w:rPr>
          <w:sz w:val="18"/>
        </w:rPr>
        <w:t>rane</w:t>
      </w:r>
      <w:r>
        <w:rPr>
          <w:spacing w:val="-6"/>
          <w:sz w:val="18"/>
        </w:rPr>
        <w:t> </w:t>
      </w:r>
      <w:r>
        <w:rPr>
          <w:sz w:val="18"/>
        </w:rPr>
        <w:t>ed</w:t>
      </w:r>
      <w:r>
        <w:rPr>
          <w:spacing w:val="-7"/>
          <w:sz w:val="18"/>
        </w:rPr>
        <w:t> </w:t>
      </w:r>
      <w:r>
        <w:rPr>
          <w:sz w:val="18"/>
        </w:rPr>
        <w:t>altri</w:t>
      </w:r>
      <w:r>
        <w:rPr>
          <w:spacing w:val="-7"/>
          <w:sz w:val="18"/>
        </w:rPr>
        <w:t> </w:t>
      </w:r>
      <w:r>
        <w:rPr>
          <w:sz w:val="18"/>
        </w:rPr>
        <w:t>animali</w:t>
      </w:r>
      <w:r>
        <w:rPr>
          <w:spacing w:val="-6"/>
          <w:sz w:val="18"/>
        </w:rPr>
        <w:t> </w:t>
      </w:r>
      <w:r>
        <w:rPr>
          <w:sz w:val="18"/>
        </w:rPr>
        <w:t>vivi</w:t>
      </w:r>
      <w:r>
        <w:rPr>
          <w:spacing w:val="-7"/>
          <w:sz w:val="18"/>
        </w:rPr>
        <w:t> </w:t>
      </w:r>
      <w:r>
        <w:rPr>
          <w:sz w:val="18"/>
        </w:rPr>
        <w:t>destinati</w:t>
      </w:r>
      <w:r>
        <w:rPr>
          <w:spacing w:val="-7"/>
          <w:sz w:val="18"/>
        </w:rPr>
        <w:t> </w:t>
      </w:r>
      <w:r>
        <w:rPr>
          <w:sz w:val="18"/>
        </w:rPr>
        <w:t>all’alimentazione</w:t>
      </w:r>
      <w:r>
        <w:rPr>
          <w:spacing w:val="-6"/>
          <w:sz w:val="18"/>
        </w:rPr>
        <w:t> </w:t>
      </w:r>
      <w:r>
        <w:rPr>
          <w:sz w:val="18"/>
        </w:rPr>
        <w:t>umana,</w:t>
      </w:r>
      <w:r>
        <w:rPr>
          <w:spacing w:val="-7"/>
          <w:sz w:val="18"/>
        </w:rPr>
        <w:t> </w:t>
      </w:r>
      <w:r>
        <w:rPr>
          <w:spacing w:val="-3"/>
          <w:sz w:val="18"/>
        </w:rPr>
        <w:t>api </w:t>
      </w:r>
      <w:r>
        <w:rPr>
          <w:sz w:val="18"/>
        </w:rPr>
        <w:t>e bachi da seta </w:t>
      </w:r>
      <w:r>
        <w:rPr>
          <w:spacing w:val="-4"/>
          <w:sz w:val="18"/>
        </w:rPr>
        <w:t>(v.d. </w:t>
      </w:r>
      <w:r>
        <w:rPr>
          <w:sz w:val="18"/>
        </w:rPr>
        <w:t>ex</w:t>
      </w:r>
      <w:r>
        <w:rPr>
          <w:spacing w:val="4"/>
          <w:sz w:val="18"/>
        </w:rPr>
        <w:t> </w:t>
      </w:r>
      <w:r>
        <w:rPr>
          <w:sz w:val="18"/>
        </w:rPr>
        <w:t>01.06);</w:t>
      </w:r>
    </w:p>
    <w:p>
      <w:pPr>
        <w:pStyle w:val="ListParagraph"/>
        <w:numPr>
          <w:ilvl w:val="0"/>
          <w:numId w:val="210"/>
        </w:numPr>
        <w:tabs>
          <w:tab w:pos="923" w:val="left" w:leader="none"/>
        </w:tabs>
        <w:spacing w:line="240" w:lineRule="auto" w:before="2" w:after="0"/>
        <w:ind w:left="737" w:right="736" w:firstLine="0"/>
        <w:jc w:val="left"/>
        <w:rPr>
          <w:sz w:val="18"/>
        </w:rPr>
      </w:pPr>
      <w:r>
        <w:rPr>
          <w:sz w:val="18"/>
        </w:rPr>
        <w:t>carni,</w:t>
      </w:r>
      <w:r>
        <w:rPr>
          <w:spacing w:val="-8"/>
          <w:sz w:val="18"/>
        </w:rPr>
        <w:t> </w:t>
      </w:r>
      <w:r>
        <w:rPr>
          <w:sz w:val="18"/>
        </w:rPr>
        <w:t>frattaglie</w:t>
      </w:r>
      <w:r>
        <w:rPr>
          <w:spacing w:val="-7"/>
          <w:sz w:val="18"/>
        </w:rPr>
        <w:t> </w:t>
      </w:r>
      <w:r>
        <w:rPr>
          <w:sz w:val="18"/>
        </w:rPr>
        <w:t>e</w:t>
      </w:r>
      <w:r>
        <w:rPr>
          <w:spacing w:val="-8"/>
          <w:sz w:val="18"/>
        </w:rPr>
        <w:t> </w:t>
      </w:r>
      <w:r>
        <w:rPr>
          <w:sz w:val="18"/>
        </w:rPr>
        <w:t>parti</w:t>
      </w:r>
      <w:r>
        <w:rPr>
          <w:spacing w:val="-7"/>
          <w:sz w:val="18"/>
        </w:rPr>
        <w:t> </w:t>
      </w:r>
      <w:r>
        <w:rPr>
          <w:sz w:val="18"/>
        </w:rPr>
        <w:t>di</w:t>
      </w:r>
      <w:r>
        <w:rPr>
          <w:spacing w:val="-7"/>
          <w:sz w:val="18"/>
        </w:rPr>
        <w:t> </w:t>
      </w:r>
      <w:r>
        <w:rPr>
          <w:sz w:val="18"/>
        </w:rPr>
        <w:t>animali</w:t>
      </w:r>
      <w:r>
        <w:rPr>
          <w:spacing w:val="-8"/>
          <w:sz w:val="18"/>
        </w:rPr>
        <w:t> </w:t>
      </w:r>
      <w:r>
        <w:rPr>
          <w:sz w:val="18"/>
        </w:rPr>
        <w:t>di</w:t>
      </w:r>
      <w:r>
        <w:rPr>
          <w:spacing w:val="-7"/>
          <w:sz w:val="18"/>
        </w:rPr>
        <w:t> </w:t>
      </w:r>
      <w:r>
        <w:rPr>
          <w:sz w:val="18"/>
        </w:rPr>
        <w:t>cui</w:t>
      </w:r>
      <w:r>
        <w:rPr>
          <w:spacing w:val="-7"/>
          <w:sz w:val="18"/>
        </w:rPr>
        <w:t> </w:t>
      </w:r>
      <w:r>
        <w:rPr>
          <w:sz w:val="18"/>
        </w:rPr>
        <w:t>ai</w:t>
      </w:r>
      <w:r>
        <w:rPr>
          <w:spacing w:val="-8"/>
          <w:sz w:val="18"/>
        </w:rPr>
        <w:t> </w:t>
      </w:r>
      <w:r>
        <w:rPr>
          <w:sz w:val="18"/>
        </w:rPr>
        <w:t>nn.</w:t>
      </w:r>
      <w:r>
        <w:rPr>
          <w:spacing w:val="-7"/>
          <w:sz w:val="18"/>
        </w:rPr>
        <w:t> </w:t>
      </w:r>
      <w:r>
        <w:rPr>
          <w:sz w:val="18"/>
        </w:rPr>
        <w:t>3)</w:t>
      </w:r>
      <w:r>
        <w:rPr>
          <w:spacing w:val="-8"/>
          <w:sz w:val="18"/>
        </w:rPr>
        <w:t> </w:t>
      </w:r>
      <w:r>
        <w:rPr>
          <w:sz w:val="18"/>
        </w:rPr>
        <w:t>e</w:t>
      </w:r>
      <w:r>
        <w:rPr>
          <w:spacing w:val="-7"/>
          <w:sz w:val="18"/>
        </w:rPr>
        <w:t> </w:t>
      </w:r>
      <w:r>
        <w:rPr>
          <w:sz w:val="18"/>
        </w:rPr>
        <w:t>4),</w:t>
      </w:r>
      <w:r>
        <w:rPr>
          <w:spacing w:val="-7"/>
          <w:sz w:val="18"/>
        </w:rPr>
        <w:t> </w:t>
      </w:r>
      <w:r>
        <w:rPr>
          <w:sz w:val="18"/>
        </w:rPr>
        <w:t>fresche,</w:t>
      </w:r>
      <w:r>
        <w:rPr>
          <w:spacing w:val="-8"/>
          <w:sz w:val="18"/>
        </w:rPr>
        <w:t> </w:t>
      </w:r>
      <w:r>
        <w:rPr>
          <w:sz w:val="18"/>
        </w:rPr>
        <w:t>refrigerate,</w:t>
      </w:r>
      <w:r>
        <w:rPr>
          <w:spacing w:val="-7"/>
          <w:sz w:val="18"/>
        </w:rPr>
        <w:t> </w:t>
      </w:r>
      <w:r>
        <w:rPr>
          <w:sz w:val="18"/>
        </w:rPr>
        <w:t>salate</w:t>
      </w:r>
      <w:r>
        <w:rPr>
          <w:spacing w:val="-7"/>
          <w:sz w:val="18"/>
        </w:rPr>
        <w:t> </w:t>
      </w:r>
      <w:r>
        <w:rPr>
          <w:sz w:val="18"/>
        </w:rPr>
        <w:t>o</w:t>
      </w:r>
      <w:r>
        <w:rPr>
          <w:spacing w:val="-8"/>
          <w:sz w:val="18"/>
        </w:rPr>
        <w:t> </w:t>
      </w:r>
      <w:r>
        <w:rPr>
          <w:sz w:val="18"/>
        </w:rPr>
        <w:t>in</w:t>
      </w:r>
      <w:r>
        <w:rPr>
          <w:spacing w:val="-7"/>
          <w:sz w:val="18"/>
        </w:rPr>
        <w:t> </w:t>
      </w:r>
      <w:r>
        <w:rPr>
          <w:sz w:val="18"/>
        </w:rPr>
        <w:t>salamoia,</w:t>
      </w:r>
      <w:r>
        <w:rPr>
          <w:spacing w:val="-8"/>
          <w:sz w:val="18"/>
        </w:rPr>
        <w:t> </w:t>
      </w:r>
      <w:r>
        <w:rPr>
          <w:sz w:val="18"/>
        </w:rPr>
        <w:t>secche</w:t>
      </w:r>
      <w:r>
        <w:rPr>
          <w:spacing w:val="-7"/>
          <w:sz w:val="18"/>
        </w:rPr>
        <w:t> </w:t>
      </w:r>
      <w:r>
        <w:rPr>
          <w:sz w:val="18"/>
        </w:rPr>
        <w:t>o</w:t>
      </w:r>
      <w:r>
        <w:rPr>
          <w:spacing w:val="-7"/>
          <w:sz w:val="18"/>
        </w:rPr>
        <w:t> </w:t>
      </w:r>
      <w:r>
        <w:rPr>
          <w:sz w:val="18"/>
        </w:rPr>
        <w:t>affumicate </w:t>
      </w:r>
      <w:r>
        <w:rPr>
          <w:spacing w:val="-4"/>
          <w:sz w:val="18"/>
        </w:rPr>
        <w:t>(v.d. </w:t>
      </w:r>
      <w:r>
        <w:rPr>
          <w:sz w:val="18"/>
        </w:rPr>
        <w:t>ex 02.02 - ex 02.03 - ex 02.04 - ex</w:t>
      </w:r>
      <w:r>
        <w:rPr>
          <w:spacing w:val="4"/>
          <w:sz w:val="18"/>
        </w:rPr>
        <w:t> </w:t>
      </w:r>
      <w:r>
        <w:rPr>
          <w:sz w:val="18"/>
        </w:rPr>
        <w:t>02.06);</w:t>
      </w:r>
    </w:p>
    <w:p>
      <w:pPr>
        <w:pStyle w:val="ListParagraph"/>
        <w:numPr>
          <w:ilvl w:val="0"/>
          <w:numId w:val="210"/>
        </w:numPr>
        <w:tabs>
          <w:tab w:pos="923" w:val="left" w:leader="none"/>
        </w:tabs>
        <w:spacing w:line="240" w:lineRule="auto" w:before="3" w:after="0"/>
        <w:ind w:left="922" w:right="0" w:hanging="185"/>
        <w:jc w:val="left"/>
        <w:rPr>
          <w:sz w:val="18"/>
        </w:rPr>
      </w:pPr>
      <w:r>
        <w:rPr>
          <w:sz w:val="18"/>
        </w:rPr>
        <w:t>grasso</w:t>
      </w:r>
      <w:r>
        <w:rPr>
          <w:spacing w:val="-7"/>
          <w:sz w:val="18"/>
        </w:rPr>
        <w:t> </w:t>
      </w:r>
      <w:r>
        <w:rPr>
          <w:sz w:val="18"/>
        </w:rPr>
        <w:t>di</w:t>
      </w:r>
      <w:r>
        <w:rPr>
          <w:spacing w:val="-7"/>
          <w:sz w:val="18"/>
        </w:rPr>
        <w:t> </w:t>
      </w:r>
      <w:r>
        <w:rPr>
          <w:sz w:val="18"/>
        </w:rPr>
        <w:t>volatili</w:t>
      </w:r>
      <w:r>
        <w:rPr>
          <w:spacing w:val="-6"/>
          <w:sz w:val="18"/>
        </w:rPr>
        <w:t> </w:t>
      </w:r>
      <w:r>
        <w:rPr>
          <w:sz w:val="18"/>
        </w:rPr>
        <w:t>non</w:t>
      </w:r>
      <w:r>
        <w:rPr>
          <w:spacing w:val="-7"/>
          <w:sz w:val="18"/>
        </w:rPr>
        <w:t> </w:t>
      </w:r>
      <w:r>
        <w:rPr>
          <w:sz w:val="18"/>
        </w:rPr>
        <w:t>pressato</w:t>
      </w:r>
      <w:r>
        <w:rPr>
          <w:spacing w:val="-6"/>
          <w:sz w:val="18"/>
        </w:rPr>
        <w:t> </w:t>
      </w:r>
      <w:r>
        <w:rPr>
          <w:sz w:val="18"/>
        </w:rPr>
        <w:t>né</w:t>
      </w:r>
      <w:r>
        <w:rPr>
          <w:spacing w:val="-7"/>
          <w:sz w:val="18"/>
        </w:rPr>
        <w:t> </w:t>
      </w:r>
      <w:r>
        <w:rPr>
          <w:sz w:val="18"/>
        </w:rPr>
        <w:t>fuso,</w:t>
      </w:r>
      <w:r>
        <w:rPr>
          <w:spacing w:val="-7"/>
          <w:sz w:val="18"/>
        </w:rPr>
        <w:t> </w:t>
      </w:r>
      <w:r>
        <w:rPr>
          <w:sz w:val="18"/>
        </w:rPr>
        <w:t>fresco</w:t>
      </w:r>
      <w:r>
        <w:rPr>
          <w:spacing w:val="-6"/>
          <w:sz w:val="18"/>
        </w:rPr>
        <w:t> </w:t>
      </w:r>
      <w:r>
        <w:rPr>
          <w:sz w:val="18"/>
        </w:rPr>
        <w:t>o</w:t>
      </w:r>
      <w:r>
        <w:rPr>
          <w:spacing w:val="-7"/>
          <w:sz w:val="18"/>
        </w:rPr>
        <w:t> </w:t>
      </w:r>
      <w:r>
        <w:rPr>
          <w:sz w:val="18"/>
        </w:rPr>
        <w:t>refrigerato,</w:t>
      </w:r>
      <w:r>
        <w:rPr>
          <w:spacing w:val="-6"/>
          <w:sz w:val="18"/>
        </w:rPr>
        <w:t> </w:t>
      </w:r>
      <w:r>
        <w:rPr>
          <w:sz w:val="18"/>
        </w:rPr>
        <w:t>salato</w:t>
      </w:r>
      <w:r>
        <w:rPr>
          <w:spacing w:val="-7"/>
          <w:sz w:val="18"/>
        </w:rPr>
        <w:t> </w:t>
      </w:r>
      <w:r>
        <w:rPr>
          <w:sz w:val="18"/>
        </w:rPr>
        <w:t>o</w:t>
      </w:r>
      <w:r>
        <w:rPr>
          <w:spacing w:val="-6"/>
          <w:sz w:val="18"/>
        </w:rPr>
        <w:t> </w:t>
      </w:r>
      <w:r>
        <w:rPr>
          <w:sz w:val="18"/>
        </w:rPr>
        <w:t>in</w:t>
      </w:r>
      <w:r>
        <w:rPr>
          <w:spacing w:val="-7"/>
          <w:sz w:val="18"/>
        </w:rPr>
        <w:t> </w:t>
      </w:r>
      <w:r>
        <w:rPr>
          <w:sz w:val="18"/>
        </w:rPr>
        <w:t>salamoia,</w:t>
      </w:r>
      <w:r>
        <w:rPr>
          <w:spacing w:val="-7"/>
          <w:sz w:val="18"/>
        </w:rPr>
        <w:t> </w:t>
      </w:r>
      <w:r>
        <w:rPr>
          <w:sz w:val="18"/>
        </w:rPr>
        <w:t>secco</w:t>
      </w:r>
      <w:r>
        <w:rPr>
          <w:spacing w:val="-6"/>
          <w:sz w:val="18"/>
        </w:rPr>
        <w:t> </w:t>
      </w:r>
      <w:r>
        <w:rPr>
          <w:sz w:val="18"/>
        </w:rPr>
        <w:t>o</w:t>
      </w:r>
      <w:r>
        <w:rPr>
          <w:spacing w:val="-7"/>
          <w:sz w:val="18"/>
        </w:rPr>
        <w:t> </w:t>
      </w:r>
      <w:r>
        <w:rPr>
          <w:sz w:val="18"/>
        </w:rPr>
        <w:t>affumicato</w:t>
      </w:r>
      <w:r>
        <w:rPr>
          <w:spacing w:val="-6"/>
          <w:sz w:val="18"/>
        </w:rPr>
        <w:t> </w:t>
      </w:r>
      <w:r>
        <w:rPr>
          <w:spacing w:val="-4"/>
          <w:sz w:val="18"/>
        </w:rPr>
        <w:t>(v.d.</w:t>
      </w:r>
      <w:r>
        <w:rPr>
          <w:spacing w:val="-7"/>
          <w:sz w:val="18"/>
        </w:rPr>
        <w:t> </w:t>
      </w:r>
      <w:r>
        <w:rPr>
          <w:sz w:val="18"/>
        </w:rPr>
        <w:t>ex</w:t>
      </w:r>
      <w:r>
        <w:rPr>
          <w:spacing w:val="-6"/>
          <w:sz w:val="18"/>
        </w:rPr>
        <w:t> </w:t>
      </w:r>
      <w:r>
        <w:rPr>
          <w:sz w:val="18"/>
        </w:rPr>
        <w:t>02.05);</w:t>
      </w:r>
    </w:p>
    <w:p>
      <w:pPr>
        <w:pStyle w:val="ListParagraph"/>
        <w:numPr>
          <w:ilvl w:val="0"/>
          <w:numId w:val="210"/>
        </w:numPr>
        <w:tabs>
          <w:tab w:pos="928" w:val="left" w:leader="none"/>
        </w:tabs>
        <w:spacing w:line="240" w:lineRule="auto" w:before="1" w:after="0"/>
        <w:ind w:left="737" w:right="734" w:firstLine="0"/>
        <w:jc w:val="left"/>
        <w:rPr>
          <w:sz w:val="18"/>
        </w:rPr>
      </w:pPr>
      <w:r>
        <w:rPr>
          <w:sz w:val="18"/>
        </w:rPr>
        <w:t>pesci</w:t>
      </w:r>
      <w:r>
        <w:rPr>
          <w:spacing w:val="-4"/>
          <w:sz w:val="18"/>
        </w:rPr>
        <w:t> </w:t>
      </w:r>
      <w:r>
        <w:rPr>
          <w:sz w:val="18"/>
        </w:rPr>
        <w:t>freschi</w:t>
      </w:r>
      <w:r>
        <w:rPr>
          <w:spacing w:val="-3"/>
          <w:sz w:val="18"/>
        </w:rPr>
        <w:t> </w:t>
      </w:r>
      <w:r>
        <w:rPr>
          <w:sz w:val="18"/>
        </w:rPr>
        <w:t>(vivi</w:t>
      </w:r>
      <w:r>
        <w:rPr>
          <w:spacing w:val="-3"/>
          <w:sz w:val="18"/>
        </w:rPr>
        <w:t> </w:t>
      </w:r>
      <w:r>
        <w:rPr>
          <w:sz w:val="18"/>
        </w:rPr>
        <w:t>o</w:t>
      </w:r>
      <w:r>
        <w:rPr>
          <w:spacing w:val="-4"/>
          <w:sz w:val="18"/>
        </w:rPr>
        <w:t> </w:t>
      </w:r>
      <w:r>
        <w:rPr>
          <w:sz w:val="18"/>
        </w:rPr>
        <w:t>morti),</w:t>
      </w:r>
      <w:r>
        <w:rPr>
          <w:spacing w:val="-3"/>
          <w:sz w:val="18"/>
        </w:rPr>
        <w:t> </w:t>
      </w:r>
      <w:r>
        <w:rPr>
          <w:sz w:val="18"/>
        </w:rPr>
        <w:t>refrigerati,</w:t>
      </w:r>
      <w:r>
        <w:rPr>
          <w:spacing w:val="-3"/>
          <w:sz w:val="18"/>
        </w:rPr>
        <w:t> </w:t>
      </w:r>
      <w:r>
        <w:rPr>
          <w:sz w:val="18"/>
        </w:rPr>
        <w:t>semplicemente</w:t>
      </w:r>
      <w:r>
        <w:rPr>
          <w:spacing w:val="-4"/>
          <w:sz w:val="18"/>
        </w:rPr>
        <w:t> </w:t>
      </w:r>
      <w:r>
        <w:rPr>
          <w:sz w:val="18"/>
        </w:rPr>
        <w:t>salati</w:t>
      </w:r>
      <w:r>
        <w:rPr>
          <w:spacing w:val="-3"/>
          <w:sz w:val="18"/>
        </w:rPr>
        <w:t> </w:t>
      </w:r>
      <w:r>
        <w:rPr>
          <w:sz w:val="18"/>
        </w:rPr>
        <w:t>o</w:t>
      </w:r>
      <w:r>
        <w:rPr>
          <w:spacing w:val="-3"/>
          <w:sz w:val="18"/>
        </w:rPr>
        <w:t> </w:t>
      </w:r>
      <w:r>
        <w:rPr>
          <w:sz w:val="18"/>
        </w:rPr>
        <w:t>in</w:t>
      </w:r>
      <w:r>
        <w:rPr>
          <w:spacing w:val="-4"/>
          <w:sz w:val="18"/>
        </w:rPr>
        <w:t> </w:t>
      </w:r>
      <w:r>
        <w:rPr>
          <w:sz w:val="18"/>
        </w:rPr>
        <w:t>salamoia,</w:t>
      </w:r>
      <w:r>
        <w:rPr>
          <w:spacing w:val="-3"/>
          <w:sz w:val="18"/>
        </w:rPr>
        <w:t> </w:t>
      </w:r>
      <w:r>
        <w:rPr>
          <w:sz w:val="18"/>
        </w:rPr>
        <w:t>secchi</w:t>
      </w:r>
      <w:r>
        <w:rPr>
          <w:spacing w:val="-3"/>
          <w:sz w:val="18"/>
        </w:rPr>
        <w:t> </w:t>
      </w:r>
      <w:r>
        <w:rPr>
          <w:sz w:val="18"/>
        </w:rPr>
        <w:t>o</w:t>
      </w:r>
      <w:r>
        <w:rPr>
          <w:spacing w:val="-4"/>
          <w:sz w:val="18"/>
        </w:rPr>
        <w:t> </w:t>
      </w:r>
      <w:r>
        <w:rPr>
          <w:sz w:val="18"/>
        </w:rPr>
        <w:t>affumicati,</w:t>
      </w:r>
      <w:r>
        <w:rPr>
          <w:spacing w:val="-3"/>
          <w:sz w:val="18"/>
        </w:rPr>
        <w:t> </w:t>
      </w:r>
      <w:r>
        <w:rPr>
          <w:sz w:val="18"/>
        </w:rPr>
        <w:t>esclusi</w:t>
      </w:r>
      <w:r>
        <w:rPr>
          <w:spacing w:val="-3"/>
          <w:sz w:val="18"/>
        </w:rPr>
        <w:t> </w:t>
      </w:r>
      <w:r>
        <w:rPr>
          <w:sz w:val="18"/>
        </w:rPr>
        <w:t>il</w:t>
      </w:r>
      <w:r>
        <w:rPr>
          <w:spacing w:val="-4"/>
          <w:sz w:val="18"/>
        </w:rPr>
        <w:t> </w:t>
      </w:r>
      <w:r>
        <w:rPr>
          <w:sz w:val="18"/>
        </w:rPr>
        <w:t>salmone e lo storione affumicati </w:t>
      </w:r>
      <w:r>
        <w:rPr>
          <w:spacing w:val="-4"/>
          <w:sz w:val="18"/>
        </w:rPr>
        <w:t>(v.d. </w:t>
      </w:r>
      <w:r>
        <w:rPr>
          <w:sz w:val="18"/>
        </w:rPr>
        <w:t>ex 03.01 - ex 03.02), derivanti dalla pesca in acque dolci e dalla</w:t>
      </w:r>
      <w:r>
        <w:rPr>
          <w:spacing w:val="-13"/>
          <w:sz w:val="18"/>
        </w:rPr>
        <w:t> </w:t>
      </w:r>
      <w:r>
        <w:rPr>
          <w:sz w:val="18"/>
        </w:rPr>
        <w:t>piscicoltura;</w:t>
      </w:r>
    </w:p>
    <w:p>
      <w:pPr>
        <w:pStyle w:val="ListParagraph"/>
        <w:numPr>
          <w:ilvl w:val="0"/>
          <w:numId w:val="210"/>
        </w:numPr>
        <w:tabs>
          <w:tab w:pos="928" w:val="left" w:leader="none"/>
        </w:tabs>
        <w:spacing w:line="240" w:lineRule="auto" w:before="3" w:after="0"/>
        <w:ind w:left="737" w:right="735" w:firstLine="0"/>
        <w:jc w:val="both"/>
        <w:rPr>
          <w:sz w:val="18"/>
        </w:rPr>
      </w:pPr>
      <w:r>
        <w:rPr>
          <w:sz w:val="18"/>
        </w:rPr>
        <w:t>crostacei</w:t>
      </w:r>
      <w:r>
        <w:rPr>
          <w:spacing w:val="-4"/>
          <w:sz w:val="18"/>
        </w:rPr>
        <w:t> </w:t>
      </w:r>
      <w:r>
        <w:rPr>
          <w:sz w:val="18"/>
        </w:rPr>
        <w:t>o</w:t>
      </w:r>
      <w:r>
        <w:rPr>
          <w:spacing w:val="-4"/>
          <w:sz w:val="18"/>
        </w:rPr>
        <w:t> </w:t>
      </w:r>
      <w:r>
        <w:rPr>
          <w:sz w:val="18"/>
        </w:rPr>
        <w:t>molluschi,</w:t>
      </w:r>
      <w:r>
        <w:rPr>
          <w:spacing w:val="-4"/>
          <w:sz w:val="18"/>
        </w:rPr>
        <w:t> </w:t>
      </w:r>
      <w:r>
        <w:rPr>
          <w:sz w:val="18"/>
        </w:rPr>
        <w:t>compresi</w:t>
      </w:r>
      <w:r>
        <w:rPr>
          <w:spacing w:val="-3"/>
          <w:sz w:val="18"/>
        </w:rPr>
        <w:t> </w:t>
      </w:r>
      <w:r>
        <w:rPr>
          <w:sz w:val="18"/>
        </w:rPr>
        <w:t>i</w:t>
      </w:r>
      <w:r>
        <w:rPr>
          <w:spacing w:val="-4"/>
          <w:sz w:val="18"/>
        </w:rPr>
        <w:t> </w:t>
      </w:r>
      <w:r>
        <w:rPr>
          <w:sz w:val="18"/>
        </w:rPr>
        <w:t>testacei</w:t>
      </w:r>
      <w:r>
        <w:rPr>
          <w:spacing w:val="-4"/>
          <w:sz w:val="18"/>
        </w:rPr>
        <w:t> </w:t>
      </w:r>
      <w:r>
        <w:rPr>
          <w:sz w:val="18"/>
        </w:rPr>
        <w:t>(anche</w:t>
      </w:r>
      <w:r>
        <w:rPr>
          <w:spacing w:val="-4"/>
          <w:sz w:val="18"/>
        </w:rPr>
        <w:t> </w:t>
      </w:r>
      <w:r>
        <w:rPr>
          <w:sz w:val="18"/>
        </w:rPr>
        <w:t>separati</w:t>
      </w:r>
      <w:r>
        <w:rPr>
          <w:spacing w:val="-3"/>
          <w:sz w:val="18"/>
        </w:rPr>
        <w:t> </w:t>
      </w:r>
      <w:r>
        <w:rPr>
          <w:sz w:val="18"/>
        </w:rPr>
        <w:t>dal</w:t>
      </w:r>
      <w:r>
        <w:rPr>
          <w:spacing w:val="-4"/>
          <w:sz w:val="18"/>
        </w:rPr>
        <w:t> </w:t>
      </w:r>
      <w:r>
        <w:rPr>
          <w:sz w:val="18"/>
        </w:rPr>
        <w:t>loro</w:t>
      </w:r>
      <w:r>
        <w:rPr>
          <w:spacing w:val="-4"/>
          <w:sz w:val="18"/>
        </w:rPr>
        <w:t> </w:t>
      </w:r>
      <w:r>
        <w:rPr>
          <w:sz w:val="18"/>
        </w:rPr>
        <w:t>guscio</w:t>
      </w:r>
      <w:r>
        <w:rPr>
          <w:spacing w:val="-3"/>
          <w:sz w:val="18"/>
        </w:rPr>
        <w:t> </w:t>
      </w:r>
      <w:r>
        <w:rPr>
          <w:sz w:val="18"/>
        </w:rPr>
        <w:t>o</w:t>
      </w:r>
      <w:r>
        <w:rPr>
          <w:spacing w:val="-4"/>
          <w:sz w:val="18"/>
        </w:rPr>
        <w:t> </w:t>
      </w:r>
      <w:r>
        <w:rPr>
          <w:sz w:val="18"/>
        </w:rPr>
        <w:t>dalla</w:t>
      </w:r>
      <w:r>
        <w:rPr>
          <w:spacing w:val="-4"/>
          <w:sz w:val="18"/>
        </w:rPr>
        <w:t> </w:t>
      </w:r>
      <w:r>
        <w:rPr>
          <w:sz w:val="18"/>
        </w:rPr>
        <w:t>loro</w:t>
      </w:r>
      <w:r>
        <w:rPr>
          <w:spacing w:val="-4"/>
          <w:sz w:val="18"/>
        </w:rPr>
        <w:t> </w:t>
      </w:r>
      <w:r>
        <w:rPr>
          <w:sz w:val="18"/>
        </w:rPr>
        <w:t>conchiglia),</w:t>
      </w:r>
      <w:r>
        <w:rPr>
          <w:spacing w:val="-3"/>
          <w:sz w:val="18"/>
        </w:rPr>
        <w:t> </w:t>
      </w:r>
      <w:r>
        <w:rPr>
          <w:sz w:val="18"/>
        </w:rPr>
        <w:t>freschi,</w:t>
      </w:r>
      <w:r>
        <w:rPr>
          <w:spacing w:val="-4"/>
          <w:sz w:val="18"/>
        </w:rPr>
        <w:t> </w:t>
      </w:r>
      <w:r>
        <w:rPr>
          <w:sz w:val="18"/>
        </w:rPr>
        <w:t>refrige- rati, secchi, salati o in salamoia, crostacei non sgusciati semplicemente cotti in acqua </w:t>
      </w:r>
      <w:r>
        <w:rPr>
          <w:spacing w:val="-4"/>
          <w:sz w:val="18"/>
        </w:rPr>
        <w:t>(v.d. </w:t>
      </w:r>
      <w:r>
        <w:rPr>
          <w:sz w:val="18"/>
        </w:rPr>
        <w:t>ex 03.03), derivanti dalla pesca in acque dolci e da</w:t>
      </w:r>
      <w:r>
        <w:rPr>
          <w:spacing w:val="-1"/>
          <w:sz w:val="18"/>
        </w:rPr>
        <w:t> </w:t>
      </w:r>
      <w:r>
        <w:rPr>
          <w:sz w:val="18"/>
        </w:rPr>
        <w:t>allevamento;</w:t>
      </w:r>
    </w:p>
    <w:p>
      <w:pPr>
        <w:pStyle w:val="ListParagraph"/>
        <w:numPr>
          <w:ilvl w:val="0"/>
          <w:numId w:val="210"/>
        </w:numPr>
        <w:tabs>
          <w:tab w:pos="927" w:val="left" w:leader="none"/>
        </w:tabs>
        <w:spacing w:line="240" w:lineRule="auto" w:before="3" w:after="0"/>
        <w:ind w:left="926" w:right="0" w:hanging="189"/>
        <w:jc w:val="both"/>
        <w:rPr>
          <w:sz w:val="18"/>
        </w:rPr>
      </w:pPr>
      <w:r>
        <w:rPr>
          <w:sz w:val="18"/>
        </w:rPr>
        <w:t>latte e crema di latte freschi non concentrati né zuccherati </w:t>
      </w:r>
      <w:r>
        <w:rPr>
          <w:spacing w:val="-4"/>
          <w:sz w:val="18"/>
        </w:rPr>
        <w:t>(v.d.</w:t>
      </w:r>
      <w:r>
        <w:rPr>
          <w:spacing w:val="-5"/>
          <w:sz w:val="18"/>
        </w:rPr>
        <w:t> </w:t>
      </w:r>
      <w:r>
        <w:rPr>
          <w:sz w:val="18"/>
        </w:rPr>
        <w:t>04.01);</w:t>
      </w:r>
    </w:p>
    <w:p>
      <w:pPr>
        <w:pStyle w:val="ListParagraph"/>
        <w:numPr>
          <w:ilvl w:val="0"/>
          <w:numId w:val="210"/>
        </w:numPr>
        <w:tabs>
          <w:tab w:pos="1014" w:val="left" w:leader="none"/>
        </w:tabs>
        <w:spacing w:line="240" w:lineRule="auto" w:before="2" w:after="0"/>
        <w:ind w:left="1013" w:right="0" w:hanging="276"/>
        <w:jc w:val="both"/>
        <w:rPr>
          <w:sz w:val="18"/>
        </w:rPr>
      </w:pPr>
      <w:r>
        <w:rPr>
          <w:sz w:val="18"/>
        </w:rPr>
        <w:t>burro, formaggi e latticini </w:t>
      </w:r>
      <w:r>
        <w:rPr>
          <w:spacing w:val="-4"/>
          <w:sz w:val="18"/>
        </w:rPr>
        <w:t>(v.d. </w:t>
      </w:r>
      <w:r>
        <w:rPr>
          <w:sz w:val="18"/>
        </w:rPr>
        <w:t>04.03 -</w:t>
      </w:r>
      <w:r>
        <w:rPr>
          <w:spacing w:val="3"/>
          <w:sz w:val="18"/>
        </w:rPr>
        <w:t> </w:t>
      </w:r>
      <w:r>
        <w:rPr>
          <w:sz w:val="18"/>
        </w:rPr>
        <w:t>04.04);</w:t>
      </w:r>
    </w:p>
    <w:p>
      <w:pPr>
        <w:pStyle w:val="ListParagraph"/>
        <w:numPr>
          <w:ilvl w:val="0"/>
          <w:numId w:val="210"/>
        </w:numPr>
        <w:tabs>
          <w:tab w:pos="1014" w:val="left" w:leader="none"/>
        </w:tabs>
        <w:spacing w:line="240" w:lineRule="auto" w:before="1" w:after="0"/>
        <w:ind w:left="1013" w:right="0" w:hanging="276"/>
        <w:jc w:val="both"/>
        <w:rPr>
          <w:sz w:val="18"/>
        </w:rPr>
      </w:pPr>
      <w:r>
        <w:rPr>
          <w:sz w:val="18"/>
        </w:rPr>
        <w:t>uova di volatili in guscio, fresche o conservate </w:t>
      </w:r>
      <w:r>
        <w:rPr>
          <w:spacing w:val="-4"/>
          <w:sz w:val="18"/>
        </w:rPr>
        <w:t>(v.d. </w:t>
      </w:r>
      <w:r>
        <w:rPr>
          <w:sz w:val="18"/>
        </w:rPr>
        <w:t>ex</w:t>
      </w:r>
      <w:r>
        <w:rPr>
          <w:spacing w:val="2"/>
          <w:sz w:val="18"/>
        </w:rPr>
        <w:t> </w:t>
      </w:r>
      <w:r>
        <w:rPr>
          <w:sz w:val="18"/>
        </w:rPr>
        <w:t>04.05);</w:t>
      </w:r>
    </w:p>
    <w:p>
      <w:pPr>
        <w:pStyle w:val="ListParagraph"/>
        <w:numPr>
          <w:ilvl w:val="0"/>
          <w:numId w:val="210"/>
        </w:numPr>
        <w:tabs>
          <w:tab w:pos="1014" w:val="left" w:leader="none"/>
        </w:tabs>
        <w:spacing w:line="240" w:lineRule="auto" w:before="1" w:after="0"/>
        <w:ind w:left="1013" w:right="0" w:hanging="276"/>
        <w:jc w:val="both"/>
        <w:rPr>
          <w:sz w:val="18"/>
        </w:rPr>
      </w:pPr>
      <w:r>
        <w:rPr>
          <w:sz w:val="18"/>
        </w:rPr>
        <w:t>miele naturale </w:t>
      </w:r>
      <w:r>
        <w:rPr>
          <w:spacing w:val="-4"/>
          <w:sz w:val="18"/>
        </w:rPr>
        <w:t>(v.d.</w:t>
      </w:r>
      <w:r>
        <w:rPr>
          <w:spacing w:val="-1"/>
          <w:sz w:val="18"/>
        </w:rPr>
        <w:t> </w:t>
      </w:r>
      <w:r>
        <w:rPr>
          <w:sz w:val="18"/>
        </w:rPr>
        <w:t>04.06);</w:t>
      </w:r>
    </w:p>
    <w:p>
      <w:pPr>
        <w:pStyle w:val="ListParagraph"/>
        <w:numPr>
          <w:ilvl w:val="0"/>
          <w:numId w:val="210"/>
        </w:numPr>
        <w:tabs>
          <w:tab w:pos="1012" w:val="left" w:leader="none"/>
        </w:tabs>
        <w:spacing w:line="240" w:lineRule="auto" w:before="1" w:after="0"/>
        <w:ind w:left="737" w:right="735" w:firstLine="0"/>
        <w:jc w:val="left"/>
        <w:rPr>
          <w:sz w:val="18"/>
        </w:rPr>
      </w:pPr>
      <w:r>
        <w:rPr>
          <w:sz w:val="18"/>
        </w:rPr>
        <w:t>bulbi,</w:t>
      </w:r>
      <w:r>
        <w:rPr>
          <w:spacing w:val="-7"/>
          <w:sz w:val="18"/>
        </w:rPr>
        <w:t> </w:t>
      </w:r>
      <w:r>
        <w:rPr>
          <w:sz w:val="18"/>
        </w:rPr>
        <w:t>tuberi,</w:t>
      </w:r>
      <w:r>
        <w:rPr>
          <w:spacing w:val="-7"/>
          <w:sz w:val="18"/>
        </w:rPr>
        <w:t> </w:t>
      </w:r>
      <w:r>
        <w:rPr>
          <w:sz w:val="18"/>
        </w:rPr>
        <w:t>radici</w:t>
      </w:r>
      <w:r>
        <w:rPr>
          <w:spacing w:val="-6"/>
          <w:sz w:val="18"/>
        </w:rPr>
        <w:t> </w:t>
      </w:r>
      <w:r>
        <w:rPr>
          <w:sz w:val="18"/>
        </w:rPr>
        <w:t>tuberose,</w:t>
      </w:r>
      <w:r>
        <w:rPr>
          <w:spacing w:val="-7"/>
          <w:sz w:val="18"/>
        </w:rPr>
        <w:t> </w:t>
      </w:r>
      <w:r>
        <w:rPr>
          <w:sz w:val="18"/>
        </w:rPr>
        <w:t>zampe</w:t>
      </w:r>
      <w:r>
        <w:rPr>
          <w:spacing w:val="-6"/>
          <w:sz w:val="18"/>
        </w:rPr>
        <w:t> </w:t>
      </w:r>
      <w:r>
        <w:rPr>
          <w:sz w:val="18"/>
        </w:rPr>
        <w:t>e</w:t>
      </w:r>
      <w:r>
        <w:rPr>
          <w:spacing w:val="-7"/>
          <w:sz w:val="18"/>
        </w:rPr>
        <w:t> </w:t>
      </w:r>
      <w:r>
        <w:rPr>
          <w:sz w:val="18"/>
        </w:rPr>
        <w:t>rizomi,</w:t>
      </w:r>
      <w:r>
        <w:rPr>
          <w:spacing w:val="-6"/>
          <w:sz w:val="18"/>
        </w:rPr>
        <w:t> </w:t>
      </w:r>
      <w:r>
        <w:rPr>
          <w:sz w:val="18"/>
        </w:rPr>
        <w:t>allo</w:t>
      </w:r>
      <w:r>
        <w:rPr>
          <w:spacing w:val="-7"/>
          <w:sz w:val="18"/>
        </w:rPr>
        <w:t> </w:t>
      </w:r>
      <w:r>
        <w:rPr>
          <w:sz w:val="18"/>
        </w:rPr>
        <w:t>stato</w:t>
      </w:r>
      <w:r>
        <w:rPr>
          <w:spacing w:val="-6"/>
          <w:sz w:val="18"/>
        </w:rPr>
        <w:t> </w:t>
      </w:r>
      <w:r>
        <w:rPr>
          <w:sz w:val="18"/>
        </w:rPr>
        <w:t>di</w:t>
      </w:r>
      <w:r>
        <w:rPr>
          <w:spacing w:val="-7"/>
          <w:sz w:val="18"/>
        </w:rPr>
        <w:t> </w:t>
      </w:r>
      <w:r>
        <w:rPr>
          <w:sz w:val="18"/>
        </w:rPr>
        <w:t>riposo</w:t>
      </w:r>
      <w:r>
        <w:rPr>
          <w:spacing w:val="-6"/>
          <w:sz w:val="18"/>
        </w:rPr>
        <w:t> </w:t>
      </w:r>
      <w:r>
        <w:rPr>
          <w:sz w:val="18"/>
        </w:rPr>
        <w:t>vegetativo,</w:t>
      </w:r>
      <w:r>
        <w:rPr>
          <w:spacing w:val="-7"/>
          <w:sz w:val="18"/>
        </w:rPr>
        <w:t> </w:t>
      </w:r>
      <w:r>
        <w:rPr>
          <w:sz w:val="18"/>
        </w:rPr>
        <w:t>in</w:t>
      </w:r>
      <w:r>
        <w:rPr>
          <w:spacing w:val="-7"/>
          <w:sz w:val="18"/>
        </w:rPr>
        <w:t> </w:t>
      </w:r>
      <w:r>
        <w:rPr>
          <w:sz w:val="18"/>
        </w:rPr>
        <w:t>vegetazione</w:t>
      </w:r>
      <w:r>
        <w:rPr>
          <w:spacing w:val="-6"/>
          <w:sz w:val="18"/>
        </w:rPr>
        <w:t> </w:t>
      </w:r>
      <w:r>
        <w:rPr>
          <w:sz w:val="18"/>
        </w:rPr>
        <w:t>o</w:t>
      </w:r>
      <w:r>
        <w:rPr>
          <w:spacing w:val="-7"/>
          <w:sz w:val="18"/>
        </w:rPr>
        <w:t> </w:t>
      </w:r>
      <w:r>
        <w:rPr>
          <w:sz w:val="18"/>
        </w:rPr>
        <w:t>fioriti;</w:t>
      </w:r>
      <w:r>
        <w:rPr>
          <w:spacing w:val="-6"/>
          <w:sz w:val="18"/>
        </w:rPr>
        <w:t> </w:t>
      </w:r>
      <w:r>
        <w:rPr>
          <w:sz w:val="18"/>
        </w:rPr>
        <w:t>altre</w:t>
      </w:r>
      <w:r>
        <w:rPr>
          <w:spacing w:val="-7"/>
          <w:sz w:val="18"/>
        </w:rPr>
        <w:t> </w:t>
      </w:r>
      <w:r>
        <w:rPr>
          <w:sz w:val="18"/>
        </w:rPr>
        <w:t>piante e radici vive, comprese le talee e le marze </w:t>
      </w:r>
      <w:r>
        <w:rPr>
          <w:spacing w:val="-4"/>
          <w:sz w:val="18"/>
        </w:rPr>
        <w:t>(v.d. </w:t>
      </w:r>
      <w:r>
        <w:rPr>
          <w:sz w:val="18"/>
        </w:rPr>
        <w:t>06.01 -</w:t>
      </w:r>
      <w:r>
        <w:rPr>
          <w:spacing w:val="2"/>
          <w:sz w:val="18"/>
        </w:rPr>
        <w:t> </w:t>
      </w:r>
      <w:r>
        <w:rPr>
          <w:sz w:val="18"/>
        </w:rPr>
        <w:t>06.02);</w:t>
      </w:r>
    </w:p>
    <w:p>
      <w:pPr>
        <w:pStyle w:val="ListParagraph"/>
        <w:numPr>
          <w:ilvl w:val="0"/>
          <w:numId w:val="210"/>
        </w:numPr>
        <w:tabs>
          <w:tab w:pos="1020" w:val="left" w:leader="none"/>
        </w:tabs>
        <w:spacing w:line="240" w:lineRule="auto" w:before="3" w:after="0"/>
        <w:ind w:left="737" w:right="736" w:firstLine="0"/>
        <w:jc w:val="left"/>
        <w:rPr>
          <w:sz w:val="18"/>
        </w:rPr>
      </w:pPr>
      <w:r>
        <w:rPr>
          <w:sz w:val="18"/>
        </w:rPr>
        <w:t>fiori e boccioli di fiori, recisi, per mazzi o per ornamenti, freschi, fogliami, foglie, rami ed altre parti di piante, erbe, muschi e licheni, per mazzi o per ornamenti, freschi </w:t>
      </w:r>
      <w:r>
        <w:rPr>
          <w:spacing w:val="-4"/>
          <w:sz w:val="18"/>
        </w:rPr>
        <w:t>(v.d. </w:t>
      </w:r>
      <w:r>
        <w:rPr>
          <w:sz w:val="18"/>
        </w:rPr>
        <w:t>ex 06.03 - ex</w:t>
      </w:r>
      <w:r>
        <w:rPr>
          <w:spacing w:val="-1"/>
          <w:sz w:val="18"/>
        </w:rPr>
        <w:t> </w:t>
      </w:r>
      <w:r>
        <w:rPr>
          <w:sz w:val="18"/>
        </w:rPr>
        <w:t>06.04);</w:t>
      </w:r>
    </w:p>
    <w:p>
      <w:pPr>
        <w:pStyle w:val="ListParagraph"/>
        <w:numPr>
          <w:ilvl w:val="0"/>
          <w:numId w:val="210"/>
        </w:numPr>
        <w:tabs>
          <w:tab w:pos="1014" w:val="left" w:leader="none"/>
        </w:tabs>
        <w:spacing w:line="240" w:lineRule="auto" w:before="3" w:after="0"/>
        <w:ind w:left="737" w:right="734" w:firstLine="0"/>
        <w:jc w:val="both"/>
        <w:rPr>
          <w:sz w:val="18"/>
        </w:rPr>
      </w:pPr>
      <w:r>
        <w:rPr>
          <w:sz w:val="18"/>
        </w:rPr>
        <w:t>ortaggi</w:t>
      </w:r>
      <w:r>
        <w:rPr>
          <w:spacing w:val="-6"/>
          <w:sz w:val="18"/>
        </w:rPr>
        <w:t> </w:t>
      </w:r>
      <w:r>
        <w:rPr>
          <w:sz w:val="18"/>
        </w:rPr>
        <w:t>e</w:t>
      </w:r>
      <w:r>
        <w:rPr>
          <w:spacing w:val="-5"/>
          <w:sz w:val="18"/>
        </w:rPr>
        <w:t> </w:t>
      </w:r>
      <w:r>
        <w:rPr>
          <w:sz w:val="18"/>
        </w:rPr>
        <w:t>piante</w:t>
      </w:r>
      <w:r>
        <w:rPr>
          <w:spacing w:val="-6"/>
          <w:sz w:val="18"/>
        </w:rPr>
        <w:t> </w:t>
      </w:r>
      <w:r>
        <w:rPr>
          <w:sz w:val="18"/>
        </w:rPr>
        <w:t>mangerecce,</w:t>
      </w:r>
      <w:r>
        <w:rPr>
          <w:spacing w:val="-5"/>
          <w:sz w:val="18"/>
        </w:rPr>
        <w:t> </w:t>
      </w:r>
      <w:r>
        <w:rPr>
          <w:sz w:val="18"/>
        </w:rPr>
        <w:t>esclusi</w:t>
      </w:r>
      <w:r>
        <w:rPr>
          <w:spacing w:val="-6"/>
          <w:sz w:val="18"/>
        </w:rPr>
        <w:t> </w:t>
      </w:r>
      <w:r>
        <w:rPr>
          <w:sz w:val="18"/>
        </w:rPr>
        <w:t>i</w:t>
      </w:r>
      <w:r>
        <w:rPr>
          <w:spacing w:val="-5"/>
          <w:sz w:val="18"/>
        </w:rPr>
        <w:t> </w:t>
      </w:r>
      <w:r>
        <w:rPr>
          <w:sz w:val="18"/>
        </w:rPr>
        <w:t>tartufi,</w:t>
      </w:r>
      <w:r>
        <w:rPr>
          <w:spacing w:val="-6"/>
          <w:sz w:val="18"/>
        </w:rPr>
        <w:t> </w:t>
      </w:r>
      <w:r>
        <w:rPr>
          <w:sz w:val="18"/>
        </w:rPr>
        <w:t>freschi,</w:t>
      </w:r>
      <w:r>
        <w:rPr>
          <w:spacing w:val="-6"/>
          <w:sz w:val="18"/>
        </w:rPr>
        <w:t> </w:t>
      </w:r>
      <w:r>
        <w:rPr>
          <w:sz w:val="18"/>
        </w:rPr>
        <w:t>refrigerati</w:t>
      </w:r>
      <w:r>
        <w:rPr>
          <w:spacing w:val="-5"/>
          <w:sz w:val="18"/>
        </w:rPr>
        <w:t> </w:t>
      </w:r>
      <w:r>
        <w:rPr>
          <w:sz w:val="18"/>
        </w:rPr>
        <w:t>o</w:t>
      </w:r>
      <w:r>
        <w:rPr>
          <w:spacing w:val="-6"/>
          <w:sz w:val="18"/>
        </w:rPr>
        <w:t> </w:t>
      </w:r>
      <w:r>
        <w:rPr>
          <w:sz w:val="18"/>
        </w:rPr>
        <w:t>presentati</w:t>
      </w:r>
      <w:r>
        <w:rPr>
          <w:spacing w:val="-5"/>
          <w:sz w:val="18"/>
        </w:rPr>
        <w:t> </w:t>
      </w:r>
      <w:r>
        <w:rPr>
          <w:sz w:val="18"/>
        </w:rPr>
        <w:t>immersi</w:t>
      </w:r>
      <w:r>
        <w:rPr>
          <w:spacing w:val="-6"/>
          <w:sz w:val="18"/>
        </w:rPr>
        <w:t> </w:t>
      </w:r>
      <w:r>
        <w:rPr>
          <w:sz w:val="18"/>
        </w:rPr>
        <w:t>in</w:t>
      </w:r>
      <w:r>
        <w:rPr>
          <w:spacing w:val="-5"/>
          <w:sz w:val="18"/>
        </w:rPr>
        <w:t> </w:t>
      </w:r>
      <w:r>
        <w:rPr>
          <w:sz w:val="18"/>
        </w:rPr>
        <w:t>acqua</w:t>
      </w:r>
      <w:r>
        <w:rPr>
          <w:spacing w:val="-6"/>
          <w:sz w:val="18"/>
        </w:rPr>
        <w:t> </w:t>
      </w:r>
      <w:r>
        <w:rPr>
          <w:sz w:val="18"/>
        </w:rPr>
        <w:t>salata,</w:t>
      </w:r>
      <w:r>
        <w:rPr>
          <w:spacing w:val="-5"/>
          <w:sz w:val="18"/>
        </w:rPr>
        <w:t> </w:t>
      </w:r>
      <w:r>
        <w:rPr>
          <w:sz w:val="18"/>
        </w:rPr>
        <w:t>solforata</w:t>
      </w:r>
      <w:r>
        <w:rPr>
          <w:spacing w:val="-6"/>
          <w:sz w:val="18"/>
        </w:rPr>
        <w:t> </w:t>
      </w:r>
      <w:r>
        <w:rPr>
          <w:sz w:val="18"/>
        </w:rPr>
        <w:t>o addizionata</w:t>
      </w:r>
      <w:r>
        <w:rPr>
          <w:spacing w:val="-12"/>
          <w:sz w:val="18"/>
        </w:rPr>
        <w:t> </w:t>
      </w:r>
      <w:r>
        <w:rPr>
          <w:sz w:val="18"/>
        </w:rPr>
        <w:t>di</w:t>
      </w:r>
      <w:r>
        <w:rPr>
          <w:spacing w:val="-11"/>
          <w:sz w:val="18"/>
        </w:rPr>
        <w:t> </w:t>
      </w:r>
      <w:r>
        <w:rPr>
          <w:sz w:val="18"/>
        </w:rPr>
        <w:t>altre</w:t>
      </w:r>
      <w:r>
        <w:rPr>
          <w:spacing w:val="-11"/>
          <w:sz w:val="18"/>
        </w:rPr>
        <w:t> </w:t>
      </w:r>
      <w:r>
        <w:rPr>
          <w:sz w:val="18"/>
        </w:rPr>
        <w:t>sostanze</w:t>
      </w:r>
      <w:r>
        <w:rPr>
          <w:spacing w:val="-11"/>
          <w:sz w:val="18"/>
        </w:rPr>
        <w:t> </w:t>
      </w:r>
      <w:r>
        <w:rPr>
          <w:sz w:val="18"/>
        </w:rPr>
        <w:t>atte</w:t>
      </w:r>
      <w:r>
        <w:rPr>
          <w:spacing w:val="-11"/>
          <w:sz w:val="18"/>
        </w:rPr>
        <w:t> </w:t>
      </w:r>
      <w:r>
        <w:rPr>
          <w:sz w:val="18"/>
        </w:rPr>
        <w:t>ad</w:t>
      </w:r>
      <w:r>
        <w:rPr>
          <w:spacing w:val="-11"/>
          <w:sz w:val="18"/>
        </w:rPr>
        <w:t> </w:t>
      </w:r>
      <w:r>
        <w:rPr>
          <w:sz w:val="18"/>
        </w:rPr>
        <w:t>assicurarne</w:t>
      </w:r>
      <w:r>
        <w:rPr>
          <w:spacing w:val="-11"/>
          <w:sz w:val="18"/>
        </w:rPr>
        <w:t> </w:t>
      </w:r>
      <w:r>
        <w:rPr>
          <w:sz w:val="18"/>
        </w:rPr>
        <w:t>temporaneamente</w:t>
      </w:r>
      <w:r>
        <w:rPr>
          <w:spacing w:val="-11"/>
          <w:sz w:val="18"/>
        </w:rPr>
        <w:t> </w:t>
      </w:r>
      <w:r>
        <w:rPr>
          <w:sz w:val="18"/>
        </w:rPr>
        <w:t>la</w:t>
      </w:r>
      <w:r>
        <w:rPr>
          <w:spacing w:val="-12"/>
          <w:sz w:val="18"/>
        </w:rPr>
        <w:t> </w:t>
      </w:r>
      <w:r>
        <w:rPr>
          <w:sz w:val="18"/>
        </w:rPr>
        <w:t>conservazione,</w:t>
      </w:r>
      <w:r>
        <w:rPr>
          <w:spacing w:val="-11"/>
          <w:sz w:val="18"/>
        </w:rPr>
        <w:t> </w:t>
      </w:r>
      <w:r>
        <w:rPr>
          <w:sz w:val="18"/>
        </w:rPr>
        <w:t>ma</w:t>
      </w:r>
      <w:r>
        <w:rPr>
          <w:spacing w:val="-11"/>
          <w:sz w:val="18"/>
        </w:rPr>
        <w:t> </w:t>
      </w:r>
      <w:r>
        <w:rPr>
          <w:sz w:val="18"/>
        </w:rPr>
        <w:t>non</w:t>
      </w:r>
      <w:r>
        <w:rPr>
          <w:spacing w:val="-11"/>
          <w:sz w:val="18"/>
        </w:rPr>
        <w:t> </w:t>
      </w:r>
      <w:r>
        <w:rPr>
          <w:sz w:val="18"/>
        </w:rPr>
        <w:t>specialmente</w:t>
      </w:r>
      <w:r>
        <w:rPr>
          <w:spacing w:val="-11"/>
          <w:sz w:val="18"/>
        </w:rPr>
        <w:t> </w:t>
      </w:r>
      <w:r>
        <w:rPr>
          <w:sz w:val="18"/>
        </w:rPr>
        <w:t>preparati per il consumo immediato </w:t>
      </w:r>
      <w:r>
        <w:rPr>
          <w:spacing w:val="-4"/>
          <w:sz w:val="18"/>
        </w:rPr>
        <w:t>(v.d. </w:t>
      </w:r>
      <w:r>
        <w:rPr>
          <w:sz w:val="18"/>
        </w:rPr>
        <w:t>ex 07.01 - ex</w:t>
      </w:r>
      <w:r>
        <w:rPr>
          <w:spacing w:val="3"/>
          <w:sz w:val="18"/>
        </w:rPr>
        <w:t> </w:t>
      </w:r>
      <w:r>
        <w:rPr>
          <w:sz w:val="18"/>
        </w:rPr>
        <w:t>07.03);</w:t>
      </w:r>
    </w:p>
    <w:p>
      <w:pPr>
        <w:pStyle w:val="ListParagraph"/>
        <w:numPr>
          <w:ilvl w:val="0"/>
          <w:numId w:val="210"/>
        </w:numPr>
        <w:tabs>
          <w:tab w:pos="1014" w:val="left" w:leader="none"/>
        </w:tabs>
        <w:spacing w:line="240" w:lineRule="auto" w:before="3" w:after="0"/>
        <w:ind w:left="1013" w:right="0" w:hanging="276"/>
        <w:jc w:val="left"/>
        <w:rPr>
          <w:sz w:val="18"/>
        </w:rPr>
      </w:pPr>
      <w:r>
        <w:rPr>
          <w:sz w:val="18"/>
        </w:rPr>
        <w:t>legumi da granella, secchi, sgranati, anche decorticati o spezzati </w:t>
      </w:r>
      <w:r>
        <w:rPr>
          <w:spacing w:val="-4"/>
          <w:sz w:val="18"/>
        </w:rPr>
        <w:t>(v.d. </w:t>
      </w:r>
      <w:r>
        <w:rPr>
          <w:sz w:val="18"/>
        </w:rPr>
        <w:t>07.05);</w:t>
      </w:r>
    </w:p>
    <w:p>
      <w:pPr>
        <w:pStyle w:val="ListParagraph"/>
        <w:numPr>
          <w:ilvl w:val="0"/>
          <w:numId w:val="210"/>
        </w:numPr>
        <w:tabs>
          <w:tab w:pos="1018" w:val="left" w:leader="none"/>
        </w:tabs>
        <w:spacing w:line="240" w:lineRule="auto" w:before="2" w:after="0"/>
        <w:ind w:left="737" w:right="733" w:firstLine="0"/>
        <w:jc w:val="left"/>
        <w:rPr>
          <w:sz w:val="18"/>
        </w:rPr>
      </w:pPr>
      <w:r>
        <w:rPr>
          <w:sz w:val="18"/>
        </w:rPr>
        <w:t>radici di manioca, </w:t>
      </w:r>
      <w:r>
        <w:rPr>
          <w:spacing w:val="-3"/>
          <w:sz w:val="18"/>
        </w:rPr>
        <w:t>d’arrow-root </w:t>
      </w:r>
      <w:r>
        <w:rPr>
          <w:sz w:val="18"/>
        </w:rPr>
        <w:t>e di salep, </w:t>
      </w:r>
      <w:r>
        <w:rPr>
          <w:spacing w:val="-3"/>
          <w:sz w:val="18"/>
        </w:rPr>
        <w:t>topinambur, </w:t>
      </w:r>
      <w:r>
        <w:rPr>
          <w:sz w:val="18"/>
        </w:rPr>
        <w:t>patate dolci ed altre simili radici e tuberi ad alto tenore di amido o d’inulina, anche secchi o tagliati in pezzi; midollo della palma a sago </w:t>
      </w:r>
      <w:r>
        <w:rPr>
          <w:spacing w:val="-4"/>
          <w:sz w:val="18"/>
        </w:rPr>
        <w:t>(v.d.</w:t>
      </w:r>
      <w:r>
        <w:rPr>
          <w:spacing w:val="-8"/>
          <w:sz w:val="18"/>
        </w:rPr>
        <w:t> </w:t>
      </w:r>
      <w:r>
        <w:rPr>
          <w:sz w:val="18"/>
        </w:rPr>
        <w:t>07.06);</w:t>
      </w:r>
    </w:p>
    <w:p>
      <w:pPr>
        <w:pStyle w:val="ListParagraph"/>
        <w:numPr>
          <w:ilvl w:val="0"/>
          <w:numId w:val="210"/>
        </w:numPr>
        <w:tabs>
          <w:tab w:pos="1014" w:val="left" w:leader="none"/>
        </w:tabs>
        <w:spacing w:line="240" w:lineRule="auto" w:before="2" w:after="0"/>
        <w:ind w:left="1013" w:right="0" w:hanging="276"/>
        <w:jc w:val="left"/>
        <w:rPr>
          <w:sz w:val="18"/>
        </w:rPr>
      </w:pPr>
      <w:r>
        <w:rPr>
          <w:sz w:val="18"/>
        </w:rPr>
        <w:t>frutta commestibili, fresche o secche, o temporaneamente conservate </w:t>
      </w:r>
      <w:r>
        <w:rPr>
          <w:spacing w:val="-4"/>
          <w:sz w:val="18"/>
        </w:rPr>
        <w:t>(v.d. </w:t>
      </w:r>
      <w:r>
        <w:rPr>
          <w:sz w:val="18"/>
        </w:rPr>
        <w:t>da 08.01 a 08.09 - 08.11 -</w:t>
      </w:r>
      <w:r>
        <w:rPr>
          <w:spacing w:val="-12"/>
          <w:sz w:val="18"/>
        </w:rPr>
        <w:t> </w:t>
      </w:r>
      <w:r>
        <w:rPr>
          <w:sz w:val="18"/>
        </w:rPr>
        <w:t>08.12);</w:t>
      </w:r>
    </w:p>
    <w:p>
      <w:pPr>
        <w:pStyle w:val="ListParagraph"/>
        <w:numPr>
          <w:ilvl w:val="0"/>
          <w:numId w:val="210"/>
        </w:numPr>
        <w:tabs>
          <w:tab w:pos="1015" w:val="left" w:leader="none"/>
        </w:tabs>
        <w:spacing w:line="240" w:lineRule="auto" w:before="1" w:after="0"/>
        <w:ind w:left="737" w:right="734" w:firstLine="0"/>
        <w:jc w:val="left"/>
        <w:rPr>
          <w:sz w:val="18"/>
        </w:rPr>
      </w:pPr>
      <w:r>
        <w:rPr>
          <w:sz w:val="18"/>
        </w:rPr>
        <w:t>scorze di agrumi e di meloni, fresche, escluse quelle congelate, presentate immerse </w:t>
      </w:r>
      <w:r>
        <w:rPr>
          <w:spacing w:val="-3"/>
          <w:sz w:val="18"/>
        </w:rPr>
        <w:t>nell’acqua </w:t>
      </w:r>
      <w:r>
        <w:rPr>
          <w:sz w:val="18"/>
        </w:rPr>
        <w:t>salata, solforata o addizionata</w:t>
      </w:r>
      <w:r>
        <w:rPr>
          <w:spacing w:val="-4"/>
          <w:sz w:val="18"/>
        </w:rPr>
        <w:t> </w:t>
      </w:r>
      <w:r>
        <w:rPr>
          <w:sz w:val="18"/>
        </w:rPr>
        <w:t>di</w:t>
      </w:r>
      <w:r>
        <w:rPr>
          <w:spacing w:val="-3"/>
          <w:sz w:val="18"/>
        </w:rPr>
        <w:t> </w:t>
      </w:r>
      <w:r>
        <w:rPr>
          <w:sz w:val="18"/>
        </w:rPr>
        <w:t>altre</w:t>
      </w:r>
      <w:r>
        <w:rPr>
          <w:spacing w:val="-4"/>
          <w:sz w:val="18"/>
        </w:rPr>
        <w:t> </w:t>
      </w:r>
      <w:r>
        <w:rPr>
          <w:sz w:val="18"/>
        </w:rPr>
        <w:t>sostanze</w:t>
      </w:r>
      <w:r>
        <w:rPr>
          <w:spacing w:val="-3"/>
          <w:sz w:val="18"/>
        </w:rPr>
        <w:t> </w:t>
      </w:r>
      <w:r>
        <w:rPr>
          <w:sz w:val="18"/>
        </w:rPr>
        <w:t>atte</w:t>
      </w:r>
      <w:r>
        <w:rPr>
          <w:spacing w:val="-4"/>
          <w:sz w:val="18"/>
        </w:rPr>
        <w:t> </w:t>
      </w:r>
      <w:r>
        <w:rPr>
          <w:sz w:val="18"/>
        </w:rPr>
        <w:t>ad</w:t>
      </w:r>
      <w:r>
        <w:rPr>
          <w:spacing w:val="-3"/>
          <w:sz w:val="18"/>
        </w:rPr>
        <w:t> </w:t>
      </w:r>
      <w:r>
        <w:rPr>
          <w:sz w:val="18"/>
        </w:rPr>
        <w:t>assicurarne</w:t>
      </w:r>
      <w:r>
        <w:rPr>
          <w:spacing w:val="-4"/>
          <w:sz w:val="18"/>
        </w:rPr>
        <w:t> </w:t>
      </w:r>
      <w:r>
        <w:rPr>
          <w:sz w:val="18"/>
        </w:rPr>
        <w:t>temporaneamente</w:t>
      </w:r>
      <w:r>
        <w:rPr>
          <w:spacing w:val="-3"/>
          <w:sz w:val="18"/>
        </w:rPr>
        <w:t> </w:t>
      </w:r>
      <w:r>
        <w:rPr>
          <w:sz w:val="18"/>
        </w:rPr>
        <w:t>la</w:t>
      </w:r>
      <w:r>
        <w:rPr>
          <w:spacing w:val="-4"/>
          <w:sz w:val="18"/>
        </w:rPr>
        <w:t> </w:t>
      </w:r>
      <w:r>
        <w:rPr>
          <w:sz w:val="18"/>
        </w:rPr>
        <w:t>conservazione,</w:t>
      </w:r>
      <w:r>
        <w:rPr>
          <w:spacing w:val="-3"/>
          <w:sz w:val="18"/>
        </w:rPr>
        <w:t> </w:t>
      </w:r>
      <w:r>
        <w:rPr>
          <w:sz w:val="18"/>
        </w:rPr>
        <w:t>oppure</w:t>
      </w:r>
      <w:r>
        <w:rPr>
          <w:spacing w:val="-4"/>
          <w:sz w:val="18"/>
        </w:rPr>
        <w:t> </w:t>
      </w:r>
      <w:r>
        <w:rPr>
          <w:sz w:val="18"/>
        </w:rPr>
        <w:t>secche</w:t>
      </w:r>
      <w:r>
        <w:rPr>
          <w:spacing w:val="-3"/>
          <w:sz w:val="18"/>
        </w:rPr>
        <w:t> </w:t>
      </w:r>
      <w:r>
        <w:rPr>
          <w:spacing w:val="-4"/>
          <w:sz w:val="18"/>
        </w:rPr>
        <w:t>(v.d. </w:t>
      </w:r>
      <w:r>
        <w:rPr>
          <w:sz w:val="18"/>
        </w:rPr>
        <w:t>ex</w:t>
      </w:r>
      <w:r>
        <w:rPr>
          <w:spacing w:val="-3"/>
          <w:sz w:val="18"/>
        </w:rPr>
        <w:t> </w:t>
      </w:r>
      <w:r>
        <w:rPr>
          <w:sz w:val="18"/>
        </w:rPr>
        <w:t>08.13);</w:t>
      </w:r>
    </w:p>
    <w:p>
      <w:pPr>
        <w:spacing w:after="0" w:line="240" w:lineRule="auto"/>
        <w:jc w:val="left"/>
        <w:rPr>
          <w:sz w:val="18"/>
        </w:rPr>
        <w:sectPr>
          <w:headerReference w:type="default" r:id="rId320"/>
          <w:footerReference w:type="default" r:id="rId321"/>
          <w:pgSz w:w="11060" w:h="15310"/>
          <w:pgMar w:header="0" w:footer="566" w:top="1440" w:bottom="76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r>
        <w:rPr>
          <w:rFonts w:ascii="HelveticaNeueLTStd-Cn" w:hAnsi="HelveticaNeueLTStd-Cn"/>
          <w:color w:val="706F6F"/>
          <w:sz w:val="24"/>
        </w:rPr>
        <w:t>164</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before="6"/>
        <w:rPr>
          <w:rFonts w:ascii="HelveticaNeueLTStd-Cn"/>
          <w:sz w:val="16"/>
        </w:rPr>
      </w:pPr>
    </w:p>
    <w:p>
      <w:pPr>
        <w:spacing w:before="0"/>
        <w:ind w:left="737" w:right="0" w:firstLine="0"/>
        <w:jc w:val="left"/>
        <w:rPr>
          <w:sz w:val="18"/>
        </w:rPr>
      </w:pPr>
      <w:r>
        <w:rPr>
          <w:sz w:val="18"/>
        </w:rPr>
        <w:t>20) spezie (v.d. da 09.04 a 09.10);</w:t>
      </w:r>
    </w:p>
    <w:p>
      <w:pPr>
        <w:pStyle w:val="ListParagraph"/>
        <w:numPr>
          <w:ilvl w:val="0"/>
          <w:numId w:val="211"/>
        </w:numPr>
        <w:tabs>
          <w:tab w:pos="1014" w:val="left" w:leader="none"/>
        </w:tabs>
        <w:spacing w:line="240" w:lineRule="auto" w:before="1" w:after="0"/>
        <w:ind w:left="1013" w:right="0" w:hanging="276"/>
        <w:jc w:val="left"/>
        <w:rPr>
          <w:sz w:val="18"/>
        </w:rPr>
      </w:pPr>
      <w:r>
        <w:rPr>
          <w:sz w:val="18"/>
        </w:rPr>
        <w:t>cereali (escluso il riso </w:t>
      </w:r>
      <w:r>
        <w:rPr>
          <w:spacing w:val="-3"/>
          <w:sz w:val="18"/>
        </w:rPr>
        <w:t>pilato, </w:t>
      </w:r>
      <w:r>
        <w:rPr>
          <w:sz w:val="18"/>
        </w:rPr>
        <w:t>brillato, lucidato e spezzato) </w:t>
      </w:r>
      <w:r>
        <w:rPr>
          <w:spacing w:val="-4"/>
          <w:sz w:val="18"/>
        </w:rPr>
        <w:t>(v.d. </w:t>
      </w:r>
      <w:r>
        <w:rPr>
          <w:sz w:val="18"/>
        </w:rPr>
        <w:t>da 10.01 a 10.05 - ex 10.06 -</w:t>
      </w:r>
      <w:r>
        <w:rPr>
          <w:spacing w:val="-1"/>
          <w:sz w:val="18"/>
        </w:rPr>
        <w:t> </w:t>
      </w:r>
      <w:r>
        <w:rPr>
          <w:sz w:val="18"/>
        </w:rPr>
        <w:t>10.07);</w:t>
      </w:r>
    </w:p>
    <w:p>
      <w:pPr>
        <w:pStyle w:val="ListParagraph"/>
        <w:numPr>
          <w:ilvl w:val="0"/>
          <w:numId w:val="211"/>
        </w:numPr>
        <w:tabs>
          <w:tab w:pos="1014" w:val="left" w:leader="none"/>
        </w:tabs>
        <w:spacing w:line="240" w:lineRule="auto" w:before="1" w:after="0"/>
        <w:ind w:left="1013" w:right="0" w:hanging="276"/>
        <w:jc w:val="left"/>
        <w:rPr>
          <w:sz w:val="18"/>
        </w:rPr>
      </w:pPr>
      <w:r>
        <w:rPr>
          <w:sz w:val="18"/>
        </w:rPr>
        <w:t>semi e frutti oleosi, esclusi quelli frantumati </w:t>
      </w:r>
      <w:r>
        <w:rPr>
          <w:spacing w:val="-4"/>
          <w:sz w:val="18"/>
        </w:rPr>
        <w:t>(v.d. </w:t>
      </w:r>
      <w:r>
        <w:rPr>
          <w:sz w:val="18"/>
        </w:rPr>
        <w:t>ex</w:t>
      </w:r>
      <w:r>
        <w:rPr>
          <w:spacing w:val="2"/>
          <w:sz w:val="18"/>
        </w:rPr>
        <w:t> </w:t>
      </w:r>
      <w:r>
        <w:rPr>
          <w:sz w:val="18"/>
        </w:rPr>
        <w:t>12.01);</w:t>
      </w:r>
    </w:p>
    <w:p>
      <w:pPr>
        <w:pStyle w:val="ListParagraph"/>
        <w:numPr>
          <w:ilvl w:val="0"/>
          <w:numId w:val="211"/>
        </w:numPr>
        <w:tabs>
          <w:tab w:pos="1014" w:val="left" w:leader="none"/>
        </w:tabs>
        <w:spacing w:line="240" w:lineRule="auto" w:before="2" w:after="0"/>
        <w:ind w:left="1013" w:right="0" w:hanging="276"/>
        <w:jc w:val="left"/>
        <w:rPr>
          <w:sz w:val="18"/>
        </w:rPr>
      </w:pPr>
      <w:r>
        <w:rPr>
          <w:sz w:val="18"/>
        </w:rPr>
        <w:t>semi, spore e frutti da sementa </w:t>
      </w:r>
      <w:r>
        <w:rPr>
          <w:spacing w:val="-4"/>
          <w:sz w:val="18"/>
        </w:rPr>
        <w:t>(v.d.</w:t>
      </w:r>
      <w:r>
        <w:rPr>
          <w:spacing w:val="-1"/>
          <w:sz w:val="18"/>
        </w:rPr>
        <w:t> </w:t>
      </w:r>
      <w:r>
        <w:rPr>
          <w:sz w:val="18"/>
        </w:rPr>
        <w:t>12.03);</w:t>
      </w:r>
    </w:p>
    <w:p>
      <w:pPr>
        <w:pStyle w:val="ListParagraph"/>
        <w:numPr>
          <w:ilvl w:val="0"/>
          <w:numId w:val="211"/>
        </w:numPr>
        <w:tabs>
          <w:tab w:pos="1014" w:val="left" w:leader="none"/>
        </w:tabs>
        <w:spacing w:line="240" w:lineRule="auto" w:before="1" w:after="0"/>
        <w:ind w:left="1013" w:right="0" w:hanging="276"/>
        <w:jc w:val="left"/>
        <w:rPr>
          <w:sz w:val="18"/>
        </w:rPr>
      </w:pPr>
      <w:r>
        <w:rPr>
          <w:sz w:val="18"/>
        </w:rPr>
        <w:t>barbabietole da zucchero, anche tagliate in fettucce, fresche o disseccate </w:t>
      </w:r>
      <w:r>
        <w:rPr>
          <w:spacing w:val="-4"/>
          <w:sz w:val="18"/>
        </w:rPr>
        <w:t>(v.d. </w:t>
      </w:r>
      <w:r>
        <w:rPr>
          <w:sz w:val="18"/>
        </w:rPr>
        <w:t>ex</w:t>
      </w:r>
      <w:r>
        <w:rPr>
          <w:spacing w:val="-4"/>
          <w:sz w:val="18"/>
        </w:rPr>
        <w:t> </w:t>
      </w:r>
      <w:r>
        <w:rPr>
          <w:sz w:val="18"/>
        </w:rPr>
        <w:t>12.04);</w:t>
      </w:r>
    </w:p>
    <w:p>
      <w:pPr>
        <w:pStyle w:val="ListParagraph"/>
        <w:numPr>
          <w:ilvl w:val="0"/>
          <w:numId w:val="211"/>
        </w:numPr>
        <w:tabs>
          <w:tab w:pos="1014" w:val="left" w:leader="none"/>
        </w:tabs>
        <w:spacing w:line="240" w:lineRule="auto" w:before="1" w:after="0"/>
        <w:ind w:left="1013" w:right="0" w:hanging="276"/>
        <w:jc w:val="left"/>
        <w:rPr>
          <w:sz w:val="18"/>
        </w:rPr>
      </w:pPr>
      <w:r>
        <w:rPr>
          <w:sz w:val="18"/>
        </w:rPr>
        <w:t>radici di cicoria, fresche o disseccate, anche tagliate non torrefatte </w:t>
      </w:r>
      <w:r>
        <w:rPr>
          <w:spacing w:val="-4"/>
          <w:sz w:val="18"/>
        </w:rPr>
        <w:t>(v.d. </w:t>
      </w:r>
      <w:r>
        <w:rPr>
          <w:sz w:val="18"/>
        </w:rPr>
        <w:t>ex</w:t>
      </w:r>
      <w:r>
        <w:rPr>
          <w:spacing w:val="-2"/>
          <w:sz w:val="18"/>
        </w:rPr>
        <w:t> </w:t>
      </w:r>
      <w:r>
        <w:rPr>
          <w:sz w:val="18"/>
        </w:rPr>
        <w:t>12.08);</w:t>
      </w:r>
    </w:p>
    <w:p>
      <w:pPr>
        <w:pStyle w:val="ListParagraph"/>
        <w:numPr>
          <w:ilvl w:val="0"/>
          <w:numId w:val="211"/>
        </w:numPr>
        <w:tabs>
          <w:tab w:pos="1014" w:val="left" w:leader="none"/>
        </w:tabs>
        <w:spacing w:line="240" w:lineRule="auto" w:before="1" w:after="0"/>
        <w:ind w:left="1013" w:right="0" w:hanging="276"/>
        <w:jc w:val="left"/>
        <w:rPr>
          <w:sz w:val="18"/>
        </w:rPr>
      </w:pPr>
      <w:r>
        <w:rPr>
          <w:sz w:val="18"/>
        </w:rPr>
        <w:t>coni di luppolo </w:t>
      </w:r>
      <w:r>
        <w:rPr>
          <w:spacing w:val="-4"/>
          <w:sz w:val="18"/>
        </w:rPr>
        <w:t>(v.d. </w:t>
      </w:r>
      <w:r>
        <w:rPr>
          <w:sz w:val="18"/>
        </w:rPr>
        <w:t>ex</w:t>
      </w:r>
      <w:r>
        <w:rPr>
          <w:spacing w:val="3"/>
          <w:sz w:val="18"/>
        </w:rPr>
        <w:t> </w:t>
      </w:r>
      <w:r>
        <w:rPr>
          <w:sz w:val="18"/>
        </w:rPr>
        <w:t>12.06);</w:t>
      </w:r>
    </w:p>
    <w:p>
      <w:pPr>
        <w:pStyle w:val="ListParagraph"/>
        <w:numPr>
          <w:ilvl w:val="0"/>
          <w:numId w:val="211"/>
        </w:numPr>
        <w:tabs>
          <w:tab w:pos="1007" w:val="left" w:leader="none"/>
        </w:tabs>
        <w:spacing w:line="240" w:lineRule="auto" w:before="2" w:after="0"/>
        <w:ind w:left="737" w:right="734" w:firstLine="0"/>
        <w:jc w:val="left"/>
        <w:rPr>
          <w:sz w:val="18"/>
        </w:rPr>
      </w:pPr>
      <w:r>
        <w:rPr>
          <w:sz w:val="18"/>
        </w:rPr>
        <w:t>piante,</w:t>
      </w:r>
      <w:r>
        <w:rPr>
          <w:spacing w:val="-11"/>
          <w:sz w:val="18"/>
        </w:rPr>
        <w:t> </w:t>
      </w:r>
      <w:r>
        <w:rPr>
          <w:sz w:val="18"/>
        </w:rPr>
        <w:t>parti</w:t>
      </w:r>
      <w:r>
        <w:rPr>
          <w:spacing w:val="-11"/>
          <w:sz w:val="18"/>
        </w:rPr>
        <w:t> </w:t>
      </w:r>
      <w:r>
        <w:rPr>
          <w:sz w:val="18"/>
        </w:rPr>
        <w:t>di</w:t>
      </w:r>
      <w:r>
        <w:rPr>
          <w:spacing w:val="-11"/>
          <w:sz w:val="18"/>
        </w:rPr>
        <w:t> </w:t>
      </w:r>
      <w:r>
        <w:rPr>
          <w:sz w:val="18"/>
        </w:rPr>
        <w:t>piante,</w:t>
      </w:r>
      <w:r>
        <w:rPr>
          <w:spacing w:val="-11"/>
          <w:sz w:val="18"/>
        </w:rPr>
        <w:t> </w:t>
      </w:r>
      <w:r>
        <w:rPr>
          <w:sz w:val="18"/>
        </w:rPr>
        <w:t>semi</w:t>
      </w:r>
      <w:r>
        <w:rPr>
          <w:spacing w:val="-11"/>
          <w:sz w:val="18"/>
        </w:rPr>
        <w:t> </w:t>
      </w:r>
      <w:r>
        <w:rPr>
          <w:sz w:val="18"/>
        </w:rPr>
        <w:t>e</w:t>
      </w:r>
      <w:r>
        <w:rPr>
          <w:spacing w:val="-11"/>
          <w:sz w:val="18"/>
        </w:rPr>
        <w:t> </w:t>
      </w:r>
      <w:r>
        <w:rPr>
          <w:sz w:val="18"/>
        </w:rPr>
        <w:t>frutti,</w:t>
      </w:r>
      <w:r>
        <w:rPr>
          <w:spacing w:val="-10"/>
          <w:sz w:val="18"/>
        </w:rPr>
        <w:t> </w:t>
      </w:r>
      <w:r>
        <w:rPr>
          <w:sz w:val="18"/>
        </w:rPr>
        <w:t>delle</w:t>
      </w:r>
      <w:r>
        <w:rPr>
          <w:spacing w:val="-11"/>
          <w:sz w:val="18"/>
        </w:rPr>
        <w:t> </w:t>
      </w:r>
      <w:r>
        <w:rPr>
          <w:sz w:val="18"/>
        </w:rPr>
        <w:t>specie</w:t>
      </w:r>
      <w:r>
        <w:rPr>
          <w:spacing w:val="-11"/>
          <w:sz w:val="18"/>
        </w:rPr>
        <w:t> </w:t>
      </w:r>
      <w:r>
        <w:rPr>
          <w:sz w:val="18"/>
        </w:rPr>
        <w:t>utilizzate</w:t>
      </w:r>
      <w:r>
        <w:rPr>
          <w:spacing w:val="-11"/>
          <w:sz w:val="18"/>
        </w:rPr>
        <w:t> </w:t>
      </w:r>
      <w:r>
        <w:rPr>
          <w:sz w:val="18"/>
        </w:rPr>
        <w:t>principalmente</w:t>
      </w:r>
      <w:r>
        <w:rPr>
          <w:spacing w:val="-11"/>
          <w:sz w:val="18"/>
        </w:rPr>
        <w:t> </w:t>
      </w:r>
      <w:r>
        <w:rPr>
          <w:sz w:val="18"/>
        </w:rPr>
        <w:t>in</w:t>
      </w:r>
      <w:r>
        <w:rPr>
          <w:spacing w:val="-11"/>
          <w:sz w:val="18"/>
        </w:rPr>
        <w:t> </w:t>
      </w:r>
      <w:r>
        <w:rPr>
          <w:sz w:val="18"/>
        </w:rPr>
        <w:t>profumeria,</w:t>
      </w:r>
      <w:r>
        <w:rPr>
          <w:spacing w:val="-11"/>
          <w:sz w:val="18"/>
        </w:rPr>
        <w:t> </w:t>
      </w:r>
      <w:r>
        <w:rPr>
          <w:sz w:val="18"/>
        </w:rPr>
        <w:t>in</w:t>
      </w:r>
      <w:r>
        <w:rPr>
          <w:spacing w:val="-10"/>
          <w:sz w:val="18"/>
        </w:rPr>
        <w:t> </w:t>
      </w:r>
      <w:r>
        <w:rPr>
          <w:sz w:val="18"/>
        </w:rPr>
        <w:t>medicina</w:t>
      </w:r>
      <w:r>
        <w:rPr>
          <w:spacing w:val="-11"/>
          <w:sz w:val="18"/>
        </w:rPr>
        <w:t> </w:t>
      </w:r>
      <w:r>
        <w:rPr>
          <w:sz w:val="18"/>
        </w:rPr>
        <w:t>o</w:t>
      </w:r>
      <w:r>
        <w:rPr>
          <w:spacing w:val="-11"/>
          <w:sz w:val="18"/>
        </w:rPr>
        <w:t> </w:t>
      </w:r>
      <w:r>
        <w:rPr>
          <w:sz w:val="18"/>
        </w:rPr>
        <w:t>nella</w:t>
      </w:r>
      <w:r>
        <w:rPr>
          <w:spacing w:val="-11"/>
          <w:sz w:val="18"/>
        </w:rPr>
        <w:t> </w:t>
      </w:r>
      <w:r>
        <w:rPr>
          <w:sz w:val="18"/>
        </w:rPr>
        <w:t>pre- parazione</w:t>
      </w:r>
      <w:r>
        <w:rPr>
          <w:spacing w:val="-5"/>
          <w:sz w:val="18"/>
        </w:rPr>
        <w:t> </w:t>
      </w:r>
      <w:r>
        <w:rPr>
          <w:sz w:val="18"/>
        </w:rPr>
        <w:t>di</w:t>
      </w:r>
      <w:r>
        <w:rPr>
          <w:spacing w:val="-5"/>
          <w:sz w:val="18"/>
        </w:rPr>
        <w:t> </w:t>
      </w:r>
      <w:r>
        <w:rPr>
          <w:sz w:val="18"/>
        </w:rPr>
        <w:t>insetticidi,</w:t>
      </w:r>
      <w:r>
        <w:rPr>
          <w:spacing w:val="-4"/>
          <w:sz w:val="18"/>
        </w:rPr>
        <w:t> </w:t>
      </w:r>
      <w:r>
        <w:rPr>
          <w:sz w:val="18"/>
        </w:rPr>
        <w:t>antiparassitari</w:t>
      </w:r>
      <w:r>
        <w:rPr>
          <w:spacing w:val="-5"/>
          <w:sz w:val="18"/>
        </w:rPr>
        <w:t> </w:t>
      </w:r>
      <w:r>
        <w:rPr>
          <w:sz w:val="18"/>
        </w:rPr>
        <w:t>e</w:t>
      </w:r>
      <w:r>
        <w:rPr>
          <w:spacing w:val="-5"/>
          <w:sz w:val="18"/>
        </w:rPr>
        <w:t> </w:t>
      </w:r>
      <w:r>
        <w:rPr>
          <w:sz w:val="18"/>
        </w:rPr>
        <w:t>simili,</w:t>
      </w:r>
      <w:r>
        <w:rPr>
          <w:spacing w:val="-4"/>
          <w:sz w:val="18"/>
        </w:rPr>
        <w:t> </w:t>
      </w:r>
      <w:r>
        <w:rPr>
          <w:sz w:val="18"/>
        </w:rPr>
        <w:t>freschi</w:t>
      </w:r>
      <w:r>
        <w:rPr>
          <w:spacing w:val="-5"/>
          <w:sz w:val="18"/>
        </w:rPr>
        <w:t> </w:t>
      </w:r>
      <w:r>
        <w:rPr>
          <w:sz w:val="18"/>
        </w:rPr>
        <w:t>o</w:t>
      </w:r>
      <w:r>
        <w:rPr>
          <w:spacing w:val="-5"/>
          <w:sz w:val="18"/>
        </w:rPr>
        <w:t> </w:t>
      </w:r>
      <w:r>
        <w:rPr>
          <w:sz w:val="18"/>
        </w:rPr>
        <w:t>secchi</w:t>
      </w:r>
      <w:r>
        <w:rPr>
          <w:spacing w:val="-4"/>
          <w:sz w:val="18"/>
        </w:rPr>
        <w:t> </w:t>
      </w:r>
      <w:r>
        <w:rPr>
          <w:sz w:val="18"/>
        </w:rPr>
        <w:t>anche</w:t>
      </w:r>
      <w:r>
        <w:rPr>
          <w:spacing w:val="-5"/>
          <w:sz w:val="18"/>
        </w:rPr>
        <w:t> </w:t>
      </w:r>
      <w:r>
        <w:rPr>
          <w:sz w:val="18"/>
        </w:rPr>
        <w:t>tagliati,</w:t>
      </w:r>
      <w:r>
        <w:rPr>
          <w:spacing w:val="-5"/>
          <w:sz w:val="18"/>
        </w:rPr>
        <w:t> </w:t>
      </w:r>
      <w:r>
        <w:rPr>
          <w:sz w:val="18"/>
        </w:rPr>
        <w:t>frantumati</w:t>
      </w:r>
      <w:r>
        <w:rPr>
          <w:spacing w:val="-4"/>
          <w:sz w:val="18"/>
        </w:rPr>
        <w:t> </w:t>
      </w:r>
      <w:r>
        <w:rPr>
          <w:sz w:val="18"/>
        </w:rPr>
        <w:t>o</w:t>
      </w:r>
      <w:r>
        <w:rPr>
          <w:spacing w:val="-5"/>
          <w:sz w:val="18"/>
        </w:rPr>
        <w:t> </w:t>
      </w:r>
      <w:r>
        <w:rPr>
          <w:sz w:val="18"/>
        </w:rPr>
        <w:t>polverizzati</w:t>
      </w:r>
      <w:r>
        <w:rPr>
          <w:spacing w:val="-5"/>
          <w:sz w:val="18"/>
        </w:rPr>
        <w:t> </w:t>
      </w:r>
      <w:r>
        <w:rPr>
          <w:spacing w:val="-4"/>
          <w:sz w:val="18"/>
        </w:rPr>
        <w:t>(v.d. </w:t>
      </w:r>
      <w:r>
        <w:rPr>
          <w:sz w:val="18"/>
        </w:rPr>
        <w:t>12.07);</w:t>
      </w:r>
    </w:p>
    <w:p>
      <w:pPr>
        <w:pStyle w:val="ListParagraph"/>
        <w:numPr>
          <w:ilvl w:val="0"/>
          <w:numId w:val="211"/>
        </w:numPr>
        <w:tabs>
          <w:tab w:pos="1010" w:val="left" w:leader="none"/>
        </w:tabs>
        <w:spacing w:line="240" w:lineRule="auto" w:before="2" w:after="0"/>
        <w:ind w:left="737" w:right="735" w:firstLine="0"/>
        <w:jc w:val="left"/>
        <w:rPr>
          <w:sz w:val="18"/>
        </w:rPr>
      </w:pPr>
      <w:r>
        <w:rPr>
          <w:sz w:val="18"/>
        </w:rPr>
        <w:t>carrube</w:t>
      </w:r>
      <w:r>
        <w:rPr>
          <w:spacing w:val="-10"/>
          <w:sz w:val="18"/>
        </w:rPr>
        <w:t> </w:t>
      </w:r>
      <w:r>
        <w:rPr>
          <w:sz w:val="18"/>
        </w:rPr>
        <w:t>fresche</w:t>
      </w:r>
      <w:r>
        <w:rPr>
          <w:spacing w:val="-9"/>
          <w:sz w:val="18"/>
        </w:rPr>
        <w:t> </w:t>
      </w:r>
      <w:r>
        <w:rPr>
          <w:sz w:val="18"/>
        </w:rPr>
        <w:t>o</w:t>
      </w:r>
      <w:r>
        <w:rPr>
          <w:spacing w:val="-10"/>
          <w:sz w:val="18"/>
        </w:rPr>
        <w:t> </w:t>
      </w:r>
      <w:r>
        <w:rPr>
          <w:sz w:val="18"/>
        </w:rPr>
        <w:t>secche;</w:t>
      </w:r>
      <w:r>
        <w:rPr>
          <w:spacing w:val="-9"/>
          <w:sz w:val="18"/>
        </w:rPr>
        <w:t> </w:t>
      </w:r>
      <w:r>
        <w:rPr>
          <w:sz w:val="18"/>
        </w:rPr>
        <w:t>noccioli</w:t>
      </w:r>
      <w:r>
        <w:rPr>
          <w:spacing w:val="-10"/>
          <w:sz w:val="18"/>
        </w:rPr>
        <w:t> </w:t>
      </w:r>
      <w:r>
        <w:rPr>
          <w:sz w:val="18"/>
        </w:rPr>
        <w:t>di</w:t>
      </w:r>
      <w:r>
        <w:rPr>
          <w:spacing w:val="-9"/>
          <w:sz w:val="18"/>
        </w:rPr>
        <w:t> </w:t>
      </w:r>
      <w:r>
        <w:rPr>
          <w:sz w:val="18"/>
        </w:rPr>
        <w:t>frutta</w:t>
      </w:r>
      <w:r>
        <w:rPr>
          <w:spacing w:val="-9"/>
          <w:sz w:val="18"/>
        </w:rPr>
        <w:t> </w:t>
      </w:r>
      <w:r>
        <w:rPr>
          <w:sz w:val="18"/>
        </w:rPr>
        <w:t>e</w:t>
      </w:r>
      <w:r>
        <w:rPr>
          <w:spacing w:val="-10"/>
          <w:sz w:val="18"/>
        </w:rPr>
        <w:t> </w:t>
      </w:r>
      <w:r>
        <w:rPr>
          <w:sz w:val="18"/>
        </w:rPr>
        <w:t>prodotti</w:t>
      </w:r>
      <w:r>
        <w:rPr>
          <w:spacing w:val="-9"/>
          <w:sz w:val="18"/>
        </w:rPr>
        <w:t> </w:t>
      </w:r>
      <w:r>
        <w:rPr>
          <w:sz w:val="18"/>
        </w:rPr>
        <w:t>vegetali</w:t>
      </w:r>
      <w:r>
        <w:rPr>
          <w:spacing w:val="-10"/>
          <w:sz w:val="18"/>
        </w:rPr>
        <w:t> </w:t>
      </w:r>
      <w:r>
        <w:rPr>
          <w:sz w:val="18"/>
        </w:rPr>
        <w:t>impiegati</w:t>
      </w:r>
      <w:r>
        <w:rPr>
          <w:spacing w:val="-9"/>
          <w:sz w:val="18"/>
        </w:rPr>
        <w:t> </w:t>
      </w:r>
      <w:r>
        <w:rPr>
          <w:sz w:val="18"/>
        </w:rPr>
        <w:t>principalmente</w:t>
      </w:r>
      <w:r>
        <w:rPr>
          <w:spacing w:val="-9"/>
          <w:sz w:val="18"/>
        </w:rPr>
        <w:t> </w:t>
      </w:r>
      <w:r>
        <w:rPr>
          <w:sz w:val="18"/>
        </w:rPr>
        <w:t>nell’alimentazione</w:t>
      </w:r>
      <w:r>
        <w:rPr>
          <w:spacing w:val="-10"/>
          <w:sz w:val="18"/>
        </w:rPr>
        <w:t> </w:t>
      </w:r>
      <w:r>
        <w:rPr>
          <w:sz w:val="18"/>
        </w:rPr>
        <w:t>uma- na, non nominati né compresi altrove </w:t>
      </w:r>
      <w:r>
        <w:rPr>
          <w:spacing w:val="-4"/>
          <w:sz w:val="18"/>
        </w:rPr>
        <w:t>(v.d. </w:t>
      </w:r>
      <w:r>
        <w:rPr>
          <w:sz w:val="18"/>
        </w:rPr>
        <w:t>ex</w:t>
      </w:r>
      <w:r>
        <w:rPr>
          <w:spacing w:val="1"/>
          <w:sz w:val="18"/>
        </w:rPr>
        <w:t> </w:t>
      </w:r>
      <w:r>
        <w:rPr>
          <w:sz w:val="18"/>
        </w:rPr>
        <w:t>12.08);</w:t>
      </w:r>
    </w:p>
    <w:p>
      <w:pPr>
        <w:pStyle w:val="ListParagraph"/>
        <w:numPr>
          <w:ilvl w:val="0"/>
          <w:numId w:val="211"/>
        </w:numPr>
        <w:tabs>
          <w:tab w:pos="1014" w:val="left" w:leader="none"/>
        </w:tabs>
        <w:spacing w:line="240" w:lineRule="auto" w:before="3" w:after="0"/>
        <w:ind w:left="1013" w:right="0" w:hanging="276"/>
        <w:jc w:val="left"/>
        <w:rPr>
          <w:sz w:val="18"/>
        </w:rPr>
      </w:pPr>
      <w:r>
        <w:rPr>
          <w:sz w:val="18"/>
        </w:rPr>
        <w:t>paglia e lolla di cereali, gregge, anche trinciate </w:t>
      </w:r>
      <w:r>
        <w:rPr>
          <w:spacing w:val="-4"/>
          <w:sz w:val="18"/>
        </w:rPr>
        <w:t>(v.d.</w:t>
      </w:r>
      <w:r>
        <w:rPr>
          <w:spacing w:val="-2"/>
          <w:sz w:val="18"/>
        </w:rPr>
        <w:t> </w:t>
      </w:r>
      <w:r>
        <w:rPr>
          <w:sz w:val="18"/>
        </w:rPr>
        <w:t>12.09);</w:t>
      </w:r>
    </w:p>
    <w:p>
      <w:pPr>
        <w:pStyle w:val="ListParagraph"/>
        <w:numPr>
          <w:ilvl w:val="0"/>
          <w:numId w:val="211"/>
        </w:numPr>
        <w:tabs>
          <w:tab w:pos="1022" w:val="left" w:leader="none"/>
        </w:tabs>
        <w:spacing w:line="240" w:lineRule="auto" w:before="1" w:after="0"/>
        <w:ind w:left="737" w:right="736" w:firstLine="0"/>
        <w:jc w:val="left"/>
        <w:rPr>
          <w:sz w:val="18"/>
        </w:rPr>
      </w:pPr>
      <w:r>
        <w:rPr>
          <w:sz w:val="18"/>
        </w:rPr>
        <w:t>barbabietole da foraggio, navoni-rutabaga, radici da foraggio, fieno, erba medica, lupinella, trifoglio, cavoli da foraggio, </w:t>
      </w:r>
      <w:r>
        <w:rPr>
          <w:spacing w:val="-3"/>
          <w:sz w:val="18"/>
        </w:rPr>
        <w:t>lupino, </w:t>
      </w:r>
      <w:r>
        <w:rPr>
          <w:sz w:val="18"/>
        </w:rPr>
        <w:t>veccia ed altri simili prodotti da foraggio </w:t>
      </w:r>
      <w:r>
        <w:rPr>
          <w:spacing w:val="-4"/>
          <w:sz w:val="18"/>
        </w:rPr>
        <w:t>(v.d.</w:t>
      </w:r>
      <w:r>
        <w:rPr>
          <w:sz w:val="18"/>
        </w:rPr>
        <w:t> 12.10);</w:t>
      </w:r>
    </w:p>
    <w:p>
      <w:pPr>
        <w:pStyle w:val="ListParagraph"/>
        <w:numPr>
          <w:ilvl w:val="0"/>
          <w:numId w:val="211"/>
        </w:numPr>
        <w:tabs>
          <w:tab w:pos="1016" w:val="left" w:leader="none"/>
        </w:tabs>
        <w:spacing w:line="240" w:lineRule="auto" w:before="2" w:after="0"/>
        <w:ind w:left="737" w:right="735" w:firstLine="0"/>
        <w:jc w:val="left"/>
        <w:rPr>
          <w:sz w:val="18"/>
        </w:rPr>
      </w:pPr>
      <w:r>
        <w:rPr>
          <w:sz w:val="18"/>
        </w:rPr>
        <w:t>vimini, canne comuni, canne palustri e giunchi, greggi, non pelati, né spaccati, né altrimenti preparati; saggina e trebbia </w:t>
      </w:r>
      <w:r>
        <w:rPr>
          <w:spacing w:val="-4"/>
          <w:sz w:val="18"/>
        </w:rPr>
        <w:t>(v.d. </w:t>
      </w:r>
      <w:r>
        <w:rPr>
          <w:sz w:val="18"/>
        </w:rPr>
        <w:t>ex 14.01 - ex</w:t>
      </w:r>
      <w:r>
        <w:rPr>
          <w:spacing w:val="3"/>
          <w:sz w:val="18"/>
        </w:rPr>
        <w:t> </w:t>
      </w:r>
      <w:r>
        <w:rPr>
          <w:sz w:val="18"/>
        </w:rPr>
        <w:t>14.03);</w:t>
      </w:r>
    </w:p>
    <w:p>
      <w:pPr>
        <w:spacing w:before="3"/>
        <w:ind w:left="737" w:right="0" w:firstLine="0"/>
        <w:jc w:val="left"/>
        <w:rPr>
          <w:sz w:val="18"/>
        </w:rPr>
      </w:pPr>
      <w:r>
        <w:rPr>
          <w:sz w:val="18"/>
        </w:rPr>
        <w:t>32) alghe (v.d. ex 14.05);</w:t>
      </w:r>
    </w:p>
    <w:p>
      <w:pPr>
        <w:pStyle w:val="ListParagraph"/>
        <w:numPr>
          <w:ilvl w:val="0"/>
          <w:numId w:val="212"/>
        </w:numPr>
        <w:tabs>
          <w:tab w:pos="1014" w:val="left" w:leader="none"/>
        </w:tabs>
        <w:spacing w:line="240" w:lineRule="auto" w:before="1" w:after="0"/>
        <w:ind w:left="1013" w:right="0" w:hanging="276"/>
        <w:jc w:val="left"/>
        <w:rPr>
          <w:sz w:val="18"/>
        </w:rPr>
      </w:pPr>
      <w:r>
        <w:rPr>
          <w:sz w:val="18"/>
        </w:rPr>
        <w:t>olio </w:t>
      </w:r>
      <w:r>
        <w:rPr>
          <w:spacing w:val="-5"/>
          <w:sz w:val="18"/>
        </w:rPr>
        <w:t>d’oliva, </w:t>
      </w:r>
      <w:r>
        <w:rPr>
          <w:sz w:val="18"/>
        </w:rPr>
        <w:t>morchie e fecce </w:t>
      </w:r>
      <w:r>
        <w:rPr>
          <w:spacing w:val="-6"/>
          <w:sz w:val="18"/>
        </w:rPr>
        <w:t>d’olio </w:t>
      </w:r>
      <w:r>
        <w:rPr>
          <w:spacing w:val="-5"/>
          <w:sz w:val="18"/>
        </w:rPr>
        <w:t>d’oliva </w:t>
      </w:r>
      <w:r>
        <w:rPr>
          <w:spacing w:val="-4"/>
          <w:sz w:val="18"/>
        </w:rPr>
        <w:t>(v.d. </w:t>
      </w:r>
      <w:r>
        <w:rPr>
          <w:sz w:val="18"/>
        </w:rPr>
        <w:t>ex 15.07 - ex</w:t>
      </w:r>
      <w:r>
        <w:rPr>
          <w:spacing w:val="20"/>
          <w:sz w:val="18"/>
        </w:rPr>
        <w:t> </w:t>
      </w:r>
      <w:r>
        <w:rPr>
          <w:sz w:val="18"/>
        </w:rPr>
        <w:t>15.17);</w:t>
      </w:r>
    </w:p>
    <w:p>
      <w:pPr>
        <w:pStyle w:val="ListParagraph"/>
        <w:numPr>
          <w:ilvl w:val="0"/>
          <w:numId w:val="212"/>
        </w:numPr>
        <w:tabs>
          <w:tab w:pos="1014" w:val="left" w:leader="none"/>
        </w:tabs>
        <w:spacing w:line="240" w:lineRule="auto" w:before="1" w:after="0"/>
        <w:ind w:left="1013" w:right="0" w:hanging="276"/>
        <w:jc w:val="left"/>
        <w:rPr>
          <w:sz w:val="18"/>
        </w:rPr>
      </w:pPr>
      <w:r>
        <w:rPr>
          <w:sz w:val="18"/>
        </w:rPr>
        <w:t>cera </w:t>
      </w:r>
      <w:r>
        <w:rPr>
          <w:spacing w:val="-6"/>
          <w:sz w:val="18"/>
        </w:rPr>
        <w:t>d’api </w:t>
      </w:r>
      <w:r>
        <w:rPr>
          <w:sz w:val="18"/>
        </w:rPr>
        <w:t>greggia </w:t>
      </w:r>
      <w:r>
        <w:rPr>
          <w:spacing w:val="-4"/>
          <w:sz w:val="18"/>
        </w:rPr>
        <w:t>(v.d. </w:t>
      </w:r>
      <w:r>
        <w:rPr>
          <w:sz w:val="18"/>
        </w:rPr>
        <w:t>ex</w:t>
      </w:r>
      <w:r>
        <w:rPr>
          <w:spacing w:val="10"/>
          <w:sz w:val="18"/>
        </w:rPr>
        <w:t> </w:t>
      </w:r>
      <w:r>
        <w:rPr>
          <w:sz w:val="18"/>
        </w:rPr>
        <w:t>15.15);</w:t>
      </w:r>
    </w:p>
    <w:p>
      <w:pPr>
        <w:pStyle w:val="ListParagraph"/>
        <w:numPr>
          <w:ilvl w:val="0"/>
          <w:numId w:val="212"/>
        </w:numPr>
        <w:tabs>
          <w:tab w:pos="1018" w:val="left" w:leader="none"/>
        </w:tabs>
        <w:spacing w:line="240" w:lineRule="auto" w:before="2" w:after="0"/>
        <w:ind w:left="737" w:right="736" w:firstLine="0"/>
        <w:jc w:val="left"/>
        <w:rPr>
          <w:sz w:val="18"/>
        </w:rPr>
      </w:pPr>
      <w:r>
        <w:rPr>
          <w:sz w:val="18"/>
        </w:rPr>
        <w:t>mosti di uve parzialmente fermentati anche mutizzati con metodi diversi dalla aggiunta di alcole; mosti di uve fresche anche mutizzati con alcole </w:t>
      </w:r>
      <w:r>
        <w:rPr>
          <w:spacing w:val="-4"/>
          <w:sz w:val="18"/>
        </w:rPr>
        <w:t>(v.d. </w:t>
      </w:r>
      <w:r>
        <w:rPr>
          <w:sz w:val="18"/>
        </w:rPr>
        <w:t>ex 20.07 - 22.04 - ex</w:t>
      </w:r>
      <w:r>
        <w:rPr>
          <w:spacing w:val="1"/>
          <w:sz w:val="18"/>
        </w:rPr>
        <w:t> </w:t>
      </w:r>
      <w:r>
        <w:rPr>
          <w:sz w:val="18"/>
        </w:rPr>
        <w:t>22.05);</w:t>
      </w:r>
    </w:p>
    <w:p>
      <w:pPr>
        <w:pStyle w:val="ListParagraph"/>
        <w:numPr>
          <w:ilvl w:val="0"/>
          <w:numId w:val="212"/>
        </w:numPr>
        <w:tabs>
          <w:tab w:pos="1022" w:val="left" w:leader="none"/>
        </w:tabs>
        <w:spacing w:line="240" w:lineRule="auto" w:before="2" w:after="0"/>
        <w:ind w:left="737" w:right="736" w:firstLine="0"/>
        <w:jc w:val="left"/>
        <w:rPr>
          <w:sz w:val="18"/>
        </w:rPr>
      </w:pPr>
      <w:r>
        <w:rPr>
          <w:sz w:val="18"/>
        </w:rPr>
        <w:t>vini di uve fresche con esclusione di quelli liquorosi ed alcoolizzati e di quelli contenenti più del ventidue per cento in volume di alcole </w:t>
      </w:r>
      <w:r>
        <w:rPr>
          <w:spacing w:val="-4"/>
          <w:sz w:val="18"/>
        </w:rPr>
        <w:t>(v.d. </w:t>
      </w:r>
      <w:r>
        <w:rPr>
          <w:sz w:val="18"/>
        </w:rPr>
        <w:t>ex</w:t>
      </w:r>
      <w:r>
        <w:rPr>
          <w:spacing w:val="3"/>
          <w:sz w:val="18"/>
        </w:rPr>
        <w:t> </w:t>
      </w:r>
      <w:r>
        <w:rPr>
          <w:sz w:val="18"/>
        </w:rPr>
        <w:t>22.05);</w:t>
      </w:r>
    </w:p>
    <w:p>
      <w:pPr>
        <w:pStyle w:val="ListParagraph"/>
        <w:numPr>
          <w:ilvl w:val="0"/>
          <w:numId w:val="212"/>
        </w:numPr>
        <w:tabs>
          <w:tab w:pos="1014" w:val="left" w:leader="none"/>
        </w:tabs>
        <w:spacing w:line="240" w:lineRule="auto" w:before="3" w:after="0"/>
        <w:ind w:left="1013" w:right="0" w:hanging="276"/>
        <w:jc w:val="left"/>
        <w:rPr>
          <w:sz w:val="18"/>
        </w:rPr>
      </w:pPr>
      <w:r>
        <w:rPr>
          <w:sz w:val="18"/>
        </w:rPr>
        <w:t>sidro, sidro di pere e idromele </w:t>
      </w:r>
      <w:r>
        <w:rPr>
          <w:spacing w:val="-4"/>
          <w:sz w:val="18"/>
        </w:rPr>
        <w:t>(v.d. </w:t>
      </w:r>
      <w:r>
        <w:rPr>
          <w:sz w:val="18"/>
        </w:rPr>
        <w:t>ex</w:t>
      </w:r>
      <w:r>
        <w:rPr>
          <w:spacing w:val="2"/>
          <w:sz w:val="18"/>
        </w:rPr>
        <w:t> </w:t>
      </w:r>
      <w:r>
        <w:rPr>
          <w:sz w:val="18"/>
        </w:rPr>
        <w:t>22.07);</w:t>
      </w:r>
    </w:p>
    <w:p>
      <w:pPr>
        <w:pStyle w:val="ListParagraph"/>
        <w:numPr>
          <w:ilvl w:val="0"/>
          <w:numId w:val="212"/>
        </w:numPr>
        <w:tabs>
          <w:tab w:pos="1014" w:val="left" w:leader="none"/>
        </w:tabs>
        <w:spacing w:line="240" w:lineRule="auto" w:before="1" w:after="0"/>
        <w:ind w:left="1013" w:right="0" w:hanging="276"/>
        <w:jc w:val="left"/>
        <w:rPr>
          <w:sz w:val="18"/>
        </w:rPr>
      </w:pPr>
      <w:r>
        <w:rPr>
          <w:sz w:val="18"/>
        </w:rPr>
        <w:t>aceto di vino </w:t>
      </w:r>
      <w:r>
        <w:rPr>
          <w:spacing w:val="-4"/>
          <w:sz w:val="18"/>
        </w:rPr>
        <w:t>(v.d. </w:t>
      </w:r>
      <w:r>
        <w:rPr>
          <w:sz w:val="18"/>
        </w:rPr>
        <w:t>ex</w:t>
      </w:r>
      <w:r>
        <w:rPr>
          <w:spacing w:val="4"/>
          <w:sz w:val="18"/>
        </w:rPr>
        <w:t> </w:t>
      </w:r>
      <w:r>
        <w:rPr>
          <w:sz w:val="18"/>
        </w:rPr>
        <w:t>22.10);</w:t>
      </w:r>
    </w:p>
    <w:p>
      <w:pPr>
        <w:pStyle w:val="ListParagraph"/>
        <w:numPr>
          <w:ilvl w:val="0"/>
          <w:numId w:val="212"/>
        </w:numPr>
        <w:tabs>
          <w:tab w:pos="1014" w:val="left" w:leader="none"/>
        </w:tabs>
        <w:spacing w:line="240" w:lineRule="auto" w:before="1" w:after="0"/>
        <w:ind w:left="1013" w:right="0" w:hanging="276"/>
        <w:jc w:val="left"/>
        <w:rPr>
          <w:sz w:val="18"/>
        </w:rPr>
      </w:pPr>
      <w:r>
        <w:rPr>
          <w:sz w:val="18"/>
        </w:rPr>
        <w:t>panelli, sansa di olive ed altri residui </w:t>
      </w:r>
      <w:r>
        <w:rPr>
          <w:spacing w:val="-3"/>
          <w:sz w:val="18"/>
        </w:rPr>
        <w:t>dell’estrazione </w:t>
      </w:r>
      <w:r>
        <w:rPr>
          <w:spacing w:val="-4"/>
          <w:sz w:val="18"/>
        </w:rPr>
        <w:t>dell’olio </w:t>
      </w:r>
      <w:r>
        <w:rPr>
          <w:sz w:val="18"/>
        </w:rPr>
        <w:t>di oliva, escluse le morchie </w:t>
      </w:r>
      <w:r>
        <w:rPr>
          <w:spacing w:val="-4"/>
          <w:sz w:val="18"/>
        </w:rPr>
        <w:t>(v.d. </w:t>
      </w:r>
      <w:r>
        <w:rPr>
          <w:sz w:val="18"/>
        </w:rPr>
        <w:t>ex</w:t>
      </w:r>
      <w:r>
        <w:rPr>
          <w:spacing w:val="3"/>
          <w:sz w:val="18"/>
        </w:rPr>
        <w:t> </w:t>
      </w:r>
      <w:r>
        <w:rPr>
          <w:sz w:val="18"/>
        </w:rPr>
        <w:t>23.04);</w:t>
      </w:r>
    </w:p>
    <w:p>
      <w:pPr>
        <w:pStyle w:val="ListParagraph"/>
        <w:numPr>
          <w:ilvl w:val="0"/>
          <w:numId w:val="212"/>
        </w:numPr>
        <w:tabs>
          <w:tab w:pos="1014" w:val="left" w:leader="none"/>
        </w:tabs>
        <w:spacing w:line="240" w:lineRule="auto" w:before="2" w:after="0"/>
        <w:ind w:left="1013" w:right="0" w:hanging="276"/>
        <w:jc w:val="left"/>
        <w:rPr>
          <w:sz w:val="18"/>
        </w:rPr>
      </w:pPr>
      <w:r>
        <w:rPr>
          <w:sz w:val="18"/>
        </w:rPr>
        <w:t>fecce di vino, tartaro greggio </w:t>
      </w:r>
      <w:r>
        <w:rPr>
          <w:spacing w:val="-4"/>
          <w:sz w:val="18"/>
        </w:rPr>
        <w:t>(v.d.</w:t>
      </w:r>
      <w:r>
        <w:rPr>
          <w:spacing w:val="-1"/>
          <w:sz w:val="18"/>
        </w:rPr>
        <w:t> </w:t>
      </w:r>
      <w:r>
        <w:rPr>
          <w:sz w:val="18"/>
        </w:rPr>
        <w:t>23.05);</w:t>
      </w:r>
    </w:p>
    <w:p>
      <w:pPr>
        <w:pStyle w:val="ListParagraph"/>
        <w:numPr>
          <w:ilvl w:val="0"/>
          <w:numId w:val="212"/>
        </w:numPr>
        <w:tabs>
          <w:tab w:pos="1015" w:val="left" w:leader="none"/>
        </w:tabs>
        <w:spacing w:line="240" w:lineRule="auto" w:before="1" w:after="0"/>
        <w:ind w:left="737" w:right="735" w:firstLine="0"/>
        <w:jc w:val="left"/>
        <w:rPr>
          <w:sz w:val="18"/>
        </w:rPr>
      </w:pPr>
      <w:r>
        <w:rPr>
          <w:sz w:val="18"/>
        </w:rPr>
        <w:t>prodotti</w:t>
      </w:r>
      <w:r>
        <w:rPr>
          <w:spacing w:val="-3"/>
          <w:sz w:val="18"/>
        </w:rPr>
        <w:t> </w:t>
      </w:r>
      <w:r>
        <w:rPr>
          <w:sz w:val="18"/>
        </w:rPr>
        <w:t>di</w:t>
      </w:r>
      <w:r>
        <w:rPr>
          <w:spacing w:val="-2"/>
          <w:sz w:val="18"/>
        </w:rPr>
        <w:t> </w:t>
      </w:r>
      <w:r>
        <w:rPr>
          <w:sz w:val="18"/>
        </w:rPr>
        <w:t>origine</w:t>
      </w:r>
      <w:r>
        <w:rPr>
          <w:spacing w:val="-3"/>
          <w:sz w:val="18"/>
        </w:rPr>
        <w:t> </w:t>
      </w:r>
      <w:r>
        <w:rPr>
          <w:sz w:val="18"/>
        </w:rPr>
        <w:t>vegetale</w:t>
      </w:r>
      <w:r>
        <w:rPr>
          <w:spacing w:val="-2"/>
          <w:sz w:val="18"/>
        </w:rPr>
        <w:t> </w:t>
      </w:r>
      <w:r>
        <w:rPr>
          <w:sz w:val="18"/>
        </w:rPr>
        <w:t>del</w:t>
      </w:r>
      <w:r>
        <w:rPr>
          <w:spacing w:val="-3"/>
          <w:sz w:val="18"/>
        </w:rPr>
        <w:t> </w:t>
      </w:r>
      <w:r>
        <w:rPr>
          <w:sz w:val="18"/>
        </w:rPr>
        <w:t>genere</w:t>
      </w:r>
      <w:r>
        <w:rPr>
          <w:spacing w:val="-2"/>
          <w:sz w:val="18"/>
        </w:rPr>
        <w:t> </w:t>
      </w:r>
      <w:r>
        <w:rPr>
          <w:sz w:val="18"/>
        </w:rPr>
        <w:t>di</w:t>
      </w:r>
      <w:r>
        <w:rPr>
          <w:spacing w:val="-3"/>
          <w:sz w:val="18"/>
        </w:rPr>
        <w:t> </w:t>
      </w:r>
      <w:r>
        <w:rPr>
          <w:sz w:val="18"/>
        </w:rPr>
        <w:t>quelli</w:t>
      </w:r>
      <w:r>
        <w:rPr>
          <w:spacing w:val="-2"/>
          <w:sz w:val="18"/>
        </w:rPr>
        <w:t> </w:t>
      </w:r>
      <w:r>
        <w:rPr>
          <w:sz w:val="18"/>
        </w:rPr>
        <w:t>utilizzati</w:t>
      </w:r>
      <w:r>
        <w:rPr>
          <w:spacing w:val="-3"/>
          <w:sz w:val="18"/>
        </w:rPr>
        <w:t> </w:t>
      </w:r>
      <w:r>
        <w:rPr>
          <w:sz w:val="18"/>
        </w:rPr>
        <w:t>per</w:t>
      </w:r>
      <w:r>
        <w:rPr>
          <w:spacing w:val="-2"/>
          <w:sz w:val="18"/>
        </w:rPr>
        <w:t> </w:t>
      </w:r>
      <w:r>
        <w:rPr>
          <w:sz w:val="18"/>
        </w:rPr>
        <w:t>la</w:t>
      </w:r>
      <w:r>
        <w:rPr>
          <w:spacing w:val="-3"/>
          <w:sz w:val="18"/>
        </w:rPr>
        <w:t> </w:t>
      </w:r>
      <w:r>
        <w:rPr>
          <w:sz w:val="18"/>
        </w:rPr>
        <w:t>nutrizione</w:t>
      </w:r>
      <w:r>
        <w:rPr>
          <w:spacing w:val="-2"/>
          <w:sz w:val="18"/>
        </w:rPr>
        <w:t> </w:t>
      </w:r>
      <w:r>
        <w:rPr>
          <w:sz w:val="18"/>
        </w:rPr>
        <w:t>degli</w:t>
      </w:r>
      <w:r>
        <w:rPr>
          <w:spacing w:val="-2"/>
          <w:sz w:val="18"/>
        </w:rPr>
        <w:t> </w:t>
      </w:r>
      <w:r>
        <w:rPr>
          <w:sz w:val="18"/>
        </w:rPr>
        <w:t>animali,</w:t>
      </w:r>
      <w:r>
        <w:rPr>
          <w:spacing w:val="-3"/>
          <w:sz w:val="18"/>
        </w:rPr>
        <w:t> </w:t>
      </w:r>
      <w:r>
        <w:rPr>
          <w:sz w:val="18"/>
        </w:rPr>
        <w:t>non</w:t>
      </w:r>
      <w:r>
        <w:rPr>
          <w:spacing w:val="-2"/>
          <w:sz w:val="18"/>
        </w:rPr>
        <w:t> </w:t>
      </w:r>
      <w:r>
        <w:rPr>
          <w:sz w:val="18"/>
        </w:rPr>
        <w:t>nominati</w:t>
      </w:r>
      <w:r>
        <w:rPr>
          <w:spacing w:val="-3"/>
          <w:sz w:val="18"/>
        </w:rPr>
        <w:t> </w:t>
      </w:r>
      <w:r>
        <w:rPr>
          <w:sz w:val="18"/>
        </w:rPr>
        <w:t>né</w:t>
      </w:r>
      <w:r>
        <w:rPr>
          <w:spacing w:val="-2"/>
          <w:sz w:val="18"/>
        </w:rPr>
        <w:t> </w:t>
      </w:r>
      <w:r>
        <w:rPr>
          <w:sz w:val="18"/>
        </w:rPr>
        <w:t>com- presi altrove </w:t>
      </w:r>
      <w:r>
        <w:rPr>
          <w:spacing w:val="-4"/>
          <w:sz w:val="18"/>
        </w:rPr>
        <w:t>(v.d.</w:t>
      </w:r>
      <w:r>
        <w:rPr>
          <w:spacing w:val="-1"/>
          <w:sz w:val="18"/>
        </w:rPr>
        <w:t> </w:t>
      </w:r>
      <w:r>
        <w:rPr>
          <w:sz w:val="18"/>
        </w:rPr>
        <w:t>23.06);</w:t>
      </w:r>
    </w:p>
    <w:p>
      <w:pPr>
        <w:pStyle w:val="ListParagraph"/>
        <w:numPr>
          <w:ilvl w:val="0"/>
          <w:numId w:val="212"/>
        </w:numPr>
        <w:tabs>
          <w:tab w:pos="1014" w:val="left" w:leader="none"/>
        </w:tabs>
        <w:spacing w:line="240" w:lineRule="auto" w:before="2" w:after="0"/>
        <w:ind w:left="1013" w:right="0" w:hanging="276"/>
        <w:jc w:val="left"/>
        <w:rPr>
          <w:sz w:val="18"/>
        </w:rPr>
      </w:pPr>
      <w:r>
        <w:rPr>
          <w:sz w:val="18"/>
        </w:rPr>
        <w:t>tabacchi greggi o non lavorati; cascami di tabacco </w:t>
      </w:r>
      <w:r>
        <w:rPr>
          <w:spacing w:val="-4"/>
          <w:sz w:val="18"/>
        </w:rPr>
        <w:t>(v.d.</w:t>
      </w:r>
      <w:r>
        <w:rPr>
          <w:spacing w:val="-2"/>
          <w:sz w:val="18"/>
        </w:rPr>
        <w:t> </w:t>
      </w:r>
      <w:r>
        <w:rPr>
          <w:sz w:val="18"/>
        </w:rPr>
        <w:t>24.01);</w:t>
      </w:r>
    </w:p>
    <w:p>
      <w:pPr>
        <w:pStyle w:val="ListParagraph"/>
        <w:numPr>
          <w:ilvl w:val="0"/>
          <w:numId w:val="212"/>
        </w:numPr>
        <w:tabs>
          <w:tab w:pos="1014" w:val="left" w:leader="none"/>
        </w:tabs>
        <w:spacing w:line="240" w:lineRule="auto" w:before="2" w:after="0"/>
        <w:ind w:left="1013" w:right="0" w:hanging="276"/>
        <w:jc w:val="left"/>
        <w:rPr>
          <w:sz w:val="18"/>
        </w:rPr>
      </w:pPr>
      <w:r>
        <w:rPr>
          <w:sz w:val="18"/>
        </w:rPr>
        <w:t>legna da ardere in tondelli, ceppi, ramaglie o fascine; cascami di legno compresa la segatura </w:t>
      </w:r>
      <w:r>
        <w:rPr>
          <w:spacing w:val="-4"/>
          <w:sz w:val="18"/>
        </w:rPr>
        <w:t>(v.d.</w:t>
      </w:r>
      <w:r>
        <w:rPr>
          <w:spacing w:val="-16"/>
          <w:sz w:val="18"/>
        </w:rPr>
        <w:t> </w:t>
      </w:r>
      <w:r>
        <w:rPr>
          <w:sz w:val="18"/>
        </w:rPr>
        <w:t>44.01);</w:t>
      </w:r>
    </w:p>
    <w:p>
      <w:pPr>
        <w:pStyle w:val="ListParagraph"/>
        <w:numPr>
          <w:ilvl w:val="0"/>
          <w:numId w:val="212"/>
        </w:numPr>
        <w:tabs>
          <w:tab w:pos="1014" w:val="left" w:leader="none"/>
        </w:tabs>
        <w:spacing w:line="240" w:lineRule="auto" w:before="1" w:after="0"/>
        <w:ind w:left="1013" w:right="0" w:hanging="276"/>
        <w:jc w:val="left"/>
        <w:rPr>
          <w:sz w:val="18"/>
        </w:rPr>
      </w:pPr>
      <w:r>
        <w:rPr>
          <w:sz w:val="18"/>
        </w:rPr>
        <w:t>legno rozzo anche scortecciato o semplicemente sgrossato </w:t>
      </w:r>
      <w:r>
        <w:rPr>
          <w:spacing w:val="-4"/>
          <w:sz w:val="18"/>
        </w:rPr>
        <w:t>(v.d. </w:t>
      </w:r>
      <w:r>
        <w:rPr>
          <w:sz w:val="18"/>
        </w:rPr>
        <w:t>44.03);</w:t>
      </w:r>
    </w:p>
    <w:p>
      <w:pPr>
        <w:pStyle w:val="ListParagraph"/>
        <w:numPr>
          <w:ilvl w:val="0"/>
          <w:numId w:val="212"/>
        </w:numPr>
        <w:tabs>
          <w:tab w:pos="1014" w:val="left" w:leader="none"/>
        </w:tabs>
        <w:spacing w:line="240" w:lineRule="auto" w:before="1" w:after="0"/>
        <w:ind w:left="1013" w:right="0" w:hanging="276"/>
        <w:jc w:val="left"/>
        <w:rPr>
          <w:sz w:val="18"/>
        </w:rPr>
      </w:pPr>
      <w:r>
        <w:rPr>
          <w:sz w:val="18"/>
        </w:rPr>
        <w:t>legno semplicemente squadrato, escluso il legno tropicale </w:t>
      </w:r>
      <w:r>
        <w:rPr>
          <w:spacing w:val="-4"/>
          <w:sz w:val="18"/>
        </w:rPr>
        <w:t>(v.d. </w:t>
      </w:r>
      <w:r>
        <w:rPr>
          <w:sz w:val="18"/>
        </w:rPr>
        <w:t>ex 44.04);</w:t>
      </w:r>
    </w:p>
    <w:p>
      <w:pPr>
        <w:pStyle w:val="ListParagraph"/>
        <w:numPr>
          <w:ilvl w:val="0"/>
          <w:numId w:val="212"/>
        </w:numPr>
        <w:tabs>
          <w:tab w:pos="1014" w:val="left" w:leader="none"/>
        </w:tabs>
        <w:spacing w:line="240" w:lineRule="auto" w:before="1" w:after="0"/>
        <w:ind w:left="1013" w:right="0" w:hanging="276"/>
        <w:jc w:val="left"/>
        <w:rPr>
          <w:sz w:val="18"/>
        </w:rPr>
      </w:pPr>
      <w:r>
        <w:rPr>
          <w:sz w:val="18"/>
        </w:rPr>
        <w:t>sughero naturale greggio e cascami di sughero, sughero frantumato, granulato o polverizzato </w:t>
      </w:r>
      <w:r>
        <w:rPr>
          <w:spacing w:val="-4"/>
          <w:sz w:val="18"/>
        </w:rPr>
        <w:t>(v.d.</w:t>
      </w:r>
      <w:r>
        <w:rPr>
          <w:spacing w:val="-21"/>
          <w:sz w:val="18"/>
        </w:rPr>
        <w:t> </w:t>
      </w:r>
      <w:r>
        <w:rPr>
          <w:sz w:val="18"/>
        </w:rPr>
        <w:t>45.01);</w:t>
      </w:r>
    </w:p>
    <w:p>
      <w:pPr>
        <w:pStyle w:val="ListParagraph"/>
        <w:numPr>
          <w:ilvl w:val="0"/>
          <w:numId w:val="212"/>
        </w:numPr>
        <w:tabs>
          <w:tab w:pos="1014" w:val="left" w:leader="none"/>
        </w:tabs>
        <w:spacing w:line="240" w:lineRule="auto" w:before="2" w:after="0"/>
        <w:ind w:left="1013" w:right="0" w:hanging="276"/>
        <w:jc w:val="left"/>
        <w:rPr>
          <w:sz w:val="18"/>
        </w:rPr>
      </w:pPr>
      <w:r>
        <w:rPr>
          <w:sz w:val="18"/>
        </w:rPr>
        <w:t>bozzoli di bachi da seta atti alla trattura </w:t>
      </w:r>
      <w:r>
        <w:rPr>
          <w:spacing w:val="-4"/>
          <w:sz w:val="18"/>
        </w:rPr>
        <w:t>(v.d.</w:t>
      </w:r>
      <w:r>
        <w:rPr>
          <w:spacing w:val="-1"/>
          <w:sz w:val="18"/>
        </w:rPr>
        <w:t> </w:t>
      </w:r>
      <w:r>
        <w:rPr>
          <w:sz w:val="18"/>
        </w:rPr>
        <w:t>50.01);</w:t>
      </w:r>
    </w:p>
    <w:p>
      <w:pPr>
        <w:pStyle w:val="ListParagraph"/>
        <w:numPr>
          <w:ilvl w:val="0"/>
          <w:numId w:val="212"/>
        </w:numPr>
        <w:tabs>
          <w:tab w:pos="1014" w:val="left" w:leader="none"/>
        </w:tabs>
        <w:spacing w:line="240" w:lineRule="auto" w:before="1" w:after="0"/>
        <w:ind w:left="1013" w:right="0" w:hanging="276"/>
        <w:jc w:val="left"/>
        <w:rPr>
          <w:sz w:val="18"/>
        </w:rPr>
      </w:pPr>
      <w:r>
        <w:rPr>
          <w:sz w:val="18"/>
        </w:rPr>
        <w:t>lane in massa sudice o semplicemente lavate; cascami di lana e di peli </w:t>
      </w:r>
      <w:r>
        <w:rPr>
          <w:spacing w:val="-4"/>
          <w:sz w:val="18"/>
        </w:rPr>
        <w:t>(v.d. </w:t>
      </w:r>
      <w:r>
        <w:rPr>
          <w:sz w:val="18"/>
        </w:rPr>
        <w:t>ex 53.01 -</w:t>
      </w:r>
      <w:r>
        <w:rPr>
          <w:spacing w:val="-4"/>
          <w:sz w:val="18"/>
        </w:rPr>
        <w:t> </w:t>
      </w:r>
      <w:r>
        <w:rPr>
          <w:sz w:val="18"/>
        </w:rPr>
        <w:t>53.03);</w:t>
      </w:r>
    </w:p>
    <w:p>
      <w:pPr>
        <w:pStyle w:val="ListParagraph"/>
        <w:numPr>
          <w:ilvl w:val="0"/>
          <w:numId w:val="212"/>
        </w:numPr>
        <w:tabs>
          <w:tab w:pos="1014" w:val="left" w:leader="none"/>
        </w:tabs>
        <w:spacing w:line="240" w:lineRule="auto" w:before="1" w:after="0"/>
        <w:ind w:left="1013" w:right="0" w:hanging="276"/>
        <w:jc w:val="left"/>
        <w:rPr>
          <w:sz w:val="18"/>
        </w:rPr>
      </w:pPr>
      <w:r>
        <w:rPr>
          <w:sz w:val="18"/>
        </w:rPr>
        <w:t>peli fini o grossolani, in massa, greggi </w:t>
      </w:r>
      <w:r>
        <w:rPr>
          <w:spacing w:val="-4"/>
          <w:sz w:val="18"/>
        </w:rPr>
        <w:t>(v.d. </w:t>
      </w:r>
      <w:r>
        <w:rPr>
          <w:sz w:val="18"/>
        </w:rPr>
        <w:t>ex</w:t>
      </w:r>
      <w:r>
        <w:rPr>
          <w:spacing w:val="3"/>
          <w:sz w:val="18"/>
        </w:rPr>
        <w:t> </w:t>
      </w:r>
      <w:r>
        <w:rPr>
          <w:sz w:val="18"/>
        </w:rPr>
        <w:t>53.02);</w:t>
      </w:r>
    </w:p>
    <w:p>
      <w:pPr>
        <w:pStyle w:val="ListParagraph"/>
        <w:numPr>
          <w:ilvl w:val="0"/>
          <w:numId w:val="212"/>
        </w:numPr>
        <w:tabs>
          <w:tab w:pos="1014" w:val="left" w:leader="none"/>
        </w:tabs>
        <w:spacing w:line="240" w:lineRule="auto" w:before="1" w:after="0"/>
        <w:ind w:left="1013" w:right="0" w:hanging="276"/>
        <w:jc w:val="left"/>
        <w:rPr>
          <w:sz w:val="18"/>
        </w:rPr>
      </w:pPr>
      <w:r>
        <w:rPr>
          <w:sz w:val="18"/>
        </w:rPr>
        <w:t>lino greggio, macerato, stigliato; stoppe e cascami di lino </w:t>
      </w:r>
      <w:r>
        <w:rPr>
          <w:spacing w:val="-4"/>
          <w:sz w:val="18"/>
        </w:rPr>
        <w:t>(v.d. </w:t>
      </w:r>
      <w:r>
        <w:rPr>
          <w:sz w:val="18"/>
        </w:rPr>
        <w:t>ex 54.01);</w:t>
      </w:r>
    </w:p>
    <w:p>
      <w:pPr>
        <w:pStyle w:val="ListParagraph"/>
        <w:numPr>
          <w:ilvl w:val="0"/>
          <w:numId w:val="212"/>
        </w:numPr>
        <w:tabs>
          <w:tab w:pos="1014" w:val="left" w:leader="none"/>
        </w:tabs>
        <w:spacing w:line="240" w:lineRule="auto" w:before="2" w:after="0"/>
        <w:ind w:left="1013" w:right="0" w:hanging="276"/>
        <w:jc w:val="left"/>
        <w:rPr>
          <w:sz w:val="18"/>
        </w:rPr>
      </w:pPr>
      <w:r>
        <w:rPr>
          <w:sz w:val="18"/>
        </w:rPr>
        <w:t>ramiè greggio </w:t>
      </w:r>
      <w:r>
        <w:rPr>
          <w:spacing w:val="-4"/>
          <w:sz w:val="18"/>
        </w:rPr>
        <w:t>(v.d. </w:t>
      </w:r>
      <w:r>
        <w:rPr>
          <w:sz w:val="18"/>
        </w:rPr>
        <w:t>ex</w:t>
      </w:r>
      <w:r>
        <w:rPr>
          <w:spacing w:val="4"/>
          <w:sz w:val="18"/>
        </w:rPr>
        <w:t> </w:t>
      </w:r>
      <w:r>
        <w:rPr>
          <w:sz w:val="18"/>
        </w:rPr>
        <w:t>54.02);</w:t>
      </w:r>
    </w:p>
    <w:p>
      <w:pPr>
        <w:pStyle w:val="ListParagraph"/>
        <w:numPr>
          <w:ilvl w:val="0"/>
          <w:numId w:val="212"/>
        </w:numPr>
        <w:tabs>
          <w:tab w:pos="1014" w:val="left" w:leader="none"/>
        </w:tabs>
        <w:spacing w:line="240" w:lineRule="auto" w:before="1" w:after="0"/>
        <w:ind w:left="1013" w:right="0" w:hanging="276"/>
        <w:jc w:val="left"/>
        <w:rPr>
          <w:sz w:val="18"/>
        </w:rPr>
      </w:pPr>
      <w:r>
        <w:rPr>
          <w:sz w:val="18"/>
        </w:rPr>
        <w:t>cotone in massa; cascami di cotone non pettinati né cardati </w:t>
      </w:r>
      <w:r>
        <w:rPr>
          <w:spacing w:val="-4"/>
          <w:sz w:val="18"/>
        </w:rPr>
        <w:t>(v.d. </w:t>
      </w:r>
      <w:r>
        <w:rPr>
          <w:sz w:val="18"/>
        </w:rPr>
        <w:t>55.01 -</w:t>
      </w:r>
      <w:r>
        <w:rPr>
          <w:spacing w:val="-2"/>
          <w:sz w:val="18"/>
        </w:rPr>
        <w:t> </w:t>
      </w:r>
      <w:r>
        <w:rPr>
          <w:sz w:val="18"/>
        </w:rPr>
        <w:t>55.03);</w:t>
      </w:r>
    </w:p>
    <w:p>
      <w:pPr>
        <w:pStyle w:val="ListParagraph"/>
        <w:numPr>
          <w:ilvl w:val="0"/>
          <w:numId w:val="212"/>
        </w:numPr>
        <w:tabs>
          <w:tab w:pos="1014" w:val="left" w:leader="none"/>
        </w:tabs>
        <w:spacing w:line="240" w:lineRule="auto" w:before="1" w:after="0"/>
        <w:ind w:left="1013" w:right="0" w:hanging="276"/>
        <w:jc w:val="left"/>
        <w:rPr>
          <w:sz w:val="18"/>
        </w:rPr>
      </w:pPr>
      <w:r>
        <w:rPr>
          <w:sz w:val="18"/>
        </w:rPr>
        <w:t>canapa (cannabis sativa) greggia, macerata, stigliata, stoppa e cascami di canapa </w:t>
      </w:r>
      <w:r>
        <w:rPr>
          <w:spacing w:val="-4"/>
          <w:sz w:val="18"/>
        </w:rPr>
        <w:t>(v.d. </w:t>
      </w:r>
      <w:r>
        <w:rPr>
          <w:sz w:val="18"/>
        </w:rPr>
        <w:t>ex</w:t>
      </w:r>
      <w:r>
        <w:rPr>
          <w:spacing w:val="-6"/>
          <w:sz w:val="18"/>
        </w:rPr>
        <w:t> </w:t>
      </w:r>
      <w:r>
        <w:rPr>
          <w:sz w:val="18"/>
        </w:rPr>
        <w:t>57.01);</w:t>
      </w:r>
    </w:p>
    <w:p>
      <w:pPr>
        <w:pStyle w:val="ListParagraph"/>
        <w:numPr>
          <w:ilvl w:val="0"/>
          <w:numId w:val="212"/>
        </w:numPr>
        <w:tabs>
          <w:tab w:pos="1014" w:val="left" w:leader="none"/>
        </w:tabs>
        <w:spacing w:line="240" w:lineRule="auto" w:before="1" w:after="0"/>
        <w:ind w:left="1013" w:right="0" w:hanging="276"/>
        <w:jc w:val="left"/>
        <w:rPr>
          <w:sz w:val="18"/>
        </w:rPr>
      </w:pPr>
      <w:r>
        <w:rPr>
          <w:sz w:val="18"/>
        </w:rPr>
        <w:t>abaca greggia; stoppa e cascami di abaca </w:t>
      </w:r>
      <w:r>
        <w:rPr>
          <w:spacing w:val="-4"/>
          <w:sz w:val="18"/>
        </w:rPr>
        <w:t>(v.d. </w:t>
      </w:r>
      <w:r>
        <w:rPr>
          <w:sz w:val="18"/>
        </w:rPr>
        <w:t>ex</w:t>
      </w:r>
      <w:r>
        <w:rPr>
          <w:spacing w:val="3"/>
          <w:sz w:val="18"/>
        </w:rPr>
        <w:t> </w:t>
      </w:r>
      <w:r>
        <w:rPr>
          <w:sz w:val="18"/>
        </w:rPr>
        <w:t>57.02);</w:t>
      </w:r>
    </w:p>
    <w:p>
      <w:pPr>
        <w:spacing w:after="0" w:line="240" w:lineRule="auto"/>
        <w:jc w:val="left"/>
        <w:rPr>
          <w:sz w:val="18"/>
        </w:rPr>
        <w:sectPr>
          <w:headerReference w:type="default" r:id="rId322"/>
          <w:footerReference w:type="default" r:id="rId323"/>
          <w:pgSz w:w="11060" w:h="15310"/>
          <w:pgMar w:header="0" w:footer="566" w:top="1340" w:bottom="760" w:left="680" w:right="680"/>
        </w:sectPr>
      </w:pPr>
    </w:p>
    <w:p>
      <w:pPr>
        <w:tabs>
          <w:tab w:pos="2958" w:val="left" w:leader="none"/>
          <w:tab w:pos="8957" w:val="left" w:leader="none"/>
        </w:tabs>
        <w:spacing w:before="116"/>
        <w:ind w:left="737" w:right="0" w:firstLine="0"/>
        <w:jc w:val="left"/>
        <w:rPr>
          <w:rFonts w:ascii="HelveticaNeueLTStd-Cn" w:hAnsi="HelveticaNeueLTStd-Cn"/>
          <w:sz w:val="16"/>
        </w:rPr>
      </w:pPr>
      <w:r>
        <w:rPr>
          <w:rFonts w:ascii="HelveticaNeueLTStd-Cn" w:hAnsi="HelveticaNeueLTStd-Cn"/>
          <w:color w:val="706F6F"/>
          <w:sz w:val="16"/>
          <w:u w:val="single" w:color="706F6F"/>
        </w:rPr>
        <w:t> </w:t>
        <w:tab/>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before="25"/>
        <w:ind w:left="243" w:right="0" w:firstLine="0"/>
        <w:jc w:val="left"/>
        <w:rPr>
          <w:rFonts w:ascii="HelveticaNeueLTStd-Cn"/>
          <w:sz w:val="24"/>
        </w:rPr>
      </w:pPr>
      <w:r>
        <w:rPr/>
        <w:br w:type="column"/>
      </w:r>
      <w:r>
        <w:rPr>
          <w:rFonts w:ascii="HelveticaNeueLTStd-Cn"/>
          <w:color w:val="706F6F"/>
          <w:sz w:val="24"/>
        </w:rPr>
        <w:t>165</w:t>
      </w:r>
    </w:p>
    <w:p>
      <w:pPr>
        <w:spacing w:after="0"/>
        <w:jc w:val="left"/>
        <w:rPr>
          <w:rFonts w:ascii="HelveticaNeueLTStd-Cn"/>
          <w:sz w:val="24"/>
        </w:rPr>
        <w:sectPr>
          <w:headerReference w:type="default" r:id="rId324"/>
          <w:footerReference w:type="default" r:id="rId325"/>
          <w:pgSz w:w="11060" w:h="15310"/>
          <w:pgMar w:header="0" w:footer="566" w:top="1340" w:bottom="760" w:left="680" w:right="680"/>
          <w:cols w:num="2" w:equalWidth="0">
            <w:col w:w="8958" w:space="40"/>
            <w:col w:w="702"/>
          </w:cols>
        </w:sectPr>
      </w:pPr>
    </w:p>
    <w:p>
      <w:pPr>
        <w:pStyle w:val="BodyText"/>
        <w:rPr>
          <w:rFonts w:ascii="HelveticaNeueLTStd-Cn"/>
        </w:rPr>
      </w:pPr>
    </w:p>
    <w:p>
      <w:pPr>
        <w:pStyle w:val="BodyText"/>
        <w:spacing w:before="6"/>
        <w:rPr>
          <w:rFonts w:ascii="HelveticaNeueLTStd-Cn"/>
          <w:sz w:val="16"/>
        </w:rPr>
      </w:pPr>
    </w:p>
    <w:p>
      <w:pPr>
        <w:pStyle w:val="ListParagraph"/>
        <w:numPr>
          <w:ilvl w:val="0"/>
          <w:numId w:val="213"/>
        </w:numPr>
        <w:tabs>
          <w:tab w:pos="1014" w:val="left" w:leader="none"/>
        </w:tabs>
        <w:spacing w:line="240" w:lineRule="auto" w:before="0" w:after="0"/>
        <w:ind w:left="1013" w:right="0" w:hanging="276"/>
        <w:jc w:val="left"/>
        <w:rPr>
          <w:sz w:val="18"/>
        </w:rPr>
      </w:pPr>
      <w:r>
        <w:rPr>
          <w:sz w:val="18"/>
        </w:rPr>
        <w:t>sisal greggia </w:t>
      </w:r>
      <w:r>
        <w:rPr>
          <w:spacing w:val="-4"/>
          <w:sz w:val="18"/>
        </w:rPr>
        <w:t>(v.d. </w:t>
      </w:r>
      <w:r>
        <w:rPr>
          <w:sz w:val="18"/>
        </w:rPr>
        <w:t>ex</w:t>
      </w:r>
      <w:r>
        <w:rPr>
          <w:spacing w:val="4"/>
          <w:sz w:val="18"/>
        </w:rPr>
        <w:t> </w:t>
      </w:r>
      <w:r>
        <w:rPr>
          <w:sz w:val="18"/>
        </w:rPr>
        <w:t>57.04);</w:t>
      </w:r>
    </w:p>
    <w:p>
      <w:pPr>
        <w:pStyle w:val="ListParagraph"/>
        <w:numPr>
          <w:ilvl w:val="0"/>
          <w:numId w:val="213"/>
        </w:numPr>
        <w:tabs>
          <w:tab w:pos="1014" w:val="left" w:leader="none"/>
        </w:tabs>
        <w:spacing w:line="240" w:lineRule="auto" w:before="1" w:after="0"/>
        <w:ind w:left="1013" w:right="0" w:hanging="276"/>
        <w:jc w:val="left"/>
        <w:rPr>
          <w:sz w:val="18"/>
        </w:rPr>
      </w:pPr>
      <w:r>
        <w:rPr>
          <w:sz w:val="18"/>
        </w:rPr>
        <w:t>olio essenziale non deterpenato di mentha piperita </w:t>
      </w:r>
      <w:r>
        <w:rPr>
          <w:spacing w:val="-4"/>
          <w:sz w:val="18"/>
        </w:rPr>
        <w:t>(v.d. </w:t>
      </w:r>
      <w:r>
        <w:rPr>
          <w:sz w:val="18"/>
        </w:rPr>
        <w:t>ex</w:t>
      </w:r>
      <w:r>
        <w:rPr>
          <w:spacing w:val="2"/>
          <w:sz w:val="18"/>
        </w:rPr>
        <w:t> </w:t>
      </w:r>
      <w:r>
        <w:rPr>
          <w:sz w:val="18"/>
        </w:rPr>
        <w:t>33.01).</w:t>
      </w:r>
    </w:p>
    <w:p>
      <w:pPr>
        <w:pStyle w:val="BodyText"/>
        <w:spacing w:before="13"/>
        <w:rPr>
          <w:sz w:val="13"/>
        </w:rPr>
      </w:pPr>
    </w:p>
    <w:p>
      <w:pPr>
        <w:spacing w:before="64"/>
        <w:ind w:left="2666" w:right="0" w:firstLine="0"/>
        <w:jc w:val="left"/>
        <w:rPr>
          <w:b/>
          <w:sz w:val="18"/>
        </w:rPr>
      </w:pPr>
      <w:r>
        <w:rPr>
          <w:b/>
          <w:sz w:val="18"/>
        </w:rPr>
        <w:t>Parte II - Beni e servizi soggetti all’aliquota del 4 per cento</w:t>
      </w:r>
    </w:p>
    <w:p>
      <w:pPr>
        <w:spacing w:before="1"/>
        <w:ind w:left="737" w:right="0" w:firstLine="0"/>
        <w:jc w:val="left"/>
        <w:rPr>
          <w:sz w:val="18"/>
        </w:rPr>
      </w:pPr>
      <w:r>
        <w:rPr>
          <w:sz w:val="18"/>
        </w:rPr>
        <w:t>[1)</w:t>
      </w:r>
      <w:r>
        <w:rPr>
          <w:spacing w:val="-18"/>
          <w:sz w:val="18"/>
        </w:rPr>
        <w:t> </w:t>
      </w:r>
      <w:r>
        <w:rPr>
          <w:sz w:val="18"/>
        </w:rPr>
        <w:t>Abrogato;]</w:t>
      </w:r>
    </w:p>
    <w:p>
      <w:pPr>
        <w:spacing w:before="1"/>
        <w:ind w:left="737" w:right="0" w:firstLine="0"/>
        <w:jc w:val="left"/>
        <w:rPr>
          <w:sz w:val="18"/>
        </w:rPr>
      </w:pPr>
      <w:r>
        <w:rPr>
          <w:sz w:val="18"/>
        </w:rPr>
        <w:t>[2)</w:t>
      </w:r>
      <w:r>
        <w:rPr>
          <w:spacing w:val="-18"/>
          <w:sz w:val="18"/>
        </w:rPr>
        <w:t> </w:t>
      </w:r>
      <w:r>
        <w:rPr>
          <w:sz w:val="18"/>
        </w:rPr>
        <w:t>Abrogato;]</w:t>
      </w:r>
    </w:p>
    <w:p>
      <w:pPr>
        <w:pStyle w:val="ListParagraph"/>
        <w:numPr>
          <w:ilvl w:val="0"/>
          <w:numId w:val="214"/>
        </w:numPr>
        <w:tabs>
          <w:tab w:pos="931" w:val="left" w:leader="none"/>
        </w:tabs>
        <w:spacing w:line="240" w:lineRule="auto" w:before="2" w:after="0"/>
        <w:ind w:left="737" w:right="734" w:firstLine="0"/>
        <w:jc w:val="left"/>
        <w:rPr>
          <w:sz w:val="18"/>
        </w:rPr>
      </w:pPr>
      <w:r>
        <w:rPr>
          <w:sz w:val="18"/>
        </w:rPr>
        <w:t>latte</w:t>
      </w:r>
      <w:r>
        <w:rPr>
          <w:spacing w:val="-3"/>
          <w:sz w:val="18"/>
        </w:rPr>
        <w:t> </w:t>
      </w:r>
      <w:r>
        <w:rPr>
          <w:sz w:val="18"/>
        </w:rPr>
        <w:t>fresco,</w:t>
      </w:r>
      <w:r>
        <w:rPr>
          <w:spacing w:val="-3"/>
          <w:sz w:val="18"/>
        </w:rPr>
        <w:t> </w:t>
      </w:r>
      <w:r>
        <w:rPr>
          <w:sz w:val="18"/>
        </w:rPr>
        <w:t>non</w:t>
      </w:r>
      <w:r>
        <w:rPr>
          <w:spacing w:val="-3"/>
          <w:sz w:val="18"/>
        </w:rPr>
        <w:t> </w:t>
      </w:r>
      <w:r>
        <w:rPr>
          <w:sz w:val="18"/>
        </w:rPr>
        <w:t>concentrato</w:t>
      </w:r>
      <w:r>
        <w:rPr>
          <w:spacing w:val="-3"/>
          <w:sz w:val="18"/>
        </w:rPr>
        <w:t> </w:t>
      </w:r>
      <w:r>
        <w:rPr>
          <w:sz w:val="18"/>
        </w:rPr>
        <w:t>né</w:t>
      </w:r>
      <w:r>
        <w:rPr>
          <w:spacing w:val="-3"/>
          <w:sz w:val="18"/>
        </w:rPr>
        <w:t> </w:t>
      </w:r>
      <w:r>
        <w:rPr>
          <w:sz w:val="18"/>
        </w:rPr>
        <w:t>zuccherato,</w:t>
      </w:r>
      <w:r>
        <w:rPr>
          <w:spacing w:val="-3"/>
          <w:sz w:val="18"/>
        </w:rPr>
        <w:t> </w:t>
      </w:r>
      <w:r>
        <w:rPr>
          <w:sz w:val="18"/>
        </w:rPr>
        <w:t>destinato</w:t>
      </w:r>
      <w:r>
        <w:rPr>
          <w:spacing w:val="-3"/>
          <w:sz w:val="18"/>
        </w:rPr>
        <w:t> </w:t>
      </w:r>
      <w:r>
        <w:rPr>
          <w:sz w:val="18"/>
        </w:rPr>
        <w:t>al</w:t>
      </w:r>
      <w:r>
        <w:rPr>
          <w:spacing w:val="-3"/>
          <w:sz w:val="18"/>
        </w:rPr>
        <w:t> </w:t>
      </w:r>
      <w:r>
        <w:rPr>
          <w:sz w:val="18"/>
        </w:rPr>
        <w:t>consumo</w:t>
      </w:r>
      <w:r>
        <w:rPr>
          <w:spacing w:val="-2"/>
          <w:sz w:val="18"/>
        </w:rPr>
        <w:t> </w:t>
      </w:r>
      <w:r>
        <w:rPr>
          <w:sz w:val="18"/>
        </w:rPr>
        <w:t>alimentare,</w:t>
      </w:r>
      <w:r>
        <w:rPr>
          <w:spacing w:val="-3"/>
          <w:sz w:val="18"/>
        </w:rPr>
        <w:t> </w:t>
      </w:r>
      <w:r>
        <w:rPr>
          <w:sz w:val="18"/>
        </w:rPr>
        <w:t>confezionato</w:t>
      </w:r>
      <w:r>
        <w:rPr>
          <w:spacing w:val="-3"/>
          <w:sz w:val="18"/>
        </w:rPr>
        <w:t> </w:t>
      </w:r>
      <w:r>
        <w:rPr>
          <w:sz w:val="18"/>
        </w:rPr>
        <w:t>per</w:t>
      </w:r>
      <w:r>
        <w:rPr>
          <w:spacing w:val="-3"/>
          <w:sz w:val="18"/>
        </w:rPr>
        <w:t> </w:t>
      </w:r>
      <w:r>
        <w:rPr>
          <w:sz w:val="18"/>
        </w:rPr>
        <w:t>la</w:t>
      </w:r>
      <w:r>
        <w:rPr>
          <w:spacing w:val="-3"/>
          <w:sz w:val="18"/>
        </w:rPr>
        <w:t> </w:t>
      </w:r>
      <w:r>
        <w:rPr>
          <w:sz w:val="18"/>
        </w:rPr>
        <w:t>vendita</w:t>
      </w:r>
      <w:r>
        <w:rPr>
          <w:spacing w:val="-3"/>
          <w:sz w:val="18"/>
        </w:rPr>
        <w:t> </w:t>
      </w:r>
      <w:r>
        <w:rPr>
          <w:sz w:val="18"/>
        </w:rPr>
        <w:t>al</w:t>
      </w:r>
      <w:r>
        <w:rPr>
          <w:spacing w:val="-3"/>
          <w:sz w:val="18"/>
        </w:rPr>
        <w:t> </w:t>
      </w:r>
      <w:r>
        <w:rPr>
          <w:sz w:val="18"/>
        </w:rPr>
        <w:t>mi- </w:t>
      </w:r>
      <w:r>
        <w:rPr>
          <w:spacing w:val="-3"/>
          <w:sz w:val="18"/>
        </w:rPr>
        <w:t>nuto, </w:t>
      </w:r>
      <w:r>
        <w:rPr>
          <w:sz w:val="18"/>
        </w:rPr>
        <w:t>sottoposto a pastorizzazione o ad altri trattamenti previsti da leggi</w:t>
      </w:r>
      <w:r>
        <w:rPr>
          <w:spacing w:val="-4"/>
          <w:sz w:val="18"/>
        </w:rPr>
        <w:t> </w:t>
      </w:r>
      <w:r>
        <w:rPr>
          <w:sz w:val="18"/>
        </w:rPr>
        <w:t>sanitarie;</w:t>
      </w:r>
    </w:p>
    <w:p>
      <w:pPr>
        <w:pStyle w:val="ListParagraph"/>
        <w:numPr>
          <w:ilvl w:val="0"/>
          <w:numId w:val="214"/>
        </w:numPr>
        <w:tabs>
          <w:tab w:pos="927" w:val="left" w:leader="none"/>
        </w:tabs>
        <w:spacing w:line="240" w:lineRule="auto" w:before="2" w:after="0"/>
        <w:ind w:left="926" w:right="0" w:hanging="189"/>
        <w:jc w:val="left"/>
        <w:rPr>
          <w:sz w:val="18"/>
        </w:rPr>
      </w:pPr>
      <w:r>
        <w:rPr>
          <w:sz w:val="18"/>
        </w:rPr>
        <w:t>burro, formaggi e latticini </w:t>
      </w:r>
      <w:r>
        <w:rPr>
          <w:spacing w:val="-4"/>
          <w:sz w:val="18"/>
        </w:rPr>
        <w:t>(v.d. </w:t>
      </w:r>
      <w:r>
        <w:rPr>
          <w:sz w:val="18"/>
        </w:rPr>
        <w:t>04.03 -</w:t>
      </w:r>
      <w:r>
        <w:rPr>
          <w:spacing w:val="3"/>
          <w:sz w:val="18"/>
        </w:rPr>
        <w:t> </w:t>
      </w:r>
      <w:r>
        <w:rPr>
          <w:sz w:val="18"/>
        </w:rPr>
        <w:t>04.04);</w:t>
      </w:r>
    </w:p>
    <w:p>
      <w:pPr>
        <w:pStyle w:val="ListParagraph"/>
        <w:numPr>
          <w:ilvl w:val="0"/>
          <w:numId w:val="214"/>
        </w:numPr>
        <w:tabs>
          <w:tab w:pos="938" w:val="left" w:leader="none"/>
        </w:tabs>
        <w:spacing w:line="240" w:lineRule="auto" w:before="1" w:after="0"/>
        <w:ind w:left="737" w:right="735" w:firstLine="0"/>
        <w:jc w:val="both"/>
        <w:rPr>
          <w:sz w:val="18"/>
        </w:rPr>
      </w:pPr>
      <w:r>
        <w:rPr>
          <w:sz w:val="18"/>
        </w:rPr>
        <w:t>ortaggi e piante mangerecce, esclusi i tartufi, freschi, refrigerati, presentati immersi in acqua salata, solforata o addizionata</w:t>
      </w:r>
      <w:r>
        <w:rPr>
          <w:spacing w:val="-12"/>
          <w:sz w:val="18"/>
        </w:rPr>
        <w:t> </w:t>
      </w:r>
      <w:r>
        <w:rPr>
          <w:sz w:val="18"/>
        </w:rPr>
        <w:t>di</w:t>
      </w:r>
      <w:r>
        <w:rPr>
          <w:spacing w:val="-11"/>
          <w:sz w:val="18"/>
        </w:rPr>
        <w:t> </w:t>
      </w:r>
      <w:r>
        <w:rPr>
          <w:sz w:val="18"/>
        </w:rPr>
        <w:t>altre</w:t>
      </w:r>
      <w:r>
        <w:rPr>
          <w:spacing w:val="-11"/>
          <w:sz w:val="18"/>
        </w:rPr>
        <w:t> </w:t>
      </w:r>
      <w:r>
        <w:rPr>
          <w:sz w:val="18"/>
        </w:rPr>
        <w:t>sostanze</w:t>
      </w:r>
      <w:r>
        <w:rPr>
          <w:spacing w:val="-11"/>
          <w:sz w:val="18"/>
        </w:rPr>
        <w:t> </w:t>
      </w:r>
      <w:r>
        <w:rPr>
          <w:sz w:val="18"/>
        </w:rPr>
        <w:t>atte</w:t>
      </w:r>
      <w:r>
        <w:rPr>
          <w:spacing w:val="-11"/>
          <w:sz w:val="18"/>
        </w:rPr>
        <w:t> </w:t>
      </w:r>
      <w:r>
        <w:rPr>
          <w:sz w:val="18"/>
        </w:rPr>
        <w:t>ad</w:t>
      </w:r>
      <w:r>
        <w:rPr>
          <w:spacing w:val="-11"/>
          <w:sz w:val="18"/>
        </w:rPr>
        <w:t> </w:t>
      </w:r>
      <w:r>
        <w:rPr>
          <w:sz w:val="18"/>
        </w:rPr>
        <w:t>assicurarne</w:t>
      </w:r>
      <w:r>
        <w:rPr>
          <w:spacing w:val="-11"/>
          <w:sz w:val="18"/>
        </w:rPr>
        <w:t> </w:t>
      </w:r>
      <w:r>
        <w:rPr>
          <w:sz w:val="18"/>
        </w:rPr>
        <w:t>temporaneamente</w:t>
      </w:r>
      <w:r>
        <w:rPr>
          <w:spacing w:val="-11"/>
          <w:sz w:val="18"/>
        </w:rPr>
        <w:t> </w:t>
      </w:r>
      <w:r>
        <w:rPr>
          <w:sz w:val="18"/>
        </w:rPr>
        <w:t>la</w:t>
      </w:r>
      <w:r>
        <w:rPr>
          <w:spacing w:val="-12"/>
          <w:sz w:val="18"/>
        </w:rPr>
        <w:t> </w:t>
      </w:r>
      <w:r>
        <w:rPr>
          <w:sz w:val="18"/>
        </w:rPr>
        <w:t>conservazione,</w:t>
      </w:r>
      <w:r>
        <w:rPr>
          <w:spacing w:val="-11"/>
          <w:sz w:val="18"/>
        </w:rPr>
        <w:t> </w:t>
      </w:r>
      <w:r>
        <w:rPr>
          <w:sz w:val="18"/>
        </w:rPr>
        <w:t>ma</w:t>
      </w:r>
      <w:r>
        <w:rPr>
          <w:spacing w:val="-11"/>
          <w:sz w:val="18"/>
        </w:rPr>
        <w:t> </w:t>
      </w:r>
      <w:r>
        <w:rPr>
          <w:sz w:val="18"/>
        </w:rPr>
        <w:t>non</w:t>
      </w:r>
      <w:r>
        <w:rPr>
          <w:spacing w:val="-11"/>
          <w:sz w:val="18"/>
        </w:rPr>
        <w:t> </w:t>
      </w:r>
      <w:r>
        <w:rPr>
          <w:sz w:val="18"/>
        </w:rPr>
        <w:t>specialmente</w:t>
      </w:r>
      <w:r>
        <w:rPr>
          <w:spacing w:val="-11"/>
          <w:sz w:val="18"/>
        </w:rPr>
        <w:t> </w:t>
      </w:r>
      <w:r>
        <w:rPr>
          <w:sz w:val="18"/>
        </w:rPr>
        <w:t>preparati per il consumo immediato; disseccati, disidratati o evaporati, anche tagliati in pezzi o in fette, ma non altrimenti preparati </w:t>
      </w:r>
      <w:r>
        <w:rPr>
          <w:spacing w:val="-4"/>
          <w:sz w:val="18"/>
        </w:rPr>
        <w:t>(v.d. </w:t>
      </w:r>
      <w:r>
        <w:rPr>
          <w:sz w:val="18"/>
        </w:rPr>
        <w:t>ex 07.01 - ex 07.03 - ex</w:t>
      </w:r>
      <w:r>
        <w:rPr>
          <w:spacing w:val="3"/>
          <w:sz w:val="18"/>
        </w:rPr>
        <w:t> </w:t>
      </w:r>
      <w:r>
        <w:rPr>
          <w:sz w:val="18"/>
        </w:rPr>
        <w:t>07.04);</w:t>
      </w:r>
    </w:p>
    <w:p>
      <w:pPr>
        <w:pStyle w:val="ListParagraph"/>
        <w:numPr>
          <w:ilvl w:val="0"/>
          <w:numId w:val="214"/>
        </w:numPr>
        <w:tabs>
          <w:tab w:pos="927" w:val="left" w:leader="none"/>
        </w:tabs>
        <w:spacing w:line="240" w:lineRule="auto" w:before="6" w:after="0"/>
        <w:ind w:left="926" w:right="0" w:hanging="189"/>
        <w:jc w:val="left"/>
        <w:rPr>
          <w:sz w:val="18"/>
        </w:rPr>
      </w:pPr>
      <w:r>
        <w:rPr>
          <w:sz w:val="18"/>
        </w:rPr>
        <w:t>ortaggi e piante mangerecce, anche cotti, congelati o surgelati </w:t>
      </w:r>
      <w:r>
        <w:rPr>
          <w:spacing w:val="-4"/>
          <w:sz w:val="18"/>
        </w:rPr>
        <w:t>(v.d.</w:t>
      </w:r>
      <w:r>
        <w:rPr>
          <w:spacing w:val="-6"/>
          <w:sz w:val="18"/>
        </w:rPr>
        <w:t> </w:t>
      </w:r>
      <w:r>
        <w:rPr>
          <w:sz w:val="18"/>
        </w:rPr>
        <w:t>07.02);</w:t>
      </w:r>
    </w:p>
    <w:p>
      <w:pPr>
        <w:pStyle w:val="ListParagraph"/>
        <w:numPr>
          <w:ilvl w:val="0"/>
          <w:numId w:val="214"/>
        </w:numPr>
        <w:tabs>
          <w:tab w:pos="927" w:val="left" w:leader="none"/>
        </w:tabs>
        <w:spacing w:line="240" w:lineRule="auto" w:before="1" w:after="0"/>
        <w:ind w:left="926" w:right="0" w:hanging="189"/>
        <w:jc w:val="left"/>
        <w:rPr>
          <w:sz w:val="18"/>
        </w:rPr>
      </w:pPr>
      <w:r>
        <w:rPr>
          <w:sz w:val="18"/>
        </w:rPr>
        <w:t>legumi da granella, secchi, sgranati, anche decorticati o spezzati </w:t>
      </w:r>
      <w:r>
        <w:rPr>
          <w:spacing w:val="-4"/>
          <w:sz w:val="18"/>
        </w:rPr>
        <w:t>(v.d. </w:t>
      </w:r>
      <w:r>
        <w:rPr>
          <w:sz w:val="18"/>
        </w:rPr>
        <w:t>07.05);</w:t>
      </w:r>
    </w:p>
    <w:p>
      <w:pPr>
        <w:pStyle w:val="ListParagraph"/>
        <w:numPr>
          <w:ilvl w:val="0"/>
          <w:numId w:val="214"/>
        </w:numPr>
        <w:tabs>
          <w:tab w:pos="940" w:val="left" w:leader="none"/>
        </w:tabs>
        <w:spacing w:line="240" w:lineRule="auto" w:before="1" w:after="0"/>
        <w:ind w:left="737" w:right="735" w:firstLine="0"/>
        <w:jc w:val="left"/>
        <w:rPr>
          <w:sz w:val="18"/>
        </w:rPr>
      </w:pPr>
      <w:r>
        <w:rPr>
          <w:sz w:val="18"/>
        </w:rPr>
        <w:t>frutta commestibili, fresche o secche o temporaneamente conservate; frutta, anche cotte, congelate o surgelate senza aggiunta di zuccheri </w:t>
      </w:r>
      <w:r>
        <w:rPr>
          <w:spacing w:val="-4"/>
          <w:sz w:val="18"/>
        </w:rPr>
        <w:t>(v.d. </w:t>
      </w:r>
      <w:r>
        <w:rPr>
          <w:sz w:val="18"/>
        </w:rPr>
        <w:t>da 08.01 a 08.03 - ex 08.04 - da 08.05 a</w:t>
      </w:r>
      <w:r>
        <w:rPr>
          <w:spacing w:val="3"/>
          <w:sz w:val="18"/>
        </w:rPr>
        <w:t> </w:t>
      </w:r>
      <w:r>
        <w:rPr>
          <w:sz w:val="18"/>
        </w:rPr>
        <w:t>08.12);</w:t>
      </w:r>
    </w:p>
    <w:p>
      <w:pPr>
        <w:pStyle w:val="ListParagraph"/>
        <w:numPr>
          <w:ilvl w:val="0"/>
          <w:numId w:val="214"/>
        </w:numPr>
        <w:tabs>
          <w:tab w:pos="942" w:val="left" w:leader="none"/>
        </w:tabs>
        <w:spacing w:line="240" w:lineRule="auto" w:before="3" w:after="0"/>
        <w:ind w:left="737" w:right="734" w:firstLine="0"/>
        <w:jc w:val="left"/>
        <w:rPr>
          <w:sz w:val="18"/>
        </w:rPr>
      </w:pPr>
      <w:r>
        <w:rPr>
          <w:sz w:val="18"/>
        </w:rPr>
        <w:t>frumento, compreso quello segalato, segala; granturco; riso; risone; orzo, escluso quello destinato alla semina; avena,</w:t>
      </w:r>
      <w:r>
        <w:rPr>
          <w:spacing w:val="-5"/>
          <w:sz w:val="18"/>
        </w:rPr>
        <w:t> </w:t>
      </w:r>
      <w:r>
        <w:rPr>
          <w:sz w:val="18"/>
        </w:rPr>
        <w:t>grano</w:t>
      </w:r>
      <w:r>
        <w:rPr>
          <w:spacing w:val="-4"/>
          <w:sz w:val="18"/>
        </w:rPr>
        <w:t> </w:t>
      </w:r>
      <w:r>
        <w:rPr>
          <w:sz w:val="18"/>
        </w:rPr>
        <w:t>saraceno,</w:t>
      </w:r>
      <w:r>
        <w:rPr>
          <w:spacing w:val="-5"/>
          <w:sz w:val="18"/>
        </w:rPr>
        <w:t> </w:t>
      </w:r>
      <w:r>
        <w:rPr>
          <w:sz w:val="18"/>
        </w:rPr>
        <w:t>miglio,</w:t>
      </w:r>
      <w:r>
        <w:rPr>
          <w:spacing w:val="-4"/>
          <w:sz w:val="18"/>
        </w:rPr>
        <w:t> </w:t>
      </w:r>
      <w:r>
        <w:rPr>
          <w:sz w:val="18"/>
        </w:rPr>
        <w:t>scagliola,</w:t>
      </w:r>
      <w:r>
        <w:rPr>
          <w:spacing w:val="-5"/>
          <w:sz w:val="18"/>
        </w:rPr>
        <w:t> </w:t>
      </w:r>
      <w:r>
        <w:rPr>
          <w:sz w:val="18"/>
        </w:rPr>
        <w:t>sorgo</w:t>
      </w:r>
      <w:r>
        <w:rPr>
          <w:spacing w:val="-4"/>
          <w:sz w:val="18"/>
        </w:rPr>
        <w:t> </w:t>
      </w:r>
      <w:r>
        <w:rPr>
          <w:sz w:val="18"/>
        </w:rPr>
        <w:t>ed</w:t>
      </w:r>
      <w:r>
        <w:rPr>
          <w:spacing w:val="-4"/>
          <w:sz w:val="18"/>
        </w:rPr>
        <w:t> </w:t>
      </w:r>
      <w:r>
        <w:rPr>
          <w:sz w:val="18"/>
        </w:rPr>
        <w:t>altri</w:t>
      </w:r>
      <w:r>
        <w:rPr>
          <w:spacing w:val="-5"/>
          <w:sz w:val="18"/>
        </w:rPr>
        <w:t> </w:t>
      </w:r>
      <w:r>
        <w:rPr>
          <w:sz w:val="18"/>
        </w:rPr>
        <w:t>cereali</w:t>
      </w:r>
      <w:r>
        <w:rPr>
          <w:spacing w:val="-4"/>
          <w:sz w:val="18"/>
        </w:rPr>
        <w:t> </w:t>
      </w:r>
      <w:r>
        <w:rPr>
          <w:sz w:val="18"/>
        </w:rPr>
        <w:t>minori,</w:t>
      </w:r>
      <w:r>
        <w:rPr>
          <w:spacing w:val="-5"/>
          <w:sz w:val="18"/>
        </w:rPr>
        <w:t> </w:t>
      </w:r>
      <w:r>
        <w:rPr>
          <w:sz w:val="18"/>
        </w:rPr>
        <w:t>destinati</w:t>
      </w:r>
      <w:r>
        <w:rPr>
          <w:spacing w:val="-4"/>
          <w:sz w:val="18"/>
        </w:rPr>
        <w:t> </w:t>
      </w:r>
      <w:r>
        <w:rPr>
          <w:sz w:val="18"/>
        </w:rPr>
        <w:t>ad</w:t>
      </w:r>
      <w:r>
        <w:rPr>
          <w:spacing w:val="-4"/>
          <w:sz w:val="18"/>
        </w:rPr>
        <w:t> </w:t>
      </w:r>
      <w:r>
        <w:rPr>
          <w:sz w:val="18"/>
        </w:rPr>
        <w:t>uso</w:t>
      </w:r>
      <w:r>
        <w:rPr>
          <w:spacing w:val="-5"/>
          <w:sz w:val="18"/>
        </w:rPr>
        <w:t> </w:t>
      </w:r>
      <w:r>
        <w:rPr>
          <w:sz w:val="18"/>
        </w:rPr>
        <w:t>zootecnico</w:t>
      </w:r>
      <w:r>
        <w:rPr>
          <w:spacing w:val="-4"/>
          <w:sz w:val="18"/>
        </w:rPr>
        <w:t> (v.d.</w:t>
      </w:r>
      <w:r>
        <w:rPr>
          <w:spacing w:val="-5"/>
          <w:sz w:val="18"/>
        </w:rPr>
        <w:t> </w:t>
      </w:r>
      <w:r>
        <w:rPr>
          <w:sz w:val="18"/>
        </w:rPr>
        <w:t>10.01</w:t>
      </w:r>
      <w:r>
        <w:rPr>
          <w:spacing w:val="-4"/>
          <w:sz w:val="18"/>
        </w:rPr>
        <w:t> </w:t>
      </w:r>
      <w:r>
        <w:rPr>
          <w:sz w:val="18"/>
        </w:rPr>
        <w:t>-</w:t>
      </w:r>
      <w:r>
        <w:rPr>
          <w:spacing w:val="-4"/>
          <w:sz w:val="18"/>
        </w:rPr>
        <w:t> </w:t>
      </w:r>
      <w:r>
        <w:rPr>
          <w:sz w:val="18"/>
        </w:rPr>
        <w:t>10.02</w:t>
      </w:r>
    </w:p>
    <w:p>
      <w:pPr>
        <w:spacing w:before="2"/>
        <w:ind w:left="737" w:right="0" w:firstLine="0"/>
        <w:jc w:val="left"/>
        <w:rPr>
          <w:sz w:val="18"/>
        </w:rPr>
      </w:pPr>
      <w:r>
        <w:rPr>
          <w:sz w:val="18"/>
        </w:rPr>
        <w:t>- ex 10.03 - ex 10.04 - 10.05 - ex 10.06 - ex 10.07);</w:t>
      </w:r>
    </w:p>
    <w:p>
      <w:pPr>
        <w:pStyle w:val="ListParagraph"/>
        <w:numPr>
          <w:ilvl w:val="0"/>
          <w:numId w:val="214"/>
        </w:numPr>
        <w:tabs>
          <w:tab w:pos="1025" w:val="left" w:leader="none"/>
        </w:tabs>
        <w:spacing w:line="240" w:lineRule="auto" w:before="1" w:after="0"/>
        <w:ind w:left="737" w:right="734" w:firstLine="0"/>
        <w:jc w:val="left"/>
        <w:rPr>
          <w:sz w:val="18"/>
        </w:rPr>
      </w:pPr>
      <w:r>
        <w:rPr>
          <w:sz w:val="18"/>
        </w:rPr>
        <w:t>farine e semole di frumento, granturco e segala; farine di orzo; farine di avena, farine di riso e di altri cereali minori destinate ad uso zootecnico </w:t>
      </w:r>
      <w:r>
        <w:rPr>
          <w:spacing w:val="-4"/>
          <w:sz w:val="18"/>
        </w:rPr>
        <w:t>(v.d. </w:t>
      </w:r>
      <w:r>
        <w:rPr>
          <w:sz w:val="18"/>
        </w:rPr>
        <w:t>ex 11.01 - ex</w:t>
      </w:r>
      <w:r>
        <w:rPr>
          <w:spacing w:val="3"/>
          <w:sz w:val="18"/>
        </w:rPr>
        <w:t> </w:t>
      </w:r>
      <w:r>
        <w:rPr>
          <w:sz w:val="18"/>
        </w:rPr>
        <w:t>11.02);</w:t>
      </w:r>
    </w:p>
    <w:p>
      <w:pPr>
        <w:pStyle w:val="ListParagraph"/>
        <w:numPr>
          <w:ilvl w:val="0"/>
          <w:numId w:val="214"/>
        </w:numPr>
        <w:tabs>
          <w:tab w:pos="1006" w:val="left" w:leader="none"/>
        </w:tabs>
        <w:spacing w:line="240" w:lineRule="auto" w:before="3" w:after="0"/>
        <w:ind w:left="737" w:right="735" w:firstLine="0"/>
        <w:jc w:val="left"/>
        <w:rPr>
          <w:sz w:val="18"/>
        </w:rPr>
      </w:pPr>
      <w:r>
        <w:rPr>
          <w:sz w:val="18"/>
        </w:rPr>
        <w:t>frumento,</w:t>
      </w:r>
      <w:r>
        <w:rPr>
          <w:spacing w:val="-13"/>
          <w:sz w:val="18"/>
        </w:rPr>
        <w:t> </w:t>
      </w:r>
      <w:r>
        <w:rPr>
          <w:sz w:val="18"/>
        </w:rPr>
        <w:t>granturco,</w:t>
      </w:r>
      <w:r>
        <w:rPr>
          <w:spacing w:val="-12"/>
          <w:sz w:val="18"/>
        </w:rPr>
        <w:t> </w:t>
      </w:r>
      <w:r>
        <w:rPr>
          <w:sz w:val="18"/>
        </w:rPr>
        <w:t>segala</w:t>
      </w:r>
      <w:r>
        <w:rPr>
          <w:spacing w:val="-13"/>
          <w:sz w:val="18"/>
        </w:rPr>
        <w:t> </w:t>
      </w:r>
      <w:r>
        <w:rPr>
          <w:sz w:val="18"/>
        </w:rPr>
        <w:t>e</w:t>
      </w:r>
      <w:r>
        <w:rPr>
          <w:spacing w:val="-12"/>
          <w:sz w:val="18"/>
        </w:rPr>
        <w:t> </w:t>
      </w:r>
      <w:r>
        <w:rPr>
          <w:sz w:val="18"/>
        </w:rPr>
        <w:t>orzo,</w:t>
      </w:r>
      <w:r>
        <w:rPr>
          <w:spacing w:val="-13"/>
          <w:sz w:val="18"/>
        </w:rPr>
        <w:t> </w:t>
      </w:r>
      <w:r>
        <w:rPr>
          <w:sz w:val="18"/>
        </w:rPr>
        <w:t>spezzati</w:t>
      </w:r>
      <w:r>
        <w:rPr>
          <w:spacing w:val="-12"/>
          <w:sz w:val="18"/>
        </w:rPr>
        <w:t> </w:t>
      </w:r>
      <w:r>
        <w:rPr>
          <w:sz w:val="18"/>
        </w:rPr>
        <w:t>o</w:t>
      </w:r>
      <w:r>
        <w:rPr>
          <w:spacing w:val="-12"/>
          <w:sz w:val="18"/>
        </w:rPr>
        <w:t> </w:t>
      </w:r>
      <w:r>
        <w:rPr>
          <w:sz w:val="18"/>
        </w:rPr>
        <w:t>schiacciati;</w:t>
      </w:r>
      <w:r>
        <w:rPr>
          <w:spacing w:val="-13"/>
          <w:sz w:val="18"/>
        </w:rPr>
        <w:t> </w:t>
      </w:r>
      <w:r>
        <w:rPr>
          <w:sz w:val="18"/>
        </w:rPr>
        <w:t>riso,</w:t>
      </w:r>
      <w:r>
        <w:rPr>
          <w:spacing w:val="-12"/>
          <w:sz w:val="18"/>
        </w:rPr>
        <w:t> </w:t>
      </w:r>
      <w:r>
        <w:rPr>
          <w:sz w:val="18"/>
        </w:rPr>
        <w:t>avena</w:t>
      </w:r>
      <w:r>
        <w:rPr>
          <w:spacing w:val="-13"/>
          <w:sz w:val="18"/>
        </w:rPr>
        <w:t> </w:t>
      </w:r>
      <w:r>
        <w:rPr>
          <w:sz w:val="18"/>
        </w:rPr>
        <w:t>ed</w:t>
      </w:r>
      <w:r>
        <w:rPr>
          <w:spacing w:val="-12"/>
          <w:sz w:val="18"/>
        </w:rPr>
        <w:t> </w:t>
      </w:r>
      <w:r>
        <w:rPr>
          <w:sz w:val="18"/>
        </w:rPr>
        <w:t>altri</w:t>
      </w:r>
      <w:r>
        <w:rPr>
          <w:spacing w:val="-12"/>
          <w:sz w:val="18"/>
        </w:rPr>
        <w:t> </w:t>
      </w:r>
      <w:r>
        <w:rPr>
          <w:sz w:val="18"/>
        </w:rPr>
        <w:t>cereali</w:t>
      </w:r>
      <w:r>
        <w:rPr>
          <w:spacing w:val="-13"/>
          <w:sz w:val="18"/>
        </w:rPr>
        <w:t> </w:t>
      </w:r>
      <w:r>
        <w:rPr>
          <w:sz w:val="18"/>
        </w:rPr>
        <w:t>minori,</w:t>
      </w:r>
      <w:r>
        <w:rPr>
          <w:spacing w:val="-12"/>
          <w:sz w:val="18"/>
        </w:rPr>
        <w:t> </w:t>
      </w:r>
      <w:r>
        <w:rPr>
          <w:sz w:val="18"/>
        </w:rPr>
        <w:t>spezzati</w:t>
      </w:r>
      <w:r>
        <w:rPr>
          <w:spacing w:val="-13"/>
          <w:sz w:val="18"/>
        </w:rPr>
        <w:t> </w:t>
      </w:r>
      <w:r>
        <w:rPr>
          <w:sz w:val="18"/>
        </w:rPr>
        <w:t>o</w:t>
      </w:r>
      <w:r>
        <w:rPr>
          <w:spacing w:val="-12"/>
          <w:sz w:val="18"/>
        </w:rPr>
        <w:t> </w:t>
      </w:r>
      <w:r>
        <w:rPr>
          <w:sz w:val="18"/>
        </w:rPr>
        <w:t>schiacciati, destinati ad uso zootecnico </w:t>
      </w:r>
      <w:r>
        <w:rPr>
          <w:spacing w:val="-4"/>
          <w:sz w:val="18"/>
        </w:rPr>
        <w:t>(v.d. </w:t>
      </w:r>
      <w:r>
        <w:rPr>
          <w:sz w:val="18"/>
        </w:rPr>
        <w:t>ex 10.06 - ex</w:t>
      </w:r>
      <w:r>
        <w:rPr>
          <w:spacing w:val="3"/>
          <w:sz w:val="18"/>
        </w:rPr>
        <w:t> </w:t>
      </w:r>
      <w:r>
        <w:rPr>
          <w:sz w:val="18"/>
        </w:rPr>
        <w:t>11.02);</w:t>
      </w:r>
    </w:p>
    <w:p>
      <w:pPr>
        <w:pStyle w:val="ListParagraph"/>
        <w:numPr>
          <w:ilvl w:val="0"/>
          <w:numId w:val="214"/>
        </w:numPr>
        <w:tabs>
          <w:tab w:pos="1006" w:val="left" w:leader="none"/>
        </w:tabs>
        <w:spacing w:line="240" w:lineRule="auto" w:before="2" w:after="0"/>
        <w:ind w:left="737" w:right="735" w:firstLine="0"/>
        <w:jc w:val="left"/>
        <w:rPr>
          <w:sz w:val="18"/>
        </w:rPr>
      </w:pPr>
      <w:r>
        <w:rPr>
          <w:sz w:val="18"/>
        </w:rPr>
        <w:t>germi</w:t>
      </w:r>
      <w:r>
        <w:rPr>
          <w:spacing w:val="-10"/>
          <w:sz w:val="18"/>
        </w:rPr>
        <w:t> </w:t>
      </w:r>
      <w:r>
        <w:rPr>
          <w:sz w:val="18"/>
        </w:rPr>
        <w:t>di</w:t>
      </w:r>
      <w:r>
        <w:rPr>
          <w:spacing w:val="-10"/>
          <w:sz w:val="18"/>
        </w:rPr>
        <w:t> </w:t>
      </w:r>
      <w:r>
        <w:rPr>
          <w:sz w:val="18"/>
        </w:rPr>
        <w:t>mais</w:t>
      </w:r>
      <w:r>
        <w:rPr>
          <w:spacing w:val="-10"/>
          <w:sz w:val="18"/>
        </w:rPr>
        <w:t> </w:t>
      </w:r>
      <w:r>
        <w:rPr>
          <w:sz w:val="18"/>
        </w:rPr>
        <w:t>destinati</w:t>
      </w:r>
      <w:r>
        <w:rPr>
          <w:spacing w:val="-10"/>
          <w:sz w:val="18"/>
        </w:rPr>
        <w:t> </w:t>
      </w:r>
      <w:r>
        <w:rPr>
          <w:sz w:val="18"/>
        </w:rPr>
        <w:t>alla</w:t>
      </w:r>
      <w:r>
        <w:rPr>
          <w:spacing w:val="-9"/>
          <w:sz w:val="18"/>
        </w:rPr>
        <w:t> </w:t>
      </w:r>
      <w:r>
        <w:rPr>
          <w:sz w:val="18"/>
        </w:rPr>
        <w:t>disoleazione</w:t>
      </w:r>
      <w:r>
        <w:rPr>
          <w:spacing w:val="-10"/>
          <w:sz w:val="18"/>
        </w:rPr>
        <w:t> </w:t>
      </w:r>
      <w:r>
        <w:rPr>
          <w:spacing w:val="-4"/>
          <w:sz w:val="18"/>
        </w:rPr>
        <w:t>(v.d.</w:t>
      </w:r>
      <w:r>
        <w:rPr>
          <w:spacing w:val="-10"/>
          <w:sz w:val="18"/>
        </w:rPr>
        <w:t> </w:t>
      </w:r>
      <w:r>
        <w:rPr>
          <w:sz w:val="18"/>
        </w:rPr>
        <w:t>ex</w:t>
      </w:r>
      <w:r>
        <w:rPr>
          <w:spacing w:val="-10"/>
          <w:sz w:val="18"/>
        </w:rPr>
        <w:t> </w:t>
      </w:r>
      <w:r>
        <w:rPr>
          <w:sz w:val="18"/>
        </w:rPr>
        <w:t>11.02</w:t>
      </w:r>
      <w:r>
        <w:rPr>
          <w:spacing w:val="-9"/>
          <w:sz w:val="18"/>
        </w:rPr>
        <w:t> </w:t>
      </w:r>
      <w:r>
        <w:rPr>
          <w:sz w:val="18"/>
        </w:rPr>
        <w:t>G</w:t>
      </w:r>
      <w:r>
        <w:rPr>
          <w:spacing w:val="-10"/>
          <w:sz w:val="18"/>
        </w:rPr>
        <w:t> </w:t>
      </w:r>
      <w:r>
        <w:rPr>
          <w:sz w:val="18"/>
        </w:rPr>
        <w:t>II);</w:t>
      </w:r>
      <w:r>
        <w:rPr>
          <w:spacing w:val="-10"/>
          <w:sz w:val="18"/>
        </w:rPr>
        <w:t> </w:t>
      </w:r>
      <w:r>
        <w:rPr>
          <w:sz w:val="18"/>
        </w:rPr>
        <w:t>semi</w:t>
      </w:r>
      <w:r>
        <w:rPr>
          <w:spacing w:val="-10"/>
          <w:sz w:val="18"/>
        </w:rPr>
        <w:t> </w:t>
      </w:r>
      <w:r>
        <w:rPr>
          <w:sz w:val="18"/>
        </w:rPr>
        <w:t>e</w:t>
      </w:r>
      <w:r>
        <w:rPr>
          <w:spacing w:val="-10"/>
          <w:sz w:val="18"/>
        </w:rPr>
        <w:t> </w:t>
      </w:r>
      <w:r>
        <w:rPr>
          <w:sz w:val="18"/>
        </w:rPr>
        <w:t>frutti</w:t>
      </w:r>
      <w:r>
        <w:rPr>
          <w:spacing w:val="-9"/>
          <w:sz w:val="18"/>
        </w:rPr>
        <w:t> </w:t>
      </w:r>
      <w:r>
        <w:rPr>
          <w:sz w:val="18"/>
        </w:rPr>
        <w:t>oleosi</w:t>
      </w:r>
      <w:r>
        <w:rPr>
          <w:spacing w:val="-10"/>
          <w:sz w:val="18"/>
        </w:rPr>
        <w:t> </w:t>
      </w:r>
      <w:r>
        <w:rPr>
          <w:sz w:val="18"/>
        </w:rPr>
        <w:t>destinati</w:t>
      </w:r>
      <w:r>
        <w:rPr>
          <w:spacing w:val="-10"/>
          <w:sz w:val="18"/>
        </w:rPr>
        <w:t> </w:t>
      </w:r>
      <w:r>
        <w:rPr>
          <w:sz w:val="18"/>
        </w:rPr>
        <w:t>alla</w:t>
      </w:r>
      <w:r>
        <w:rPr>
          <w:spacing w:val="-10"/>
          <w:sz w:val="18"/>
        </w:rPr>
        <w:t> </w:t>
      </w:r>
      <w:r>
        <w:rPr>
          <w:sz w:val="18"/>
        </w:rPr>
        <w:t>disoleazione,</w:t>
      </w:r>
      <w:r>
        <w:rPr>
          <w:spacing w:val="-9"/>
          <w:sz w:val="18"/>
        </w:rPr>
        <w:t> </w:t>
      </w:r>
      <w:r>
        <w:rPr>
          <w:sz w:val="18"/>
        </w:rPr>
        <w:t>esclusi quelli di lino e di ricino e quelli frantumati </w:t>
      </w:r>
      <w:r>
        <w:rPr>
          <w:spacing w:val="-4"/>
          <w:sz w:val="18"/>
        </w:rPr>
        <w:t>(v.d. </w:t>
      </w:r>
      <w:r>
        <w:rPr>
          <w:sz w:val="18"/>
        </w:rPr>
        <w:t>ex</w:t>
      </w:r>
      <w:r>
        <w:rPr>
          <w:spacing w:val="2"/>
          <w:sz w:val="18"/>
        </w:rPr>
        <w:t> </w:t>
      </w:r>
      <w:r>
        <w:rPr>
          <w:sz w:val="18"/>
        </w:rPr>
        <w:t>12.01);</w:t>
      </w:r>
    </w:p>
    <w:p>
      <w:pPr>
        <w:spacing w:before="3"/>
        <w:ind w:left="737" w:right="0" w:firstLine="0"/>
        <w:jc w:val="left"/>
        <w:rPr>
          <w:sz w:val="18"/>
        </w:rPr>
      </w:pPr>
      <w:r>
        <w:rPr>
          <w:sz w:val="18"/>
        </w:rPr>
        <w:t>[12-bis) Abrogato;]</w:t>
      </w:r>
    </w:p>
    <w:p>
      <w:pPr>
        <w:pStyle w:val="ListParagraph"/>
        <w:numPr>
          <w:ilvl w:val="0"/>
          <w:numId w:val="214"/>
        </w:numPr>
        <w:tabs>
          <w:tab w:pos="1023" w:val="left" w:leader="none"/>
        </w:tabs>
        <w:spacing w:line="240" w:lineRule="auto" w:before="1" w:after="0"/>
        <w:ind w:left="737" w:right="735" w:firstLine="0"/>
        <w:jc w:val="left"/>
        <w:rPr>
          <w:sz w:val="18"/>
        </w:rPr>
      </w:pPr>
      <w:r>
        <w:rPr>
          <w:sz w:val="18"/>
        </w:rPr>
        <w:t>olio </w:t>
      </w:r>
      <w:r>
        <w:rPr>
          <w:spacing w:val="-5"/>
          <w:sz w:val="18"/>
        </w:rPr>
        <w:t>d’oliva, </w:t>
      </w:r>
      <w:r>
        <w:rPr>
          <w:sz w:val="18"/>
        </w:rPr>
        <w:t>oli vegetali destinati all’alimentazione umana od animale, compresi quelli greggi destinati diretta- mente alla raffinazione per uso alimentare </w:t>
      </w:r>
      <w:r>
        <w:rPr>
          <w:spacing w:val="-4"/>
          <w:sz w:val="18"/>
        </w:rPr>
        <w:t>(v.d. </w:t>
      </w:r>
      <w:r>
        <w:rPr>
          <w:sz w:val="18"/>
        </w:rPr>
        <w:t>ex</w:t>
      </w:r>
      <w:r>
        <w:rPr>
          <w:spacing w:val="1"/>
          <w:sz w:val="18"/>
        </w:rPr>
        <w:t> </w:t>
      </w:r>
      <w:r>
        <w:rPr>
          <w:sz w:val="18"/>
        </w:rPr>
        <w:t>15.07);</w:t>
      </w:r>
    </w:p>
    <w:p>
      <w:pPr>
        <w:pStyle w:val="ListParagraph"/>
        <w:numPr>
          <w:ilvl w:val="0"/>
          <w:numId w:val="214"/>
        </w:numPr>
        <w:tabs>
          <w:tab w:pos="1014" w:val="left" w:leader="none"/>
        </w:tabs>
        <w:spacing w:line="240" w:lineRule="auto" w:before="3" w:after="0"/>
        <w:ind w:left="1013" w:right="0" w:hanging="276"/>
        <w:jc w:val="left"/>
        <w:rPr>
          <w:sz w:val="18"/>
        </w:rPr>
      </w:pPr>
      <w:r>
        <w:rPr>
          <w:sz w:val="18"/>
        </w:rPr>
        <w:t>margarina animale o vegetale </w:t>
      </w:r>
      <w:r>
        <w:rPr>
          <w:spacing w:val="-4"/>
          <w:sz w:val="18"/>
        </w:rPr>
        <w:t>(v.d. </w:t>
      </w:r>
      <w:r>
        <w:rPr>
          <w:sz w:val="18"/>
        </w:rPr>
        <w:t>ex</w:t>
      </w:r>
      <w:r>
        <w:rPr>
          <w:spacing w:val="3"/>
          <w:sz w:val="18"/>
        </w:rPr>
        <w:t> </w:t>
      </w:r>
      <w:r>
        <w:rPr>
          <w:sz w:val="18"/>
        </w:rPr>
        <w:t>15.13);</w:t>
      </w:r>
    </w:p>
    <w:p>
      <w:pPr>
        <w:pStyle w:val="ListParagraph"/>
        <w:numPr>
          <w:ilvl w:val="0"/>
          <w:numId w:val="214"/>
        </w:numPr>
        <w:tabs>
          <w:tab w:pos="1033" w:val="left" w:leader="none"/>
        </w:tabs>
        <w:spacing w:line="240" w:lineRule="auto" w:before="1" w:after="0"/>
        <w:ind w:left="737" w:right="734" w:firstLine="0"/>
        <w:jc w:val="both"/>
        <w:rPr>
          <w:sz w:val="18"/>
        </w:rPr>
      </w:pPr>
      <w:r>
        <w:rPr>
          <w:sz w:val="18"/>
        </w:rPr>
        <w:t>paste alimentari; crackers e fette biscottate; pane, biscotto di mare e altri prodotti della panetteria ordinaria anche contenenti ingredienti e sostanze ammessi dal titolo III della legge 4 luglio 1967, n. 580, senza aggiunta di zuccheri, miele, uova o</w:t>
      </w:r>
      <w:r>
        <w:rPr>
          <w:spacing w:val="-1"/>
          <w:sz w:val="18"/>
        </w:rPr>
        <w:t> </w:t>
      </w:r>
      <w:r>
        <w:rPr>
          <w:sz w:val="18"/>
        </w:rPr>
        <w:t>formaggio;</w:t>
      </w:r>
    </w:p>
    <w:p>
      <w:pPr>
        <w:pStyle w:val="ListParagraph"/>
        <w:numPr>
          <w:ilvl w:val="0"/>
          <w:numId w:val="214"/>
        </w:numPr>
        <w:tabs>
          <w:tab w:pos="1014" w:val="left" w:leader="none"/>
        </w:tabs>
        <w:spacing w:line="240" w:lineRule="auto" w:before="4" w:after="0"/>
        <w:ind w:left="1013" w:right="0" w:hanging="276"/>
        <w:jc w:val="left"/>
        <w:rPr>
          <w:sz w:val="18"/>
        </w:rPr>
      </w:pPr>
      <w:r>
        <w:rPr>
          <w:sz w:val="18"/>
        </w:rPr>
        <w:t>pomidoro pelati e conserve di pomodoro; olive in salamoia </w:t>
      </w:r>
      <w:r>
        <w:rPr>
          <w:spacing w:val="-4"/>
          <w:sz w:val="18"/>
        </w:rPr>
        <w:t>(v.d. </w:t>
      </w:r>
      <w:r>
        <w:rPr>
          <w:sz w:val="18"/>
        </w:rPr>
        <w:t>ex 20.02);</w:t>
      </w:r>
    </w:p>
    <w:p>
      <w:pPr>
        <w:pStyle w:val="ListParagraph"/>
        <w:numPr>
          <w:ilvl w:val="0"/>
          <w:numId w:val="214"/>
        </w:numPr>
        <w:tabs>
          <w:tab w:pos="1016" w:val="left" w:leader="none"/>
        </w:tabs>
        <w:spacing w:line="240" w:lineRule="auto" w:before="1" w:after="0"/>
        <w:ind w:left="737" w:right="735" w:firstLine="0"/>
        <w:jc w:val="left"/>
        <w:rPr>
          <w:sz w:val="18"/>
        </w:rPr>
      </w:pPr>
      <w:r>
        <w:rPr>
          <w:sz w:val="18"/>
        </w:rPr>
        <w:t>crusche, stacciature ed altri residui della vagliatura, della molitura o di altre lavorazioni dei cereali e dei legumi </w:t>
      </w:r>
      <w:r>
        <w:rPr>
          <w:spacing w:val="-4"/>
          <w:sz w:val="18"/>
        </w:rPr>
        <w:t>(v.d.</w:t>
      </w:r>
      <w:r>
        <w:rPr>
          <w:sz w:val="18"/>
        </w:rPr>
        <w:t> 23.02);</w:t>
      </w:r>
    </w:p>
    <w:p>
      <w:pPr>
        <w:pStyle w:val="ListParagraph"/>
        <w:numPr>
          <w:ilvl w:val="0"/>
          <w:numId w:val="214"/>
        </w:numPr>
        <w:tabs>
          <w:tab w:pos="1026" w:val="left" w:leader="none"/>
        </w:tabs>
        <w:spacing w:line="240" w:lineRule="auto" w:before="3" w:after="0"/>
        <w:ind w:left="737" w:right="734" w:firstLine="0"/>
        <w:jc w:val="both"/>
        <w:rPr>
          <w:sz w:val="18"/>
        </w:rPr>
      </w:pPr>
      <w:r>
        <w:rPr>
          <w:sz w:val="18"/>
        </w:rPr>
        <w:t>giornali e notiziari quotidiani, dispacci delle agenzie di stampa, libri, periodici, anche in scrittura braille e su supporti audio-magnetici per non vedenti e ipovedenti, ad esclusione dei giornali e periodici pornografici e dei cataloghi diversi da quelli di informazione libraria, edizioni musicali a stampa e carte geografiche, compresi i globi stampati;</w:t>
      </w:r>
      <w:r>
        <w:rPr>
          <w:spacing w:val="-8"/>
          <w:sz w:val="18"/>
        </w:rPr>
        <w:t> </w:t>
      </w:r>
      <w:r>
        <w:rPr>
          <w:sz w:val="18"/>
        </w:rPr>
        <w:t>carta</w:t>
      </w:r>
      <w:r>
        <w:rPr>
          <w:spacing w:val="-8"/>
          <w:sz w:val="18"/>
        </w:rPr>
        <w:t> </w:t>
      </w:r>
      <w:r>
        <w:rPr>
          <w:sz w:val="18"/>
        </w:rPr>
        <w:t>occorrente</w:t>
      </w:r>
      <w:r>
        <w:rPr>
          <w:spacing w:val="-7"/>
          <w:sz w:val="18"/>
        </w:rPr>
        <w:t> </w:t>
      </w:r>
      <w:r>
        <w:rPr>
          <w:sz w:val="18"/>
        </w:rPr>
        <w:t>per</w:t>
      </w:r>
      <w:r>
        <w:rPr>
          <w:spacing w:val="-8"/>
          <w:sz w:val="18"/>
        </w:rPr>
        <w:t> </w:t>
      </w:r>
      <w:r>
        <w:rPr>
          <w:sz w:val="18"/>
        </w:rPr>
        <w:t>la</w:t>
      </w:r>
      <w:r>
        <w:rPr>
          <w:spacing w:val="-8"/>
          <w:sz w:val="18"/>
        </w:rPr>
        <w:t> </w:t>
      </w:r>
      <w:r>
        <w:rPr>
          <w:sz w:val="18"/>
        </w:rPr>
        <w:t>stampa</w:t>
      </w:r>
      <w:r>
        <w:rPr>
          <w:spacing w:val="-7"/>
          <w:sz w:val="18"/>
        </w:rPr>
        <w:t> </w:t>
      </w:r>
      <w:r>
        <w:rPr>
          <w:sz w:val="18"/>
        </w:rPr>
        <w:t>degli</w:t>
      </w:r>
      <w:r>
        <w:rPr>
          <w:spacing w:val="-8"/>
          <w:sz w:val="18"/>
        </w:rPr>
        <w:t> </w:t>
      </w:r>
      <w:r>
        <w:rPr>
          <w:sz w:val="18"/>
        </w:rPr>
        <w:t>stessi</w:t>
      </w:r>
      <w:r>
        <w:rPr>
          <w:spacing w:val="-7"/>
          <w:sz w:val="18"/>
        </w:rPr>
        <w:t> </w:t>
      </w:r>
      <w:r>
        <w:rPr>
          <w:sz w:val="18"/>
        </w:rPr>
        <w:t>e</w:t>
      </w:r>
      <w:r>
        <w:rPr>
          <w:spacing w:val="-8"/>
          <w:sz w:val="18"/>
        </w:rPr>
        <w:t> </w:t>
      </w:r>
      <w:r>
        <w:rPr>
          <w:sz w:val="18"/>
        </w:rPr>
        <w:t>degli</w:t>
      </w:r>
      <w:r>
        <w:rPr>
          <w:spacing w:val="-8"/>
          <w:sz w:val="18"/>
        </w:rPr>
        <w:t> </w:t>
      </w:r>
      <w:r>
        <w:rPr>
          <w:sz w:val="18"/>
        </w:rPr>
        <w:t>atti</w:t>
      </w:r>
      <w:r>
        <w:rPr>
          <w:spacing w:val="-7"/>
          <w:sz w:val="18"/>
        </w:rPr>
        <w:t> </w:t>
      </w:r>
      <w:r>
        <w:rPr>
          <w:sz w:val="18"/>
        </w:rPr>
        <w:t>e</w:t>
      </w:r>
      <w:r>
        <w:rPr>
          <w:spacing w:val="-8"/>
          <w:sz w:val="18"/>
        </w:rPr>
        <w:t> </w:t>
      </w:r>
      <w:r>
        <w:rPr>
          <w:sz w:val="18"/>
        </w:rPr>
        <w:t>pubblicazioni</w:t>
      </w:r>
      <w:r>
        <w:rPr>
          <w:spacing w:val="-8"/>
          <w:sz w:val="18"/>
        </w:rPr>
        <w:t> </w:t>
      </w:r>
      <w:r>
        <w:rPr>
          <w:sz w:val="18"/>
        </w:rPr>
        <w:t>della</w:t>
      </w:r>
      <w:r>
        <w:rPr>
          <w:spacing w:val="-7"/>
          <w:sz w:val="18"/>
        </w:rPr>
        <w:t> </w:t>
      </w:r>
      <w:r>
        <w:rPr>
          <w:sz w:val="18"/>
        </w:rPr>
        <w:t>Camera</w:t>
      </w:r>
      <w:r>
        <w:rPr>
          <w:spacing w:val="-8"/>
          <w:sz w:val="18"/>
        </w:rPr>
        <w:t> </w:t>
      </w:r>
      <w:r>
        <w:rPr>
          <w:sz w:val="18"/>
        </w:rPr>
        <w:t>dei</w:t>
      </w:r>
      <w:r>
        <w:rPr>
          <w:spacing w:val="-7"/>
          <w:sz w:val="18"/>
        </w:rPr>
        <w:t> </w:t>
      </w:r>
      <w:r>
        <w:rPr>
          <w:sz w:val="18"/>
        </w:rPr>
        <w:t>deputati</w:t>
      </w:r>
      <w:r>
        <w:rPr>
          <w:spacing w:val="-8"/>
          <w:sz w:val="18"/>
        </w:rPr>
        <w:t> </w:t>
      </w:r>
      <w:r>
        <w:rPr>
          <w:sz w:val="18"/>
        </w:rPr>
        <w:t>e</w:t>
      </w:r>
      <w:r>
        <w:rPr>
          <w:spacing w:val="-8"/>
          <w:sz w:val="18"/>
        </w:rPr>
        <w:t> </w:t>
      </w:r>
      <w:r>
        <w:rPr>
          <w:sz w:val="18"/>
        </w:rPr>
        <w:t>del</w:t>
      </w:r>
      <w:r>
        <w:rPr>
          <w:spacing w:val="-7"/>
          <w:sz w:val="18"/>
        </w:rPr>
        <w:t> </w:t>
      </w:r>
      <w:r>
        <w:rPr>
          <w:sz w:val="18"/>
        </w:rPr>
        <w:t>Sena- to</w:t>
      </w:r>
      <w:r>
        <w:rPr>
          <w:spacing w:val="-8"/>
          <w:sz w:val="18"/>
        </w:rPr>
        <w:t> </w:t>
      </w:r>
      <w:r>
        <w:rPr>
          <w:sz w:val="18"/>
        </w:rPr>
        <w:t>della</w:t>
      </w:r>
      <w:r>
        <w:rPr>
          <w:spacing w:val="-8"/>
          <w:sz w:val="18"/>
        </w:rPr>
        <w:t> </w:t>
      </w:r>
      <w:r>
        <w:rPr>
          <w:sz w:val="18"/>
        </w:rPr>
        <w:t>Repubblica;</w:t>
      </w:r>
      <w:r>
        <w:rPr>
          <w:spacing w:val="-8"/>
          <w:sz w:val="18"/>
        </w:rPr>
        <w:t> </w:t>
      </w:r>
      <w:r>
        <w:rPr>
          <w:sz w:val="18"/>
        </w:rPr>
        <w:t>materiale</w:t>
      </w:r>
      <w:r>
        <w:rPr>
          <w:spacing w:val="-8"/>
          <w:sz w:val="18"/>
        </w:rPr>
        <w:t> </w:t>
      </w:r>
      <w:r>
        <w:rPr>
          <w:sz w:val="18"/>
        </w:rPr>
        <w:t>tipografico</w:t>
      </w:r>
      <w:r>
        <w:rPr>
          <w:spacing w:val="-8"/>
          <w:sz w:val="18"/>
        </w:rPr>
        <w:t> </w:t>
      </w:r>
      <w:r>
        <w:rPr>
          <w:sz w:val="18"/>
        </w:rPr>
        <w:t>e</w:t>
      </w:r>
      <w:r>
        <w:rPr>
          <w:spacing w:val="-8"/>
          <w:sz w:val="18"/>
        </w:rPr>
        <w:t> </w:t>
      </w:r>
      <w:r>
        <w:rPr>
          <w:sz w:val="18"/>
        </w:rPr>
        <w:t>simile</w:t>
      </w:r>
      <w:r>
        <w:rPr>
          <w:spacing w:val="-8"/>
          <w:sz w:val="18"/>
        </w:rPr>
        <w:t> </w:t>
      </w:r>
      <w:r>
        <w:rPr>
          <w:sz w:val="18"/>
        </w:rPr>
        <w:t>attinente</w:t>
      </w:r>
      <w:r>
        <w:rPr>
          <w:spacing w:val="-8"/>
          <w:sz w:val="18"/>
        </w:rPr>
        <w:t> </w:t>
      </w:r>
      <w:r>
        <w:rPr>
          <w:sz w:val="18"/>
        </w:rPr>
        <w:t>alle</w:t>
      </w:r>
      <w:r>
        <w:rPr>
          <w:spacing w:val="-8"/>
          <w:sz w:val="18"/>
        </w:rPr>
        <w:t> </w:t>
      </w:r>
      <w:r>
        <w:rPr>
          <w:sz w:val="18"/>
        </w:rPr>
        <w:t>campagne</w:t>
      </w:r>
      <w:r>
        <w:rPr>
          <w:spacing w:val="-8"/>
          <w:sz w:val="18"/>
        </w:rPr>
        <w:t> </w:t>
      </w:r>
      <w:r>
        <w:rPr>
          <w:sz w:val="18"/>
        </w:rPr>
        <w:t>elettorali</w:t>
      </w:r>
      <w:r>
        <w:rPr>
          <w:spacing w:val="-8"/>
          <w:sz w:val="18"/>
        </w:rPr>
        <w:t> </w:t>
      </w:r>
      <w:r>
        <w:rPr>
          <w:sz w:val="18"/>
        </w:rPr>
        <w:t>se</w:t>
      </w:r>
      <w:r>
        <w:rPr>
          <w:spacing w:val="-8"/>
          <w:sz w:val="18"/>
        </w:rPr>
        <w:t> </w:t>
      </w:r>
      <w:r>
        <w:rPr>
          <w:sz w:val="18"/>
        </w:rPr>
        <w:t>commissionato</w:t>
      </w:r>
      <w:r>
        <w:rPr>
          <w:spacing w:val="-8"/>
          <w:sz w:val="18"/>
        </w:rPr>
        <w:t> </w:t>
      </w:r>
      <w:r>
        <w:rPr>
          <w:sz w:val="18"/>
        </w:rPr>
        <w:t>dai</w:t>
      </w:r>
      <w:r>
        <w:rPr>
          <w:spacing w:val="-8"/>
          <w:sz w:val="18"/>
        </w:rPr>
        <w:t> </w:t>
      </w:r>
      <w:r>
        <w:rPr>
          <w:sz w:val="18"/>
        </w:rPr>
        <w:t>candidati o dalle liste degli stessi o dai partiti o dai movimenti di opinione</w:t>
      </w:r>
      <w:r>
        <w:rPr>
          <w:spacing w:val="-6"/>
          <w:sz w:val="18"/>
        </w:rPr>
        <w:t> </w:t>
      </w:r>
      <w:r>
        <w:rPr>
          <w:sz w:val="18"/>
        </w:rPr>
        <w:t>politica;</w:t>
      </w:r>
    </w:p>
    <w:p>
      <w:pPr>
        <w:spacing w:after="0" w:line="240" w:lineRule="auto"/>
        <w:jc w:val="both"/>
        <w:rPr>
          <w:sz w:val="18"/>
        </w:rPr>
        <w:sectPr>
          <w:type w:val="continuous"/>
          <w:pgSz w:w="11060" w:h="15310"/>
          <w:pgMar w:top="1320" w:bottom="28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r>
        <w:rPr>
          <w:rFonts w:ascii="HelveticaNeueLTStd-Cn" w:hAnsi="HelveticaNeueLTStd-Cn"/>
          <w:color w:val="706F6F"/>
          <w:sz w:val="24"/>
        </w:rPr>
        <w:t>166</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before="6"/>
        <w:rPr>
          <w:rFonts w:ascii="HelveticaNeueLTStd-Cn"/>
          <w:sz w:val="16"/>
        </w:rPr>
      </w:pPr>
    </w:p>
    <w:p>
      <w:pPr>
        <w:pStyle w:val="ListParagraph"/>
        <w:numPr>
          <w:ilvl w:val="0"/>
          <w:numId w:val="214"/>
        </w:numPr>
        <w:tabs>
          <w:tab w:pos="1015" w:val="left" w:leader="none"/>
        </w:tabs>
        <w:spacing w:line="240" w:lineRule="auto" w:before="0" w:after="0"/>
        <w:ind w:left="737" w:right="734" w:firstLine="0"/>
        <w:jc w:val="both"/>
        <w:rPr>
          <w:sz w:val="18"/>
        </w:rPr>
      </w:pPr>
      <w:r>
        <w:rPr>
          <w:sz w:val="18"/>
        </w:rPr>
        <w:t>fertilizzanti di cui alla legge 19 ottobre 1984, n. 748; organismi considerati utili per la lotta biologica in agricol- tura;</w:t>
      </w:r>
    </w:p>
    <w:p>
      <w:pPr>
        <w:pStyle w:val="ListParagraph"/>
        <w:numPr>
          <w:ilvl w:val="0"/>
          <w:numId w:val="214"/>
        </w:numPr>
        <w:tabs>
          <w:tab w:pos="1036" w:val="left" w:leader="none"/>
        </w:tabs>
        <w:spacing w:line="240" w:lineRule="auto" w:before="2" w:after="0"/>
        <w:ind w:left="737" w:right="735" w:firstLine="0"/>
        <w:jc w:val="both"/>
        <w:rPr>
          <w:sz w:val="18"/>
        </w:rPr>
      </w:pPr>
      <w:r>
        <w:rPr>
          <w:sz w:val="18"/>
        </w:rPr>
        <w:t>mangimi semplici di origine vegetale; mangimi integrati contenenti cereali e/o relative farine e/o zucchero; mangimi composti semplici contenenti, in misura superiore al 50 per </w:t>
      </w:r>
      <w:r>
        <w:rPr>
          <w:spacing w:val="-2"/>
          <w:sz w:val="18"/>
        </w:rPr>
        <w:t>cento, </w:t>
      </w:r>
      <w:r>
        <w:rPr>
          <w:sz w:val="18"/>
        </w:rPr>
        <w:t>cereali compresi nella presente parte della</w:t>
      </w:r>
      <w:r>
        <w:rPr>
          <w:spacing w:val="-1"/>
          <w:sz w:val="18"/>
        </w:rPr>
        <w:t> </w:t>
      </w:r>
      <w:r>
        <w:rPr>
          <w:sz w:val="18"/>
        </w:rPr>
        <w:t>tabella;</w:t>
      </w:r>
    </w:p>
    <w:p>
      <w:pPr>
        <w:pStyle w:val="ListParagraph"/>
        <w:numPr>
          <w:ilvl w:val="0"/>
          <w:numId w:val="214"/>
        </w:numPr>
        <w:tabs>
          <w:tab w:pos="1034" w:val="left" w:leader="none"/>
        </w:tabs>
        <w:spacing w:line="240" w:lineRule="auto" w:before="4" w:after="0"/>
        <w:ind w:left="737" w:right="734" w:firstLine="0"/>
        <w:jc w:val="both"/>
        <w:rPr>
          <w:sz w:val="18"/>
        </w:rPr>
      </w:pPr>
      <w:r>
        <w:rPr>
          <w:sz w:val="18"/>
        </w:rPr>
        <w:t>case di abitazione ad eccezione di quelle di categoria catastale A1, A8 e A9, ancorché non ultimate, purché permanga </w:t>
      </w:r>
      <w:r>
        <w:rPr>
          <w:spacing w:val="-3"/>
          <w:sz w:val="18"/>
        </w:rPr>
        <w:t>l’originaria </w:t>
      </w:r>
      <w:r>
        <w:rPr>
          <w:sz w:val="18"/>
        </w:rPr>
        <w:t>destinazione, in presenza delle condizioni di cui alla nota II-bis) all’articolo 1 della tariffa, parte prima, allegata al testo unico delle disposizioni concernenti l’imposta di registro, </w:t>
      </w:r>
      <w:r>
        <w:rPr>
          <w:spacing w:val="-3"/>
          <w:sz w:val="18"/>
        </w:rPr>
        <w:t>approvato </w:t>
      </w:r>
      <w:r>
        <w:rPr>
          <w:sz w:val="18"/>
        </w:rPr>
        <w:t>con decreto del Presidente</w:t>
      </w:r>
      <w:r>
        <w:rPr>
          <w:spacing w:val="-3"/>
          <w:sz w:val="18"/>
        </w:rPr>
        <w:t> </w:t>
      </w:r>
      <w:r>
        <w:rPr>
          <w:sz w:val="18"/>
        </w:rPr>
        <w:t>della</w:t>
      </w:r>
      <w:r>
        <w:rPr>
          <w:spacing w:val="-3"/>
          <w:sz w:val="18"/>
        </w:rPr>
        <w:t> </w:t>
      </w:r>
      <w:r>
        <w:rPr>
          <w:sz w:val="18"/>
        </w:rPr>
        <w:t>Repubblica</w:t>
      </w:r>
      <w:r>
        <w:rPr>
          <w:spacing w:val="-3"/>
          <w:sz w:val="18"/>
        </w:rPr>
        <w:t> </w:t>
      </w:r>
      <w:r>
        <w:rPr>
          <w:sz w:val="18"/>
        </w:rPr>
        <w:t>26</w:t>
      </w:r>
      <w:r>
        <w:rPr>
          <w:spacing w:val="-2"/>
          <w:sz w:val="18"/>
        </w:rPr>
        <w:t> </w:t>
      </w:r>
      <w:r>
        <w:rPr>
          <w:sz w:val="18"/>
        </w:rPr>
        <w:t>aprile</w:t>
      </w:r>
      <w:r>
        <w:rPr>
          <w:spacing w:val="-3"/>
          <w:sz w:val="18"/>
        </w:rPr>
        <w:t> </w:t>
      </w:r>
      <w:r>
        <w:rPr>
          <w:sz w:val="18"/>
        </w:rPr>
        <w:t>1986,</w:t>
      </w:r>
      <w:r>
        <w:rPr>
          <w:spacing w:val="-3"/>
          <w:sz w:val="18"/>
        </w:rPr>
        <w:t> </w:t>
      </w:r>
      <w:r>
        <w:rPr>
          <w:sz w:val="18"/>
        </w:rPr>
        <w:t>n.</w:t>
      </w:r>
      <w:r>
        <w:rPr>
          <w:spacing w:val="-3"/>
          <w:sz w:val="18"/>
        </w:rPr>
        <w:t> </w:t>
      </w:r>
      <w:r>
        <w:rPr>
          <w:sz w:val="18"/>
        </w:rPr>
        <w:t>131.</w:t>
      </w:r>
      <w:r>
        <w:rPr>
          <w:spacing w:val="-2"/>
          <w:sz w:val="18"/>
        </w:rPr>
        <w:t> </w:t>
      </w:r>
      <w:r>
        <w:rPr>
          <w:sz w:val="18"/>
        </w:rPr>
        <w:t>In</w:t>
      </w:r>
      <w:r>
        <w:rPr>
          <w:spacing w:val="-3"/>
          <w:sz w:val="18"/>
        </w:rPr>
        <w:t> </w:t>
      </w:r>
      <w:r>
        <w:rPr>
          <w:sz w:val="18"/>
        </w:rPr>
        <w:t>caso</w:t>
      </w:r>
      <w:r>
        <w:rPr>
          <w:spacing w:val="-3"/>
          <w:sz w:val="18"/>
        </w:rPr>
        <w:t> </w:t>
      </w:r>
      <w:r>
        <w:rPr>
          <w:sz w:val="18"/>
        </w:rPr>
        <w:t>di</w:t>
      </w:r>
      <w:r>
        <w:rPr>
          <w:spacing w:val="-2"/>
          <w:sz w:val="18"/>
        </w:rPr>
        <w:t> </w:t>
      </w:r>
      <w:r>
        <w:rPr>
          <w:sz w:val="18"/>
        </w:rPr>
        <w:t>dichiarazione</w:t>
      </w:r>
      <w:r>
        <w:rPr>
          <w:spacing w:val="-3"/>
          <w:sz w:val="18"/>
        </w:rPr>
        <w:t> </w:t>
      </w:r>
      <w:r>
        <w:rPr>
          <w:sz w:val="18"/>
        </w:rPr>
        <w:t>mendace</w:t>
      </w:r>
      <w:r>
        <w:rPr>
          <w:spacing w:val="-3"/>
          <w:sz w:val="18"/>
        </w:rPr>
        <w:t> </w:t>
      </w:r>
      <w:r>
        <w:rPr>
          <w:spacing w:val="-4"/>
          <w:sz w:val="18"/>
        </w:rPr>
        <w:t>nell’atto</w:t>
      </w:r>
      <w:r>
        <w:rPr>
          <w:spacing w:val="-3"/>
          <w:sz w:val="18"/>
        </w:rPr>
        <w:t> </w:t>
      </w:r>
      <w:r>
        <w:rPr>
          <w:sz w:val="18"/>
        </w:rPr>
        <w:t>di</w:t>
      </w:r>
      <w:r>
        <w:rPr>
          <w:spacing w:val="-2"/>
          <w:sz w:val="18"/>
        </w:rPr>
        <w:t> </w:t>
      </w:r>
      <w:r>
        <w:rPr>
          <w:sz w:val="18"/>
        </w:rPr>
        <w:t>acquisto,</w:t>
      </w:r>
      <w:r>
        <w:rPr>
          <w:spacing w:val="-3"/>
          <w:sz w:val="18"/>
        </w:rPr>
        <w:t> </w:t>
      </w:r>
      <w:r>
        <w:rPr>
          <w:sz w:val="18"/>
        </w:rPr>
        <w:t>ovvero</w:t>
      </w:r>
      <w:r>
        <w:rPr>
          <w:spacing w:val="-3"/>
          <w:sz w:val="18"/>
        </w:rPr>
        <w:t> </w:t>
      </w:r>
      <w:r>
        <w:rPr>
          <w:sz w:val="18"/>
        </w:rPr>
        <w:t>di rivendita nel quinquennio dalla data </w:t>
      </w:r>
      <w:r>
        <w:rPr>
          <w:spacing w:val="-4"/>
          <w:sz w:val="18"/>
        </w:rPr>
        <w:t>dell’atto, </w:t>
      </w:r>
      <w:r>
        <w:rPr>
          <w:sz w:val="18"/>
        </w:rPr>
        <w:t>si applicano le disposizioni indicate nella predetta</w:t>
      </w:r>
      <w:r>
        <w:rPr>
          <w:spacing w:val="-12"/>
          <w:sz w:val="18"/>
        </w:rPr>
        <w:t> </w:t>
      </w:r>
      <w:r>
        <w:rPr>
          <w:sz w:val="18"/>
        </w:rPr>
        <w:t>nota;</w:t>
      </w:r>
    </w:p>
    <w:p>
      <w:pPr>
        <w:spacing w:before="6"/>
        <w:ind w:left="737" w:right="734" w:firstLine="0"/>
        <w:jc w:val="both"/>
        <w:rPr>
          <w:sz w:val="18"/>
        </w:rPr>
      </w:pPr>
      <w:r>
        <w:rPr>
          <w:spacing w:val="-3"/>
          <w:sz w:val="18"/>
        </w:rPr>
        <w:t>21-bis)</w:t>
      </w:r>
      <w:r>
        <w:rPr>
          <w:spacing w:val="-5"/>
          <w:sz w:val="18"/>
        </w:rPr>
        <w:t> </w:t>
      </w:r>
      <w:r>
        <w:rPr>
          <w:sz w:val="18"/>
        </w:rPr>
        <w:t>costruzioni</w:t>
      </w:r>
      <w:r>
        <w:rPr>
          <w:spacing w:val="-4"/>
          <w:sz w:val="18"/>
        </w:rPr>
        <w:t> </w:t>
      </w:r>
      <w:r>
        <w:rPr>
          <w:sz w:val="18"/>
        </w:rPr>
        <w:t>rurali</w:t>
      </w:r>
      <w:r>
        <w:rPr>
          <w:spacing w:val="-4"/>
          <w:sz w:val="18"/>
        </w:rPr>
        <w:t> </w:t>
      </w:r>
      <w:r>
        <w:rPr>
          <w:spacing w:val="-3"/>
          <w:sz w:val="18"/>
        </w:rPr>
        <w:t>destinate</w:t>
      </w:r>
      <w:r>
        <w:rPr>
          <w:spacing w:val="-5"/>
          <w:sz w:val="18"/>
        </w:rPr>
        <w:t> </w:t>
      </w:r>
      <w:r>
        <w:rPr>
          <w:sz w:val="18"/>
        </w:rPr>
        <w:t>ad</w:t>
      </w:r>
      <w:r>
        <w:rPr>
          <w:spacing w:val="-4"/>
          <w:sz w:val="18"/>
        </w:rPr>
        <w:t> </w:t>
      </w:r>
      <w:r>
        <w:rPr>
          <w:sz w:val="18"/>
        </w:rPr>
        <w:t>uso</w:t>
      </w:r>
      <w:r>
        <w:rPr>
          <w:spacing w:val="-5"/>
          <w:sz w:val="18"/>
        </w:rPr>
        <w:t> </w:t>
      </w:r>
      <w:r>
        <w:rPr>
          <w:spacing w:val="-4"/>
          <w:sz w:val="18"/>
        </w:rPr>
        <w:t>abitativo </w:t>
      </w:r>
      <w:r>
        <w:rPr>
          <w:sz w:val="18"/>
        </w:rPr>
        <w:t>del</w:t>
      </w:r>
      <w:r>
        <w:rPr>
          <w:spacing w:val="-4"/>
          <w:sz w:val="18"/>
        </w:rPr>
        <w:t> </w:t>
      </w:r>
      <w:r>
        <w:rPr>
          <w:spacing w:val="-3"/>
          <w:sz w:val="18"/>
        </w:rPr>
        <w:t>proprietario</w:t>
      </w:r>
      <w:r>
        <w:rPr>
          <w:spacing w:val="-5"/>
          <w:sz w:val="18"/>
        </w:rPr>
        <w:t> </w:t>
      </w:r>
      <w:r>
        <w:rPr>
          <w:sz w:val="18"/>
        </w:rPr>
        <w:t>del</w:t>
      </w:r>
      <w:r>
        <w:rPr>
          <w:spacing w:val="-4"/>
          <w:sz w:val="18"/>
        </w:rPr>
        <w:t> </w:t>
      </w:r>
      <w:r>
        <w:rPr>
          <w:spacing w:val="-3"/>
          <w:sz w:val="18"/>
        </w:rPr>
        <w:t>terreno</w:t>
      </w:r>
      <w:r>
        <w:rPr>
          <w:spacing w:val="-4"/>
          <w:sz w:val="18"/>
        </w:rPr>
        <w:t> </w:t>
      </w:r>
      <w:r>
        <w:rPr>
          <w:sz w:val="18"/>
        </w:rPr>
        <w:t>o</w:t>
      </w:r>
      <w:r>
        <w:rPr>
          <w:spacing w:val="-5"/>
          <w:sz w:val="18"/>
        </w:rPr>
        <w:t> </w:t>
      </w:r>
      <w:r>
        <w:rPr>
          <w:sz w:val="18"/>
        </w:rPr>
        <w:t>di</w:t>
      </w:r>
      <w:r>
        <w:rPr>
          <w:spacing w:val="-4"/>
          <w:sz w:val="18"/>
        </w:rPr>
        <w:t> </w:t>
      </w:r>
      <w:r>
        <w:rPr>
          <w:sz w:val="18"/>
        </w:rPr>
        <w:t>altri</w:t>
      </w:r>
      <w:r>
        <w:rPr>
          <w:spacing w:val="-4"/>
          <w:sz w:val="18"/>
        </w:rPr>
        <w:t> </w:t>
      </w:r>
      <w:r>
        <w:rPr>
          <w:sz w:val="18"/>
        </w:rPr>
        <w:t>addetti</w:t>
      </w:r>
      <w:r>
        <w:rPr>
          <w:spacing w:val="-5"/>
          <w:sz w:val="18"/>
        </w:rPr>
        <w:t> </w:t>
      </w:r>
      <w:r>
        <w:rPr>
          <w:sz w:val="18"/>
        </w:rPr>
        <w:t>alle</w:t>
      </w:r>
      <w:r>
        <w:rPr>
          <w:spacing w:val="-4"/>
          <w:sz w:val="18"/>
        </w:rPr>
        <w:t> </w:t>
      </w:r>
      <w:r>
        <w:rPr>
          <w:spacing w:val="-3"/>
          <w:sz w:val="18"/>
        </w:rPr>
        <w:t>coltivazioni</w:t>
      </w:r>
      <w:r>
        <w:rPr>
          <w:spacing w:val="-4"/>
          <w:sz w:val="18"/>
        </w:rPr>
        <w:t> </w:t>
      </w:r>
      <w:r>
        <w:rPr>
          <w:sz w:val="18"/>
        </w:rPr>
        <w:t>dello </w:t>
      </w:r>
      <w:r>
        <w:rPr>
          <w:spacing w:val="-2"/>
          <w:sz w:val="18"/>
        </w:rPr>
        <w:t>stesso </w:t>
      </w:r>
      <w:r>
        <w:rPr>
          <w:sz w:val="18"/>
        </w:rPr>
        <w:t>o </w:t>
      </w:r>
      <w:r>
        <w:rPr>
          <w:spacing w:val="-4"/>
          <w:sz w:val="18"/>
        </w:rPr>
        <w:t>all’allevamento </w:t>
      </w:r>
      <w:r>
        <w:rPr>
          <w:sz w:val="18"/>
        </w:rPr>
        <w:t>del </w:t>
      </w:r>
      <w:r>
        <w:rPr>
          <w:spacing w:val="-2"/>
          <w:sz w:val="18"/>
        </w:rPr>
        <w:t>bestiame </w:t>
      </w:r>
      <w:r>
        <w:rPr>
          <w:sz w:val="18"/>
        </w:rPr>
        <w:t>e alle </w:t>
      </w:r>
      <w:r>
        <w:rPr>
          <w:spacing w:val="-3"/>
          <w:sz w:val="18"/>
        </w:rPr>
        <w:t>attività connesse, cedute </w:t>
      </w:r>
      <w:r>
        <w:rPr>
          <w:sz w:val="18"/>
        </w:rPr>
        <w:t>da </w:t>
      </w:r>
      <w:r>
        <w:rPr>
          <w:spacing w:val="-3"/>
          <w:sz w:val="18"/>
        </w:rPr>
        <w:t>imprese </w:t>
      </w:r>
      <w:r>
        <w:rPr>
          <w:sz w:val="18"/>
        </w:rPr>
        <w:t>costruttrici, </w:t>
      </w:r>
      <w:r>
        <w:rPr>
          <w:spacing w:val="-3"/>
          <w:sz w:val="18"/>
        </w:rPr>
        <w:t>ancorché non ultimate,</w:t>
      </w:r>
      <w:r>
        <w:rPr>
          <w:spacing w:val="34"/>
          <w:sz w:val="18"/>
        </w:rPr>
        <w:t> </w:t>
      </w:r>
      <w:r>
        <w:rPr>
          <w:spacing w:val="-3"/>
          <w:sz w:val="18"/>
        </w:rPr>
        <w:t>purché permanga </w:t>
      </w:r>
      <w:r>
        <w:rPr>
          <w:spacing w:val="-5"/>
          <w:sz w:val="18"/>
        </w:rPr>
        <w:t>l’originaria </w:t>
      </w:r>
      <w:r>
        <w:rPr>
          <w:spacing w:val="-3"/>
          <w:sz w:val="18"/>
        </w:rPr>
        <w:t>destinazione, sempre </w:t>
      </w:r>
      <w:r>
        <w:rPr>
          <w:sz w:val="18"/>
        </w:rPr>
        <w:t>che </w:t>
      </w:r>
      <w:r>
        <w:rPr>
          <w:spacing w:val="-3"/>
          <w:sz w:val="18"/>
        </w:rPr>
        <w:t>ricorrano </w:t>
      </w:r>
      <w:r>
        <w:rPr>
          <w:sz w:val="18"/>
        </w:rPr>
        <w:t>le </w:t>
      </w:r>
      <w:r>
        <w:rPr>
          <w:spacing w:val="-3"/>
          <w:sz w:val="18"/>
        </w:rPr>
        <w:t>condizioni </w:t>
      </w:r>
      <w:r>
        <w:rPr>
          <w:sz w:val="18"/>
        </w:rPr>
        <w:t>di cui </w:t>
      </w:r>
      <w:r>
        <w:rPr>
          <w:spacing w:val="-4"/>
          <w:sz w:val="18"/>
        </w:rPr>
        <w:t>all’articolo </w:t>
      </w:r>
      <w:r>
        <w:rPr>
          <w:sz w:val="18"/>
        </w:rPr>
        <w:t>9, </w:t>
      </w:r>
      <w:r>
        <w:rPr>
          <w:spacing w:val="-3"/>
          <w:sz w:val="18"/>
        </w:rPr>
        <w:t>comma </w:t>
      </w:r>
      <w:r>
        <w:rPr>
          <w:sz w:val="18"/>
        </w:rPr>
        <w:t>3, </w:t>
      </w:r>
      <w:r>
        <w:rPr>
          <w:spacing w:val="-3"/>
          <w:sz w:val="18"/>
        </w:rPr>
        <w:t>lettere </w:t>
      </w:r>
      <w:r>
        <w:rPr>
          <w:sz w:val="18"/>
        </w:rPr>
        <w:t>c) ed</w:t>
      </w:r>
      <w:r>
        <w:rPr>
          <w:spacing w:val="-6"/>
          <w:sz w:val="18"/>
        </w:rPr>
        <w:t> </w:t>
      </w:r>
      <w:r>
        <w:rPr>
          <w:sz w:val="18"/>
        </w:rPr>
        <w:t>e),</w:t>
      </w:r>
      <w:r>
        <w:rPr>
          <w:spacing w:val="-5"/>
          <w:sz w:val="18"/>
        </w:rPr>
        <w:t> </w:t>
      </w:r>
      <w:r>
        <w:rPr>
          <w:sz w:val="18"/>
        </w:rPr>
        <w:t>del</w:t>
      </w:r>
      <w:r>
        <w:rPr>
          <w:spacing w:val="-5"/>
          <w:sz w:val="18"/>
        </w:rPr>
        <w:t> </w:t>
      </w:r>
      <w:r>
        <w:rPr>
          <w:spacing w:val="-3"/>
          <w:sz w:val="18"/>
        </w:rPr>
        <w:t>decreto-legge</w:t>
      </w:r>
      <w:r>
        <w:rPr>
          <w:spacing w:val="-6"/>
          <w:sz w:val="18"/>
        </w:rPr>
        <w:t> </w:t>
      </w:r>
      <w:r>
        <w:rPr>
          <w:sz w:val="18"/>
        </w:rPr>
        <w:t>30</w:t>
      </w:r>
      <w:r>
        <w:rPr>
          <w:spacing w:val="-5"/>
          <w:sz w:val="18"/>
        </w:rPr>
        <w:t> </w:t>
      </w:r>
      <w:r>
        <w:rPr>
          <w:spacing w:val="-3"/>
          <w:sz w:val="18"/>
        </w:rPr>
        <w:t>dicembre</w:t>
      </w:r>
      <w:r>
        <w:rPr>
          <w:spacing w:val="-5"/>
          <w:sz w:val="18"/>
        </w:rPr>
        <w:t> </w:t>
      </w:r>
      <w:r>
        <w:rPr>
          <w:sz w:val="18"/>
        </w:rPr>
        <w:t>1993,</w:t>
      </w:r>
      <w:r>
        <w:rPr>
          <w:spacing w:val="-6"/>
          <w:sz w:val="18"/>
        </w:rPr>
        <w:t> </w:t>
      </w:r>
      <w:r>
        <w:rPr>
          <w:sz w:val="18"/>
        </w:rPr>
        <w:t>n.</w:t>
      </w:r>
      <w:r>
        <w:rPr>
          <w:spacing w:val="-5"/>
          <w:sz w:val="18"/>
        </w:rPr>
        <w:t> </w:t>
      </w:r>
      <w:r>
        <w:rPr>
          <w:sz w:val="18"/>
        </w:rPr>
        <w:t>557,</w:t>
      </w:r>
      <w:r>
        <w:rPr>
          <w:spacing w:val="-5"/>
          <w:sz w:val="18"/>
        </w:rPr>
        <w:t> </w:t>
      </w:r>
      <w:r>
        <w:rPr>
          <w:spacing w:val="-4"/>
          <w:sz w:val="18"/>
        </w:rPr>
        <w:t>convertito,</w:t>
      </w:r>
      <w:r>
        <w:rPr>
          <w:spacing w:val="-6"/>
          <w:sz w:val="18"/>
        </w:rPr>
        <w:t> </w:t>
      </w:r>
      <w:r>
        <w:rPr>
          <w:spacing w:val="-2"/>
          <w:sz w:val="18"/>
        </w:rPr>
        <w:t>con</w:t>
      </w:r>
      <w:r>
        <w:rPr>
          <w:spacing w:val="-5"/>
          <w:sz w:val="18"/>
        </w:rPr>
        <w:t> </w:t>
      </w:r>
      <w:r>
        <w:rPr>
          <w:spacing w:val="-3"/>
          <w:sz w:val="18"/>
        </w:rPr>
        <w:t>modificazioni,</w:t>
      </w:r>
      <w:r>
        <w:rPr>
          <w:spacing w:val="-5"/>
          <w:sz w:val="18"/>
        </w:rPr>
        <w:t> </w:t>
      </w:r>
      <w:r>
        <w:rPr>
          <w:sz w:val="18"/>
        </w:rPr>
        <w:t>dalla</w:t>
      </w:r>
      <w:r>
        <w:rPr>
          <w:spacing w:val="-6"/>
          <w:sz w:val="18"/>
        </w:rPr>
        <w:t> </w:t>
      </w:r>
      <w:r>
        <w:rPr>
          <w:sz w:val="18"/>
        </w:rPr>
        <w:t>legge</w:t>
      </w:r>
      <w:r>
        <w:rPr>
          <w:spacing w:val="-5"/>
          <w:sz w:val="18"/>
        </w:rPr>
        <w:t> </w:t>
      </w:r>
      <w:r>
        <w:rPr>
          <w:sz w:val="18"/>
        </w:rPr>
        <w:t>26</w:t>
      </w:r>
      <w:r>
        <w:rPr>
          <w:spacing w:val="-5"/>
          <w:sz w:val="18"/>
        </w:rPr>
        <w:t> </w:t>
      </w:r>
      <w:r>
        <w:rPr>
          <w:spacing w:val="-3"/>
          <w:sz w:val="18"/>
        </w:rPr>
        <w:t>febbraio</w:t>
      </w:r>
      <w:r>
        <w:rPr>
          <w:spacing w:val="-5"/>
          <w:sz w:val="18"/>
        </w:rPr>
        <w:t> </w:t>
      </w:r>
      <w:r>
        <w:rPr>
          <w:sz w:val="18"/>
        </w:rPr>
        <w:t>1994,</w:t>
      </w:r>
      <w:r>
        <w:rPr>
          <w:spacing w:val="-6"/>
          <w:sz w:val="18"/>
        </w:rPr>
        <w:t> </w:t>
      </w:r>
      <w:r>
        <w:rPr>
          <w:sz w:val="18"/>
        </w:rPr>
        <w:t>n.</w:t>
      </w:r>
      <w:r>
        <w:rPr>
          <w:spacing w:val="-5"/>
          <w:sz w:val="18"/>
        </w:rPr>
        <w:t> </w:t>
      </w:r>
      <w:r>
        <w:rPr>
          <w:sz w:val="18"/>
        </w:rPr>
        <w:t>133;</w:t>
      </w:r>
    </w:p>
    <w:p>
      <w:pPr>
        <w:spacing w:before="5"/>
        <w:ind w:left="737" w:right="0" w:firstLine="0"/>
        <w:jc w:val="both"/>
        <w:rPr>
          <w:sz w:val="18"/>
        </w:rPr>
      </w:pPr>
      <w:r>
        <w:rPr>
          <w:sz w:val="18"/>
        </w:rPr>
        <w:t>[22)</w:t>
      </w:r>
      <w:r>
        <w:rPr>
          <w:spacing w:val="-18"/>
          <w:sz w:val="18"/>
        </w:rPr>
        <w:t> </w:t>
      </w:r>
      <w:r>
        <w:rPr>
          <w:sz w:val="18"/>
        </w:rPr>
        <w:t>Abrogato;]</w:t>
      </w:r>
    </w:p>
    <w:p>
      <w:pPr>
        <w:spacing w:before="2"/>
        <w:ind w:left="737" w:right="0" w:firstLine="0"/>
        <w:jc w:val="both"/>
        <w:rPr>
          <w:sz w:val="18"/>
        </w:rPr>
      </w:pPr>
      <w:r>
        <w:rPr>
          <w:sz w:val="18"/>
        </w:rPr>
        <w:t>[23)</w:t>
      </w:r>
      <w:r>
        <w:rPr>
          <w:spacing w:val="-18"/>
          <w:sz w:val="18"/>
        </w:rPr>
        <w:t> </w:t>
      </w:r>
      <w:r>
        <w:rPr>
          <w:sz w:val="18"/>
        </w:rPr>
        <w:t>Abrogato;]</w:t>
      </w:r>
    </w:p>
    <w:p>
      <w:pPr>
        <w:spacing w:before="1"/>
        <w:ind w:left="737" w:right="734" w:firstLine="0"/>
        <w:jc w:val="both"/>
        <w:rPr>
          <w:sz w:val="18"/>
        </w:rPr>
      </w:pPr>
      <w:r>
        <w:rPr>
          <w:sz w:val="18"/>
        </w:rPr>
        <w:t>24)</w:t>
      </w:r>
      <w:r>
        <w:rPr>
          <w:spacing w:val="-5"/>
          <w:sz w:val="18"/>
        </w:rPr>
        <w:t> </w:t>
      </w:r>
      <w:r>
        <w:rPr>
          <w:sz w:val="18"/>
        </w:rPr>
        <w:t>beni,</w:t>
      </w:r>
      <w:r>
        <w:rPr>
          <w:spacing w:val="-4"/>
          <w:sz w:val="18"/>
        </w:rPr>
        <w:t> </w:t>
      </w:r>
      <w:r>
        <w:rPr>
          <w:sz w:val="18"/>
        </w:rPr>
        <w:t>escluse</w:t>
      </w:r>
      <w:r>
        <w:rPr>
          <w:spacing w:val="-4"/>
          <w:sz w:val="18"/>
        </w:rPr>
        <w:t> </w:t>
      </w:r>
      <w:r>
        <w:rPr>
          <w:sz w:val="18"/>
        </w:rPr>
        <w:t>le</w:t>
      </w:r>
      <w:r>
        <w:rPr>
          <w:spacing w:val="-5"/>
          <w:sz w:val="18"/>
        </w:rPr>
        <w:t> </w:t>
      </w:r>
      <w:r>
        <w:rPr>
          <w:sz w:val="18"/>
        </w:rPr>
        <w:t>materie</w:t>
      </w:r>
      <w:r>
        <w:rPr>
          <w:spacing w:val="-4"/>
          <w:sz w:val="18"/>
        </w:rPr>
        <w:t> </w:t>
      </w:r>
      <w:r>
        <w:rPr>
          <w:sz w:val="18"/>
        </w:rPr>
        <w:t>prime</w:t>
      </w:r>
      <w:r>
        <w:rPr>
          <w:spacing w:val="-4"/>
          <w:sz w:val="18"/>
        </w:rPr>
        <w:t> </w:t>
      </w:r>
      <w:r>
        <w:rPr>
          <w:sz w:val="18"/>
        </w:rPr>
        <w:t>e</w:t>
      </w:r>
      <w:r>
        <w:rPr>
          <w:spacing w:val="-5"/>
          <w:sz w:val="18"/>
        </w:rPr>
        <w:t> </w:t>
      </w:r>
      <w:r>
        <w:rPr>
          <w:sz w:val="18"/>
        </w:rPr>
        <w:t>semilavorate,</w:t>
      </w:r>
      <w:r>
        <w:rPr>
          <w:spacing w:val="-4"/>
          <w:sz w:val="18"/>
        </w:rPr>
        <w:t> </w:t>
      </w:r>
      <w:r>
        <w:rPr>
          <w:sz w:val="18"/>
        </w:rPr>
        <w:t>forniti</w:t>
      </w:r>
      <w:r>
        <w:rPr>
          <w:spacing w:val="-4"/>
          <w:sz w:val="18"/>
        </w:rPr>
        <w:t> </w:t>
      </w:r>
      <w:r>
        <w:rPr>
          <w:sz w:val="18"/>
        </w:rPr>
        <w:t>per</w:t>
      </w:r>
      <w:r>
        <w:rPr>
          <w:spacing w:val="-5"/>
          <w:sz w:val="18"/>
        </w:rPr>
        <w:t> </w:t>
      </w:r>
      <w:r>
        <w:rPr>
          <w:sz w:val="18"/>
        </w:rPr>
        <w:t>la</w:t>
      </w:r>
      <w:r>
        <w:rPr>
          <w:spacing w:val="-4"/>
          <w:sz w:val="18"/>
        </w:rPr>
        <w:t> </w:t>
      </w:r>
      <w:r>
        <w:rPr>
          <w:sz w:val="18"/>
        </w:rPr>
        <w:t>costruzione,</w:t>
      </w:r>
      <w:r>
        <w:rPr>
          <w:spacing w:val="-4"/>
          <w:sz w:val="18"/>
        </w:rPr>
        <w:t> </w:t>
      </w:r>
      <w:r>
        <w:rPr>
          <w:sz w:val="18"/>
        </w:rPr>
        <w:t>anche</w:t>
      </w:r>
      <w:r>
        <w:rPr>
          <w:spacing w:val="-4"/>
          <w:sz w:val="18"/>
        </w:rPr>
        <w:t> </w:t>
      </w:r>
      <w:r>
        <w:rPr>
          <w:sz w:val="18"/>
        </w:rPr>
        <w:t>in</w:t>
      </w:r>
      <w:r>
        <w:rPr>
          <w:spacing w:val="-5"/>
          <w:sz w:val="18"/>
        </w:rPr>
        <w:t> </w:t>
      </w:r>
      <w:r>
        <w:rPr>
          <w:sz w:val="18"/>
        </w:rPr>
        <w:t>economia,</w:t>
      </w:r>
      <w:r>
        <w:rPr>
          <w:spacing w:val="-4"/>
          <w:sz w:val="18"/>
        </w:rPr>
        <w:t> </w:t>
      </w:r>
      <w:r>
        <w:rPr>
          <w:sz w:val="18"/>
        </w:rPr>
        <w:t>dei</w:t>
      </w:r>
      <w:r>
        <w:rPr>
          <w:spacing w:val="-4"/>
          <w:sz w:val="18"/>
        </w:rPr>
        <w:t> </w:t>
      </w:r>
      <w:r>
        <w:rPr>
          <w:sz w:val="18"/>
        </w:rPr>
        <w:t>fabbricati</w:t>
      </w:r>
      <w:r>
        <w:rPr>
          <w:spacing w:val="-5"/>
          <w:sz w:val="18"/>
        </w:rPr>
        <w:t> </w:t>
      </w:r>
      <w:r>
        <w:rPr>
          <w:sz w:val="18"/>
        </w:rPr>
        <w:t>di</w:t>
      </w:r>
      <w:r>
        <w:rPr>
          <w:spacing w:val="-4"/>
          <w:sz w:val="18"/>
        </w:rPr>
        <w:t> </w:t>
      </w:r>
      <w:r>
        <w:rPr>
          <w:sz w:val="18"/>
        </w:rPr>
        <w:t>cui all’articolo 13 della legge 2 luglio 1949, n. 408, e successive modificazioni, delle costruzioni rurali di cui al numero 21-bis) e, fino al 31 dicembre 1996, quelli forniti per la realizzazione degli interventi di recupero del patrimonio pubblico e privato danneggiato dai movimenti sismici del 29 aprile, del 7 e dell’11 maggio</w:t>
      </w:r>
      <w:r>
        <w:rPr>
          <w:spacing w:val="-17"/>
          <w:sz w:val="18"/>
        </w:rPr>
        <w:t> </w:t>
      </w:r>
      <w:r>
        <w:rPr>
          <w:sz w:val="18"/>
        </w:rPr>
        <w:t>1984;</w:t>
      </w:r>
    </w:p>
    <w:p>
      <w:pPr>
        <w:spacing w:before="5"/>
        <w:ind w:left="737" w:right="0" w:firstLine="0"/>
        <w:jc w:val="both"/>
        <w:rPr>
          <w:sz w:val="18"/>
        </w:rPr>
      </w:pPr>
      <w:r>
        <w:rPr>
          <w:sz w:val="18"/>
        </w:rPr>
        <w:t>[25)</w:t>
      </w:r>
      <w:r>
        <w:rPr>
          <w:spacing w:val="-18"/>
          <w:sz w:val="18"/>
        </w:rPr>
        <w:t> </w:t>
      </w:r>
      <w:r>
        <w:rPr>
          <w:sz w:val="18"/>
        </w:rPr>
        <w:t>Abrogato;]</w:t>
      </w:r>
    </w:p>
    <w:p>
      <w:pPr>
        <w:spacing w:before="1"/>
        <w:ind w:left="737" w:right="736" w:firstLine="0"/>
        <w:jc w:val="both"/>
        <w:rPr>
          <w:sz w:val="18"/>
        </w:rPr>
      </w:pPr>
      <w:r>
        <w:rPr>
          <w:sz w:val="18"/>
        </w:rPr>
        <w:t>26)</w:t>
      </w:r>
      <w:r>
        <w:rPr>
          <w:spacing w:val="-3"/>
          <w:sz w:val="18"/>
        </w:rPr>
        <w:t> </w:t>
      </w:r>
      <w:r>
        <w:rPr>
          <w:sz w:val="18"/>
        </w:rPr>
        <w:t>assegnazioni,</w:t>
      </w:r>
      <w:r>
        <w:rPr>
          <w:spacing w:val="-3"/>
          <w:sz w:val="18"/>
        </w:rPr>
        <w:t> </w:t>
      </w:r>
      <w:r>
        <w:rPr>
          <w:sz w:val="18"/>
        </w:rPr>
        <w:t>anche</w:t>
      </w:r>
      <w:r>
        <w:rPr>
          <w:spacing w:val="-3"/>
          <w:sz w:val="18"/>
        </w:rPr>
        <w:t> </w:t>
      </w:r>
      <w:r>
        <w:rPr>
          <w:sz w:val="18"/>
        </w:rPr>
        <w:t>in</w:t>
      </w:r>
      <w:r>
        <w:rPr>
          <w:spacing w:val="-3"/>
          <w:sz w:val="18"/>
        </w:rPr>
        <w:t> </w:t>
      </w:r>
      <w:r>
        <w:rPr>
          <w:sz w:val="18"/>
        </w:rPr>
        <w:t>godimento,</w:t>
      </w:r>
      <w:r>
        <w:rPr>
          <w:spacing w:val="-3"/>
          <w:sz w:val="18"/>
        </w:rPr>
        <w:t> </w:t>
      </w:r>
      <w:r>
        <w:rPr>
          <w:sz w:val="18"/>
        </w:rPr>
        <w:t>di</w:t>
      </w:r>
      <w:r>
        <w:rPr>
          <w:spacing w:val="-3"/>
          <w:sz w:val="18"/>
        </w:rPr>
        <w:t> </w:t>
      </w:r>
      <w:r>
        <w:rPr>
          <w:sz w:val="18"/>
        </w:rPr>
        <w:t>case</w:t>
      </w:r>
      <w:r>
        <w:rPr>
          <w:spacing w:val="-3"/>
          <w:sz w:val="18"/>
        </w:rPr>
        <w:t> </w:t>
      </w:r>
      <w:r>
        <w:rPr>
          <w:sz w:val="18"/>
        </w:rPr>
        <w:t>di</w:t>
      </w:r>
      <w:r>
        <w:rPr>
          <w:spacing w:val="-3"/>
          <w:sz w:val="18"/>
        </w:rPr>
        <w:t> </w:t>
      </w:r>
      <w:r>
        <w:rPr>
          <w:sz w:val="18"/>
        </w:rPr>
        <w:t>abitazione</w:t>
      </w:r>
      <w:r>
        <w:rPr>
          <w:spacing w:val="-3"/>
          <w:sz w:val="18"/>
        </w:rPr>
        <w:t> </w:t>
      </w:r>
      <w:r>
        <w:rPr>
          <w:sz w:val="18"/>
        </w:rPr>
        <w:t>di</w:t>
      </w:r>
      <w:r>
        <w:rPr>
          <w:spacing w:val="-3"/>
          <w:sz w:val="18"/>
        </w:rPr>
        <w:t> </w:t>
      </w:r>
      <w:r>
        <w:rPr>
          <w:sz w:val="18"/>
        </w:rPr>
        <w:t>cui</w:t>
      </w:r>
      <w:r>
        <w:rPr>
          <w:spacing w:val="-3"/>
          <w:sz w:val="18"/>
        </w:rPr>
        <w:t> </w:t>
      </w:r>
      <w:r>
        <w:rPr>
          <w:sz w:val="18"/>
        </w:rPr>
        <w:t>al</w:t>
      </w:r>
      <w:r>
        <w:rPr>
          <w:spacing w:val="-3"/>
          <w:sz w:val="18"/>
        </w:rPr>
        <w:t> </w:t>
      </w:r>
      <w:r>
        <w:rPr>
          <w:sz w:val="18"/>
        </w:rPr>
        <w:t>numero</w:t>
      </w:r>
      <w:r>
        <w:rPr>
          <w:spacing w:val="-3"/>
          <w:sz w:val="18"/>
        </w:rPr>
        <w:t> </w:t>
      </w:r>
      <w:r>
        <w:rPr>
          <w:sz w:val="18"/>
        </w:rPr>
        <w:t>21),</w:t>
      </w:r>
      <w:r>
        <w:rPr>
          <w:spacing w:val="-3"/>
          <w:sz w:val="18"/>
        </w:rPr>
        <w:t> </w:t>
      </w:r>
      <w:r>
        <w:rPr>
          <w:sz w:val="18"/>
        </w:rPr>
        <w:t>fatte</w:t>
      </w:r>
      <w:r>
        <w:rPr>
          <w:spacing w:val="-3"/>
          <w:sz w:val="18"/>
        </w:rPr>
        <w:t> </w:t>
      </w:r>
      <w:r>
        <w:rPr>
          <w:sz w:val="18"/>
        </w:rPr>
        <w:t>a</w:t>
      </w:r>
      <w:r>
        <w:rPr>
          <w:spacing w:val="-2"/>
          <w:sz w:val="18"/>
        </w:rPr>
        <w:t> </w:t>
      </w:r>
      <w:r>
        <w:rPr>
          <w:sz w:val="18"/>
        </w:rPr>
        <w:t>soci</w:t>
      </w:r>
      <w:r>
        <w:rPr>
          <w:spacing w:val="-3"/>
          <w:sz w:val="18"/>
        </w:rPr>
        <w:t> </w:t>
      </w:r>
      <w:r>
        <w:rPr>
          <w:sz w:val="18"/>
        </w:rPr>
        <w:t>da</w:t>
      </w:r>
      <w:r>
        <w:rPr>
          <w:spacing w:val="-3"/>
          <w:sz w:val="18"/>
        </w:rPr>
        <w:t> </w:t>
      </w:r>
      <w:r>
        <w:rPr>
          <w:sz w:val="18"/>
        </w:rPr>
        <w:t>cooperative</w:t>
      </w:r>
      <w:r>
        <w:rPr>
          <w:spacing w:val="-3"/>
          <w:sz w:val="18"/>
        </w:rPr>
        <w:t> </w:t>
      </w:r>
      <w:r>
        <w:rPr>
          <w:sz w:val="18"/>
        </w:rPr>
        <w:t>edilizie e loro</w:t>
      </w:r>
      <w:r>
        <w:rPr>
          <w:spacing w:val="-1"/>
          <w:sz w:val="18"/>
        </w:rPr>
        <w:t> </w:t>
      </w:r>
      <w:r>
        <w:rPr>
          <w:sz w:val="18"/>
        </w:rPr>
        <w:t>consorzi;</w:t>
      </w:r>
    </w:p>
    <w:p>
      <w:pPr>
        <w:spacing w:before="3"/>
        <w:ind w:left="737" w:right="0" w:firstLine="0"/>
        <w:jc w:val="both"/>
        <w:rPr>
          <w:sz w:val="18"/>
        </w:rPr>
      </w:pPr>
      <w:r>
        <w:rPr>
          <w:sz w:val="18"/>
        </w:rPr>
        <w:t>[27)</w:t>
      </w:r>
      <w:r>
        <w:rPr>
          <w:spacing w:val="-18"/>
          <w:sz w:val="18"/>
        </w:rPr>
        <w:t> </w:t>
      </w:r>
      <w:r>
        <w:rPr>
          <w:sz w:val="18"/>
        </w:rPr>
        <w:t>Abrogato;]</w:t>
      </w:r>
    </w:p>
    <w:p>
      <w:pPr>
        <w:spacing w:before="1"/>
        <w:ind w:left="737" w:right="0" w:firstLine="0"/>
        <w:jc w:val="both"/>
        <w:rPr>
          <w:sz w:val="18"/>
        </w:rPr>
      </w:pPr>
      <w:r>
        <w:rPr>
          <w:sz w:val="18"/>
        </w:rPr>
        <w:t>[28)</w:t>
      </w:r>
      <w:r>
        <w:rPr>
          <w:spacing w:val="-18"/>
          <w:sz w:val="18"/>
        </w:rPr>
        <w:t> </w:t>
      </w:r>
      <w:r>
        <w:rPr>
          <w:sz w:val="18"/>
        </w:rPr>
        <w:t>Abrogato;]</w:t>
      </w:r>
    </w:p>
    <w:p>
      <w:pPr>
        <w:spacing w:before="1"/>
        <w:ind w:left="737" w:right="0" w:firstLine="0"/>
        <w:jc w:val="both"/>
        <w:rPr>
          <w:sz w:val="18"/>
        </w:rPr>
      </w:pPr>
      <w:r>
        <w:rPr>
          <w:sz w:val="18"/>
        </w:rPr>
        <w:t>[29)</w:t>
      </w:r>
      <w:r>
        <w:rPr>
          <w:spacing w:val="-18"/>
          <w:sz w:val="18"/>
        </w:rPr>
        <w:t> </w:t>
      </w:r>
      <w:r>
        <w:rPr>
          <w:sz w:val="18"/>
        </w:rPr>
        <w:t>Abrogato;]</w:t>
      </w:r>
    </w:p>
    <w:p>
      <w:pPr>
        <w:pStyle w:val="ListParagraph"/>
        <w:numPr>
          <w:ilvl w:val="0"/>
          <w:numId w:val="215"/>
        </w:numPr>
        <w:tabs>
          <w:tab w:pos="1028" w:val="left" w:leader="none"/>
        </w:tabs>
        <w:spacing w:line="240" w:lineRule="auto" w:before="2" w:after="0"/>
        <w:ind w:left="737" w:right="734" w:firstLine="0"/>
        <w:jc w:val="both"/>
        <w:rPr>
          <w:sz w:val="18"/>
        </w:rPr>
      </w:pPr>
      <w:r>
        <w:rPr>
          <w:sz w:val="18"/>
        </w:rPr>
        <w:t>apparecchi di ortopedia (comprese le cinture medico-chirurgiche); oggetti ed apparecchi per fratture (docce, stecche</w:t>
      </w:r>
      <w:r>
        <w:rPr>
          <w:spacing w:val="-5"/>
          <w:sz w:val="18"/>
        </w:rPr>
        <w:t> </w:t>
      </w:r>
      <w:r>
        <w:rPr>
          <w:sz w:val="18"/>
        </w:rPr>
        <w:t>e</w:t>
      </w:r>
      <w:r>
        <w:rPr>
          <w:spacing w:val="-4"/>
          <w:sz w:val="18"/>
        </w:rPr>
        <w:t> </w:t>
      </w:r>
      <w:r>
        <w:rPr>
          <w:sz w:val="18"/>
        </w:rPr>
        <w:t>simili);</w:t>
      </w:r>
      <w:r>
        <w:rPr>
          <w:spacing w:val="-5"/>
          <w:sz w:val="18"/>
        </w:rPr>
        <w:t> </w:t>
      </w:r>
      <w:r>
        <w:rPr>
          <w:sz w:val="18"/>
        </w:rPr>
        <w:t>oggetti</w:t>
      </w:r>
      <w:r>
        <w:rPr>
          <w:spacing w:val="-4"/>
          <w:sz w:val="18"/>
        </w:rPr>
        <w:t> </w:t>
      </w:r>
      <w:r>
        <w:rPr>
          <w:sz w:val="18"/>
        </w:rPr>
        <w:t>ed</w:t>
      </w:r>
      <w:r>
        <w:rPr>
          <w:spacing w:val="-4"/>
          <w:sz w:val="18"/>
        </w:rPr>
        <w:t> </w:t>
      </w:r>
      <w:r>
        <w:rPr>
          <w:sz w:val="18"/>
        </w:rPr>
        <w:t>apparecchi</w:t>
      </w:r>
      <w:r>
        <w:rPr>
          <w:spacing w:val="-5"/>
          <w:sz w:val="18"/>
        </w:rPr>
        <w:t> </w:t>
      </w:r>
      <w:r>
        <w:rPr>
          <w:sz w:val="18"/>
        </w:rPr>
        <w:t>di</w:t>
      </w:r>
      <w:r>
        <w:rPr>
          <w:spacing w:val="-4"/>
          <w:sz w:val="18"/>
        </w:rPr>
        <w:t> </w:t>
      </w:r>
      <w:r>
        <w:rPr>
          <w:sz w:val="18"/>
        </w:rPr>
        <w:t>protesi</w:t>
      </w:r>
      <w:r>
        <w:rPr>
          <w:spacing w:val="-4"/>
          <w:sz w:val="18"/>
        </w:rPr>
        <w:t> </w:t>
      </w:r>
      <w:r>
        <w:rPr>
          <w:sz w:val="18"/>
        </w:rPr>
        <w:t>dentaria,</w:t>
      </w:r>
      <w:r>
        <w:rPr>
          <w:spacing w:val="-5"/>
          <w:sz w:val="18"/>
        </w:rPr>
        <w:t> </w:t>
      </w:r>
      <w:r>
        <w:rPr>
          <w:sz w:val="18"/>
        </w:rPr>
        <w:t>oculistica</w:t>
      </w:r>
      <w:r>
        <w:rPr>
          <w:spacing w:val="-4"/>
          <w:sz w:val="18"/>
        </w:rPr>
        <w:t> </w:t>
      </w:r>
      <w:r>
        <w:rPr>
          <w:sz w:val="18"/>
        </w:rPr>
        <w:t>ed</w:t>
      </w:r>
      <w:r>
        <w:rPr>
          <w:spacing w:val="-4"/>
          <w:sz w:val="18"/>
        </w:rPr>
        <w:t> </w:t>
      </w:r>
      <w:r>
        <w:rPr>
          <w:sz w:val="18"/>
        </w:rPr>
        <w:t>altre;</w:t>
      </w:r>
      <w:r>
        <w:rPr>
          <w:spacing w:val="-5"/>
          <w:sz w:val="18"/>
        </w:rPr>
        <w:t> </w:t>
      </w:r>
      <w:r>
        <w:rPr>
          <w:sz w:val="18"/>
        </w:rPr>
        <w:t>apparecchi</w:t>
      </w:r>
      <w:r>
        <w:rPr>
          <w:spacing w:val="-4"/>
          <w:sz w:val="18"/>
        </w:rPr>
        <w:t> </w:t>
      </w:r>
      <w:r>
        <w:rPr>
          <w:sz w:val="18"/>
        </w:rPr>
        <w:t>per</w:t>
      </w:r>
      <w:r>
        <w:rPr>
          <w:spacing w:val="-4"/>
          <w:sz w:val="18"/>
        </w:rPr>
        <w:t> </w:t>
      </w:r>
      <w:r>
        <w:rPr>
          <w:sz w:val="18"/>
        </w:rPr>
        <w:t>facilitare</w:t>
      </w:r>
      <w:r>
        <w:rPr>
          <w:spacing w:val="-5"/>
          <w:sz w:val="18"/>
        </w:rPr>
        <w:t> </w:t>
      </w:r>
      <w:r>
        <w:rPr>
          <w:spacing w:val="-3"/>
          <w:sz w:val="18"/>
        </w:rPr>
        <w:t>l’audizione</w:t>
      </w:r>
      <w:r>
        <w:rPr>
          <w:spacing w:val="-4"/>
          <w:sz w:val="18"/>
        </w:rPr>
        <w:t> </w:t>
      </w:r>
      <w:r>
        <w:rPr>
          <w:sz w:val="18"/>
        </w:rPr>
        <w:t>ai sordi ed altri apparecchi da tenere in mano, da portare sulla persona o da inserire </w:t>
      </w:r>
      <w:r>
        <w:rPr>
          <w:spacing w:val="-4"/>
          <w:sz w:val="18"/>
        </w:rPr>
        <w:t>nell’organismo, </w:t>
      </w:r>
      <w:r>
        <w:rPr>
          <w:sz w:val="18"/>
        </w:rPr>
        <w:t>per compensare una deficienza o una infermità </w:t>
      </w:r>
      <w:r>
        <w:rPr>
          <w:spacing w:val="-4"/>
          <w:sz w:val="18"/>
        </w:rPr>
        <w:t>(v.d.</w:t>
      </w:r>
      <w:r>
        <w:rPr>
          <w:spacing w:val="-1"/>
          <w:sz w:val="18"/>
        </w:rPr>
        <w:t> </w:t>
      </w:r>
      <w:r>
        <w:rPr>
          <w:sz w:val="18"/>
        </w:rPr>
        <w:t>90.19);</w:t>
      </w:r>
    </w:p>
    <w:p>
      <w:pPr>
        <w:pStyle w:val="ListParagraph"/>
        <w:numPr>
          <w:ilvl w:val="0"/>
          <w:numId w:val="215"/>
        </w:numPr>
        <w:tabs>
          <w:tab w:pos="1008" w:val="left" w:leader="none"/>
        </w:tabs>
        <w:spacing w:line="240" w:lineRule="auto" w:before="5" w:after="0"/>
        <w:ind w:left="737" w:right="734" w:firstLine="0"/>
        <w:jc w:val="both"/>
        <w:rPr>
          <w:sz w:val="18"/>
        </w:rPr>
      </w:pPr>
      <w:r>
        <w:rPr>
          <w:sz w:val="18"/>
        </w:rPr>
        <w:t>poltrone</w:t>
      </w:r>
      <w:r>
        <w:rPr>
          <w:spacing w:val="-10"/>
          <w:sz w:val="18"/>
        </w:rPr>
        <w:t> </w:t>
      </w:r>
      <w:r>
        <w:rPr>
          <w:sz w:val="18"/>
        </w:rPr>
        <w:t>e</w:t>
      </w:r>
      <w:r>
        <w:rPr>
          <w:spacing w:val="-10"/>
          <w:sz w:val="18"/>
        </w:rPr>
        <w:t> </w:t>
      </w:r>
      <w:r>
        <w:rPr>
          <w:sz w:val="18"/>
        </w:rPr>
        <w:t>veicoli</w:t>
      </w:r>
      <w:r>
        <w:rPr>
          <w:spacing w:val="-10"/>
          <w:sz w:val="18"/>
        </w:rPr>
        <w:t> </w:t>
      </w:r>
      <w:r>
        <w:rPr>
          <w:sz w:val="18"/>
        </w:rPr>
        <w:t>simili</w:t>
      </w:r>
      <w:r>
        <w:rPr>
          <w:spacing w:val="-10"/>
          <w:sz w:val="18"/>
        </w:rPr>
        <w:t> </w:t>
      </w:r>
      <w:r>
        <w:rPr>
          <w:sz w:val="18"/>
        </w:rPr>
        <w:t>per</w:t>
      </w:r>
      <w:r>
        <w:rPr>
          <w:spacing w:val="-10"/>
          <w:sz w:val="18"/>
        </w:rPr>
        <w:t> </w:t>
      </w:r>
      <w:r>
        <w:rPr>
          <w:sz w:val="18"/>
        </w:rPr>
        <w:t>invalidi</w:t>
      </w:r>
      <w:r>
        <w:rPr>
          <w:spacing w:val="-10"/>
          <w:sz w:val="18"/>
        </w:rPr>
        <w:t> </w:t>
      </w:r>
      <w:r>
        <w:rPr>
          <w:sz w:val="18"/>
        </w:rPr>
        <w:t>anche</w:t>
      </w:r>
      <w:r>
        <w:rPr>
          <w:spacing w:val="-10"/>
          <w:sz w:val="18"/>
        </w:rPr>
        <w:t> </w:t>
      </w:r>
      <w:r>
        <w:rPr>
          <w:sz w:val="18"/>
        </w:rPr>
        <w:t>con</w:t>
      </w:r>
      <w:r>
        <w:rPr>
          <w:spacing w:val="-10"/>
          <w:sz w:val="18"/>
        </w:rPr>
        <w:t> </w:t>
      </w:r>
      <w:r>
        <w:rPr>
          <w:sz w:val="18"/>
        </w:rPr>
        <w:t>motore</w:t>
      </w:r>
      <w:r>
        <w:rPr>
          <w:spacing w:val="-10"/>
          <w:sz w:val="18"/>
        </w:rPr>
        <w:t> </w:t>
      </w:r>
      <w:r>
        <w:rPr>
          <w:sz w:val="18"/>
        </w:rPr>
        <w:t>o</w:t>
      </w:r>
      <w:r>
        <w:rPr>
          <w:spacing w:val="-10"/>
          <w:sz w:val="18"/>
        </w:rPr>
        <w:t> </w:t>
      </w:r>
      <w:r>
        <w:rPr>
          <w:sz w:val="18"/>
        </w:rPr>
        <w:t>altro</w:t>
      </w:r>
      <w:r>
        <w:rPr>
          <w:spacing w:val="-10"/>
          <w:sz w:val="18"/>
        </w:rPr>
        <w:t> </w:t>
      </w:r>
      <w:r>
        <w:rPr>
          <w:sz w:val="18"/>
        </w:rPr>
        <w:t>meccanismo</w:t>
      </w:r>
      <w:r>
        <w:rPr>
          <w:spacing w:val="-10"/>
          <w:sz w:val="18"/>
        </w:rPr>
        <w:t> </w:t>
      </w:r>
      <w:r>
        <w:rPr>
          <w:sz w:val="18"/>
        </w:rPr>
        <w:t>di</w:t>
      </w:r>
      <w:r>
        <w:rPr>
          <w:spacing w:val="-10"/>
          <w:sz w:val="18"/>
        </w:rPr>
        <w:t> </w:t>
      </w:r>
      <w:r>
        <w:rPr>
          <w:sz w:val="18"/>
        </w:rPr>
        <w:t>propulsione</w:t>
      </w:r>
      <w:r>
        <w:rPr>
          <w:spacing w:val="-10"/>
          <w:sz w:val="18"/>
        </w:rPr>
        <w:t> </w:t>
      </w:r>
      <w:r>
        <w:rPr>
          <w:spacing w:val="-4"/>
          <w:sz w:val="18"/>
        </w:rPr>
        <w:t>(v.d.</w:t>
      </w:r>
      <w:r>
        <w:rPr>
          <w:spacing w:val="-10"/>
          <w:sz w:val="18"/>
        </w:rPr>
        <w:t> </w:t>
      </w:r>
      <w:r>
        <w:rPr>
          <w:sz w:val="18"/>
        </w:rPr>
        <w:t>87.11),</w:t>
      </w:r>
      <w:r>
        <w:rPr>
          <w:spacing w:val="-10"/>
          <w:sz w:val="18"/>
        </w:rPr>
        <w:t> </w:t>
      </w:r>
      <w:r>
        <w:rPr>
          <w:sz w:val="18"/>
        </w:rPr>
        <w:t>intenden- dosi</w:t>
      </w:r>
      <w:r>
        <w:rPr>
          <w:spacing w:val="-8"/>
          <w:sz w:val="18"/>
        </w:rPr>
        <w:t> </w:t>
      </w:r>
      <w:r>
        <w:rPr>
          <w:sz w:val="18"/>
        </w:rPr>
        <w:t>compresi</w:t>
      </w:r>
      <w:r>
        <w:rPr>
          <w:spacing w:val="-7"/>
          <w:sz w:val="18"/>
        </w:rPr>
        <w:t> </w:t>
      </w:r>
      <w:r>
        <w:rPr>
          <w:sz w:val="18"/>
        </w:rPr>
        <w:t>i</w:t>
      </w:r>
      <w:r>
        <w:rPr>
          <w:spacing w:val="-8"/>
          <w:sz w:val="18"/>
        </w:rPr>
        <w:t> </w:t>
      </w:r>
      <w:r>
        <w:rPr>
          <w:sz w:val="18"/>
        </w:rPr>
        <w:t>servoscala</w:t>
      </w:r>
      <w:r>
        <w:rPr>
          <w:spacing w:val="-7"/>
          <w:sz w:val="18"/>
        </w:rPr>
        <w:t> </w:t>
      </w:r>
      <w:r>
        <w:rPr>
          <w:sz w:val="18"/>
        </w:rPr>
        <w:t>e</w:t>
      </w:r>
      <w:r>
        <w:rPr>
          <w:spacing w:val="-8"/>
          <w:sz w:val="18"/>
        </w:rPr>
        <w:t> </w:t>
      </w:r>
      <w:r>
        <w:rPr>
          <w:sz w:val="18"/>
        </w:rPr>
        <w:t>altri</w:t>
      </w:r>
      <w:r>
        <w:rPr>
          <w:spacing w:val="-7"/>
          <w:sz w:val="18"/>
        </w:rPr>
        <w:t> </w:t>
      </w:r>
      <w:r>
        <w:rPr>
          <w:sz w:val="18"/>
        </w:rPr>
        <w:t>mezzi</w:t>
      </w:r>
      <w:r>
        <w:rPr>
          <w:spacing w:val="-8"/>
          <w:sz w:val="18"/>
        </w:rPr>
        <w:t> </w:t>
      </w:r>
      <w:r>
        <w:rPr>
          <w:sz w:val="18"/>
        </w:rPr>
        <w:t>simili</w:t>
      </w:r>
      <w:r>
        <w:rPr>
          <w:spacing w:val="-7"/>
          <w:sz w:val="18"/>
        </w:rPr>
        <w:t> </w:t>
      </w:r>
      <w:r>
        <w:rPr>
          <w:sz w:val="18"/>
        </w:rPr>
        <w:t>atti</w:t>
      </w:r>
      <w:r>
        <w:rPr>
          <w:spacing w:val="-7"/>
          <w:sz w:val="18"/>
        </w:rPr>
        <w:t> </w:t>
      </w:r>
      <w:r>
        <w:rPr>
          <w:sz w:val="18"/>
        </w:rPr>
        <w:t>al</w:t>
      </w:r>
      <w:r>
        <w:rPr>
          <w:spacing w:val="-8"/>
          <w:sz w:val="18"/>
        </w:rPr>
        <w:t> </w:t>
      </w:r>
      <w:r>
        <w:rPr>
          <w:sz w:val="18"/>
        </w:rPr>
        <w:t>superamento</w:t>
      </w:r>
      <w:r>
        <w:rPr>
          <w:spacing w:val="-7"/>
          <w:sz w:val="18"/>
        </w:rPr>
        <w:t> </w:t>
      </w:r>
      <w:r>
        <w:rPr>
          <w:sz w:val="18"/>
        </w:rPr>
        <w:t>di</w:t>
      </w:r>
      <w:r>
        <w:rPr>
          <w:spacing w:val="-8"/>
          <w:sz w:val="18"/>
        </w:rPr>
        <w:t> </w:t>
      </w:r>
      <w:r>
        <w:rPr>
          <w:sz w:val="18"/>
        </w:rPr>
        <w:t>barriere</w:t>
      </w:r>
      <w:r>
        <w:rPr>
          <w:spacing w:val="-7"/>
          <w:sz w:val="18"/>
        </w:rPr>
        <w:t> </w:t>
      </w:r>
      <w:r>
        <w:rPr>
          <w:sz w:val="18"/>
        </w:rPr>
        <w:t>architettoniche</w:t>
      </w:r>
      <w:r>
        <w:rPr>
          <w:spacing w:val="-8"/>
          <w:sz w:val="18"/>
        </w:rPr>
        <w:t> </w:t>
      </w:r>
      <w:r>
        <w:rPr>
          <w:sz w:val="18"/>
        </w:rPr>
        <w:t>per</w:t>
      </w:r>
      <w:r>
        <w:rPr>
          <w:spacing w:val="-7"/>
          <w:sz w:val="18"/>
        </w:rPr>
        <w:t> </w:t>
      </w:r>
      <w:r>
        <w:rPr>
          <w:sz w:val="18"/>
        </w:rPr>
        <w:t>soggetti</w:t>
      </w:r>
      <w:r>
        <w:rPr>
          <w:spacing w:val="-8"/>
          <w:sz w:val="18"/>
        </w:rPr>
        <w:t> </w:t>
      </w:r>
      <w:r>
        <w:rPr>
          <w:sz w:val="18"/>
        </w:rPr>
        <w:t>con</w:t>
      </w:r>
      <w:r>
        <w:rPr>
          <w:spacing w:val="-7"/>
          <w:sz w:val="18"/>
        </w:rPr>
        <w:t> </w:t>
      </w:r>
      <w:r>
        <w:rPr>
          <w:sz w:val="18"/>
        </w:rPr>
        <w:t>ridotte o impedite capacità motorie; motoveicoli di cui all’articolo 53, comma 1, lettere b), c) ed </w:t>
      </w:r>
      <w:r>
        <w:rPr>
          <w:spacing w:val="4"/>
          <w:sz w:val="18"/>
        </w:rPr>
        <w:t>f), </w:t>
      </w:r>
      <w:r>
        <w:rPr>
          <w:sz w:val="18"/>
        </w:rPr>
        <w:t>del decreto legislativo 30 aprile 1992, n. 285, nonché autoveicoli di cui all’articolo 54, comma 1, lettere a), c) ed </w:t>
      </w:r>
      <w:r>
        <w:rPr>
          <w:spacing w:val="4"/>
          <w:sz w:val="18"/>
        </w:rPr>
        <w:t>f), </w:t>
      </w:r>
      <w:r>
        <w:rPr>
          <w:sz w:val="18"/>
        </w:rPr>
        <w:t>dello stesso decreto, di cilindrata fino a 2000 centimetri cubici se con motore a benzina, e a 2800 centimetri cubici se con motore diesel, anche prodotti in serie, adattati per la locomozione dei soggetti di cui all’articolo 3 della legge 5 febbraio 1992, n. 104,</w:t>
      </w:r>
      <w:r>
        <w:rPr>
          <w:spacing w:val="-7"/>
          <w:sz w:val="18"/>
        </w:rPr>
        <w:t> </w:t>
      </w:r>
      <w:r>
        <w:rPr>
          <w:sz w:val="18"/>
        </w:rPr>
        <w:t>con</w:t>
      </w:r>
      <w:r>
        <w:rPr>
          <w:spacing w:val="-6"/>
          <w:sz w:val="18"/>
        </w:rPr>
        <w:t> </w:t>
      </w:r>
      <w:r>
        <w:rPr>
          <w:sz w:val="18"/>
        </w:rPr>
        <w:t>ridotte</w:t>
      </w:r>
      <w:r>
        <w:rPr>
          <w:spacing w:val="-6"/>
          <w:sz w:val="18"/>
        </w:rPr>
        <w:t> </w:t>
      </w:r>
      <w:r>
        <w:rPr>
          <w:sz w:val="18"/>
        </w:rPr>
        <w:t>o</w:t>
      </w:r>
      <w:r>
        <w:rPr>
          <w:spacing w:val="-6"/>
          <w:sz w:val="18"/>
        </w:rPr>
        <w:t> </w:t>
      </w:r>
      <w:r>
        <w:rPr>
          <w:sz w:val="18"/>
        </w:rPr>
        <w:t>impedite</w:t>
      </w:r>
      <w:r>
        <w:rPr>
          <w:spacing w:val="-6"/>
          <w:sz w:val="18"/>
        </w:rPr>
        <w:t> </w:t>
      </w:r>
      <w:r>
        <w:rPr>
          <w:sz w:val="18"/>
        </w:rPr>
        <w:t>capacità</w:t>
      </w:r>
      <w:r>
        <w:rPr>
          <w:spacing w:val="-6"/>
          <w:sz w:val="18"/>
        </w:rPr>
        <w:t> </w:t>
      </w:r>
      <w:r>
        <w:rPr>
          <w:sz w:val="18"/>
        </w:rPr>
        <w:t>motorie</w:t>
      </w:r>
      <w:r>
        <w:rPr>
          <w:spacing w:val="-6"/>
          <w:sz w:val="18"/>
        </w:rPr>
        <w:t> </w:t>
      </w:r>
      <w:r>
        <w:rPr>
          <w:sz w:val="18"/>
        </w:rPr>
        <w:t>permanenti,</w:t>
      </w:r>
      <w:r>
        <w:rPr>
          <w:spacing w:val="-6"/>
          <w:sz w:val="18"/>
        </w:rPr>
        <w:t> </w:t>
      </w:r>
      <w:r>
        <w:rPr>
          <w:sz w:val="18"/>
        </w:rPr>
        <w:t>ceduti</w:t>
      </w:r>
      <w:r>
        <w:rPr>
          <w:spacing w:val="-6"/>
          <w:sz w:val="18"/>
        </w:rPr>
        <w:t> </w:t>
      </w:r>
      <w:r>
        <w:rPr>
          <w:sz w:val="18"/>
        </w:rPr>
        <w:t>ai</w:t>
      </w:r>
      <w:r>
        <w:rPr>
          <w:spacing w:val="-7"/>
          <w:sz w:val="18"/>
        </w:rPr>
        <w:t> </w:t>
      </w:r>
      <w:r>
        <w:rPr>
          <w:sz w:val="18"/>
        </w:rPr>
        <w:t>detti</w:t>
      </w:r>
      <w:r>
        <w:rPr>
          <w:spacing w:val="-6"/>
          <w:sz w:val="18"/>
        </w:rPr>
        <w:t> </w:t>
      </w:r>
      <w:r>
        <w:rPr>
          <w:sz w:val="18"/>
        </w:rPr>
        <w:t>soggetti</w:t>
      </w:r>
      <w:r>
        <w:rPr>
          <w:spacing w:val="-6"/>
          <w:sz w:val="18"/>
        </w:rPr>
        <w:t> </w:t>
      </w:r>
      <w:r>
        <w:rPr>
          <w:sz w:val="18"/>
        </w:rPr>
        <w:t>o</w:t>
      </w:r>
      <w:r>
        <w:rPr>
          <w:spacing w:val="-6"/>
          <w:sz w:val="18"/>
        </w:rPr>
        <w:t> </w:t>
      </w:r>
      <w:r>
        <w:rPr>
          <w:sz w:val="18"/>
        </w:rPr>
        <w:t>ai</w:t>
      </w:r>
      <w:r>
        <w:rPr>
          <w:spacing w:val="-6"/>
          <w:sz w:val="18"/>
        </w:rPr>
        <w:t> </w:t>
      </w:r>
      <w:r>
        <w:rPr>
          <w:sz w:val="18"/>
        </w:rPr>
        <w:t>familiari</w:t>
      </w:r>
      <w:r>
        <w:rPr>
          <w:spacing w:val="-6"/>
          <w:sz w:val="18"/>
        </w:rPr>
        <w:t> </w:t>
      </w:r>
      <w:r>
        <w:rPr>
          <w:sz w:val="18"/>
        </w:rPr>
        <w:t>di</w:t>
      </w:r>
      <w:r>
        <w:rPr>
          <w:spacing w:val="-6"/>
          <w:sz w:val="18"/>
        </w:rPr>
        <w:t> </w:t>
      </w:r>
      <w:r>
        <w:rPr>
          <w:sz w:val="18"/>
        </w:rPr>
        <w:t>cui</w:t>
      </w:r>
      <w:r>
        <w:rPr>
          <w:spacing w:val="-6"/>
          <w:sz w:val="18"/>
        </w:rPr>
        <w:t> </w:t>
      </w:r>
      <w:r>
        <w:rPr>
          <w:sz w:val="18"/>
        </w:rPr>
        <w:t>essi</w:t>
      </w:r>
      <w:r>
        <w:rPr>
          <w:spacing w:val="-6"/>
          <w:sz w:val="18"/>
        </w:rPr>
        <w:t> </w:t>
      </w:r>
      <w:r>
        <w:rPr>
          <w:sz w:val="18"/>
        </w:rPr>
        <w:t>sono</w:t>
      </w:r>
      <w:r>
        <w:rPr>
          <w:spacing w:val="-7"/>
          <w:sz w:val="18"/>
        </w:rPr>
        <w:t> </w:t>
      </w:r>
      <w:r>
        <w:rPr>
          <w:sz w:val="18"/>
        </w:rPr>
        <w:t>fiscal- mente</w:t>
      </w:r>
      <w:r>
        <w:rPr>
          <w:spacing w:val="-9"/>
          <w:sz w:val="18"/>
        </w:rPr>
        <w:t> </w:t>
      </w:r>
      <w:r>
        <w:rPr>
          <w:sz w:val="18"/>
        </w:rPr>
        <w:t>a</w:t>
      </w:r>
      <w:r>
        <w:rPr>
          <w:spacing w:val="-8"/>
          <w:sz w:val="18"/>
        </w:rPr>
        <w:t> </w:t>
      </w:r>
      <w:r>
        <w:rPr>
          <w:sz w:val="18"/>
        </w:rPr>
        <w:t>carico,</w:t>
      </w:r>
      <w:r>
        <w:rPr>
          <w:spacing w:val="-8"/>
          <w:sz w:val="18"/>
        </w:rPr>
        <w:t> </w:t>
      </w:r>
      <w:r>
        <w:rPr>
          <w:sz w:val="18"/>
        </w:rPr>
        <w:t>nonché</w:t>
      </w:r>
      <w:r>
        <w:rPr>
          <w:spacing w:val="-8"/>
          <w:sz w:val="18"/>
        </w:rPr>
        <w:t> </w:t>
      </w:r>
      <w:r>
        <w:rPr>
          <w:sz w:val="18"/>
        </w:rPr>
        <w:t>le</w:t>
      </w:r>
      <w:r>
        <w:rPr>
          <w:spacing w:val="-8"/>
          <w:sz w:val="18"/>
        </w:rPr>
        <w:t> </w:t>
      </w:r>
      <w:r>
        <w:rPr>
          <w:sz w:val="18"/>
        </w:rPr>
        <w:t>prestazioni</w:t>
      </w:r>
      <w:r>
        <w:rPr>
          <w:spacing w:val="-8"/>
          <w:sz w:val="18"/>
        </w:rPr>
        <w:t> </w:t>
      </w:r>
      <w:r>
        <w:rPr>
          <w:sz w:val="18"/>
        </w:rPr>
        <w:t>rese</w:t>
      </w:r>
      <w:r>
        <w:rPr>
          <w:spacing w:val="-8"/>
          <w:sz w:val="18"/>
        </w:rPr>
        <w:t> </w:t>
      </w:r>
      <w:r>
        <w:rPr>
          <w:sz w:val="18"/>
        </w:rPr>
        <w:t>dalle</w:t>
      </w:r>
      <w:r>
        <w:rPr>
          <w:spacing w:val="-8"/>
          <w:sz w:val="18"/>
        </w:rPr>
        <w:t> </w:t>
      </w:r>
      <w:r>
        <w:rPr>
          <w:sz w:val="18"/>
        </w:rPr>
        <w:t>officine</w:t>
      </w:r>
      <w:r>
        <w:rPr>
          <w:spacing w:val="-8"/>
          <w:sz w:val="18"/>
        </w:rPr>
        <w:t> </w:t>
      </w:r>
      <w:r>
        <w:rPr>
          <w:sz w:val="18"/>
        </w:rPr>
        <w:t>per</w:t>
      </w:r>
      <w:r>
        <w:rPr>
          <w:spacing w:val="-8"/>
          <w:sz w:val="18"/>
        </w:rPr>
        <w:t> </w:t>
      </w:r>
      <w:r>
        <w:rPr>
          <w:sz w:val="18"/>
        </w:rPr>
        <w:t>adattare</w:t>
      </w:r>
      <w:r>
        <w:rPr>
          <w:spacing w:val="-8"/>
          <w:sz w:val="18"/>
        </w:rPr>
        <w:t> </w:t>
      </w:r>
      <w:r>
        <w:rPr>
          <w:sz w:val="18"/>
        </w:rPr>
        <w:t>i</w:t>
      </w:r>
      <w:r>
        <w:rPr>
          <w:spacing w:val="-8"/>
          <w:sz w:val="18"/>
        </w:rPr>
        <w:t> </w:t>
      </w:r>
      <w:r>
        <w:rPr>
          <w:sz w:val="18"/>
        </w:rPr>
        <w:t>veicoli,</w:t>
      </w:r>
      <w:r>
        <w:rPr>
          <w:spacing w:val="-9"/>
          <w:sz w:val="18"/>
        </w:rPr>
        <w:t> </w:t>
      </w:r>
      <w:r>
        <w:rPr>
          <w:sz w:val="18"/>
        </w:rPr>
        <w:t>anche</w:t>
      </w:r>
      <w:r>
        <w:rPr>
          <w:spacing w:val="-8"/>
          <w:sz w:val="18"/>
        </w:rPr>
        <w:t> </w:t>
      </w:r>
      <w:r>
        <w:rPr>
          <w:sz w:val="18"/>
        </w:rPr>
        <w:t>non</w:t>
      </w:r>
      <w:r>
        <w:rPr>
          <w:spacing w:val="-8"/>
          <w:sz w:val="18"/>
        </w:rPr>
        <w:t> </w:t>
      </w:r>
      <w:r>
        <w:rPr>
          <w:sz w:val="18"/>
        </w:rPr>
        <w:t>nuovi</w:t>
      </w:r>
      <w:r>
        <w:rPr>
          <w:spacing w:val="-8"/>
          <w:sz w:val="18"/>
        </w:rPr>
        <w:t> </w:t>
      </w:r>
      <w:r>
        <w:rPr>
          <w:sz w:val="18"/>
        </w:rPr>
        <w:t>di</w:t>
      </w:r>
      <w:r>
        <w:rPr>
          <w:spacing w:val="-8"/>
          <w:sz w:val="18"/>
        </w:rPr>
        <w:t> </w:t>
      </w:r>
      <w:r>
        <w:rPr>
          <w:sz w:val="18"/>
        </w:rPr>
        <w:t>fabbrica,</w:t>
      </w:r>
      <w:r>
        <w:rPr>
          <w:spacing w:val="-8"/>
          <w:sz w:val="18"/>
        </w:rPr>
        <w:t> </w:t>
      </w:r>
      <w:r>
        <w:rPr>
          <w:sz w:val="18"/>
        </w:rPr>
        <w:t>compresi i</w:t>
      </w:r>
      <w:r>
        <w:rPr>
          <w:spacing w:val="-11"/>
          <w:sz w:val="18"/>
        </w:rPr>
        <w:t> </w:t>
      </w:r>
      <w:r>
        <w:rPr>
          <w:sz w:val="18"/>
        </w:rPr>
        <w:t>relativi</w:t>
      </w:r>
      <w:r>
        <w:rPr>
          <w:spacing w:val="-10"/>
          <w:sz w:val="18"/>
        </w:rPr>
        <w:t> </w:t>
      </w:r>
      <w:r>
        <w:rPr>
          <w:sz w:val="18"/>
        </w:rPr>
        <w:t>accessori</w:t>
      </w:r>
      <w:r>
        <w:rPr>
          <w:spacing w:val="-10"/>
          <w:sz w:val="18"/>
        </w:rPr>
        <w:t> </w:t>
      </w:r>
      <w:r>
        <w:rPr>
          <w:sz w:val="18"/>
        </w:rPr>
        <w:t>e</w:t>
      </w:r>
      <w:r>
        <w:rPr>
          <w:spacing w:val="-11"/>
          <w:sz w:val="18"/>
        </w:rPr>
        <w:t> </w:t>
      </w:r>
      <w:r>
        <w:rPr>
          <w:sz w:val="18"/>
        </w:rPr>
        <w:t>strumenti</w:t>
      </w:r>
      <w:r>
        <w:rPr>
          <w:spacing w:val="-10"/>
          <w:sz w:val="18"/>
        </w:rPr>
        <w:t> </w:t>
      </w:r>
      <w:r>
        <w:rPr>
          <w:sz w:val="18"/>
        </w:rPr>
        <w:t>necessari</w:t>
      </w:r>
      <w:r>
        <w:rPr>
          <w:spacing w:val="-10"/>
          <w:sz w:val="18"/>
        </w:rPr>
        <w:t> </w:t>
      </w:r>
      <w:r>
        <w:rPr>
          <w:sz w:val="18"/>
        </w:rPr>
        <w:t>per</w:t>
      </w:r>
      <w:r>
        <w:rPr>
          <w:spacing w:val="-11"/>
          <w:sz w:val="18"/>
        </w:rPr>
        <w:t> </w:t>
      </w:r>
      <w:r>
        <w:rPr>
          <w:spacing w:val="-3"/>
          <w:sz w:val="18"/>
        </w:rPr>
        <w:t>l’adattamento,</w:t>
      </w:r>
      <w:r>
        <w:rPr>
          <w:spacing w:val="-11"/>
          <w:sz w:val="18"/>
        </w:rPr>
        <w:t> </w:t>
      </w:r>
      <w:r>
        <w:rPr>
          <w:sz w:val="18"/>
        </w:rPr>
        <w:t>effettuate</w:t>
      </w:r>
      <w:r>
        <w:rPr>
          <w:spacing w:val="-10"/>
          <w:sz w:val="18"/>
        </w:rPr>
        <w:t> </w:t>
      </w:r>
      <w:r>
        <w:rPr>
          <w:sz w:val="18"/>
        </w:rPr>
        <w:t>nei</w:t>
      </w:r>
      <w:r>
        <w:rPr>
          <w:spacing w:val="-11"/>
          <w:sz w:val="18"/>
        </w:rPr>
        <w:t> </w:t>
      </w:r>
      <w:r>
        <w:rPr>
          <w:sz w:val="18"/>
        </w:rPr>
        <w:t>confronti</w:t>
      </w:r>
      <w:r>
        <w:rPr>
          <w:spacing w:val="-10"/>
          <w:sz w:val="18"/>
        </w:rPr>
        <w:t> </w:t>
      </w:r>
      <w:r>
        <w:rPr>
          <w:sz w:val="18"/>
        </w:rPr>
        <w:t>dei</w:t>
      </w:r>
      <w:r>
        <w:rPr>
          <w:spacing w:val="-10"/>
          <w:sz w:val="18"/>
        </w:rPr>
        <w:t> </w:t>
      </w:r>
      <w:r>
        <w:rPr>
          <w:sz w:val="18"/>
        </w:rPr>
        <w:t>soggetti</w:t>
      </w:r>
      <w:r>
        <w:rPr>
          <w:spacing w:val="-11"/>
          <w:sz w:val="18"/>
        </w:rPr>
        <w:t> </w:t>
      </w:r>
      <w:r>
        <w:rPr>
          <w:sz w:val="18"/>
        </w:rPr>
        <w:t>medesimi;</w:t>
      </w:r>
      <w:r>
        <w:rPr>
          <w:spacing w:val="-10"/>
          <w:sz w:val="18"/>
        </w:rPr>
        <w:t> </w:t>
      </w:r>
      <w:r>
        <w:rPr>
          <w:sz w:val="18"/>
        </w:rPr>
        <w:t>autoveicoli di cui all’articolo 54, comma 1, lettere a), c) ed </w:t>
      </w:r>
      <w:r>
        <w:rPr>
          <w:spacing w:val="4"/>
          <w:sz w:val="18"/>
        </w:rPr>
        <w:t>f), </w:t>
      </w:r>
      <w:r>
        <w:rPr>
          <w:sz w:val="18"/>
        </w:rPr>
        <w:t>del decreto legislativo 30 aprile 1992, n. 285, di cilindrata fino a 2000 centimetri cubici se con motore a benzina, e a 2800 centimetri cubici se con motore diesel, ceduti a soggetti non vedenti e a soggetti sordomuti, ovvero ai familiari di cui essi sono fiscalmente a</w:t>
      </w:r>
      <w:r>
        <w:rPr>
          <w:spacing w:val="-15"/>
          <w:sz w:val="18"/>
        </w:rPr>
        <w:t> </w:t>
      </w:r>
      <w:r>
        <w:rPr>
          <w:sz w:val="18"/>
        </w:rPr>
        <w:t>carico;</w:t>
      </w:r>
    </w:p>
    <w:p>
      <w:pPr>
        <w:spacing w:after="0" w:line="240" w:lineRule="auto"/>
        <w:jc w:val="both"/>
        <w:rPr>
          <w:sz w:val="18"/>
        </w:rPr>
        <w:sectPr>
          <w:headerReference w:type="default" r:id="rId326"/>
          <w:footerReference w:type="default" r:id="rId327"/>
          <w:pgSz w:w="11060" w:h="15310"/>
          <w:pgMar w:header="0" w:footer="566" w:top="1340" w:bottom="760" w:left="680" w:right="680"/>
        </w:sectPr>
      </w:pPr>
    </w:p>
    <w:p>
      <w:pPr>
        <w:tabs>
          <w:tab w:pos="2958" w:val="left" w:leader="none"/>
          <w:tab w:pos="8957" w:val="left" w:leader="none"/>
        </w:tabs>
        <w:spacing w:before="116"/>
        <w:ind w:left="737" w:right="0" w:firstLine="0"/>
        <w:jc w:val="left"/>
        <w:rPr>
          <w:rFonts w:ascii="HelveticaNeueLTStd-Cn" w:hAnsi="HelveticaNeueLTStd-Cn"/>
          <w:sz w:val="16"/>
        </w:rPr>
      </w:pPr>
      <w:r>
        <w:rPr>
          <w:rFonts w:ascii="HelveticaNeueLTStd-Cn" w:hAnsi="HelveticaNeueLTStd-Cn"/>
          <w:color w:val="706F6F"/>
          <w:sz w:val="16"/>
          <w:u w:val="single" w:color="706F6F"/>
        </w:rPr>
        <w:t> </w:t>
        <w:tab/>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before="25"/>
        <w:ind w:left="243" w:right="0" w:firstLine="0"/>
        <w:jc w:val="left"/>
        <w:rPr>
          <w:rFonts w:ascii="HelveticaNeueLTStd-Cn"/>
          <w:sz w:val="24"/>
        </w:rPr>
      </w:pPr>
      <w:r>
        <w:rPr/>
        <w:br w:type="column"/>
      </w:r>
      <w:r>
        <w:rPr>
          <w:rFonts w:ascii="HelveticaNeueLTStd-Cn"/>
          <w:color w:val="706F6F"/>
          <w:sz w:val="24"/>
        </w:rPr>
        <w:t>167</w:t>
      </w:r>
    </w:p>
    <w:p>
      <w:pPr>
        <w:spacing w:after="0"/>
        <w:jc w:val="left"/>
        <w:rPr>
          <w:rFonts w:ascii="HelveticaNeueLTStd-Cn"/>
          <w:sz w:val="24"/>
        </w:rPr>
        <w:sectPr>
          <w:headerReference w:type="default" r:id="rId328"/>
          <w:footerReference w:type="default" r:id="rId329"/>
          <w:pgSz w:w="11060" w:h="15310"/>
          <w:pgMar w:header="0" w:footer="566" w:top="1340" w:bottom="760" w:left="680" w:right="680"/>
          <w:cols w:num="2" w:equalWidth="0">
            <w:col w:w="8958" w:space="40"/>
            <w:col w:w="702"/>
          </w:cols>
        </w:sectPr>
      </w:pPr>
    </w:p>
    <w:p>
      <w:pPr>
        <w:pStyle w:val="BodyText"/>
        <w:rPr>
          <w:rFonts w:ascii="HelveticaNeueLTStd-Cn"/>
        </w:rPr>
      </w:pPr>
    </w:p>
    <w:p>
      <w:pPr>
        <w:pStyle w:val="BodyText"/>
        <w:spacing w:before="6"/>
        <w:rPr>
          <w:rFonts w:ascii="HelveticaNeueLTStd-Cn"/>
          <w:sz w:val="16"/>
        </w:rPr>
      </w:pPr>
    </w:p>
    <w:p>
      <w:pPr>
        <w:pStyle w:val="ListParagraph"/>
        <w:numPr>
          <w:ilvl w:val="0"/>
          <w:numId w:val="216"/>
        </w:numPr>
        <w:tabs>
          <w:tab w:pos="1014" w:val="left" w:leader="none"/>
        </w:tabs>
        <w:spacing w:line="240" w:lineRule="auto" w:before="0" w:after="0"/>
        <w:ind w:left="1013" w:right="0" w:hanging="276"/>
        <w:jc w:val="both"/>
        <w:rPr>
          <w:sz w:val="18"/>
        </w:rPr>
      </w:pPr>
      <w:r>
        <w:rPr>
          <w:sz w:val="18"/>
        </w:rPr>
        <w:t>gas per uso terapeutico; reni</w:t>
      </w:r>
      <w:r>
        <w:rPr>
          <w:spacing w:val="-1"/>
          <w:sz w:val="18"/>
        </w:rPr>
        <w:t> </w:t>
      </w:r>
      <w:r>
        <w:rPr>
          <w:sz w:val="18"/>
        </w:rPr>
        <w:t>artificiali;</w:t>
      </w:r>
    </w:p>
    <w:p>
      <w:pPr>
        <w:pStyle w:val="ListParagraph"/>
        <w:numPr>
          <w:ilvl w:val="0"/>
          <w:numId w:val="216"/>
        </w:numPr>
        <w:tabs>
          <w:tab w:pos="1014" w:val="left" w:leader="none"/>
        </w:tabs>
        <w:spacing w:line="240" w:lineRule="auto" w:before="1" w:after="0"/>
        <w:ind w:left="737" w:right="1432" w:firstLine="0"/>
        <w:jc w:val="left"/>
        <w:rPr>
          <w:sz w:val="18"/>
        </w:rPr>
      </w:pPr>
      <w:r>
        <w:rPr>
          <w:sz w:val="18"/>
        </w:rPr>
        <w:t>parti,</w:t>
      </w:r>
      <w:r>
        <w:rPr>
          <w:spacing w:val="-3"/>
          <w:sz w:val="18"/>
        </w:rPr>
        <w:t> </w:t>
      </w:r>
      <w:r>
        <w:rPr>
          <w:sz w:val="18"/>
        </w:rPr>
        <w:t>pezzi</w:t>
      </w:r>
      <w:r>
        <w:rPr>
          <w:spacing w:val="-3"/>
          <w:sz w:val="18"/>
        </w:rPr>
        <w:t> </w:t>
      </w:r>
      <w:r>
        <w:rPr>
          <w:sz w:val="18"/>
        </w:rPr>
        <w:t>staccati</w:t>
      </w:r>
      <w:r>
        <w:rPr>
          <w:spacing w:val="-3"/>
          <w:sz w:val="18"/>
        </w:rPr>
        <w:t> </w:t>
      </w:r>
      <w:r>
        <w:rPr>
          <w:sz w:val="18"/>
        </w:rPr>
        <w:t>ed</w:t>
      </w:r>
      <w:r>
        <w:rPr>
          <w:spacing w:val="-3"/>
          <w:sz w:val="18"/>
        </w:rPr>
        <w:t> </w:t>
      </w:r>
      <w:r>
        <w:rPr>
          <w:sz w:val="18"/>
        </w:rPr>
        <w:t>accessori</w:t>
      </w:r>
      <w:r>
        <w:rPr>
          <w:spacing w:val="-3"/>
          <w:sz w:val="18"/>
        </w:rPr>
        <w:t> </w:t>
      </w:r>
      <w:r>
        <w:rPr>
          <w:sz w:val="18"/>
        </w:rPr>
        <w:t>esclusivamente</w:t>
      </w:r>
      <w:r>
        <w:rPr>
          <w:spacing w:val="-3"/>
          <w:sz w:val="18"/>
        </w:rPr>
        <w:t> </w:t>
      </w:r>
      <w:r>
        <w:rPr>
          <w:sz w:val="18"/>
        </w:rPr>
        <w:t>destinati</w:t>
      </w:r>
      <w:r>
        <w:rPr>
          <w:spacing w:val="-2"/>
          <w:sz w:val="18"/>
        </w:rPr>
        <w:t> </w:t>
      </w:r>
      <w:r>
        <w:rPr>
          <w:sz w:val="18"/>
        </w:rPr>
        <w:t>ai</w:t>
      </w:r>
      <w:r>
        <w:rPr>
          <w:spacing w:val="-3"/>
          <w:sz w:val="18"/>
        </w:rPr>
        <w:t> </w:t>
      </w:r>
      <w:r>
        <w:rPr>
          <w:sz w:val="18"/>
        </w:rPr>
        <w:t>beni</w:t>
      </w:r>
      <w:r>
        <w:rPr>
          <w:spacing w:val="-3"/>
          <w:sz w:val="18"/>
        </w:rPr>
        <w:t> </w:t>
      </w:r>
      <w:r>
        <w:rPr>
          <w:sz w:val="18"/>
        </w:rPr>
        <w:t>indicati</w:t>
      </w:r>
      <w:r>
        <w:rPr>
          <w:spacing w:val="-3"/>
          <w:sz w:val="18"/>
        </w:rPr>
        <w:t> </w:t>
      </w:r>
      <w:r>
        <w:rPr>
          <w:sz w:val="18"/>
        </w:rPr>
        <w:t>ai</w:t>
      </w:r>
      <w:r>
        <w:rPr>
          <w:spacing w:val="-3"/>
          <w:sz w:val="18"/>
        </w:rPr>
        <w:t> </w:t>
      </w:r>
      <w:r>
        <w:rPr>
          <w:sz w:val="18"/>
        </w:rPr>
        <w:t>precedenti</w:t>
      </w:r>
      <w:r>
        <w:rPr>
          <w:spacing w:val="-3"/>
          <w:sz w:val="18"/>
        </w:rPr>
        <w:t> </w:t>
      </w:r>
      <w:r>
        <w:rPr>
          <w:sz w:val="18"/>
        </w:rPr>
        <w:t>nn.</w:t>
      </w:r>
      <w:r>
        <w:rPr>
          <w:spacing w:val="-3"/>
          <w:sz w:val="18"/>
        </w:rPr>
        <w:t> </w:t>
      </w:r>
      <w:r>
        <w:rPr>
          <w:sz w:val="18"/>
        </w:rPr>
        <w:t>30,</w:t>
      </w:r>
      <w:r>
        <w:rPr>
          <w:spacing w:val="-2"/>
          <w:sz w:val="18"/>
        </w:rPr>
        <w:t> </w:t>
      </w:r>
      <w:r>
        <w:rPr>
          <w:sz w:val="18"/>
        </w:rPr>
        <w:t>31</w:t>
      </w:r>
      <w:r>
        <w:rPr>
          <w:spacing w:val="-3"/>
          <w:sz w:val="18"/>
        </w:rPr>
        <w:t> </w:t>
      </w:r>
      <w:r>
        <w:rPr>
          <w:sz w:val="18"/>
        </w:rPr>
        <w:t>e</w:t>
      </w:r>
      <w:r>
        <w:rPr>
          <w:spacing w:val="-3"/>
          <w:sz w:val="18"/>
        </w:rPr>
        <w:t> </w:t>
      </w:r>
      <w:r>
        <w:rPr>
          <w:sz w:val="18"/>
        </w:rPr>
        <w:t>32; [34)</w:t>
      </w:r>
      <w:r>
        <w:rPr>
          <w:spacing w:val="-1"/>
          <w:sz w:val="18"/>
        </w:rPr>
        <w:t> </w:t>
      </w:r>
      <w:r>
        <w:rPr>
          <w:sz w:val="18"/>
        </w:rPr>
        <w:t>Abrogato;]</w:t>
      </w:r>
    </w:p>
    <w:p>
      <w:pPr>
        <w:pStyle w:val="ListParagraph"/>
        <w:numPr>
          <w:ilvl w:val="0"/>
          <w:numId w:val="217"/>
        </w:numPr>
        <w:tabs>
          <w:tab w:pos="1029" w:val="left" w:leader="none"/>
        </w:tabs>
        <w:spacing w:line="240" w:lineRule="auto" w:before="3" w:after="0"/>
        <w:ind w:left="737" w:right="734" w:firstLine="0"/>
        <w:jc w:val="both"/>
        <w:rPr>
          <w:sz w:val="18"/>
        </w:rPr>
      </w:pPr>
      <w:r>
        <w:rPr>
          <w:sz w:val="18"/>
        </w:rPr>
        <w:t>prestazioni relative alla composizione, montaggio, duplicazione, legatoria e stampa, anche in scrittura braille  e su supporti audio-magnetici per non vedenti e ipovedenti, dei giornali e notiziari quotidiani, libri, periodici, ad esclusione dei giornali e periodici pornografici e dei cataloghi diversi da quelli di informazione libraria, edizioni musicali</w:t>
      </w:r>
      <w:r>
        <w:rPr>
          <w:spacing w:val="-4"/>
          <w:sz w:val="18"/>
        </w:rPr>
        <w:t> </w:t>
      </w:r>
      <w:r>
        <w:rPr>
          <w:sz w:val="18"/>
        </w:rPr>
        <w:t>a</w:t>
      </w:r>
      <w:r>
        <w:rPr>
          <w:spacing w:val="-3"/>
          <w:sz w:val="18"/>
        </w:rPr>
        <w:t> </w:t>
      </w:r>
      <w:r>
        <w:rPr>
          <w:sz w:val="18"/>
        </w:rPr>
        <w:t>stampa,</w:t>
      </w:r>
      <w:r>
        <w:rPr>
          <w:spacing w:val="-3"/>
          <w:sz w:val="18"/>
        </w:rPr>
        <w:t> </w:t>
      </w:r>
      <w:r>
        <w:rPr>
          <w:sz w:val="18"/>
        </w:rPr>
        <w:t>carte</w:t>
      </w:r>
      <w:r>
        <w:rPr>
          <w:spacing w:val="-4"/>
          <w:sz w:val="18"/>
        </w:rPr>
        <w:t> </w:t>
      </w:r>
      <w:r>
        <w:rPr>
          <w:sz w:val="18"/>
        </w:rPr>
        <w:t>geografiche,</w:t>
      </w:r>
      <w:r>
        <w:rPr>
          <w:spacing w:val="-3"/>
          <w:sz w:val="18"/>
        </w:rPr>
        <w:t> </w:t>
      </w:r>
      <w:r>
        <w:rPr>
          <w:sz w:val="18"/>
        </w:rPr>
        <w:t>atti</w:t>
      </w:r>
      <w:r>
        <w:rPr>
          <w:spacing w:val="-3"/>
          <w:sz w:val="18"/>
        </w:rPr>
        <w:t> </w:t>
      </w:r>
      <w:r>
        <w:rPr>
          <w:sz w:val="18"/>
        </w:rPr>
        <w:t>e</w:t>
      </w:r>
      <w:r>
        <w:rPr>
          <w:spacing w:val="-4"/>
          <w:sz w:val="18"/>
        </w:rPr>
        <w:t> </w:t>
      </w:r>
      <w:r>
        <w:rPr>
          <w:sz w:val="18"/>
        </w:rPr>
        <w:t>pubblicazioni</w:t>
      </w:r>
      <w:r>
        <w:rPr>
          <w:spacing w:val="-3"/>
          <w:sz w:val="18"/>
        </w:rPr>
        <w:t> </w:t>
      </w:r>
      <w:r>
        <w:rPr>
          <w:sz w:val="18"/>
        </w:rPr>
        <w:t>della</w:t>
      </w:r>
      <w:r>
        <w:rPr>
          <w:spacing w:val="-4"/>
          <w:sz w:val="18"/>
        </w:rPr>
        <w:t> </w:t>
      </w:r>
      <w:r>
        <w:rPr>
          <w:sz w:val="18"/>
        </w:rPr>
        <w:t>Camera</w:t>
      </w:r>
      <w:r>
        <w:rPr>
          <w:spacing w:val="-3"/>
          <w:sz w:val="18"/>
        </w:rPr>
        <w:t> </w:t>
      </w:r>
      <w:r>
        <w:rPr>
          <w:sz w:val="18"/>
        </w:rPr>
        <w:t>dei</w:t>
      </w:r>
      <w:r>
        <w:rPr>
          <w:spacing w:val="-3"/>
          <w:sz w:val="18"/>
        </w:rPr>
        <w:t> </w:t>
      </w:r>
      <w:r>
        <w:rPr>
          <w:sz w:val="18"/>
        </w:rPr>
        <w:t>deputati</w:t>
      </w:r>
      <w:r>
        <w:rPr>
          <w:spacing w:val="-4"/>
          <w:sz w:val="18"/>
        </w:rPr>
        <w:t> </w:t>
      </w:r>
      <w:r>
        <w:rPr>
          <w:sz w:val="18"/>
        </w:rPr>
        <w:t>e</w:t>
      </w:r>
      <w:r>
        <w:rPr>
          <w:spacing w:val="-3"/>
          <w:sz w:val="18"/>
        </w:rPr>
        <w:t> </w:t>
      </w:r>
      <w:r>
        <w:rPr>
          <w:sz w:val="18"/>
        </w:rPr>
        <w:t>del</w:t>
      </w:r>
      <w:r>
        <w:rPr>
          <w:spacing w:val="-3"/>
          <w:sz w:val="18"/>
        </w:rPr>
        <w:t> </w:t>
      </w:r>
      <w:r>
        <w:rPr>
          <w:sz w:val="18"/>
        </w:rPr>
        <w:t>Senato</w:t>
      </w:r>
      <w:r>
        <w:rPr>
          <w:spacing w:val="-4"/>
          <w:sz w:val="18"/>
        </w:rPr>
        <w:t> </w:t>
      </w:r>
      <w:r>
        <w:rPr>
          <w:sz w:val="18"/>
        </w:rPr>
        <w:t>della</w:t>
      </w:r>
      <w:r>
        <w:rPr>
          <w:spacing w:val="-3"/>
          <w:sz w:val="18"/>
        </w:rPr>
        <w:t> </w:t>
      </w:r>
      <w:r>
        <w:rPr>
          <w:sz w:val="18"/>
        </w:rPr>
        <w:t>Repubblica;</w:t>
      </w:r>
    </w:p>
    <w:p>
      <w:pPr>
        <w:pStyle w:val="ListParagraph"/>
        <w:numPr>
          <w:ilvl w:val="0"/>
          <w:numId w:val="217"/>
        </w:numPr>
        <w:tabs>
          <w:tab w:pos="1034" w:val="left" w:leader="none"/>
        </w:tabs>
        <w:spacing w:line="240" w:lineRule="auto" w:before="5" w:after="0"/>
        <w:ind w:left="737" w:right="735" w:firstLine="0"/>
        <w:jc w:val="both"/>
        <w:rPr>
          <w:sz w:val="18"/>
        </w:rPr>
      </w:pPr>
      <w:r>
        <w:rPr>
          <w:sz w:val="18"/>
        </w:rPr>
        <w:t>canoni di abbonamento alle radiodiffusioni circolari con esclusione di quelle trasmesse in forma codificata; prestazioni di servizi delle radiodiffusioni con esclusione di quelle trasmesse in forma codificata aventi carattere prevalentemente</w:t>
      </w:r>
      <w:r>
        <w:rPr>
          <w:spacing w:val="-12"/>
          <w:sz w:val="18"/>
        </w:rPr>
        <w:t> </w:t>
      </w:r>
      <w:r>
        <w:rPr>
          <w:sz w:val="18"/>
        </w:rPr>
        <w:t>politico,</w:t>
      </w:r>
      <w:r>
        <w:rPr>
          <w:spacing w:val="-11"/>
          <w:sz w:val="18"/>
        </w:rPr>
        <w:t> </w:t>
      </w:r>
      <w:r>
        <w:rPr>
          <w:sz w:val="18"/>
        </w:rPr>
        <w:t>sindacale,</w:t>
      </w:r>
      <w:r>
        <w:rPr>
          <w:spacing w:val="-11"/>
          <w:sz w:val="18"/>
        </w:rPr>
        <w:t> </w:t>
      </w:r>
      <w:r>
        <w:rPr>
          <w:sz w:val="18"/>
        </w:rPr>
        <w:t>culturale,</w:t>
      </w:r>
      <w:r>
        <w:rPr>
          <w:spacing w:val="-11"/>
          <w:sz w:val="18"/>
        </w:rPr>
        <w:t> </w:t>
      </w:r>
      <w:r>
        <w:rPr>
          <w:sz w:val="18"/>
        </w:rPr>
        <w:t>religioso,</w:t>
      </w:r>
      <w:r>
        <w:rPr>
          <w:spacing w:val="-11"/>
          <w:sz w:val="18"/>
        </w:rPr>
        <w:t> </w:t>
      </w:r>
      <w:r>
        <w:rPr>
          <w:sz w:val="18"/>
        </w:rPr>
        <w:t>sportivo,</w:t>
      </w:r>
      <w:r>
        <w:rPr>
          <w:spacing w:val="-11"/>
          <w:sz w:val="18"/>
        </w:rPr>
        <w:t> </w:t>
      </w:r>
      <w:r>
        <w:rPr>
          <w:sz w:val="18"/>
        </w:rPr>
        <w:t>didattico</w:t>
      </w:r>
      <w:r>
        <w:rPr>
          <w:spacing w:val="-11"/>
          <w:sz w:val="18"/>
        </w:rPr>
        <w:t> </w:t>
      </w:r>
      <w:r>
        <w:rPr>
          <w:sz w:val="18"/>
        </w:rPr>
        <w:t>o</w:t>
      </w:r>
      <w:r>
        <w:rPr>
          <w:spacing w:val="-11"/>
          <w:sz w:val="18"/>
        </w:rPr>
        <w:t> </w:t>
      </w:r>
      <w:r>
        <w:rPr>
          <w:sz w:val="18"/>
        </w:rPr>
        <w:t>ricreativo</w:t>
      </w:r>
      <w:r>
        <w:rPr>
          <w:spacing w:val="-11"/>
          <w:sz w:val="18"/>
        </w:rPr>
        <w:t> </w:t>
      </w:r>
      <w:r>
        <w:rPr>
          <w:sz w:val="18"/>
        </w:rPr>
        <w:t>effettuate</w:t>
      </w:r>
      <w:r>
        <w:rPr>
          <w:spacing w:val="-11"/>
          <w:sz w:val="18"/>
        </w:rPr>
        <w:t> </w:t>
      </w:r>
      <w:r>
        <w:rPr>
          <w:sz w:val="18"/>
        </w:rPr>
        <w:t>ai</w:t>
      </w:r>
      <w:r>
        <w:rPr>
          <w:spacing w:val="-11"/>
          <w:sz w:val="18"/>
        </w:rPr>
        <w:t> </w:t>
      </w:r>
      <w:r>
        <w:rPr>
          <w:sz w:val="18"/>
        </w:rPr>
        <w:t>sensi</w:t>
      </w:r>
      <w:r>
        <w:rPr>
          <w:spacing w:val="-11"/>
          <w:sz w:val="18"/>
        </w:rPr>
        <w:t> </w:t>
      </w:r>
      <w:r>
        <w:rPr>
          <w:spacing w:val="-3"/>
          <w:sz w:val="18"/>
        </w:rPr>
        <w:t>dell’art.</w:t>
      </w:r>
      <w:r>
        <w:rPr>
          <w:spacing w:val="-12"/>
          <w:sz w:val="18"/>
        </w:rPr>
        <w:t> </w:t>
      </w:r>
      <w:r>
        <w:rPr>
          <w:sz w:val="18"/>
        </w:rPr>
        <w:t>19, lettere b) e c), della legge 14 aprile 1975, n.</w:t>
      </w:r>
      <w:r>
        <w:rPr>
          <w:spacing w:val="-2"/>
          <w:sz w:val="18"/>
        </w:rPr>
        <w:t> </w:t>
      </w:r>
      <w:r>
        <w:rPr>
          <w:sz w:val="18"/>
        </w:rPr>
        <w:t>103;</w:t>
      </w:r>
    </w:p>
    <w:p>
      <w:pPr>
        <w:pStyle w:val="ListParagraph"/>
        <w:numPr>
          <w:ilvl w:val="0"/>
          <w:numId w:val="217"/>
        </w:numPr>
        <w:tabs>
          <w:tab w:pos="1033" w:val="left" w:leader="none"/>
        </w:tabs>
        <w:spacing w:line="240" w:lineRule="auto" w:before="5" w:after="0"/>
        <w:ind w:left="737" w:right="734" w:firstLine="0"/>
        <w:jc w:val="both"/>
        <w:rPr>
          <w:sz w:val="18"/>
        </w:rPr>
      </w:pPr>
      <w:r>
        <w:rPr>
          <w:sz w:val="18"/>
        </w:rPr>
        <w:t>somministrazioni di alimenti e bevande effettuate nelle mense aziendali ed interaziendali, nelle mense delle scuole di ogni ordine e grado, nonché nelle mense per indigenti anche se le somministrazioni sono eseguite sulla base di contratti di appalto o di apposite</w:t>
      </w:r>
      <w:r>
        <w:rPr>
          <w:spacing w:val="-4"/>
          <w:sz w:val="18"/>
        </w:rPr>
        <w:t> </w:t>
      </w:r>
      <w:r>
        <w:rPr>
          <w:sz w:val="18"/>
        </w:rPr>
        <w:t>convenzioni;</w:t>
      </w:r>
    </w:p>
    <w:p>
      <w:pPr>
        <w:spacing w:before="3"/>
        <w:ind w:left="737" w:right="0" w:firstLine="0"/>
        <w:jc w:val="both"/>
        <w:rPr>
          <w:sz w:val="18"/>
        </w:rPr>
      </w:pPr>
      <w:r>
        <w:rPr>
          <w:sz w:val="18"/>
        </w:rPr>
        <w:t>[38) Abrogato;]</w:t>
      </w:r>
    </w:p>
    <w:p>
      <w:pPr>
        <w:spacing w:before="2"/>
        <w:ind w:left="737" w:right="734" w:firstLine="0"/>
        <w:jc w:val="both"/>
        <w:rPr>
          <w:sz w:val="18"/>
        </w:rPr>
      </w:pPr>
      <w:r>
        <w:rPr>
          <w:sz w:val="18"/>
        </w:rPr>
        <w:t>39) prestazioni di servizi dipendenti da contratti di appalto relativi alla costruzione dei fabbricati di cui all’articolo 13 della legge 2 luglio 1949, n. 408, e successive modificazioni effettuate nei confronti di soggetti che svolgono </w:t>
      </w:r>
      <w:r>
        <w:rPr>
          <w:spacing w:val="-3"/>
          <w:sz w:val="18"/>
        </w:rPr>
        <w:t>l’attività </w:t>
      </w:r>
      <w:r>
        <w:rPr>
          <w:sz w:val="18"/>
        </w:rPr>
        <w:t>di costruzione di immobili per la successiva vendita, ivi comprese le cooperative edilizie e loro consorzi, anche</w:t>
      </w:r>
      <w:r>
        <w:rPr>
          <w:spacing w:val="-11"/>
          <w:sz w:val="18"/>
        </w:rPr>
        <w:t> </w:t>
      </w:r>
      <w:r>
        <w:rPr>
          <w:sz w:val="18"/>
        </w:rPr>
        <w:t>se</w:t>
      </w:r>
      <w:r>
        <w:rPr>
          <w:spacing w:val="-10"/>
          <w:sz w:val="18"/>
        </w:rPr>
        <w:t> </w:t>
      </w:r>
      <w:r>
        <w:rPr>
          <w:sz w:val="18"/>
        </w:rPr>
        <w:t>a</w:t>
      </w:r>
      <w:r>
        <w:rPr>
          <w:spacing w:val="-10"/>
          <w:sz w:val="18"/>
        </w:rPr>
        <w:t> </w:t>
      </w:r>
      <w:r>
        <w:rPr>
          <w:sz w:val="18"/>
        </w:rPr>
        <w:t>proprietà</w:t>
      </w:r>
      <w:r>
        <w:rPr>
          <w:spacing w:val="-10"/>
          <w:sz w:val="18"/>
        </w:rPr>
        <w:t> </w:t>
      </w:r>
      <w:r>
        <w:rPr>
          <w:sz w:val="18"/>
        </w:rPr>
        <w:t>indivisa,</w:t>
      </w:r>
      <w:r>
        <w:rPr>
          <w:spacing w:val="-10"/>
          <w:sz w:val="18"/>
        </w:rPr>
        <w:t> </w:t>
      </w:r>
      <w:r>
        <w:rPr>
          <w:sz w:val="18"/>
        </w:rPr>
        <w:t>o</w:t>
      </w:r>
      <w:r>
        <w:rPr>
          <w:spacing w:val="-10"/>
          <w:sz w:val="18"/>
        </w:rPr>
        <w:t> </w:t>
      </w:r>
      <w:r>
        <w:rPr>
          <w:sz w:val="18"/>
        </w:rPr>
        <w:t>di</w:t>
      </w:r>
      <w:r>
        <w:rPr>
          <w:spacing w:val="-10"/>
          <w:sz w:val="18"/>
        </w:rPr>
        <w:t> </w:t>
      </w:r>
      <w:r>
        <w:rPr>
          <w:sz w:val="18"/>
        </w:rPr>
        <w:t>soggetti</w:t>
      </w:r>
      <w:r>
        <w:rPr>
          <w:spacing w:val="-10"/>
          <w:sz w:val="18"/>
        </w:rPr>
        <w:t> </w:t>
      </w:r>
      <w:r>
        <w:rPr>
          <w:sz w:val="18"/>
        </w:rPr>
        <w:t>per</w:t>
      </w:r>
      <w:r>
        <w:rPr>
          <w:spacing w:val="-10"/>
          <w:sz w:val="18"/>
        </w:rPr>
        <w:t> </w:t>
      </w:r>
      <w:r>
        <w:rPr>
          <w:sz w:val="18"/>
        </w:rPr>
        <w:t>i</w:t>
      </w:r>
      <w:r>
        <w:rPr>
          <w:spacing w:val="-10"/>
          <w:sz w:val="18"/>
        </w:rPr>
        <w:t> </w:t>
      </w:r>
      <w:r>
        <w:rPr>
          <w:sz w:val="18"/>
        </w:rPr>
        <w:t>quali</w:t>
      </w:r>
      <w:r>
        <w:rPr>
          <w:spacing w:val="-10"/>
          <w:sz w:val="18"/>
        </w:rPr>
        <w:t> </w:t>
      </w:r>
      <w:r>
        <w:rPr>
          <w:sz w:val="18"/>
        </w:rPr>
        <w:t>ricorrono</w:t>
      </w:r>
      <w:r>
        <w:rPr>
          <w:spacing w:val="-10"/>
          <w:sz w:val="18"/>
        </w:rPr>
        <w:t> </w:t>
      </w:r>
      <w:r>
        <w:rPr>
          <w:sz w:val="18"/>
        </w:rPr>
        <w:t>le</w:t>
      </w:r>
      <w:r>
        <w:rPr>
          <w:spacing w:val="-10"/>
          <w:sz w:val="18"/>
        </w:rPr>
        <w:t> </w:t>
      </w:r>
      <w:r>
        <w:rPr>
          <w:sz w:val="18"/>
        </w:rPr>
        <w:t>condizioni</w:t>
      </w:r>
      <w:r>
        <w:rPr>
          <w:spacing w:val="-10"/>
          <w:sz w:val="18"/>
        </w:rPr>
        <w:t> </w:t>
      </w:r>
      <w:r>
        <w:rPr>
          <w:sz w:val="18"/>
        </w:rPr>
        <w:t>richiamate</w:t>
      </w:r>
      <w:r>
        <w:rPr>
          <w:spacing w:val="-10"/>
          <w:sz w:val="18"/>
        </w:rPr>
        <w:t> </w:t>
      </w:r>
      <w:r>
        <w:rPr>
          <w:sz w:val="18"/>
        </w:rPr>
        <w:t>nel</w:t>
      </w:r>
      <w:r>
        <w:rPr>
          <w:spacing w:val="-10"/>
          <w:sz w:val="18"/>
        </w:rPr>
        <w:t> </w:t>
      </w:r>
      <w:r>
        <w:rPr>
          <w:sz w:val="18"/>
        </w:rPr>
        <w:t>numero</w:t>
      </w:r>
      <w:r>
        <w:rPr>
          <w:spacing w:val="-11"/>
          <w:sz w:val="18"/>
        </w:rPr>
        <w:t> </w:t>
      </w:r>
      <w:r>
        <w:rPr>
          <w:sz w:val="18"/>
        </w:rPr>
        <w:t>21),</w:t>
      </w:r>
      <w:r>
        <w:rPr>
          <w:spacing w:val="-10"/>
          <w:sz w:val="18"/>
        </w:rPr>
        <w:t> </w:t>
      </w:r>
      <w:r>
        <w:rPr>
          <w:sz w:val="18"/>
        </w:rPr>
        <w:t>nonché</w:t>
      </w:r>
      <w:r>
        <w:rPr>
          <w:spacing w:val="-10"/>
          <w:sz w:val="18"/>
        </w:rPr>
        <w:t> </w:t>
      </w:r>
      <w:r>
        <w:rPr>
          <w:sz w:val="18"/>
        </w:rPr>
        <w:t>alla realizzazione delle costruzioni rurali di cui al numero</w:t>
      </w:r>
      <w:r>
        <w:rPr>
          <w:spacing w:val="-2"/>
          <w:sz w:val="18"/>
        </w:rPr>
        <w:t> </w:t>
      </w:r>
      <w:r>
        <w:rPr>
          <w:sz w:val="18"/>
        </w:rPr>
        <w:t>21-bis);</w:t>
      </w:r>
    </w:p>
    <w:p>
      <w:pPr>
        <w:spacing w:before="6"/>
        <w:ind w:left="737" w:right="0" w:firstLine="0"/>
        <w:jc w:val="both"/>
        <w:rPr>
          <w:sz w:val="18"/>
        </w:rPr>
      </w:pPr>
      <w:r>
        <w:rPr>
          <w:sz w:val="18"/>
        </w:rPr>
        <w:t>[40) Abrogato;]</w:t>
      </w:r>
    </w:p>
    <w:p>
      <w:pPr>
        <w:spacing w:before="1"/>
        <w:ind w:left="737" w:right="7532" w:firstLine="0"/>
        <w:jc w:val="left"/>
        <w:rPr>
          <w:sz w:val="18"/>
        </w:rPr>
      </w:pPr>
      <w:r>
        <w:rPr>
          <w:sz w:val="18"/>
        </w:rPr>
        <w:t>[41) Abrogato;] [41-bis) Abrogato;]</w:t>
      </w:r>
    </w:p>
    <w:p>
      <w:pPr>
        <w:spacing w:before="3"/>
        <w:ind w:left="737" w:right="735" w:firstLine="0"/>
        <w:jc w:val="both"/>
        <w:rPr>
          <w:sz w:val="18"/>
        </w:rPr>
      </w:pPr>
      <w:r>
        <w:rPr>
          <w:sz w:val="18"/>
        </w:rPr>
        <w:t>41-ter)</w:t>
      </w:r>
      <w:r>
        <w:rPr>
          <w:spacing w:val="-9"/>
          <w:sz w:val="18"/>
        </w:rPr>
        <w:t> </w:t>
      </w:r>
      <w:r>
        <w:rPr>
          <w:sz w:val="18"/>
        </w:rPr>
        <w:t>prestazioni</w:t>
      </w:r>
      <w:r>
        <w:rPr>
          <w:spacing w:val="-9"/>
          <w:sz w:val="18"/>
        </w:rPr>
        <w:t> </w:t>
      </w:r>
      <w:r>
        <w:rPr>
          <w:sz w:val="18"/>
        </w:rPr>
        <w:t>di</w:t>
      </w:r>
      <w:r>
        <w:rPr>
          <w:spacing w:val="-9"/>
          <w:sz w:val="18"/>
        </w:rPr>
        <w:t> </w:t>
      </w:r>
      <w:r>
        <w:rPr>
          <w:sz w:val="18"/>
        </w:rPr>
        <w:t>servizi</w:t>
      </w:r>
      <w:r>
        <w:rPr>
          <w:spacing w:val="-9"/>
          <w:sz w:val="18"/>
        </w:rPr>
        <w:t> </w:t>
      </w:r>
      <w:r>
        <w:rPr>
          <w:sz w:val="18"/>
        </w:rPr>
        <w:t>dipendenti</w:t>
      </w:r>
      <w:r>
        <w:rPr>
          <w:spacing w:val="-8"/>
          <w:sz w:val="18"/>
        </w:rPr>
        <w:t> </w:t>
      </w:r>
      <w:r>
        <w:rPr>
          <w:sz w:val="18"/>
        </w:rPr>
        <w:t>da</w:t>
      </w:r>
      <w:r>
        <w:rPr>
          <w:spacing w:val="-9"/>
          <w:sz w:val="18"/>
        </w:rPr>
        <w:t> </w:t>
      </w:r>
      <w:r>
        <w:rPr>
          <w:sz w:val="18"/>
        </w:rPr>
        <w:t>contratti</w:t>
      </w:r>
      <w:r>
        <w:rPr>
          <w:spacing w:val="-9"/>
          <w:sz w:val="18"/>
        </w:rPr>
        <w:t> </w:t>
      </w:r>
      <w:r>
        <w:rPr>
          <w:sz w:val="18"/>
        </w:rPr>
        <w:t>di</w:t>
      </w:r>
      <w:r>
        <w:rPr>
          <w:spacing w:val="-9"/>
          <w:sz w:val="18"/>
        </w:rPr>
        <w:t> </w:t>
      </w:r>
      <w:r>
        <w:rPr>
          <w:sz w:val="18"/>
        </w:rPr>
        <w:t>appalto</w:t>
      </w:r>
      <w:r>
        <w:rPr>
          <w:spacing w:val="-9"/>
          <w:sz w:val="18"/>
        </w:rPr>
        <w:t> </w:t>
      </w:r>
      <w:r>
        <w:rPr>
          <w:sz w:val="18"/>
        </w:rPr>
        <w:t>aventi</w:t>
      </w:r>
      <w:r>
        <w:rPr>
          <w:spacing w:val="-8"/>
          <w:sz w:val="18"/>
        </w:rPr>
        <w:t> </w:t>
      </w:r>
      <w:r>
        <w:rPr>
          <w:sz w:val="18"/>
        </w:rPr>
        <w:t>ad</w:t>
      </w:r>
      <w:r>
        <w:rPr>
          <w:spacing w:val="-9"/>
          <w:sz w:val="18"/>
        </w:rPr>
        <w:t> </w:t>
      </w:r>
      <w:r>
        <w:rPr>
          <w:sz w:val="18"/>
        </w:rPr>
        <w:t>oggetto</w:t>
      </w:r>
      <w:r>
        <w:rPr>
          <w:spacing w:val="-9"/>
          <w:sz w:val="18"/>
        </w:rPr>
        <w:t> </w:t>
      </w:r>
      <w:r>
        <w:rPr>
          <w:sz w:val="18"/>
        </w:rPr>
        <w:t>la</w:t>
      </w:r>
      <w:r>
        <w:rPr>
          <w:spacing w:val="-9"/>
          <w:sz w:val="18"/>
        </w:rPr>
        <w:t> </w:t>
      </w:r>
      <w:r>
        <w:rPr>
          <w:sz w:val="18"/>
        </w:rPr>
        <w:t>realizzazione</w:t>
      </w:r>
      <w:r>
        <w:rPr>
          <w:spacing w:val="-9"/>
          <w:sz w:val="18"/>
        </w:rPr>
        <w:t> </w:t>
      </w:r>
      <w:r>
        <w:rPr>
          <w:sz w:val="18"/>
        </w:rPr>
        <w:t>delle</w:t>
      </w:r>
      <w:r>
        <w:rPr>
          <w:spacing w:val="-8"/>
          <w:sz w:val="18"/>
        </w:rPr>
        <w:t> </w:t>
      </w:r>
      <w:r>
        <w:rPr>
          <w:sz w:val="18"/>
        </w:rPr>
        <w:t>opere</w:t>
      </w:r>
      <w:r>
        <w:rPr>
          <w:spacing w:val="-9"/>
          <w:sz w:val="18"/>
        </w:rPr>
        <w:t> </w:t>
      </w:r>
      <w:r>
        <w:rPr>
          <w:sz w:val="18"/>
        </w:rPr>
        <w:t>diretta- mente finalizzate al superamento o alla eliminazione delle barriere</w:t>
      </w:r>
      <w:r>
        <w:rPr>
          <w:spacing w:val="-9"/>
          <w:sz w:val="18"/>
        </w:rPr>
        <w:t> </w:t>
      </w:r>
      <w:r>
        <w:rPr>
          <w:sz w:val="18"/>
        </w:rPr>
        <w:t>architettoniche;</w:t>
      </w:r>
    </w:p>
    <w:p>
      <w:pPr>
        <w:spacing w:before="2"/>
        <w:ind w:left="737" w:right="0" w:firstLine="0"/>
        <w:jc w:val="both"/>
        <w:rPr>
          <w:sz w:val="18"/>
        </w:rPr>
      </w:pPr>
      <w:r>
        <w:rPr>
          <w:sz w:val="18"/>
        </w:rPr>
        <w:t>41-quater) protesi e ausili inerenti a menomazioni di tipo funzionale permanenti</w:t>
      </w:r>
    </w:p>
    <w:p>
      <w:pPr>
        <w:pStyle w:val="BodyText"/>
        <w:rPr>
          <w:sz w:val="18"/>
        </w:rPr>
      </w:pPr>
    </w:p>
    <w:p>
      <w:pPr>
        <w:spacing w:before="0"/>
        <w:ind w:left="2527" w:right="0" w:firstLine="0"/>
        <w:jc w:val="left"/>
        <w:rPr>
          <w:b/>
          <w:sz w:val="18"/>
        </w:rPr>
      </w:pPr>
      <w:r>
        <w:rPr>
          <w:b/>
          <w:sz w:val="18"/>
        </w:rPr>
        <w:t>Parte II-bis - Beni e servizi soggetti all’aliquota del 5 per cento</w:t>
      </w:r>
    </w:p>
    <w:p>
      <w:pPr>
        <w:spacing w:before="1"/>
        <w:ind w:left="737" w:right="735" w:firstLine="0"/>
        <w:jc w:val="both"/>
        <w:rPr>
          <w:sz w:val="18"/>
        </w:rPr>
      </w:pPr>
      <w:r>
        <w:rPr>
          <w:sz w:val="18"/>
        </w:rPr>
        <w:t>1)</w:t>
      </w:r>
      <w:r>
        <w:rPr>
          <w:spacing w:val="-10"/>
          <w:sz w:val="18"/>
        </w:rPr>
        <w:t> </w:t>
      </w:r>
      <w:r>
        <w:rPr>
          <w:sz w:val="18"/>
        </w:rPr>
        <w:t>Le</w:t>
      </w:r>
      <w:r>
        <w:rPr>
          <w:spacing w:val="-9"/>
          <w:sz w:val="18"/>
        </w:rPr>
        <w:t> </w:t>
      </w:r>
      <w:r>
        <w:rPr>
          <w:sz w:val="18"/>
        </w:rPr>
        <w:t>prestazioni</w:t>
      </w:r>
      <w:r>
        <w:rPr>
          <w:spacing w:val="-9"/>
          <w:sz w:val="18"/>
        </w:rPr>
        <w:t> </w:t>
      </w:r>
      <w:r>
        <w:rPr>
          <w:sz w:val="18"/>
        </w:rPr>
        <w:t>di</w:t>
      </w:r>
      <w:r>
        <w:rPr>
          <w:spacing w:val="-10"/>
          <w:sz w:val="18"/>
        </w:rPr>
        <w:t> </w:t>
      </w:r>
      <w:r>
        <w:rPr>
          <w:sz w:val="18"/>
        </w:rPr>
        <w:t>cui</w:t>
      </w:r>
      <w:r>
        <w:rPr>
          <w:spacing w:val="-9"/>
          <w:sz w:val="18"/>
        </w:rPr>
        <w:t> </w:t>
      </w:r>
      <w:r>
        <w:rPr>
          <w:sz w:val="18"/>
        </w:rPr>
        <w:t>ai</w:t>
      </w:r>
      <w:r>
        <w:rPr>
          <w:spacing w:val="-9"/>
          <w:sz w:val="18"/>
        </w:rPr>
        <w:t> </w:t>
      </w:r>
      <w:r>
        <w:rPr>
          <w:sz w:val="18"/>
        </w:rPr>
        <w:t>numeri</w:t>
      </w:r>
      <w:r>
        <w:rPr>
          <w:spacing w:val="-9"/>
          <w:sz w:val="18"/>
        </w:rPr>
        <w:t> </w:t>
      </w:r>
      <w:r>
        <w:rPr>
          <w:sz w:val="18"/>
        </w:rPr>
        <w:t>18),</w:t>
      </w:r>
      <w:r>
        <w:rPr>
          <w:spacing w:val="-10"/>
          <w:sz w:val="18"/>
        </w:rPr>
        <w:t> </w:t>
      </w:r>
      <w:r>
        <w:rPr>
          <w:sz w:val="18"/>
        </w:rPr>
        <w:t>19),</w:t>
      </w:r>
      <w:r>
        <w:rPr>
          <w:spacing w:val="-9"/>
          <w:sz w:val="18"/>
        </w:rPr>
        <w:t> </w:t>
      </w:r>
      <w:r>
        <w:rPr>
          <w:sz w:val="18"/>
        </w:rPr>
        <w:t>20),</w:t>
      </w:r>
      <w:r>
        <w:rPr>
          <w:spacing w:val="-9"/>
          <w:sz w:val="18"/>
        </w:rPr>
        <w:t> </w:t>
      </w:r>
      <w:r>
        <w:rPr>
          <w:sz w:val="18"/>
        </w:rPr>
        <w:t>21)</w:t>
      </w:r>
      <w:r>
        <w:rPr>
          <w:spacing w:val="-10"/>
          <w:sz w:val="18"/>
        </w:rPr>
        <w:t> </w:t>
      </w:r>
      <w:r>
        <w:rPr>
          <w:sz w:val="18"/>
        </w:rPr>
        <w:t>e</w:t>
      </w:r>
      <w:r>
        <w:rPr>
          <w:spacing w:val="-9"/>
          <w:sz w:val="18"/>
        </w:rPr>
        <w:t> </w:t>
      </w:r>
      <w:r>
        <w:rPr>
          <w:sz w:val="18"/>
        </w:rPr>
        <w:t>27-ter)</w:t>
      </w:r>
      <w:r>
        <w:rPr>
          <w:spacing w:val="-9"/>
          <w:sz w:val="18"/>
        </w:rPr>
        <w:t> </w:t>
      </w:r>
      <w:r>
        <w:rPr>
          <w:sz w:val="18"/>
        </w:rPr>
        <w:t>dell’articolo</w:t>
      </w:r>
      <w:r>
        <w:rPr>
          <w:spacing w:val="-9"/>
          <w:sz w:val="18"/>
        </w:rPr>
        <w:t> </w:t>
      </w:r>
      <w:r>
        <w:rPr>
          <w:sz w:val="18"/>
        </w:rPr>
        <w:t>10,</w:t>
      </w:r>
      <w:r>
        <w:rPr>
          <w:spacing w:val="-10"/>
          <w:sz w:val="18"/>
        </w:rPr>
        <w:t> </w:t>
      </w:r>
      <w:r>
        <w:rPr>
          <w:sz w:val="18"/>
        </w:rPr>
        <w:t>primo</w:t>
      </w:r>
      <w:r>
        <w:rPr>
          <w:spacing w:val="-9"/>
          <w:sz w:val="18"/>
        </w:rPr>
        <w:t> </w:t>
      </w:r>
      <w:r>
        <w:rPr>
          <w:sz w:val="18"/>
        </w:rPr>
        <w:t>comma,</w:t>
      </w:r>
      <w:r>
        <w:rPr>
          <w:spacing w:val="-9"/>
          <w:sz w:val="18"/>
        </w:rPr>
        <w:t> </w:t>
      </w:r>
      <w:r>
        <w:rPr>
          <w:sz w:val="18"/>
        </w:rPr>
        <w:t>rese</w:t>
      </w:r>
      <w:r>
        <w:rPr>
          <w:spacing w:val="-10"/>
          <w:sz w:val="18"/>
        </w:rPr>
        <w:t> </w:t>
      </w:r>
      <w:r>
        <w:rPr>
          <w:sz w:val="18"/>
        </w:rPr>
        <w:t>in</w:t>
      </w:r>
      <w:r>
        <w:rPr>
          <w:spacing w:val="-9"/>
          <w:sz w:val="18"/>
        </w:rPr>
        <w:t> </w:t>
      </w:r>
      <w:r>
        <w:rPr>
          <w:spacing w:val="-2"/>
          <w:sz w:val="18"/>
        </w:rPr>
        <w:t>favore</w:t>
      </w:r>
      <w:r>
        <w:rPr>
          <w:spacing w:val="-9"/>
          <w:sz w:val="18"/>
        </w:rPr>
        <w:t> </w:t>
      </w:r>
      <w:r>
        <w:rPr>
          <w:sz w:val="18"/>
        </w:rPr>
        <w:t>dei</w:t>
      </w:r>
      <w:r>
        <w:rPr>
          <w:spacing w:val="-9"/>
          <w:sz w:val="18"/>
        </w:rPr>
        <w:t> </w:t>
      </w:r>
      <w:r>
        <w:rPr>
          <w:sz w:val="18"/>
        </w:rPr>
        <w:t>soggetti indicati nello stesso numero 27-ter) da cooperative sociali e loro</w:t>
      </w:r>
      <w:r>
        <w:rPr>
          <w:spacing w:val="-5"/>
          <w:sz w:val="18"/>
        </w:rPr>
        <w:t> </w:t>
      </w:r>
      <w:r>
        <w:rPr>
          <w:sz w:val="18"/>
        </w:rPr>
        <w:t>consorzi;</w:t>
      </w:r>
    </w:p>
    <w:p>
      <w:pPr>
        <w:spacing w:before="3"/>
        <w:ind w:left="737" w:right="735" w:firstLine="0"/>
        <w:jc w:val="both"/>
        <w:rPr>
          <w:sz w:val="18"/>
        </w:rPr>
      </w:pPr>
      <w:r>
        <w:rPr>
          <w:sz w:val="18"/>
        </w:rPr>
        <w:t>1-bis)</w:t>
      </w:r>
      <w:r>
        <w:rPr>
          <w:spacing w:val="-8"/>
          <w:sz w:val="18"/>
        </w:rPr>
        <w:t> </w:t>
      </w:r>
      <w:r>
        <w:rPr>
          <w:sz w:val="18"/>
        </w:rPr>
        <w:t>basilico,</w:t>
      </w:r>
      <w:r>
        <w:rPr>
          <w:spacing w:val="-7"/>
          <w:sz w:val="18"/>
        </w:rPr>
        <w:t> </w:t>
      </w:r>
      <w:r>
        <w:rPr>
          <w:sz w:val="18"/>
        </w:rPr>
        <w:t>rosmarino</w:t>
      </w:r>
      <w:r>
        <w:rPr>
          <w:spacing w:val="-7"/>
          <w:sz w:val="18"/>
        </w:rPr>
        <w:t> </w:t>
      </w:r>
      <w:r>
        <w:rPr>
          <w:sz w:val="18"/>
        </w:rPr>
        <w:t>e</w:t>
      </w:r>
      <w:r>
        <w:rPr>
          <w:spacing w:val="-7"/>
          <w:sz w:val="18"/>
        </w:rPr>
        <w:t> </w:t>
      </w:r>
      <w:r>
        <w:rPr>
          <w:sz w:val="18"/>
        </w:rPr>
        <w:t>salvia,</w:t>
      </w:r>
      <w:r>
        <w:rPr>
          <w:spacing w:val="-7"/>
          <w:sz w:val="18"/>
        </w:rPr>
        <w:t> </w:t>
      </w:r>
      <w:r>
        <w:rPr>
          <w:sz w:val="18"/>
        </w:rPr>
        <w:t>freschi,</w:t>
      </w:r>
      <w:r>
        <w:rPr>
          <w:spacing w:val="-7"/>
          <w:sz w:val="18"/>
        </w:rPr>
        <w:t> </w:t>
      </w:r>
      <w:r>
        <w:rPr>
          <w:sz w:val="18"/>
        </w:rPr>
        <w:t>origano</w:t>
      </w:r>
      <w:r>
        <w:rPr>
          <w:spacing w:val="-7"/>
          <w:sz w:val="18"/>
        </w:rPr>
        <w:t> </w:t>
      </w:r>
      <w:r>
        <w:rPr>
          <w:sz w:val="18"/>
        </w:rPr>
        <w:t>a</w:t>
      </w:r>
      <w:r>
        <w:rPr>
          <w:spacing w:val="-7"/>
          <w:sz w:val="18"/>
        </w:rPr>
        <w:t> </w:t>
      </w:r>
      <w:r>
        <w:rPr>
          <w:sz w:val="18"/>
        </w:rPr>
        <w:t>rametti</w:t>
      </w:r>
      <w:r>
        <w:rPr>
          <w:spacing w:val="-7"/>
          <w:sz w:val="18"/>
        </w:rPr>
        <w:t> </w:t>
      </w:r>
      <w:r>
        <w:rPr>
          <w:sz w:val="18"/>
        </w:rPr>
        <w:t>o</w:t>
      </w:r>
      <w:r>
        <w:rPr>
          <w:spacing w:val="-7"/>
          <w:sz w:val="18"/>
        </w:rPr>
        <w:t> </w:t>
      </w:r>
      <w:r>
        <w:rPr>
          <w:sz w:val="18"/>
        </w:rPr>
        <w:t>sgranato,</w:t>
      </w:r>
      <w:r>
        <w:rPr>
          <w:spacing w:val="-7"/>
          <w:sz w:val="18"/>
        </w:rPr>
        <w:t> </w:t>
      </w:r>
      <w:r>
        <w:rPr>
          <w:sz w:val="18"/>
        </w:rPr>
        <w:t>destinati</w:t>
      </w:r>
      <w:r>
        <w:rPr>
          <w:spacing w:val="-7"/>
          <w:sz w:val="18"/>
        </w:rPr>
        <w:t> </w:t>
      </w:r>
      <w:r>
        <w:rPr>
          <w:sz w:val="18"/>
        </w:rPr>
        <w:t>all’alimentazione;</w:t>
      </w:r>
      <w:r>
        <w:rPr>
          <w:spacing w:val="-8"/>
          <w:sz w:val="18"/>
        </w:rPr>
        <w:t> </w:t>
      </w:r>
      <w:r>
        <w:rPr>
          <w:sz w:val="18"/>
        </w:rPr>
        <w:t>piante</w:t>
      </w:r>
      <w:r>
        <w:rPr>
          <w:spacing w:val="-7"/>
          <w:sz w:val="18"/>
        </w:rPr>
        <w:t> </w:t>
      </w:r>
      <w:r>
        <w:rPr>
          <w:sz w:val="18"/>
        </w:rPr>
        <w:t>allo</w:t>
      </w:r>
      <w:r>
        <w:rPr>
          <w:spacing w:val="-7"/>
          <w:sz w:val="18"/>
        </w:rPr>
        <w:t> </w:t>
      </w:r>
      <w:r>
        <w:rPr>
          <w:sz w:val="18"/>
        </w:rPr>
        <w:t>stato vegetativo di basilico, rosmarino e salvia </w:t>
      </w:r>
      <w:r>
        <w:rPr>
          <w:spacing w:val="-5"/>
          <w:sz w:val="18"/>
        </w:rPr>
        <w:t>(v. </w:t>
      </w:r>
      <w:r>
        <w:rPr>
          <w:sz w:val="18"/>
        </w:rPr>
        <w:t>d. ex 12.07)</w:t>
      </w:r>
      <w:r>
        <w:rPr>
          <w:spacing w:val="2"/>
          <w:sz w:val="18"/>
        </w:rPr>
        <w:t> </w:t>
      </w:r>
      <w:r>
        <w:rPr>
          <w:sz w:val="18"/>
        </w:rPr>
        <w:t>.</w:t>
      </w:r>
    </w:p>
    <w:p>
      <w:pPr>
        <w:pStyle w:val="BodyText"/>
        <w:rPr>
          <w:sz w:val="18"/>
        </w:rPr>
      </w:pPr>
    </w:p>
    <w:p>
      <w:pPr>
        <w:spacing w:before="0"/>
        <w:ind w:left="2587" w:right="0" w:firstLine="0"/>
        <w:jc w:val="left"/>
        <w:rPr>
          <w:b/>
          <w:sz w:val="18"/>
        </w:rPr>
      </w:pPr>
      <w:r>
        <w:rPr>
          <w:b/>
          <w:sz w:val="18"/>
        </w:rPr>
        <w:t>Parte III - Beni e servizi soggetti all’aliquota del 10 per cento</w:t>
      </w:r>
    </w:p>
    <w:p>
      <w:pPr>
        <w:pStyle w:val="ListParagraph"/>
        <w:numPr>
          <w:ilvl w:val="0"/>
          <w:numId w:val="218"/>
        </w:numPr>
        <w:tabs>
          <w:tab w:pos="922" w:val="left" w:leader="none"/>
        </w:tabs>
        <w:spacing w:line="278" w:lineRule="exact" w:before="1" w:after="0"/>
        <w:ind w:left="921" w:right="0" w:hanging="184"/>
        <w:jc w:val="both"/>
        <w:rPr>
          <w:sz w:val="18"/>
        </w:rPr>
      </w:pPr>
      <w:r>
        <w:rPr>
          <w:sz w:val="18"/>
        </w:rPr>
        <w:t>Cavalli, </w:t>
      </w:r>
      <w:r>
        <w:rPr>
          <w:spacing w:val="-2"/>
          <w:sz w:val="18"/>
        </w:rPr>
        <w:t>asini, </w:t>
      </w:r>
      <w:r>
        <w:rPr>
          <w:spacing w:val="-3"/>
          <w:sz w:val="18"/>
        </w:rPr>
        <w:t>muli </w:t>
      </w:r>
      <w:r>
        <w:rPr>
          <w:sz w:val="18"/>
        </w:rPr>
        <w:t>e </w:t>
      </w:r>
      <w:r>
        <w:rPr>
          <w:spacing w:val="-3"/>
          <w:sz w:val="18"/>
        </w:rPr>
        <w:t>bardotti, vivi, destinati </w:t>
      </w:r>
      <w:r>
        <w:rPr>
          <w:sz w:val="18"/>
        </w:rPr>
        <w:t>ad </w:t>
      </w:r>
      <w:r>
        <w:rPr>
          <w:spacing w:val="-3"/>
          <w:sz w:val="18"/>
        </w:rPr>
        <w:t>essere utilizzati </w:t>
      </w:r>
      <w:r>
        <w:rPr>
          <w:sz w:val="18"/>
        </w:rPr>
        <w:t>nella </w:t>
      </w:r>
      <w:r>
        <w:rPr>
          <w:spacing w:val="-3"/>
          <w:sz w:val="18"/>
        </w:rPr>
        <w:t>preparazione </w:t>
      </w:r>
      <w:r>
        <w:rPr>
          <w:sz w:val="18"/>
        </w:rPr>
        <w:t>di </w:t>
      </w:r>
      <w:r>
        <w:rPr>
          <w:spacing w:val="-3"/>
          <w:sz w:val="18"/>
        </w:rPr>
        <w:t>prodotti</w:t>
      </w:r>
      <w:r>
        <w:rPr>
          <w:spacing w:val="-29"/>
          <w:sz w:val="18"/>
        </w:rPr>
        <w:t> </w:t>
      </w:r>
      <w:r>
        <w:rPr>
          <w:spacing w:val="-3"/>
          <w:sz w:val="18"/>
        </w:rPr>
        <w:t>alimentari;</w:t>
      </w:r>
    </w:p>
    <w:p>
      <w:pPr>
        <w:pStyle w:val="ListParagraph"/>
        <w:numPr>
          <w:ilvl w:val="0"/>
          <w:numId w:val="218"/>
        </w:numPr>
        <w:tabs>
          <w:tab w:pos="912" w:val="left" w:leader="none"/>
        </w:tabs>
        <w:spacing w:line="278" w:lineRule="exact" w:before="0" w:after="0"/>
        <w:ind w:left="911" w:right="0" w:hanging="174"/>
        <w:jc w:val="both"/>
        <w:rPr>
          <w:sz w:val="18"/>
        </w:rPr>
      </w:pPr>
      <w:r>
        <w:rPr>
          <w:sz w:val="18"/>
        </w:rPr>
        <w:t>animali</w:t>
      </w:r>
      <w:r>
        <w:rPr>
          <w:spacing w:val="-17"/>
          <w:sz w:val="18"/>
        </w:rPr>
        <w:t> </w:t>
      </w:r>
      <w:r>
        <w:rPr>
          <w:sz w:val="18"/>
        </w:rPr>
        <w:t>vivi</w:t>
      </w:r>
      <w:r>
        <w:rPr>
          <w:spacing w:val="-16"/>
          <w:sz w:val="18"/>
        </w:rPr>
        <w:t> </w:t>
      </w:r>
      <w:r>
        <w:rPr>
          <w:sz w:val="18"/>
        </w:rPr>
        <w:t>della</w:t>
      </w:r>
      <w:r>
        <w:rPr>
          <w:spacing w:val="-16"/>
          <w:sz w:val="18"/>
        </w:rPr>
        <w:t> </w:t>
      </w:r>
      <w:r>
        <w:rPr>
          <w:sz w:val="18"/>
        </w:rPr>
        <w:t>specie</w:t>
      </w:r>
      <w:r>
        <w:rPr>
          <w:spacing w:val="-17"/>
          <w:sz w:val="18"/>
        </w:rPr>
        <w:t> </w:t>
      </w:r>
      <w:r>
        <w:rPr>
          <w:spacing w:val="-3"/>
          <w:sz w:val="18"/>
        </w:rPr>
        <w:t>bovina,</w:t>
      </w:r>
      <w:r>
        <w:rPr>
          <w:spacing w:val="-16"/>
          <w:sz w:val="18"/>
        </w:rPr>
        <w:t> </w:t>
      </w:r>
      <w:r>
        <w:rPr>
          <w:spacing w:val="-4"/>
          <w:sz w:val="18"/>
        </w:rPr>
        <w:t>compresi</w:t>
      </w:r>
      <w:r>
        <w:rPr>
          <w:spacing w:val="-16"/>
          <w:sz w:val="18"/>
        </w:rPr>
        <w:t> </w:t>
      </w:r>
      <w:r>
        <w:rPr>
          <w:sz w:val="18"/>
        </w:rPr>
        <w:t>gli</w:t>
      </w:r>
      <w:r>
        <w:rPr>
          <w:spacing w:val="-17"/>
          <w:sz w:val="18"/>
        </w:rPr>
        <w:t> </w:t>
      </w:r>
      <w:r>
        <w:rPr>
          <w:sz w:val="18"/>
        </w:rPr>
        <w:t>animali</w:t>
      </w:r>
      <w:r>
        <w:rPr>
          <w:spacing w:val="-16"/>
          <w:sz w:val="18"/>
        </w:rPr>
        <w:t> </w:t>
      </w:r>
      <w:r>
        <w:rPr>
          <w:sz w:val="18"/>
        </w:rPr>
        <w:t>del</w:t>
      </w:r>
      <w:r>
        <w:rPr>
          <w:spacing w:val="-16"/>
          <w:sz w:val="18"/>
        </w:rPr>
        <w:t> </w:t>
      </w:r>
      <w:r>
        <w:rPr>
          <w:spacing w:val="-3"/>
          <w:sz w:val="18"/>
        </w:rPr>
        <w:t>genere</w:t>
      </w:r>
      <w:r>
        <w:rPr>
          <w:spacing w:val="-17"/>
          <w:sz w:val="18"/>
        </w:rPr>
        <w:t> </w:t>
      </w:r>
      <w:r>
        <w:rPr>
          <w:spacing w:val="-3"/>
          <w:sz w:val="18"/>
        </w:rPr>
        <w:t>bufalo,</w:t>
      </w:r>
      <w:r>
        <w:rPr>
          <w:spacing w:val="-16"/>
          <w:sz w:val="18"/>
        </w:rPr>
        <w:t> </w:t>
      </w:r>
      <w:r>
        <w:rPr>
          <w:sz w:val="18"/>
        </w:rPr>
        <w:t>suina,</w:t>
      </w:r>
      <w:r>
        <w:rPr>
          <w:spacing w:val="-16"/>
          <w:sz w:val="18"/>
        </w:rPr>
        <w:t> </w:t>
      </w:r>
      <w:r>
        <w:rPr>
          <w:spacing w:val="-3"/>
          <w:sz w:val="18"/>
        </w:rPr>
        <w:t>ovina</w:t>
      </w:r>
      <w:r>
        <w:rPr>
          <w:spacing w:val="-16"/>
          <w:sz w:val="18"/>
        </w:rPr>
        <w:t> </w:t>
      </w:r>
      <w:r>
        <w:rPr>
          <w:sz w:val="18"/>
        </w:rPr>
        <w:t>e</w:t>
      </w:r>
      <w:r>
        <w:rPr>
          <w:spacing w:val="-17"/>
          <w:sz w:val="18"/>
        </w:rPr>
        <w:t> </w:t>
      </w:r>
      <w:r>
        <w:rPr>
          <w:spacing w:val="-3"/>
          <w:sz w:val="18"/>
        </w:rPr>
        <w:t>caprina</w:t>
      </w:r>
      <w:r>
        <w:rPr>
          <w:spacing w:val="-16"/>
          <w:sz w:val="18"/>
        </w:rPr>
        <w:t> </w:t>
      </w:r>
      <w:r>
        <w:rPr>
          <w:spacing w:val="-6"/>
          <w:sz w:val="18"/>
        </w:rPr>
        <w:t>(v.</w:t>
      </w:r>
      <w:r>
        <w:rPr>
          <w:spacing w:val="-16"/>
          <w:sz w:val="18"/>
        </w:rPr>
        <w:t> </w:t>
      </w:r>
      <w:r>
        <w:rPr>
          <w:sz w:val="18"/>
        </w:rPr>
        <w:t>d.</w:t>
      </w:r>
      <w:r>
        <w:rPr>
          <w:spacing w:val="-17"/>
          <w:sz w:val="18"/>
        </w:rPr>
        <w:t> </w:t>
      </w:r>
      <w:r>
        <w:rPr>
          <w:sz w:val="18"/>
        </w:rPr>
        <w:t>01.02,</w:t>
      </w:r>
      <w:r>
        <w:rPr>
          <w:spacing w:val="-16"/>
          <w:sz w:val="18"/>
        </w:rPr>
        <w:t> </w:t>
      </w:r>
      <w:r>
        <w:rPr>
          <w:sz w:val="18"/>
        </w:rPr>
        <w:t>01.03;</w:t>
      </w:r>
      <w:r>
        <w:rPr>
          <w:spacing w:val="-16"/>
          <w:sz w:val="18"/>
        </w:rPr>
        <w:t> </w:t>
      </w:r>
      <w:r>
        <w:rPr>
          <w:sz w:val="18"/>
        </w:rPr>
        <w:t>01.04);</w:t>
      </w:r>
    </w:p>
    <w:p>
      <w:pPr>
        <w:pStyle w:val="ListParagraph"/>
        <w:numPr>
          <w:ilvl w:val="0"/>
          <w:numId w:val="218"/>
        </w:numPr>
        <w:tabs>
          <w:tab w:pos="922" w:val="left" w:leader="none"/>
        </w:tabs>
        <w:spacing w:line="240" w:lineRule="auto" w:before="2" w:after="0"/>
        <w:ind w:left="737" w:right="734" w:firstLine="0"/>
        <w:jc w:val="both"/>
        <w:rPr>
          <w:sz w:val="18"/>
        </w:rPr>
      </w:pPr>
      <w:r>
        <w:rPr>
          <w:sz w:val="18"/>
        </w:rPr>
        <w:t>carni</w:t>
      </w:r>
      <w:r>
        <w:rPr>
          <w:spacing w:val="-9"/>
          <w:sz w:val="18"/>
        </w:rPr>
        <w:t> </w:t>
      </w:r>
      <w:r>
        <w:rPr>
          <w:sz w:val="18"/>
        </w:rPr>
        <w:t>e</w:t>
      </w:r>
      <w:r>
        <w:rPr>
          <w:spacing w:val="-9"/>
          <w:sz w:val="18"/>
        </w:rPr>
        <w:t> </w:t>
      </w:r>
      <w:r>
        <w:rPr>
          <w:sz w:val="18"/>
        </w:rPr>
        <w:t>parti</w:t>
      </w:r>
      <w:r>
        <w:rPr>
          <w:spacing w:val="-9"/>
          <w:sz w:val="18"/>
        </w:rPr>
        <w:t> </w:t>
      </w:r>
      <w:r>
        <w:rPr>
          <w:sz w:val="18"/>
        </w:rPr>
        <w:t>commestibili</w:t>
      </w:r>
      <w:r>
        <w:rPr>
          <w:spacing w:val="-8"/>
          <w:sz w:val="18"/>
        </w:rPr>
        <w:t> </w:t>
      </w:r>
      <w:r>
        <w:rPr>
          <w:sz w:val="18"/>
        </w:rPr>
        <w:t>degli</w:t>
      </w:r>
      <w:r>
        <w:rPr>
          <w:spacing w:val="-9"/>
          <w:sz w:val="18"/>
        </w:rPr>
        <w:t> </w:t>
      </w:r>
      <w:r>
        <w:rPr>
          <w:sz w:val="18"/>
        </w:rPr>
        <w:t>animali</w:t>
      </w:r>
      <w:r>
        <w:rPr>
          <w:spacing w:val="-9"/>
          <w:sz w:val="18"/>
        </w:rPr>
        <w:t> </w:t>
      </w:r>
      <w:r>
        <w:rPr>
          <w:sz w:val="18"/>
        </w:rPr>
        <w:t>della</w:t>
      </w:r>
      <w:r>
        <w:rPr>
          <w:spacing w:val="-9"/>
          <w:sz w:val="18"/>
        </w:rPr>
        <w:t> </w:t>
      </w:r>
      <w:r>
        <w:rPr>
          <w:sz w:val="18"/>
        </w:rPr>
        <w:t>specie</w:t>
      </w:r>
      <w:r>
        <w:rPr>
          <w:spacing w:val="-9"/>
          <w:sz w:val="18"/>
        </w:rPr>
        <w:t> </w:t>
      </w:r>
      <w:r>
        <w:rPr>
          <w:sz w:val="18"/>
        </w:rPr>
        <w:t>equina,</w:t>
      </w:r>
      <w:r>
        <w:rPr>
          <w:spacing w:val="-8"/>
          <w:sz w:val="18"/>
        </w:rPr>
        <w:t> </w:t>
      </w:r>
      <w:r>
        <w:rPr>
          <w:sz w:val="18"/>
        </w:rPr>
        <w:t>asinina,</w:t>
      </w:r>
      <w:r>
        <w:rPr>
          <w:spacing w:val="-9"/>
          <w:sz w:val="18"/>
        </w:rPr>
        <w:t> </w:t>
      </w:r>
      <w:r>
        <w:rPr>
          <w:sz w:val="18"/>
        </w:rPr>
        <w:t>mulesca,</w:t>
      </w:r>
      <w:r>
        <w:rPr>
          <w:spacing w:val="-9"/>
          <w:sz w:val="18"/>
        </w:rPr>
        <w:t> </w:t>
      </w:r>
      <w:r>
        <w:rPr>
          <w:sz w:val="18"/>
        </w:rPr>
        <w:t>bovina</w:t>
      </w:r>
      <w:r>
        <w:rPr>
          <w:spacing w:val="-9"/>
          <w:sz w:val="18"/>
        </w:rPr>
        <w:t> </w:t>
      </w:r>
      <w:r>
        <w:rPr>
          <w:sz w:val="18"/>
        </w:rPr>
        <w:t>(compreso</w:t>
      </w:r>
      <w:r>
        <w:rPr>
          <w:spacing w:val="-8"/>
          <w:sz w:val="18"/>
        </w:rPr>
        <w:t> </w:t>
      </w:r>
      <w:r>
        <w:rPr>
          <w:sz w:val="18"/>
        </w:rPr>
        <w:t>il</w:t>
      </w:r>
      <w:r>
        <w:rPr>
          <w:spacing w:val="-9"/>
          <w:sz w:val="18"/>
        </w:rPr>
        <w:t> </w:t>
      </w:r>
      <w:r>
        <w:rPr>
          <w:sz w:val="18"/>
        </w:rPr>
        <w:t>genere</w:t>
      </w:r>
      <w:r>
        <w:rPr>
          <w:spacing w:val="-9"/>
          <w:sz w:val="18"/>
        </w:rPr>
        <w:t> </w:t>
      </w:r>
      <w:r>
        <w:rPr>
          <w:sz w:val="18"/>
        </w:rPr>
        <w:t>bufalo), suina, ovina e caprina, fresche, refrigerate, congelate o surgelate, salate o in salamoia, secche o affumicate </w:t>
      </w:r>
      <w:r>
        <w:rPr>
          <w:spacing w:val="-5"/>
          <w:sz w:val="18"/>
        </w:rPr>
        <w:t>(v. </w:t>
      </w:r>
      <w:r>
        <w:rPr>
          <w:sz w:val="18"/>
        </w:rPr>
        <w:t>d. ex 02.01 - ex 02.06);</w:t>
      </w:r>
    </w:p>
    <w:p>
      <w:pPr>
        <w:pStyle w:val="ListParagraph"/>
        <w:numPr>
          <w:ilvl w:val="0"/>
          <w:numId w:val="218"/>
        </w:numPr>
        <w:tabs>
          <w:tab w:pos="938" w:val="left" w:leader="none"/>
        </w:tabs>
        <w:spacing w:line="240" w:lineRule="auto" w:before="3" w:after="0"/>
        <w:ind w:left="737" w:right="734" w:firstLine="0"/>
        <w:jc w:val="both"/>
        <w:rPr>
          <w:sz w:val="18"/>
        </w:rPr>
      </w:pPr>
      <w:r>
        <w:rPr>
          <w:sz w:val="18"/>
        </w:rPr>
        <w:t>frattaglie commestibili degli animali della specie equina, asinina, mulesca, bovina (compreso il genere bufalo), suina, ovina e caprina, fresche, refrigerate, congelate o surgelate, salate o in salamoia, secche o affumicate </w:t>
      </w:r>
      <w:r>
        <w:rPr>
          <w:spacing w:val="-5"/>
          <w:sz w:val="18"/>
        </w:rPr>
        <w:t>(v. </w:t>
      </w:r>
      <w:r>
        <w:rPr>
          <w:sz w:val="18"/>
        </w:rPr>
        <w:t>d. ex 02.01 - ex 02.06);</w:t>
      </w:r>
    </w:p>
    <w:p>
      <w:pPr>
        <w:spacing w:after="0" w:line="240" w:lineRule="auto"/>
        <w:jc w:val="both"/>
        <w:rPr>
          <w:sz w:val="18"/>
        </w:rPr>
        <w:sectPr>
          <w:type w:val="continuous"/>
          <w:pgSz w:w="11060" w:h="15310"/>
          <w:pgMar w:top="1320" w:bottom="28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r>
        <w:rPr>
          <w:rFonts w:ascii="HelveticaNeueLTStd-Cn" w:hAnsi="HelveticaNeueLTStd-Cn"/>
          <w:color w:val="706F6F"/>
          <w:sz w:val="24"/>
        </w:rPr>
        <w:t>168</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before="6"/>
        <w:rPr>
          <w:rFonts w:ascii="HelveticaNeueLTStd-Cn"/>
          <w:sz w:val="16"/>
        </w:rPr>
      </w:pPr>
    </w:p>
    <w:p>
      <w:pPr>
        <w:pStyle w:val="ListParagraph"/>
        <w:numPr>
          <w:ilvl w:val="0"/>
          <w:numId w:val="218"/>
        </w:numPr>
        <w:tabs>
          <w:tab w:pos="933" w:val="left" w:leader="none"/>
        </w:tabs>
        <w:spacing w:line="240" w:lineRule="auto" w:before="0" w:after="0"/>
        <w:ind w:left="932" w:right="0" w:hanging="195"/>
        <w:jc w:val="left"/>
        <w:rPr>
          <w:sz w:val="18"/>
        </w:rPr>
      </w:pPr>
      <w:r>
        <w:rPr>
          <w:sz w:val="18"/>
        </w:rPr>
        <w:t>volatili</w:t>
      </w:r>
      <w:r>
        <w:rPr>
          <w:spacing w:val="3"/>
          <w:sz w:val="18"/>
        </w:rPr>
        <w:t> </w:t>
      </w:r>
      <w:r>
        <w:rPr>
          <w:sz w:val="18"/>
        </w:rPr>
        <w:t>da</w:t>
      </w:r>
      <w:r>
        <w:rPr>
          <w:spacing w:val="4"/>
          <w:sz w:val="18"/>
        </w:rPr>
        <w:t> </w:t>
      </w:r>
      <w:r>
        <w:rPr>
          <w:sz w:val="18"/>
        </w:rPr>
        <w:t>cortile</w:t>
      </w:r>
      <w:r>
        <w:rPr>
          <w:spacing w:val="4"/>
          <w:sz w:val="18"/>
        </w:rPr>
        <w:t> </w:t>
      </w:r>
      <w:r>
        <w:rPr>
          <w:sz w:val="18"/>
        </w:rPr>
        <w:t>vivi;</w:t>
      </w:r>
      <w:r>
        <w:rPr>
          <w:spacing w:val="4"/>
          <w:sz w:val="18"/>
        </w:rPr>
        <w:t> </w:t>
      </w:r>
      <w:r>
        <w:rPr>
          <w:sz w:val="18"/>
        </w:rPr>
        <w:t>volatili</w:t>
      </w:r>
      <w:r>
        <w:rPr>
          <w:spacing w:val="3"/>
          <w:sz w:val="18"/>
        </w:rPr>
        <w:t> </w:t>
      </w:r>
      <w:r>
        <w:rPr>
          <w:sz w:val="18"/>
        </w:rPr>
        <w:t>da</w:t>
      </w:r>
      <w:r>
        <w:rPr>
          <w:spacing w:val="4"/>
          <w:sz w:val="18"/>
        </w:rPr>
        <w:t> </w:t>
      </w:r>
      <w:r>
        <w:rPr>
          <w:sz w:val="18"/>
        </w:rPr>
        <w:t>cortile</w:t>
      </w:r>
      <w:r>
        <w:rPr>
          <w:spacing w:val="4"/>
          <w:sz w:val="18"/>
        </w:rPr>
        <w:t> </w:t>
      </w:r>
      <w:r>
        <w:rPr>
          <w:sz w:val="18"/>
        </w:rPr>
        <w:t>morti</w:t>
      </w:r>
      <w:r>
        <w:rPr>
          <w:spacing w:val="4"/>
          <w:sz w:val="18"/>
        </w:rPr>
        <w:t> </w:t>
      </w:r>
      <w:r>
        <w:rPr>
          <w:sz w:val="18"/>
        </w:rPr>
        <w:t>commestibili,</w:t>
      </w:r>
      <w:r>
        <w:rPr>
          <w:spacing w:val="4"/>
          <w:sz w:val="18"/>
        </w:rPr>
        <w:t> </w:t>
      </w:r>
      <w:r>
        <w:rPr>
          <w:sz w:val="18"/>
        </w:rPr>
        <w:t>freschi,</w:t>
      </w:r>
      <w:r>
        <w:rPr>
          <w:spacing w:val="3"/>
          <w:sz w:val="18"/>
        </w:rPr>
        <w:t> </w:t>
      </w:r>
      <w:r>
        <w:rPr>
          <w:sz w:val="18"/>
        </w:rPr>
        <w:t>refrigerati,</w:t>
      </w:r>
      <w:r>
        <w:rPr>
          <w:spacing w:val="4"/>
          <w:sz w:val="18"/>
        </w:rPr>
        <w:t> </w:t>
      </w:r>
      <w:r>
        <w:rPr>
          <w:sz w:val="18"/>
        </w:rPr>
        <w:t>congelati</w:t>
      </w:r>
      <w:r>
        <w:rPr>
          <w:spacing w:val="4"/>
          <w:sz w:val="18"/>
        </w:rPr>
        <w:t> </w:t>
      </w:r>
      <w:r>
        <w:rPr>
          <w:sz w:val="18"/>
        </w:rPr>
        <w:t>o</w:t>
      </w:r>
      <w:r>
        <w:rPr>
          <w:spacing w:val="4"/>
          <w:sz w:val="18"/>
        </w:rPr>
        <w:t> </w:t>
      </w:r>
      <w:r>
        <w:rPr>
          <w:sz w:val="18"/>
        </w:rPr>
        <w:t>surgelati</w:t>
      </w:r>
      <w:r>
        <w:rPr>
          <w:spacing w:val="3"/>
          <w:sz w:val="18"/>
        </w:rPr>
        <w:t> </w:t>
      </w:r>
      <w:r>
        <w:rPr>
          <w:spacing w:val="-5"/>
          <w:sz w:val="18"/>
        </w:rPr>
        <w:t>(v.</w:t>
      </w:r>
      <w:r>
        <w:rPr>
          <w:spacing w:val="4"/>
          <w:sz w:val="18"/>
        </w:rPr>
        <w:t> </w:t>
      </w:r>
      <w:r>
        <w:rPr>
          <w:sz w:val="18"/>
        </w:rPr>
        <w:t>d.</w:t>
      </w:r>
      <w:r>
        <w:rPr>
          <w:spacing w:val="4"/>
          <w:sz w:val="18"/>
        </w:rPr>
        <w:t> </w:t>
      </w:r>
      <w:r>
        <w:rPr>
          <w:sz w:val="18"/>
        </w:rPr>
        <w:t>01.05</w:t>
      </w:r>
    </w:p>
    <w:p>
      <w:pPr>
        <w:spacing w:before="1"/>
        <w:ind w:left="737" w:right="0" w:firstLine="0"/>
        <w:jc w:val="left"/>
        <w:rPr>
          <w:sz w:val="18"/>
        </w:rPr>
      </w:pPr>
      <w:r>
        <w:rPr>
          <w:sz w:val="18"/>
        </w:rPr>
        <w:t>- ex 02.02);</w:t>
      </w:r>
    </w:p>
    <w:p>
      <w:pPr>
        <w:pStyle w:val="ListParagraph"/>
        <w:numPr>
          <w:ilvl w:val="0"/>
          <w:numId w:val="218"/>
        </w:numPr>
        <w:tabs>
          <w:tab w:pos="926" w:val="left" w:leader="none"/>
        </w:tabs>
        <w:spacing w:line="240" w:lineRule="auto" w:before="1" w:after="0"/>
        <w:ind w:left="737" w:right="734" w:firstLine="0"/>
        <w:jc w:val="both"/>
        <w:rPr>
          <w:sz w:val="18"/>
        </w:rPr>
      </w:pPr>
      <w:r>
        <w:rPr>
          <w:sz w:val="18"/>
        </w:rPr>
        <w:t>carni,</w:t>
      </w:r>
      <w:r>
        <w:rPr>
          <w:spacing w:val="-5"/>
          <w:sz w:val="18"/>
        </w:rPr>
        <w:t> </w:t>
      </w:r>
      <w:r>
        <w:rPr>
          <w:sz w:val="18"/>
        </w:rPr>
        <w:t>frattaglie</w:t>
      </w:r>
      <w:r>
        <w:rPr>
          <w:spacing w:val="-5"/>
          <w:sz w:val="18"/>
        </w:rPr>
        <w:t> </w:t>
      </w:r>
      <w:r>
        <w:rPr>
          <w:sz w:val="18"/>
        </w:rPr>
        <w:t>e</w:t>
      </w:r>
      <w:r>
        <w:rPr>
          <w:spacing w:val="-4"/>
          <w:sz w:val="18"/>
        </w:rPr>
        <w:t> </w:t>
      </w:r>
      <w:r>
        <w:rPr>
          <w:sz w:val="18"/>
        </w:rPr>
        <w:t>parti</w:t>
      </w:r>
      <w:r>
        <w:rPr>
          <w:spacing w:val="-5"/>
          <w:sz w:val="18"/>
        </w:rPr>
        <w:t> </w:t>
      </w:r>
      <w:r>
        <w:rPr>
          <w:sz w:val="18"/>
        </w:rPr>
        <w:t>di</w:t>
      </w:r>
      <w:r>
        <w:rPr>
          <w:spacing w:val="-5"/>
          <w:sz w:val="18"/>
        </w:rPr>
        <w:t> </w:t>
      </w:r>
      <w:r>
        <w:rPr>
          <w:sz w:val="18"/>
        </w:rPr>
        <w:t>animali</w:t>
      </w:r>
      <w:r>
        <w:rPr>
          <w:spacing w:val="-4"/>
          <w:sz w:val="18"/>
        </w:rPr>
        <w:t> </w:t>
      </w:r>
      <w:r>
        <w:rPr>
          <w:sz w:val="18"/>
        </w:rPr>
        <w:t>di</w:t>
      </w:r>
      <w:r>
        <w:rPr>
          <w:spacing w:val="-5"/>
          <w:sz w:val="18"/>
        </w:rPr>
        <w:t> </w:t>
      </w:r>
      <w:r>
        <w:rPr>
          <w:sz w:val="18"/>
        </w:rPr>
        <w:t>cui</w:t>
      </w:r>
      <w:r>
        <w:rPr>
          <w:spacing w:val="-5"/>
          <w:sz w:val="18"/>
        </w:rPr>
        <w:t> </w:t>
      </w:r>
      <w:r>
        <w:rPr>
          <w:sz w:val="18"/>
        </w:rPr>
        <w:t>al</w:t>
      </w:r>
      <w:r>
        <w:rPr>
          <w:spacing w:val="-4"/>
          <w:sz w:val="18"/>
        </w:rPr>
        <w:t> </w:t>
      </w:r>
      <w:r>
        <w:rPr>
          <w:sz w:val="18"/>
        </w:rPr>
        <w:t>n.</w:t>
      </w:r>
      <w:r>
        <w:rPr>
          <w:spacing w:val="-5"/>
          <w:sz w:val="18"/>
        </w:rPr>
        <w:t> </w:t>
      </w:r>
      <w:r>
        <w:rPr>
          <w:sz w:val="18"/>
        </w:rPr>
        <w:t>5,</w:t>
      </w:r>
      <w:r>
        <w:rPr>
          <w:spacing w:val="-5"/>
          <w:sz w:val="18"/>
        </w:rPr>
        <w:t> </w:t>
      </w:r>
      <w:r>
        <w:rPr>
          <w:sz w:val="18"/>
        </w:rPr>
        <w:t>fresche,</w:t>
      </w:r>
      <w:r>
        <w:rPr>
          <w:spacing w:val="-4"/>
          <w:sz w:val="18"/>
        </w:rPr>
        <w:t> </w:t>
      </w:r>
      <w:r>
        <w:rPr>
          <w:sz w:val="18"/>
        </w:rPr>
        <w:t>refrigerate,</w:t>
      </w:r>
      <w:r>
        <w:rPr>
          <w:spacing w:val="-5"/>
          <w:sz w:val="18"/>
        </w:rPr>
        <w:t> </w:t>
      </w:r>
      <w:r>
        <w:rPr>
          <w:sz w:val="18"/>
        </w:rPr>
        <w:t>salate</w:t>
      </w:r>
      <w:r>
        <w:rPr>
          <w:spacing w:val="-5"/>
          <w:sz w:val="18"/>
        </w:rPr>
        <w:t> </w:t>
      </w:r>
      <w:r>
        <w:rPr>
          <w:sz w:val="18"/>
        </w:rPr>
        <w:t>o</w:t>
      </w:r>
      <w:r>
        <w:rPr>
          <w:spacing w:val="-4"/>
          <w:sz w:val="18"/>
        </w:rPr>
        <w:t> </w:t>
      </w:r>
      <w:r>
        <w:rPr>
          <w:sz w:val="18"/>
        </w:rPr>
        <w:t>in</w:t>
      </w:r>
      <w:r>
        <w:rPr>
          <w:spacing w:val="-5"/>
          <w:sz w:val="18"/>
        </w:rPr>
        <w:t> </w:t>
      </w:r>
      <w:r>
        <w:rPr>
          <w:sz w:val="18"/>
        </w:rPr>
        <w:t>salamoia,</w:t>
      </w:r>
      <w:r>
        <w:rPr>
          <w:spacing w:val="-5"/>
          <w:sz w:val="18"/>
        </w:rPr>
        <w:t> </w:t>
      </w:r>
      <w:r>
        <w:rPr>
          <w:sz w:val="18"/>
        </w:rPr>
        <w:t>secche</w:t>
      </w:r>
      <w:r>
        <w:rPr>
          <w:spacing w:val="-4"/>
          <w:sz w:val="18"/>
        </w:rPr>
        <w:t> </w:t>
      </w:r>
      <w:r>
        <w:rPr>
          <w:sz w:val="18"/>
        </w:rPr>
        <w:t>o</w:t>
      </w:r>
      <w:r>
        <w:rPr>
          <w:spacing w:val="-5"/>
          <w:sz w:val="18"/>
        </w:rPr>
        <w:t> </w:t>
      </w:r>
      <w:r>
        <w:rPr>
          <w:sz w:val="18"/>
        </w:rPr>
        <w:t>affumicate,</w:t>
      </w:r>
      <w:r>
        <w:rPr>
          <w:spacing w:val="-5"/>
          <w:sz w:val="18"/>
        </w:rPr>
        <w:t> </w:t>
      </w:r>
      <w:r>
        <w:rPr>
          <w:sz w:val="18"/>
        </w:rPr>
        <w:t>con- gelate o surgelate </w:t>
      </w:r>
      <w:r>
        <w:rPr>
          <w:spacing w:val="-5"/>
          <w:sz w:val="18"/>
        </w:rPr>
        <w:t>(v. </w:t>
      </w:r>
      <w:r>
        <w:rPr>
          <w:sz w:val="18"/>
        </w:rPr>
        <w:t>d. ex 02.02 -</w:t>
      </w:r>
      <w:r>
        <w:rPr>
          <w:spacing w:val="3"/>
          <w:sz w:val="18"/>
        </w:rPr>
        <w:t> </w:t>
      </w:r>
      <w:r>
        <w:rPr>
          <w:sz w:val="18"/>
        </w:rPr>
        <w:t>02.03);</w:t>
      </w:r>
    </w:p>
    <w:p>
      <w:pPr>
        <w:pStyle w:val="ListParagraph"/>
        <w:numPr>
          <w:ilvl w:val="0"/>
          <w:numId w:val="218"/>
        </w:numPr>
        <w:tabs>
          <w:tab w:pos="945" w:val="left" w:leader="none"/>
        </w:tabs>
        <w:spacing w:line="240" w:lineRule="auto" w:before="3" w:after="0"/>
        <w:ind w:left="737" w:right="734" w:firstLine="0"/>
        <w:jc w:val="both"/>
        <w:rPr>
          <w:sz w:val="18"/>
        </w:rPr>
      </w:pPr>
      <w:r>
        <w:rPr>
          <w:sz w:val="18"/>
        </w:rPr>
        <w:t>conigli domestici, piccioni, lepri, pernici, fagiani, rane ed altri animali vivi destinati all’alimentazione umana; loro carni, parti e frattaglie, fresche, refrigerate, salate o in salamoia, secche o affumicate; </w:t>
      </w:r>
      <w:r>
        <w:rPr>
          <w:spacing w:val="-3"/>
          <w:sz w:val="18"/>
        </w:rPr>
        <w:t>api </w:t>
      </w:r>
      <w:r>
        <w:rPr>
          <w:sz w:val="18"/>
        </w:rPr>
        <w:t>e bachi da seta; pesci freschi</w:t>
      </w:r>
      <w:r>
        <w:rPr>
          <w:spacing w:val="-3"/>
          <w:sz w:val="18"/>
        </w:rPr>
        <w:t> </w:t>
      </w:r>
      <w:r>
        <w:rPr>
          <w:sz w:val="18"/>
        </w:rPr>
        <w:t>(vivi</w:t>
      </w:r>
      <w:r>
        <w:rPr>
          <w:spacing w:val="-3"/>
          <w:sz w:val="18"/>
        </w:rPr>
        <w:t> </w:t>
      </w:r>
      <w:r>
        <w:rPr>
          <w:sz w:val="18"/>
        </w:rPr>
        <w:t>o</w:t>
      </w:r>
      <w:r>
        <w:rPr>
          <w:spacing w:val="-3"/>
          <w:sz w:val="18"/>
        </w:rPr>
        <w:t> </w:t>
      </w:r>
      <w:r>
        <w:rPr>
          <w:sz w:val="18"/>
        </w:rPr>
        <w:t>morti),</w:t>
      </w:r>
      <w:r>
        <w:rPr>
          <w:spacing w:val="-3"/>
          <w:sz w:val="18"/>
        </w:rPr>
        <w:t> </w:t>
      </w:r>
      <w:r>
        <w:rPr>
          <w:sz w:val="18"/>
        </w:rPr>
        <w:t>refrigerati,</w:t>
      </w:r>
      <w:r>
        <w:rPr>
          <w:spacing w:val="-3"/>
          <w:sz w:val="18"/>
        </w:rPr>
        <w:t> </w:t>
      </w:r>
      <w:r>
        <w:rPr>
          <w:sz w:val="18"/>
        </w:rPr>
        <w:t>congelati</w:t>
      </w:r>
      <w:r>
        <w:rPr>
          <w:spacing w:val="-3"/>
          <w:sz w:val="18"/>
        </w:rPr>
        <w:t> </w:t>
      </w:r>
      <w:r>
        <w:rPr>
          <w:sz w:val="18"/>
        </w:rPr>
        <w:t>o</w:t>
      </w:r>
      <w:r>
        <w:rPr>
          <w:spacing w:val="-3"/>
          <w:sz w:val="18"/>
        </w:rPr>
        <w:t> </w:t>
      </w:r>
      <w:r>
        <w:rPr>
          <w:sz w:val="18"/>
        </w:rPr>
        <w:t>surgelati,</w:t>
      </w:r>
      <w:r>
        <w:rPr>
          <w:spacing w:val="-3"/>
          <w:sz w:val="18"/>
        </w:rPr>
        <w:t> </w:t>
      </w:r>
      <w:r>
        <w:rPr>
          <w:sz w:val="18"/>
        </w:rPr>
        <w:t>destinati</w:t>
      </w:r>
      <w:r>
        <w:rPr>
          <w:spacing w:val="-3"/>
          <w:sz w:val="18"/>
        </w:rPr>
        <w:t> </w:t>
      </w:r>
      <w:r>
        <w:rPr>
          <w:sz w:val="18"/>
        </w:rPr>
        <w:t>all’alimentazione</w:t>
      </w:r>
      <w:r>
        <w:rPr>
          <w:spacing w:val="-2"/>
          <w:sz w:val="18"/>
        </w:rPr>
        <w:t> </w:t>
      </w:r>
      <w:r>
        <w:rPr>
          <w:spacing w:val="-4"/>
          <w:sz w:val="18"/>
        </w:rPr>
        <w:t>(v.d.</w:t>
      </w:r>
      <w:r>
        <w:rPr>
          <w:spacing w:val="-3"/>
          <w:sz w:val="18"/>
        </w:rPr>
        <w:t> </w:t>
      </w:r>
      <w:r>
        <w:rPr>
          <w:sz w:val="18"/>
        </w:rPr>
        <w:t>ex</w:t>
      </w:r>
      <w:r>
        <w:rPr>
          <w:spacing w:val="-3"/>
          <w:sz w:val="18"/>
        </w:rPr>
        <w:t> </w:t>
      </w:r>
      <w:r>
        <w:rPr>
          <w:sz w:val="18"/>
        </w:rPr>
        <w:t>01.06,</w:t>
      </w:r>
      <w:r>
        <w:rPr>
          <w:spacing w:val="-3"/>
          <w:sz w:val="18"/>
        </w:rPr>
        <w:t> </w:t>
      </w:r>
      <w:r>
        <w:rPr>
          <w:sz w:val="18"/>
        </w:rPr>
        <w:t>ex</w:t>
      </w:r>
      <w:r>
        <w:rPr>
          <w:spacing w:val="-3"/>
          <w:sz w:val="18"/>
        </w:rPr>
        <w:t> </w:t>
      </w:r>
      <w:r>
        <w:rPr>
          <w:sz w:val="18"/>
        </w:rPr>
        <w:t>02.04,</w:t>
      </w:r>
      <w:r>
        <w:rPr>
          <w:spacing w:val="-3"/>
          <w:sz w:val="18"/>
        </w:rPr>
        <w:t> </w:t>
      </w:r>
      <w:r>
        <w:rPr>
          <w:sz w:val="18"/>
        </w:rPr>
        <w:t>ex</w:t>
      </w:r>
      <w:r>
        <w:rPr>
          <w:spacing w:val="-3"/>
          <w:sz w:val="18"/>
        </w:rPr>
        <w:t> </w:t>
      </w:r>
      <w:r>
        <w:rPr>
          <w:sz w:val="18"/>
        </w:rPr>
        <w:t>02.06</w:t>
      </w:r>
      <w:r>
        <w:rPr>
          <w:spacing w:val="-3"/>
          <w:sz w:val="18"/>
        </w:rPr>
        <w:t> </w:t>
      </w:r>
      <w:r>
        <w:rPr>
          <w:sz w:val="18"/>
        </w:rPr>
        <w:t>e ex 03.01);</w:t>
      </w:r>
    </w:p>
    <w:p>
      <w:pPr>
        <w:pStyle w:val="ListParagraph"/>
        <w:numPr>
          <w:ilvl w:val="0"/>
          <w:numId w:val="218"/>
        </w:numPr>
        <w:tabs>
          <w:tab w:pos="935" w:val="left" w:leader="none"/>
        </w:tabs>
        <w:spacing w:line="240" w:lineRule="auto" w:before="5" w:after="0"/>
        <w:ind w:left="737" w:right="735" w:firstLine="0"/>
        <w:jc w:val="both"/>
        <w:rPr>
          <w:sz w:val="18"/>
        </w:rPr>
      </w:pPr>
      <w:r>
        <w:rPr>
          <w:sz w:val="18"/>
        </w:rPr>
        <w:t>carni, frattaglie e parti commestibili, congelate o surgelate di conigli domestici, piccioni, lepri, pernici e fagiani </w:t>
      </w:r>
      <w:r>
        <w:rPr>
          <w:spacing w:val="-5"/>
          <w:sz w:val="18"/>
        </w:rPr>
        <w:t>(v. </w:t>
      </w:r>
      <w:r>
        <w:rPr>
          <w:sz w:val="18"/>
        </w:rPr>
        <w:t>d. ex</w:t>
      </w:r>
      <w:r>
        <w:rPr>
          <w:spacing w:val="4"/>
          <w:sz w:val="18"/>
        </w:rPr>
        <w:t> </w:t>
      </w:r>
      <w:r>
        <w:rPr>
          <w:sz w:val="18"/>
        </w:rPr>
        <w:t>02.04);</w:t>
      </w:r>
    </w:p>
    <w:p>
      <w:pPr>
        <w:pStyle w:val="ListParagraph"/>
        <w:numPr>
          <w:ilvl w:val="0"/>
          <w:numId w:val="218"/>
        </w:numPr>
        <w:tabs>
          <w:tab w:pos="945" w:val="left" w:leader="none"/>
        </w:tabs>
        <w:spacing w:line="240" w:lineRule="auto" w:before="2" w:after="0"/>
        <w:ind w:left="737" w:right="735" w:firstLine="0"/>
        <w:jc w:val="both"/>
        <w:rPr>
          <w:sz w:val="18"/>
        </w:rPr>
      </w:pPr>
      <w:r>
        <w:rPr>
          <w:sz w:val="18"/>
        </w:rPr>
        <w:t>grasso di volatili non pressato nè fuso, fresco, refrigerato, salato o in salamoia, secco, affumicato, congelato o surgelato </w:t>
      </w:r>
      <w:r>
        <w:rPr>
          <w:spacing w:val="-5"/>
          <w:sz w:val="18"/>
        </w:rPr>
        <w:t>(v. </w:t>
      </w:r>
      <w:r>
        <w:rPr>
          <w:sz w:val="18"/>
        </w:rPr>
        <w:t>d. ex</w:t>
      </w:r>
      <w:r>
        <w:rPr>
          <w:spacing w:val="4"/>
          <w:sz w:val="18"/>
        </w:rPr>
        <w:t> </w:t>
      </w:r>
      <w:r>
        <w:rPr>
          <w:sz w:val="18"/>
        </w:rPr>
        <w:t>02.05);</w:t>
      </w:r>
    </w:p>
    <w:p>
      <w:pPr>
        <w:pStyle w:val="ListParagraph"/>
        <w:numPr>
          <w:ilvl w:val="0"/>
          <w:numId w:val="218"/>
        </w:numPr>
        <w:tabs>
          <w:tab w:pos="1025" w:val="left" w:leader="none"/>
        </w:tabs>
        <w:spacing w:line="240" w:lineRule="auto" w:before="3" w:after="0"/>
        <w:ind w:left="737" w:right="735" w:firstLine="0"/>
        <w:jc w:val="both"/>
        <w:rPr>
          <w:sz w:val="18"/>
        </w:rPr>
      </w:pPr>
      <w:r>
        <w:rPr>
          <w:sz w:val="18"/>
        </w:rPr>
        <w:t>lardo, compreso il grasso di maiale non pressato nè fuso, fresco, refrigerato, congelato o surgelato, salato o in salamoia, secco o affumicato </w:t>
      </w:r>
      <w:r>
        <w:rPr>
          <w:spacing w:val="-5"/>
          <w:sz w:val="18"/>
        </w:rPr>
        <w:t>(v. </w:t>
      </w:r>
      <w:r>
        <w:rPr>
          <w:sz w:val="18"/>
        </w:rPr>
        <w:t>d. ex</w:t>
      </w:r>
      <w:r>
        <w:rPr>
          <w:spacing w:val="4"/>
          <w:sz w:val="18"/>
        </w:rPr>
        <w:t> </w:t>
      </w:r>
      <w:r>
        <w:rPr>
          <w:sz w:val="18"/>
        </w:rPr>
        <w:t>02.05);</w:t>
      </w:r>
    </w:p>
    <w:p>
      <w:pPr>
        <w:spacing w:before="2"/>
        <w:ind w:left="737" w:right="734" w:firstLine="0"/>
        <w:jc w:val="both"/>
        <w:rPr>
          <w:sz w:val="18"/>
        </w:rPr>
      </w:pPr>
      <w:r>
        <w:rPr>
          <w:sz w:val="18"/>
        </w:rPr>
        <w:t>10-bis)</w:t>
      </w:r>
      <w:r>
        <w:rPr>
          <w:spacing w:val="-11"/>
          <w:sz w:val="18"/>
        </w:rPr>
        <w:t> </w:t>
      </w:r>
      <w:r>
        <w:rPr>
          <w:sz w:val="18"/>
        </w:rPr>
        <w:t>pesci</w:t>
      </w:r>
      <w:r>
        <w:rPr>
          <w:spacing w:val="-10"/>
          <w:sz w:val="18"/>
        </w:rPr>
        <w:t> </w:t>
      </w:r>
      <w:r>
        <w:rPr>
          <w:sz w:val="18"/>
        </w:rPr>
        <w:t>freschi</w:t>
      </w:r>
      <w:r>
        <w:rPr>
          <w:spacing w:val="-11"/>
          <w:sz w:val="18"/>
        </w:rPr>
        <w:t> </w:t>
      </w:r>
      <w:r>
        <w:rPr>
          <w:sz w:val="18"/>
        </w:rPr>
        <w:t>(vivi</w:t>
      </w:r>
      <w:r>
        <w:rPr>
          <w:spacing w:val="-10"/>
          <w:sz w:val="18"/>
        </w:rPr>
        <w:t> </w:t>
      </w:r>
      <w:r>
        <w:rPr>
          <w:sz w:val="18"/>
        </w:rPr>
        <w:t>o</w:t>
      </w:r>
      <w:r>
        <w:rPr>
          <w:spacing w:val="-11"/>
          <w:sz w:val="18"/>
        </w:rPr>
        <w:t> </w:t>
      </w:r>
      <w:r>
        <w:rPr>
          <w:sz w:val="18"/>
        </w:rPr>
        <w:t>morti),</w:t>
      </w:r>
      <w:r>
        <w:rPr>
          <w:spacing w:val="-10"/>
          <w:sz w:val="18"/>
        </w:rPr>
        <w:t> </w:t>
      </w:r>
      <w:r>
        <w:rPr>
          <w:sz w:val="18"/>
        </w:rPr>
        <w:t>refrigerati,</w:t>
      </w:r>
      <w:r>
        <w:rPr>
          <w:spacing w:val="-11"/>
          <w:sz w:val="18"/>
        </w:rPr>
        <w:t> </w:t>
      </w:r>
      <w:r>
        <w:rPr>
          <w:sz w:val="18"/>
        </w:rPr>
        <w:t>congelati</w:t>
      </w:r>
      <w:r>
        <w:rPr>
          <w:spacing w:val="-10"/>
          <w:sz w:val="18"/>
        </w:rPr>
        <w:t> </w:t>
      </w:r>
      <w:r>
        <w:rPr>
          <w:sz w:val="18"/>
        </w:rPr>
        <w:t>o</w:t>
      </w:r>
      <w:r>
        <w:rPr>
          <w:spacing w:val="-11"/>
          <w:sz w:val="18"/>
        </w:rPr>
        <w:t> </w:t>
      </w:r>
      <w:r>
        <w:rPr>
          <w:sz w:val="18"/>
        </w:rPr>
        <w:t>surgelati,</w:t>
      </w:r>
      <w:r>
        <w:rPr>
          <w:spacing w:val="-10"/>
          <w:sz w:val="18"/>
        </w:rPr>
        <w:t> </w:t>
      </w:r>
      <w:r>
        <w:rPr>
          <w:sz w:val="18"/>
        </w:rPr>
        <w:t>destinati</w:t>
      </w:r>
      <w:r>
        <w:rPr>
          <w:spacing w:val="-10"/>
          <w:sz w:val="18"/>
        </w:rPr>
        <w:t> </w:t>
      </w:r>
      <w:r>
        <w:rPr>
          <w:sz w:val="18"/>
        </w:rPr>
        <w:t>all’alimentazione;</w:t>
      </w:r>
      <w:r>
        <w:rPr>
          <w:spacing w:val="-11"/>
          <w:sz w:val="18"/>
        </w:rPr>
        <w:t> </w:t>
      </w:r>
      <w:r>
        <w:rPr>
          <w:sz w:val="18"/>
        </w:rPr>
        <w:t>semplicemente</w:t>
      </w:r>
      <w:r>
        <w:rPr>
          <w:spacing w:val="-10"/>
          <w:sz w:val="18"/>
        </w:rPr>
        <w:t> </w:t>
      </w:r>
      <w:r>
        <w:rPr>
          <w:sz w:val="18"/>
        </w:rPr>
        <w:t>salati o</w:t>
      </w:r>
      <w:r>
        <w:rPr>
          <w:spacing w:val="-5"/>
          <w:sz w:val="18"/>
        </w:rPr>
        <w:t> </w:t>
      </w:r>
      <w:r>
        <w:rPr>
          <w:sz w:val="18"/>
        </w:rPr>
        <w:t>in</w:t>
      </w:r>
      <w:r>
        <w:rPr>
          <w:spacing w:val="-5"/>
          <w:sz w:val="18"/>
        </w:rPr>
        <w:t> </w:t>
      </w:r>
      <w:r>
        <w:rPr>
          <w:sz w:val="18"/>
        </w:rPr>
        <w:t>salamoia,</w:t>
      </w:r>
      <w:r>
        <w:rPr>
          <w:spacing w:val="-5"/>
          <w:sz w:val="18"/>
        </w:rPr>
        <w:t> </w:t>
      </w:r>
      <w:r>
        <w:rPr>
          <w:sz w:val="18"/>
        </w:rPr>
        <w:t>secchi</w:t>
      </w:r>
      <w:r>
        <w:rPr>
          <w:spacing w:val="-4"/>
          <w:sz w:val="18"/>
        </w:rPr>
        <w:t> </w:t>
      </w:r>
      <w:r>
        <w:rPr>
          <w:sz w:val="18"/>
        </w:rPr>
        <w:t>o</w:t>
      </w:r>
      <w:r>
        <w:rPr>
          <w:spacing w:val="-5"/>
          <w:sz w:val="18"/>
        </w:rPr>
        <w:t> </w:t>
      </w:r>
      <w:r>
        <w:rPr>
          <w:sz w:val="18"/>
        </w:rPr>
        <w:t>affumicati</w:t>
      </w:r>
      <w:r>
        <w:rPr>
          <w:spacing w:val="-5"/>
          <w:sz w:val="18"/>
        </w:rPr>
        <w:t> </w:t>
      </w:r>
      <w:r>
        <w:rPr>
          <w:spacing w:val="-4"/>
          <w:sz w:val="18"/>
        </w:rPr>
        <w:t>(v.d.</w:t>
      </w:r>
      <w:r>
        <w:rPr>
          <w:spacing w:val="-5"/>
          <w:sz w:val="18"/>
        </w:rPr>
        <w:t> </w:t>
      </w:r>
      <w:r>
        <w:rPr>
          <w:sz w:val="18"/>
        </w:rPr>
        <w:t>ex</w:t>
      </w:r>
      <w:r>
        <w:rPr>
          <w:spacing w:val="-4"/>
          <w:sz w:val="18"/>
        </w:rPr>
        <w:t> </w:t>
      </w:r>
      <w:r>
        <w:rPr>
          <w:sz w:val="18"/>
        </w:rPr>
        <w:t>03.01-03.02).</w:t>
      </w:r>
      <w:r>
        <w:rPr>
          <w:spacing w:val="-5"/>
          <w:sz w:val="18"/>
        </w:rPr>
        <w:t> </w:t>
      </w:r>
      <w:r>
        <w:rPr>
          <w:sz w:val="18"/>
        </w:rPr>
        <w:t>Crostacei</w:t>
      </w:r>
      <w:r>
        <w:rPr>
          <w:spacing w:val="-5"/>
          <w:sz w:val="18"/>
        </w:rPr>
        <w:t> </w:t>
      </w:r>
      <w:r>
        <w:rPr>
          <w:sz w:val="18"/>
        </w:rPr>
        <w:t>e</w:t>
      </w:r>
      <w:r>
        <w:rPr>
          <w:spacing w:val="-5"/>
          <w:sz w:val="18"/>
        </w:rPr>
        <w:t> </w:t>
      </w:r>
      <w:r>
        <w:rPr>
          <w:sz w:val="18"/>
        </w:rPr>
        <w:t>molluschi</w:t>
      </w:r>
      <w:r>
        <w:rPr>
          <w:spacing w:val="-4"/>
          <w:sz w:val="18"/>
        </w:rPr>
        <w:t> </w:t>
      </w:r>
      <w:r>
        <w:rPr>
          <w:sz w:val="18"/>
        </w:rPr>
        <w:t>compresi</w:t>
      </w:r>
      <w:r>
        <w:rPr>
          <w:spacing w:val="-5"/>
          <w:sz w:val="18"/>
        </w:rPr>
        <w:t> </w:t>
      </w:r>
      <w:r>
        <w:rPr>
          <w:sz w:val="18"/>
        </w:rPr>
        <w:t>i</w:t>
      </w:r>
      <w:r>
        <w:rPr>
          <w:spacing w:val="-5"/>
          <w:sz w:val="18"/>
        </w:rPr>
        <w:t> </w:t>
      </w:r>
      <w:r>
        <w:rPr>
          <w:sz w:val="18"/>
        </w:rPr>
        <w:t>testacei</w:t>
      </w:r>
      <w:r>
        <w:rPr>
          <w:spacing w:val="-5"/>
          <w:sz w:val="18"/>
        </w:rPr>
        <w:t> </w:t>
      </w:r>
      <w:r>
        <w:rPr>
          <w:sz w:val="18"/>
        </w:rPr>
        <w:t>(anche</w:t>
      </w:r>
      <w:r>
        <w:rPr>
          <w:spacing w:val="-4"/>
          <w:sz w:val="18"/>
        </w:rPr>
        <w:t> </w:t>
      </w:r>
      <w:r>
        <w:rPr>
          <w:sz w:val="18"/>
        </w:rPr>
        <w:t>separati</w:t>
      </w:r>
      <w:r>
        <w:rPr>
          <w:spacing w:val="-5"/>
          <w:sz w:val="18"/>
        </w:rPr>
        <w:t> </w:t>
      </w:r>
      <w:r>
        <w:rPr>
          <w:sz w:val="18"/>
        </w:rPr>
        <w:t>dal loro</w:t>
      </w:r>
      <w:r>
        <w:rPr>
          <w:spacing w:val="-10"/>
          <w:sz w:val="18"/>
        </w:rPr>
        <w:t> </w:t>
      </w:r>
      <w:r>
        <w:rPr>
          <w:sz w:val="18"/>
        </w:rPr>
        <w:t>guscio</w:t>
      </w:r>
      <w:r>
        <w:rPr>
          <w:spacing w:val="-10"/>
          <w:sz w:val="18"/>
        </w:rPr>
        <w:t> </w:t>
      </w:r>
      <w:r>
        <w:rPr>
          <w:sz w:val="18"/>
        </w:rPr>
        <w:t>o</w:t>
      </w:r>
      <w:r>
        <w:rPr>
          <w:spacing w:val="-10"/>
          <w:sz w:val="18"/>
        </w:rPr>
        <w:t> </w:t>
      </w:r>
      <w:r>
        <w:rPr>
          <w:sz w:val="18"/>
        </w:rPr>
        <w:t>dalla</w:t>
      </w:r>
      <w:r>
        <w:rPr>
          <w:spacing w:val="-10"/>
          <w:sz w:val="18"/>
        </w:rPr>
        <w:t> </w:t>
      </w:r>
      <w:r>
        <w:rPr>
          <w:sz w:val="18"/>
        </w:rPr>
        <w:t>loro</w:t>
      </w:r>
      <w:r>
        <w:rPr>
          <w:spacing w:val="-10"/>
          <w:sz w:val="18"/>
        </w:rPr>
        <w:t> </w:t>
      </w:r>
      <w:r>
        <w:rPr>
          <w:sz w:val="18"/>
        </w:rPr>
        <w:t>conchiglia),</w:t>
      </w:r>
      <w:r>
        <w:rPr>
          <w:spacing w:val="-10"/>
          <w:sz w:val="18"/>
        </w:rPr>
        <w:t> </w:t>
      </w:r>
      <w:r>
        <w:rPr>
          <w:sz w:val="18"/>
        </w:rPr>
        <w:t>freschi,</w:t>
      </w:r>
      <w:r>
        <w:rPr>
          <w:spacing w:val="-10"/>
          <w:sz w:val="18"/>
        </w:rPr>
        <w:t> </w:t>
      </w:r>
      <w:r>
        <w:rPr>
          <w:sz w:val="18"/>
        </w:rPr>
        <w:t>refrigerati,</w:t>
      </w:r>
      <w:r>
        <w:rPr>
          <w:spacing w:val="-9"/>
          <w:sz w:val="18"/>
        </w:rPr>
        <w:t> </w:t>
      </w:r>
      <w:r>
        <w:rPr>
          <w:sz w:val="18"/>
        </w:rPr>
        <w:t>congelati</w:t>
      </w:r>
      <w:r>
        <w:rPr>
          <w:spacing w:val="-10"/>
          <w:sz w:val="18"/>
        </w:rPr>
        <w:t> </w:t>
      </w:r>
      <w:r>
        <w:rPr>
          <w:sz w:val="18"/>
        </w:rPr>
        <w:t>o</w:t>
      </w:r>
      <w:r>
        <w:rPr>
          <w:spacing w:val="-10"/>
          <w:sz w:val="18"/>
        </w:rPr>
        <w:t> </w:t>
      </w:r>
      <w:r>
        <w:rPr>
          <w:sz w:val="18"/>
        </w:rPr>
        <w:t>surgelati,</w:t>
      </w:r>
      <w:r>
        <w:rPr>
          <w:spacing w:val="-10"/>
          <w:sz w:val="18"/>
        </w:rPr>
        <w:t> </w:t>
      </w:r>
      <w:r>
        <w:rPr>
          <w:sz w:val="18"/>
        </w:rPr>
        <w:t>secchi,</w:t>
      </w:r>
      <w:r>
        <w:rPr>
          <w:spacing w:val="-10"/>
          <w:sz w:val="18"/>
        </w:rPr>
        <w:t> </w:t>
      </w:r>
      <w:r>
        <w:rPr>
          <w:sz w:val="18"/>
        </w:rPr>
        <w:t>salati</w:t>
      </w:r>
      <w:r>
        <w:rPr>
          <w:spacing w:val="-10"/>
          <w:sz w:val="18"/>
        </w:rPr>
        <w:t> </w:t>
      </w:r>
      <w:r>
        <w:rPr>
          <w:sz w:val="18"/>
        </w:rPr>
        <w:t>o</w:t>
      </w:r>
      <w:r>
        <w:rPr>
          <w:spacing w:val="-10"/>
          <w:sz w:val="18"/>
        </w:rPr>
        <w:t> </w:t>
      </w:r>
      <w:r>
        <w:rPr>
          <w:sz w:val="18"/>
        </w:rPr>
        <w:t>in</w:t>
      </w:r>
      <w:r>
        <w:rPr>
          <w:spacing w:val="-9"/>
          <w:sz w:val="18"/>
        </w:rPr>
        <w:t> </w:t>
      </w:r>
      <w:r>
        <w:rPr>
          <w:sz w:val="18"/>
        </w:rPr>
        <w:t>salamoia,</w:t>
      </w:r>
      <w:r>
        <w:rPr>
          <w:spacing w:val="-10"/>
          <w:sz w:val="18"/>
        </w:rPr>
        <w:t> </w:t>
      </w:r>
      <w:r>
        <w:rPr>
          <w:sz w:val="18"/>
        </w:rPr>
        <w:t>esclusi</w:t>
      </w:r>
      <w:r>
        <w:rPr>
          <w:spacing w:val="-10"/>
          <w:sz w:val="18"/>
        </w:rPr>
        <w:t> </w:t>
      </w:r>
      <w:r>
        <w:rPr>
          <w:sz w:val="18"/>
        </w:rPr>
        <w:t>astici e</w:t>
      </w:r>
      <w:r>
        <w:rPr>
          <w:spacing w:val="-4"/>
          <w:sz w:val="18"/>
        </w:rPr>
        <w:t> </w:t>
      </w:r>
      <w:r>
        <w:rPr>
          <w:sz w:val="18"/>
        </w:rPr>
        <w:t>aragoste</w:t>
      </w:r>
      <w:r>
        <w:rPr>
          <w:spacing w:val="-3"/>
          <w:sz w:val="18"/>
        </w:rPr>
        <w:t> </w:t>
      </w:r>
      <w:r>
        <w:rPr>
          <w:sz w:val="18"/>
        </w:rPr>
        <w:t>e</w:t>
      </w:r>
      <w:r>
        <w:rPr>
          <w:spacing w:val="-3"/>
          <w:sz w:val="18"/>
        </w:rPr>
        <w:t> </w:t>
      </w:r>
      <w:r>
        <w:rPr>
          <w:sz w:val="18"/>
        </w:rPr>
        <w:t>ostriche;</w:t>
      </w:r>
      <w:r>
        <w:rPr>
          <w:spacing w:val="-4"/>
          <w:sz w:val="18"/>
        </w:rPr>
        <w:t> </w:t>
      </w:r>
      <w:r>
        <w:rPr>
          <w:sz w:val="18"/>
        </w:rPr>
        <w:t>crostacei</w:t>
      </w:r>
      <w:r>
        <w:rPr>
          <w:spacing w:val="-3"/>
          <w:sz w:val="18"/>
        </w:rPr>
        <w:t> </w:t>
      </w:r>
      <w:r>
        <w:rPr>
          <w:sz w:val="18"/>
        </w:rPr>
        <w:t>non</w:t>
      </w:r>
      <w:r>
        <w:rPr>
          <w:spacing w:val="-3"/>
          <w:sz w:val="18"/>
        </w:rPr>
        <w:t> </w:t>
      </w:r>
      <w:r>
        <w:rPr>
          <w:sz w:val="18"/>
        </w:rPr>
        <w:t>sgusciati,</w:t>
      </w:r>
      <w:r>
        <w:rPr>
          <w:spacing w:val="-4"/>
          <w:sz w:val="18"/>
        </w:rPr>
        <w:t> </w:t>
      </w:r>
      <w:r>
        <w:rPr>
          <w:sz w:val="18"/>
        </w:rPr>
        <w:t>semplicemente</w:t>
      </w:r>
      <w:r>
        <w:rPr>
          <w:spacing w:val="-3"/>
          <w:sz w:val="18"/>
        </w:rPr>
        <w:t> </w:t>
      </w:r>
      <w:r>
        <w:rPr>
          <w:sz w:val="18"/>
        </w:rPr>
        <w:t>cotti</w:t>
      </w:r>
      <w:r>
        <w:rPr>
          <w:spacing w:val="-3"/>
          <w:sz w:val="18"/>
        </w:rPr>
        <w:t> </w:t>
      </w:r>
      <w:r>
        <w:rPr>
          <w:sz w:val="18"/>
        </w:rPr>
        <w:t>in</w:t>
      </w:r>
      <w:r>
        <w:rPr>
          <w:spacing w:val="-4"/>
          <w:sz w:val="18"/>
        </w:rPr>
        <w:t> </w:t>
      </w:r>
      <w:r>
        <w:rPr>
          <w:sz w:val="18"/>
        </w:rPr>
        <w:t>acqua</w:t>
      </w:r>
      <w:r>
        <w:rPr>
          <w:spacing w:val="-3"/>
          <w:sz w:val="18"/>
        </w:rPr>
        <w:t> </w:t>
      </w:r>
      <w:r>
        <w:rPr>
          <w:sz w:val="18"/>
        </w:rPr>
        <w:t>o</w:t>
      </w:r>
      <w:r>
        <w:rPr>
          <w:spacing w:val="-3"/>
          <w:sz w:val="18"/>
        </w:rPr>
        <w:t> </w:t>
      </w:r>
      <w:r>
        <w:rPr>
          <w:sz w:val="18"/>
        </w:rPr>
        <w:t>al</w:t>
      </w:r>
      <w:r>
        <w:rPr>
          <w:spacing w:val="-4"/>
          <w:sz w:val="18"/>
        </w:rPr>
        <w:t> </w:t>
      </w:r>
      <w:r>
        <w:rPr>
          <w:sz w:val="18"/>
        </w:rPr>
        <w:t>vapore,</w:t>
      </w:r>
      <w:r>
        <w:rPr>
          <w:spacing w:val="-3"/>
          <w:sz w:val="18"/>
        </w:rPr>
        <w:t> </w:t>
      </w:r>
      <w:r>
        <w:rPr>
          <w:sz w:val="18"/>
        </w:rPr>
        <w:t>esclusi</w:t>
      </w:r>
      <w:r>
        <w:rPr>
          <w:spacing w:val="-3"/>
          <w:sz w:val="18"/>
        </w:rPr>
        <w:t> </w:t>
      </w:r>
      <w:r>
        <w:rPr>
          <w:sz w:val="18"/>
        </w:rPr>
        <w:t>astici</w:t>
      </w:r>
      <w:r>
        <w:rPr>
          <w:spacing w:val="-4"/>
          <w:sz w:val="18"/>
        </w:rPr>
        <w:t> </w:t>
      </w:r>
      <w:r>
        <w:rPr>
          <w:sz w:val="18"/>
        </w:rPr>
        <w:t>e</w:t>
      </w:r>
      <w:r>
        <w:rPr>
          <w:spacing w:val="-3"/>
          <w:sz w:val="18"/>
        </w:rPr>
        <w:t> </w:t>
      </w:r>
      <w:r>
        <w:rPr>
          <w:sz w:val="18"/>
        </w:rPr>
        <w:t>aragoste</w:t>
      </w:r>
      <w:r>
        <w:rPr>
          <w:spacing w:val="-3"/>
          <w:sz w:val="18"/>
        </w:rPr>
        <w:t> </w:t>
      </w:r>
      <w:r>
        <w:rPr>
          <w:spacing w:val="-4"/>
          <w:sz w:val="18"/>
        </w:rPr>
        <w:t>(v.d. </w:t>
      </w:r>
      <w:r>
        <w:rPr>
          <w:sz w:val="18"/>
        </w:rPr>
        <w:t>ex 03.03);</w:t>
      </w:r>
    </w:p>
    <w:p>
      <w:pPr>
        <w:pStyle w:val="ListParagraph"/>
        <w:numPr>
          <w:ilvl w:val="0"/>
          <w:numId w:val="218"/>
        </w:numPr>
        <w:tabs>
          <w:tab w:pos="1019" w:val="left" w:leader="none"/>
        </w:tabs>
        <w:spacing w:line="240" w:lineRule="auto" w:before="7" w:after="0"/>
        <w:ind w:left="737" w:right="735" w:firstLine="0"/>
        <w:jc w:val="both"/>
        <w:rPr>
          <w:sz w:val="18"/>
        </w:rPr>
      </w:pPr>
      <w:r>
        <w:rPr>
          <w:sz w:val="18"/>
        </w:rPr>
        <w:t>yogurt, </w:t>
      </w:r>
      <w:r>
        <w:rPr>
          <w:spacing w:val="-3"/>
          <w:sz w:val="18"/>
        </w:rPr>
        <w:t>kephir, </w:t>
      </w:r>
      <w:r>
        <w:rPr>
          <w:sz w:val="18"/>
        </w:rPr>
        <w:t>latte fresco, latte cagliato, siero di latte, latticello (o latte battuto) e altri tipi di latte fermentati o acidificati </w:t>
      </w:r>
      <w:r>
        <w:rPr>
          <w:spacing w:val="-5"/>
          <w:sz w:val="18"/>
        </w:rPr>
        <w:t>(v. </w:t>
      </w:r>
      <w:r>
        <w:rPr>
          <w:sz w:val="18"/>
        </w:rPr>
        <w:t>d. ex</w:t>
      </w:r>
      <w:r>
        <w:rPr>
          <w:spacing w:val="4"/>
          <w:sz w:val="18"/>
        </w:rPr>
        <w:t> </w:t>
      </w:r>
      <w:r>
        <w:rPr>
          <w:sz w:val="18"/>
        </w:rPr>
        <w:t>04.01);</w:t>
      </w:r>
    </w:p>
    <w:p>
      <w:pPr>
        <w:pStyle w:val="ListParagraph"/>
        <w:numPr>
          <w:ilvl w:val="0"/>
          <w:numId w:val="218"/>
        </w:numPr>
        <w:tabs>
          <w:tab w:pos="1014" w:val="left" w:leader="none"/>
        </w:tabs>
        <w:spacing w:line="240" w:lineRule="auto" w:before="2" w:after="0"/>
        <w:ind w:left="1013" w:right="0" w:hanging="276"/>
        <w:jc w:val="left"/>
        <w:rPr>
          <w:sz w:val="18"/>
        </w:rPr>
      </w:pPr>
      <w:r>
        <w:rPr>
          <w:sz w:val="18"/>
        </w:rPr>
        <w:t>latte conservato, concentrato o zuccherato </w:t>
      </w:r>
      <w:r>
        <w:rPr>
          <w:spacing w:val="-5"/>
          <w:sz w:val="18"/>
        </w:rPr>
        <w:t>(v. </w:t>
      </w:r>
      <w:r>
        <w:rPr>
          <w:sz w:val="18"/>
        </w:rPr>
        <w:t>d. ex</w:t>
      </w:r>
      <w:r>
        <w:rPr>
          <w:spacing w:val="2"/>
          <w:sz w:val="18"/>
        </w:rPr>
        <w:t> </w:t>
      </w:r>
      <w:r>
        <w:rPr>
          <w:sz w:val="18"/>
        </w:rPr>
        <w:t>04.02);</w:t>
      </w:r>
    </w:p>
    <w:p>
      <w:pPr>
        <w:pStyle w:val="ListParagraph"/>
        <w:numPr>
          <w:ilvl w:val="0"/>
          <w:numId w:val="218"/>
        </w:numPr>
        <w:tabs>
          <w:tab w:pos="1014" w:val="left" w:leader="none"/>
        </w:tabs>
        <w:spacing w:line="240" w:lineRule="auto" w:before="1" w:after="0"/>
        <w:ind w:left="1013" w:right="0" w:hanging="276"/>
        <w:jc w:val="left"/>
        <w:rPr>
          <w:sz w:val="18"/>
        </w:rPr>
      </w:pPr>
      <w:r>
        <w:rPr>
          <w:sz w:val="18"/>
        </w:rPr>
        <w:t>crema di latte fresca, conservata, concentrata o non, zuccherata o non </w:t>
      </w:r>
      <w:r>
        <w:rPr>
          <w:spacing w:val="-5"/>
          <w:sz w:val="18"/>
        </w:rPr>
        <w:t>(v. </w:t>
      </w:r>
      <w:r>
        <w:rPr>
          <w:sz w:val="18"/>
        </w:rPr>
        <w:t>d. ex 04.01 - ex</w:t>
      </w:r>
      <w:r>
        <w:rPr>
          <w:spacing w:val="-7"/>
          <w:sz w:val="18"/>
        </w:rPr>
        <w:t> </w:t>
      </w:r>
      <w:r>
        <w:rPr>
          <w:sz w:val="18"/>
        </w:rPr>
        <w:t>04.02);</w:t>
      </w:r>
    </w:p>
    <w:p>
      <w:pPr>
        <w:pStyle w:val="ListParagraph"/>
        <w:numPr>
          <w:ilvl w:val="0"/>
          <w:numId w:val="218"/>
        </w:numPr>
        <w:tabs>
          <w:tab w:pos="1014" w:val="left" w:leader="none"/>
        </w:tabs>
        <w:spacing w:line="240" w:lineRule="auto" w:before="2" w:after="0"/>
        <w:ind w:left="1013" w:right="0" w:hanging="276"/>
        <w:jc w:val="left"/>
        <w:rPr>
          <w:sz w:val="18"/>
        </w:rPr>
      </w:pPr>
      <w:r>
        <w:rPr>
          <w:sz w:val="18"/>
        </w:rPr>
        <w:t>uova di volatili in guscio, fresche o conservate </w:t>
      </w:r>
      <w:r>
        <w:rPr>
          <w:spacing w:val="-5"/>
          <w:sz w:val="18"/>
        </w:rPr>
        <w:t>(v. </w:t>
      </w:r>
      <w:r>
        <w:rPr>
          <w:sz w:val="18"/>
        </w:rPr>
        <w:t>d. ex</w:t>
      </w:r>
      <w:r>
        <w:rPr>
          <w:spacing w:val="2"/>
          <w:sz w:val="18"/>
        </w:rPr>
        <w:t> </w:t>
      </w:r>
      <w:r>
        <w:rPr>
          <w:sz w:val="18"/>
        </w:rPr>
        <w:t>04.05);</w:t>
      </w:r>
    </w:p>
    <w:p>
      <w:pPr>
        <w:pStyle w:val="ListParagraph"/>
        <w:numPr>
          <w:ilvl w:val="0"/>
          <w:numId w:val="218"/>
        </w:numPr>
        <w:tabs>
          <w:tab w:pos="1020" w:val="left" w:leader="none"/>
        </w:tabs>
        <w:spacing w:line="240" w:lineRule="auto" w:before="1" w:after="0"/>
        <w:ind w:left="737" w:right="735" w:firstLine="0"/>
        <w:jc w:val="both"/>
        <w:rPr>
          <w:sz w:val="18"/>
        </w:rPr>
      </w:pPr>
      <w:r>
        <w:rPr>
          <w:sz w:val="18"/>
        </w:rPr>
        <w:t>uova di volatili e giallo di uova, essiccati o altrimenti conservati, zuccherati o non, destinati ad uso alimentare </w:t>
      </w:r>
      <w:r>
        <w:rPr>
          <w:spacing w:val="-5"/>
          <w:sz w:val="18"/>
        </w:rPr>
        <w:t>(v. </w:t>
      </w:r>
      <w:r>
        <w:rPr>
          <w:sz w:val="18"/>
        </w:rPr>
        <w:t>d.</w:t>
      </w:r>
      <w:r>
        <w:rPr>
          <w:spacing w:val="4"/>
          <w:sz w:val="18"/>
        </w:rPr>
        <w:t> </w:t>
      </w:r>
      <w:r>
        <w:rPr>
          <w:sz w:val="18"/>
        </w:rPr>
        <w:t>04.05);</w:t>
      </w:r>
    </w:p>
    <w:p>
      <w:pPr>
        <w:pStyle w:val="ListParagraph"/>
        <w:numPr>
          <w:ilvl w:val="0"/>
          <w:numId w:val="218"/>
        </w:numPr>
        <w:tabs>
          <w:tab w:pos="1014" w:val="left" w:leader="none"/>
        </w:tabs>
        <w:spacing w:line="240" w:lineRule="auto" w:before="3" w:after="0"/>
        <w:ind w:left="1013" w:right="0" w:hanging="276"/>
        <w:jc w:val="left"/>
        <w:rPr>
          <w:sz w:val="18"/>
        </w:rPr>
      </w:pPr>
      <w:r>
        <w:rPr>
          <w:sz w:val="18"/>
        </w:rPr>
        <w:t>miele naturale </w:t>
      </w:r>
      <w:r>
        <w:rPr>
          <w:spacing w:val="-5"/>
          <w:sz w:val="18"/>
        </w:rPr>
        <w:t>(v. </w:t>
      </w:r>
      <w:r>
        <w:rPr>
          <w:sz w:val="18"/>
        </w:rPr>
        <w:t>d.</w:t>
      </w:r>
      <w:r>
        <w:rPr>
          <w:spacing w:val="4"/>
          <w:sz w:val="18"/>
        </w:rPr>
        <w:t> </w:t>
      </w:r>
      <w:r>
        <w:rPr>
          <w:sz w:val="18"/>
        </w:rPr>
        <w:t>04.06);</w:t>
      </w:r>
    </w:p>
    <w:p>
      <w:pPr>
        <w:pStyle w:val="ListParagraph"/>
        <w:numPr>
          <w:ilvl w:val="0"/>
          <w:numId w:val="218"/>
        </w:numPr>
        <w:tabs>
          <w:tab w:pos="1007" w:val="left" w:leader="none"/>
        </w:tabs>
        <w:spacing w:line="240" w:lineRule="auto" w:before="1" w:after="0"/>
        <w:ind w:left="737" w:right="735" w:firstLine="0"/>
        <w:jc w:val="both"/>
        <w:rPr>
          <w:sz w:val="18"/>
        </w:rPr>
      </w:pPr>
      <w:r>
        <w:rPr>
          <w:sz w:val="18"/>
        </w:rPr>
        <w:t>budella,</w:t>
      </w:r>
      <w:r>
        <w:rPr>
          <w:spacing w:val="-12"/>
          <w:sz w:val="18"/>
        </w:rPr>
        <w:t> </w:t>
      </w:r>
      <w:r>
        <w:rPr>
          <w:sz w:val="18"/>
        </w:rPr>
        <w:t>vesciche</w:t>
      </w:r>
      <w:r>
        <w:rPr>
          <w:spacing w:val="-11"/>
          <w:sz w:val="18"/>
        </w:rPr>
        <w:t> </w:t>
      </w:r>
      <w:r>
        <w:rPr>
          <w:sz w:val="18"/>
        </w:rPr>
        <w:t>e</w:t>
      </w:r>
      <w:r>
        <w:rPr>
          <w:spacing w:val="-11"/>
          <w:sz w:val="18"/>
        </w:rPr>
        <w:t> </w:t>
      </w:r>
      <w:r>
        <w:rPr>
          <w:sz w:val="18"/>
        </w:rPr>
        <w:t>stomachi</w:t>
      </w:r>
      <w:r>
        <w:rPr>
          <w:spacing w:val="-12"/>
          <w:sz w:val="18"/>
        </w:rPr>
        <w:t> </w:t>
      </w:r>
      <w:r>
        <w:rPr>
          <w:sz w:val="18"/>
        </w:rPr>
        <w:t>di</w:t>
      </w:r>
      <w:r>
        <w:rPr>
          <w:spacing w:val="-11"/>
          <w:sz w:val="18"/>
        </w:rPr>
        <w:t> </w:t>
      </w:r>
      <w:r>
        <w:rPr>
          <w:sz w:val="18"/>
        </w:rPr>
        <w:t>animali,</w:t>
      </w:r>
      <w:r>
        <w:rPr>
          <w:spacing w:val="-11"/>
          <w:sz w:val="18"/>
        </w:rPr>
        <w:t> </w:t>
      </w:r>
      <w:r>
        <w:rPr>
          <w:sz w:val="18"/>
        </w:rPr>
        <w:t>interi</w:t>
      </w:r>
      <w:r>
        <w:rPr>
          <w:spacing w:val="-11"/>
          <w:sz w:val="18"/>
        </w:rPr>
        <w:t> </w:t>
      </w:r>
      <w:r>
        <w:rPr>
          <w:sz w:val="18"/>
        </w:rPr>
        <w:t>o</w:t>
      </w:r>
      <w:r>
        <w:rPr>
          <w:spacing w:val="-12"/>
          <w:sz w:val="18"/>
        </w:rPr>
        <w:t> </w:t>
      </w:r>
      <w:r>
        <w:rPr>
          <w:sz w:val="18"/>
        </w:rPr>
        <w:t>in</w:t>
      </w:r>
      <w:r>
        <w:rPr>
          <w:spacing w:val="-11"/>
          <w:sz w:val="18"/>
        </w:rPr>
        <w:t> </w:t>
      </w:r>
      <w:r>
        <w:rPr>
          <w:sz w:val="18"/>
        </w:rPr>
        <w:t>pezzi,</w:t>
      </w:r>
      <w:r>
        <w:rPr>
          <w:spacing w:val="-11"/>
          <w:sz w:val="18"/>
        </w:rPr>
        <w:t> </w:t>
      </w:r>
      <w:r>
        <w:rPr>
          <w:sz w:val="18"/>
        </w:rPr>
        <w:t>esclusi</w:t>
      </w:r>
      <w:r>
        <w:rPr>
          <w:spacing w:val="-11"/>
          <w:sz w:val="18"/>
        </w:rPr>
        <w:t> </w:t>
      </w:r>
      <w:r>
        <w:rPr>
          <w:sz w:val="18"/>
        </w:rPr>
        <w:t>quelli</w:t>
      </w:r>
      <w:r>
        <w:rPr>
          <w:spacing w:val="-12"/>
          <w:sz w:val="18"/>
        </w:rPr>
        <w:t> </w:t>
      </w:r>
      <w:r>
        <w:rPr>
          <w:sz w:val="18"/>
        </w:rPr>
        <w:t>di</w:t>
      </w:r>
      <w:r>
        <w:rPr>
          <w:spacing w:val="-11"/>
          <w:sz w:val="18"/>
        </w:rPr>
        <w:t> </w:t>
      </w:r>
      <w:r>
        <w:rPr>
          <w:sz w:val="18"/>
        </w:rPr>
        <w:t>pesci,</w:t>
      </w:r>
      <w:r>
        <w:rPr>
          <w:spacing w:val="-11"/>
          <w:sz w:val="18"/>
        </w:rPr>
        <w:t> </w:t>
      </w:r>
      <w:r>
        <w:rPr>
          <w:sz w:val="18"/>
        </w:rPr>
        <w:t>destinati</w:t>
      </w:r>
      <w:r>
        <w:rPr>
          <w:spacing w:val="-11"/>
          <w:sz w:val="18"/>
        </w:rPr>
        <w:t> </w:t>
      </w:r>
      <w:r>
        <w:rPr>
          <w:sz w:val="18"/>
        </w:rPr>
        <w:t>all’alimentazione</w:t>
      </w:r>
      <w:r>
        <w:rPr>
          <w:spacing w:val="-12"/>
          <w:sz w:val="18"/>
        </w:rPr>
        <w:t> </w:t>
      </w:r>
      <w:r>
        <w:rPr>
          <w:sz w:val="18"/>
        </w:rPr>
        <w:t>umana od animale </w:t>
      </w:r>
      <w:r>
        <w:rPr>
          <w:spacing w:val="-5"/>
          <w:sz w:val="18"/>
        </w:rPr>
        <w:t>(v. </w:t>
      </w:r>
      <w:r>
        <w:rPr>
          <w:sz w:val="18"/>
        </w:rPr>
        <w:t>d. ex</w:t>
      </w:r>
      <w:r>
        <w:rPr>
          <w:spacing w:val="4"/>
          <w:sz w:val="18"/>
        </w:rPr>
        <w:t> </w:t>
      </w:r>
      <w:r>
        <w:rPr>
          <w:sz w:val="18"/>
        </w:rPr>
        <w:t>05.04);</w:t>
      </w:r>
    </w:p>
    <w:p>
      <w:pPr>
        <w:pStyle w:val="ListParagraph"/>
        <w:numPr>
          <w:ilvl w:val="0"/>
          <w:numId w:val="218"/>
        </w:numPr>
        <w:tabs>
          <w:tab w:pos="1011" w:val="left" w:leader="none"/>
        </w:tabs>
        <w:spacing w:line="240" w:lineRule="auto" w:before="2" w:after="0"/>
        <w:ind w:left="737" w:right="734" w:firstLine="0"/>
        <w:jc w:val="both"/>
        <w:rPr>
          <w:sz w:val="18"/>
        </w:rPr>
      </w:pPr>
      <w:r>
        <w:rPr>
          <w:sz w:val="18"/>
        </w:rPr>
        <w:t>ossa</w:t>
      </w:r>
      <w:r>
        <w:rPr>
          <w:spacing w:val="-9"/>
          <w:sz w:val="18"/>
        </w:rPr>
        <w:t> </w:t>
      </w:r>
      <w:r>
        <w:rPr>
          <w:sz w:val="18"/>
        </w:rPr>
        <w:t>gregge,</w:t>
      </w:r>
      <w:r>
        <w:rPr>
          <w:spacing w:val="-8"/>
          <w:sz w:val="18"/>
        </w:rPr>
        <w:t> </w:t>
      </w:r>
      <w:r>
        <w:rPr>
          <w:sz w:val="18"/>
        </w:rPr>
        <w:t>sgrassate</w:t>
      </w:r>
      <w:r>
        <w:rPr>
          <w:spacing w:val="-8"/>
          <w:sz w:val="18"/>
        </w:rPr>
        <w:t> </w:t>
      </w:r>
      <w:r>
        <w:rPr>
          <w:sz w:val="18"/>
        </w:rPr>
        <w:t>o</w:t>
      </w:r>
      <w:r>
        <w:rPr>
          <w:spacing w:val="-9"/>
          <w:sz w:val="18"/>
        </w:rPr>
        <w:t> </w:t>
      </w:r>
      <w:r>
        <w:rPr>
          <w:sz w:val="18"/>
        </w:rPr>
        <w:t>semplicemente</w:t>
      </w:r>
      <w:r>
        <w:rPr>
          <w:spacing w:val="-8"/>
          <w:sz w:val="18"/>
        </w:rPr>
        <w:t> </w:t>
      </w:r>
      <w:r>
        <w:rPr>
          <w:sz w:val="18"/>
        </w:rPr>
        <w:t>preparate,</w:t>
      </w:r>
      <w:r>
        <w:rPr>
          <w:spacing w:val="-8"/>
          <w:sz w:val="18"/>
        </w:rPr>
        <w:t> </w:t>
      </w:r>
      <w:r>
        <w:rPr>
          <w:sz w:val="18"/>
        </w:rPr>
        <w:t>acidulate</w:t>
      </w:r>
      <w:r>
        <w:rPr>
          <w:spacing w:val="-9"/>
          <w:sz w:val="18"/>
        </w:rPr>
        <w:t> </w:t>
      </w:r>
      <w:r>
        <w:rPr>
          <w:sz w:val="18"/>
        </w:rPr>
        <w:t>o</w:t>
      </w:r>
      <w:r>
        <w:rPr>
          <w:spacing w:val="-8"/>
          <w:sz w:val="18"/>
        </w:rPr>
        <w:t> </w:t>
      </w:r>
      <w:r>
        <w:rPr>
          <w:sz w:val="18"/>
        </w:rPr>
        <w:t>degelatinate,</w:t>
      </w:r>
      <w:r>
        <w:rPr>
          <w:spacing w:val="-8"/>
          <w:sz w:val="18"/>
        </w:rPr>
        <w:t> </w:t>
      </w:r>
      <w:r>
        <w:rPr>
          <w:sz w:val="18"/>
        </w:rPr>
        <w:t>loro</w:t>
      </w:r>
      <w:r>
        <w:rPr>
          <w:spacing w:val="-9"/>
          <w:sz w:val="18"/>
        </w:rPr>
        <w:t> </w:t>
      </w:r>
      <w:r>
        <w:rPr>
          <w:sz w:val="18"/>
        </w:rPr>
        <w:t>polveri</w:t>
      </w:r>
      <w:r>
        <w:rPr>
          <w:spacing w:val="-8"/>
          <w:sz w:val="18"/>
        </w:rPr>
        <w:t> </w:t>
      </w:r>
      <w:r>
        <w:rPr>
          <w:sz w:val="18"/>
        </w:rPr>
        <w:t>e</w:t>
      </w:r>
      <w:r>
        <w:rPr>
          <w:spacing w:val="-8"/>
          <w:sz w:val="18"/>
        </w:rPr>
        <w:t> </w:t>
      </w:r>
      <w:r>
        <w:rPr>
          <w:sz w:val="18"/>
        </w:rPr>
        <w:t>cascami,</w:t>
      </w:r>
      <w:r>
        <w:rPr>
          <w:spacing w:val="-9"/>
          <w:sz w:val="18"/>
        </w:rPr>
        <w:t> </w:t>
      </w:r>
      <w:r>
        <w:rPr>
          <w:sz w:val="18"/>
        </w:rPr>
        <w:t>destinati</w:t>
      </w:r>
      <w:r>
        <w:rPr>
          <w:spacing w:val="-8"/>
          <w:sz w:val="18"/>
        </w:rPr>
        <w:t> </w:t>
      </w:r>
      <w:r>
        <w:rPr>
          <w:spacing w:val="-4"/>
          <w:sz w:val="18"/>
        </w:rPr>
        <w:t>all’a- </w:t>
      </w:r>
      <w:r>
        <w:rPr>
          <w:sz w:val="18"/>
        </w:rPr>
        <w:t>limentazione degli animali </w:t>
      </w:r>
      <w:r>
        <w:rPr>
          <w:spacing w:val="-5"/>
          <w:sz w:val="18"/>
        </w:rPr>
        <w:t>(v. </w:t>
      </w:r>
      <w:r>
        <w:rPr>
          <w:sz w:val="18"/>
        </w:rPr>
        <w:t>d. ex</w:t>
      </w:r>
      <w:r>
        <w:rPr>
          <w:spacing w:val="4"/>
          <w:sz w:val="18"/>
        </w:rPr>
        <w:t> </w:t>
      </w:r>
      <w:r>
        <w:rPr>
          <w:sz w:val="18"/>
        </w:rPr>
        <w:t>05.08);</w:t>
      </w:r>
    </w:p>
    <w:p>
      <w:pPr>
        <w:pStyle w:val="ListParagraph"/>
        <w:numPr>
          <w:ilvl w:val="0"/>
          <w:numId w:val="218"/>
        </w:numPr>
        <w:tabs>
          <w:tab w:pos="1010" w:val="left" w:leader="none"/>
        </w:tabs>
        <w:spacing w:line="240" w:lineRule="auto" w:before="3" w:after="0"/>
        <w:ind w:left="737" w:right="736" w:firstLine="0"/>
        <w:jc w:val="both"/>
        <w:rPr>
          <w:sz w:val="18"/>
        </w:rPr>
      </w:pPr>
      <w:r>
        <w:rPr>
          <w:sz w:val="18"/>
        </w:rPr>
        <w:t>prodotti</w:t>
      </w:r>
      <w:r>
        <w:rPr>
          <w:spacing w:val="-9"/>
          <w:sz w:val="18"/>
        </w:rPr>
        <w:t> </w:t>
      </w:r>
      <w:r>
        <w:rPr>
          <w:sz w:val="18"/>
        </w:rPr>
        <w:t>di</w:t>
      </w:r>
      <w:r>
        <w:rPr>
          <w:spacing w:val="-9"/>
          <w:sz w:val="18"/>
        </w:rPr>
        <w:t> </w:t>
      </w:r>
      <w:r>
        <w:rPr>
          <w:sz w:val="18"/>
        </w:rPr>
        <w:t>origine</w:t>
      </w:r>
      <w:r>
        <w:rPr>
          <w:spacing w:val="-9"/>
          <w:sz w:val="18"/>
        </w:rPr>
        <w:t> </w:t>
      </w:r>
      <w:r>
        <w:rPr>
          <w:sz w:val="18"/>
        </w:rPr>
        <w:t>animale,</w:t>
      </w:r>
      <w:r>
        <w:rPr>
          <w:spacing w:val="-9"/>
          <w:sz w:val="18"/>
        </w:rPr>
        <w:t> </w:t>
      </w:r>
      <w:r>
        <w:rPr>
          <w:sz w:val="18"/>
        </w:rPr>
        <w:t>non</w:t>
      </w:r>
      <w:r>
        <w:rPr>
          <w:spacing w:val="-9"/>
          <w:sz w:val="18"/>
        </w:rPr>
        <w:t> </w:t>
      </w:r>
      <w:r>
        <w:rPr>
          <w:sz w:val="18"/>
        </w:rPr>
        <w:t>nominati</w:t>
      </w:r>
      <w:r>
        <w:rPr>
          <w:spacing w:val="-9"/>
          <w:sz w:val="18"/>
        </w:rPr>
        <w:t> </w:t>
      </w:r>
      <w:r>
        <w:rPr>
          <w:sz w:val="18"/>
        </w:rPr>
        <w:t>nè</w:t>
      </w:r>
      <w:r>
        <w:rPr>
          <w:spacing w:val="-9"/>
          <w:sz w:val="18"/>
        </w:rPr>
        <w:t> </w:t>
      </w:r>
      <w:r>
        <w:rPr>
          <w:sz w:val="18"/>
        </w:rPr>
        <w:t>compresi</w:t>
      </w:r>
      <w:r>
        <w:rPr>
          <w:spacing w:val="-8"/>
          <w:sz w:val="18"/>
        </w:rPr>
        <w:t> </w:t>
      </w:r>
      <w:r>
        <w:rPr>
          <w:sz w:val="18"/>
        </w:rPr>
        <w:t>altrove,</w:t>
      </w:r>
      <w:r>
        <w:rPr>
          <w:spacing w:val="-9"/>
          <w:sz w:val="18"/>
        </w:rPr>
        <w:t> </w:t>
      </w:r>
      <w:r>
        <w:rPr>
          <w:sz w:val="18"/>
        </w:rPr>
        <w:t>esclusi</w:t>
      </w:r>
      <w:r>
        <w:rPr>
          <w:spacing w:val="-9"/>
          <w:sz w:val="18"/>
        </w:rPr>
        <w:t> </w:t>
      </w:r>
      <w:r>
        <w:rPr>
          <w:sz w:val="18"/>
        </w:rPr>
        <w:t>tendini,</w:t>
      </w:r>
      <w:r>
        <w:rPr>
          <w:spacing w:val="-9"/>
          <w:sz w:val="18"/>
        </w:rPr>
        <w:t> </w:t>
      </w:r>
      <w:r>
        <w:rPr>
          <w:sz w:val="18"/>
        </w:rPr>
        <w:t>nervi,</w:t>
      </w:r>
      <w:r>
        <w:rPr>
          <w:spacing w:val="-9"/>
          <w:sz w:val="18"/>
        </w:rPr>
        <w:t> </w:t>
      </w:r>
      <w:r>
        <w:rPr>
          <w:sz w:val="18"/>
        </w:rPr>
        <w:t>ritagli</w:t>
      </w:r>
      <w:r>
        <w:rPr>
          <w:spacing w:val="-9"/>
          <w:sz w:val="18"/>
        </w:rPr>
        <w:t> </w:t>
      </w:r>
      <w:r>
        <w:rPr>
          <w:sz w:val="18"/>
        </w:rPr>
        <w:t>ed</w:t>
      </w:r>
      <w:r>
        <w:rPr>
          <w:spacing w:val="-9"/>
          <w:sz w:val="18"/>
        </w:rPr>
        <w:t> </w:t>
      </w:r>
      <w:r>
        <w:rPr>
          <w:sz w:val="18"/>
        </w:rPr>
        <w:t>altri</w:t>
      </w:r>
      <w:r>
        <w:rPr>
          <w:spacing w:val="-9"/>
          <w:sz w:val="18"/>
        </w:rPr>
        <w:t> </w:t>
      </w:r>
      <w:r>
        <w:rPr>
          <w:sz w:val="18"/>
        </w:rPr>
        <w:t>simili</w:t>
      </w:r>
      <w:r>
        <w:rPr>
          <w:spacing w:val="-8"/>
          <w:sz w:val="18"/>
        </w:rPr>
        <w:t> </w:t>
      </w:r>
      <w:r>
        <w:rPr>
          <w:sz w:val="18"/>
        </w:rPr>
        <w:t>casca- mi di pelli non conciate </w:t>
      </w:r>
      <w:r>
        <w:rPr>
          <w:spacing w:val="-5"/>
          <w:sz w:val="18"/>
        </w:rPr>
        <w:t>(v. </w:t>
      </w:r>
      <w:r>
        <w:rPr>
          <w:sz w:val="18"/>
        </w:rPr>
        <w:t>d. ex</w:t>
      </w:r>
      <w:r>
        <w:rPr>
          <w:spacing w:val="4"/>
          <w:sz w:val="18"/>
        </w:rPr>
        <w:t> </w:t>
      </w:r>
      <w:r>
        <w:rPr>
          <w:sz w:val="18"/>
        </w:rPr>
        <w:t>05.15);</w:t>
      </w:r>
    </w:p>
    <w:p>
      <w:pPr>
        <w:pStyle w:val="ListParagraph"/>
        <w:numPr>
          <w:ilvl w:val="0"/>
          <w:numId w:val="218"/>
        </w:numPr>
        <w:tabs>
          <w:tab w:pos="1012" w:val="left" w:leader="none"/>
        </w:tabs>
        <w:spacing w:line="240" w:lineRule="auto" w:before="2" w:after="0"/>
        <w:ind w:left="737" w:right="734" w:firstLine="0"/>
        <w:jc w:val="both"/>
        <w:rPr>
          <w:sz w:val="18"/>
        </w:rPr>
      </w:pPr>
      <w:r>
        <w:rPr>
          <w:sz w:val="18"/>
        </w:rPr>
        <w:t>bulbi,</w:t>
      </w:r>
      <w:r>
        <w:rPr>
          <w:spacing w:val="-7"/>
          <w:sz w:val="18"/>
        </w:rPr>
        <w:t> </w:t>
      </w:r>
      <w:r>
        <w:rPr>
          <w:sz w:val="18"/>
        </w:rPr>
        <w:t>tuberi,</w:t>
      </w:r>
      <w:r>
        <w:rPr>
          <w:spacing w:val="-7"/>
          <w:sz w:val="18"/>
        </w:rPr>
        <w:t> </w:t>
      </w:r>
      <w:r>
        <w:rPr>
          <w:sz w:val="18"/>
        </w:rPr>
        <w:t>radici</w:t>
      </w:r>
      <w:r>
        <w:rPr>
          <w:spacing w:val="-6"/>
          <w:sz w:val="18"/>
        </w:rPr>
        <w:t> </w:t>
      </w:r>
      <w:r>
        <w:rPr>
          <w:sz w:val="18"/>
        </w:rPr>
        <w:t>tuberose,</w:t>
      </w:r>
      <w:r>
        <w:rPr>
          <w:spacing w:val="-7"/>
          <w:sz w:val="18"/>
        </w:rPr>
        <w:t> </w:t>
      </w:r>
      <w:r>
        <w:rPr>
          <w:sz w:val="18"/>
        </w:rPr>
        <w:t>zampe</w:t>
      </w:r>
      <w:r>
        <w:rPr>
          <w:spacing w:val="-7"/>
          <w:sz w:val="18"/>
        </w:rPr>
        <w:t> </w:t>
      </w:r>
      <w:r>
        <w:rPr>
          <w:sz w:val="18"/>
        </w:rPr>
        <w:t>e</w:t>
      </w:r>
      <w:r>
        <w:rPr>
          <w:spacing w:val="-6"/>
          <w:sz w:val="18"/>
        </w:rPr>
        <w:t> </w:t>
      </w:r>
      <w:r>
        <w:rPr>
          <w:sz w:val="18"/>
        </w:rPr>
        <w:t>rizomi,</w:t>
      </w:r>
      <w:r>
        <w:rPr>
          <w:spacing w:val="-7"/>
          <w:sz w:val="18"/>
        </w:rPr>
        <w:t> </w:t>
      </w:r>
      <w:r>
        <w:rPr>
          <w:sz w:val="18"/>
        </w:rPr>
        <w:t>allo</w:t>
      </w:r>
      <w:r>
        <w:rPr>
          <w:spacing w:val="-7"/>
          <w:sz w:val="18"/>
        </w:rPr>
        <w:t> </w:t>
      </w:r>
      <w:r>
        <w:rPr>
          <w:sz w:val="18"/>
        </w:rPr>
        <w:t>stato</w:t>
      </w:r>
      <w:r>
        <w:rPr>
          <w:spacing w:val="-6"/>
          <w:sz w:val="18"/>
        </w:rPr>
        <w:t> </w:t>
      </w:r>
      <w:r>
        <w:rPr>
          <w:sz w:val="18"/>
        </w:rPr>
        <w:t>di</w:t>
      </w:r>
      <w:r>
        <w:rPr>
          <w:spacing w:val="-7"/>
          <w:sz w:val="18"/>
        </w:rPr>
        <w:t> </w:t>
      </w:r>
      <w:r>
        <w:rPr>
          <w:sz w:val="18"/>
        </w:rPr>
        <w:t>riposo</w:t>
      </w:r>
      <w:r>
        <w:rPr>
          <w:spacing w:val="-6"/>
          <w:sz w:val="18"/>
        </w:rPr>
        <w:t> </w:t>
      </w:r>
      <w:r>
        <w:rPr>
          <w:sz w:val="18"/>
        </w:rPr>
        <w:t>vegetativo,</w:t>
      </w:r>
      <w:r>
        <w:rPr>
          <w:spacing w:val="-7"/>
          <w:sz w:val="18"/>
        </w:rPr>
        <w:t> </w:t>
      </w:r>
      <w:r>
        <w:rPr>
          <w:sz w:val="18"/>
        </w:rPr>
        <w:t>in</w:t>
      </w:r>
      <w:r>
        <w:rPr>
          <w:spacing w:val="-7"/>
          <w:sz w:val="18"/>
        </w:rPr>
        <w:t> </w:t>
      </w:r>
      <w:r>
        <w:rPr>
          <w:sz w:val="18"/>
        </w:rPr>
        <w:t>vegetazione</w:t>
      </w:r>
      <w:r>
        <w:rPr>
          <w:spacing w:val="-6"/>
          <w:sz w:val="18"/>
        </w:rPr>
        <w:t> </w:t>
      </w:r>
      <w:r>
        <w:rPr>
          <w:sz w:val="18"/>
        </w:rPr>
        <w:t>o</w:t>
      </w:r>
      <w:r>
        <w:rPr>
          <w:spacing w:val="-7"/>
          <w:sz w:val="18"/>
        </w:rPr>
        <w:t> </w:t>
      </w:r>
      <w:r>
        <w:rPr>
          <w:sz w:val="18"/>
        </w:rPr>
        <w:t>fioriti,</w:t>
      </w:r>
      <w:r>
        <w:rPr>
          <w:spacing w:val="-7"/>
          <w:sz w:val="18"/>
        </w:rPr>
        <w:t> </w:t>
      </w:r>
      <w:r>
        <w:rPr>
          <w:sz w:val="18"/>
        </w:rPr>
        <w:t>altre</w:t>
      </w:r>
      <w:r>
        <w:rPr>
          <w:spacing w:val="-6"/>
          <w:sz w:val="18"/>
        </w:rPr>
        <w:t> </w:t>
      </w:r>
      <w:r>
        <w:rPr>
          <w:sz w:val="18"/>
        </w:rPr>
        <w:t>piante e</w:t>
      </w:r>
      <w:r>
        <w:rPr>
          <w:spacing w:val="-6"/>
          <w:sz w:val="18"/>
        </w:rPr>
        <w:t> </w:t>
      </w:r>
      <w:r>
        <w:rPr>
          <w:sz w:val="18"/>
        </w:rPr>
        <w:t>radici</w:t>
      </w:r>
      <w:r>
        <w:rPr>
          <w:spacing w:val="-6"/>
          <w:sz w:val="18"/>
        </w:rPr>
        <w:t> </w:t>
      </w:r>
      <w:r>
        <w:rPr>
          <w:sz w:val="18"/>
        </w:rPr>
        <w:t>vive,</w:t>
      </w:r>
      <w:r>
        <w:rPr>
          <w:spacing w:val="-6"/>
          <w:sz w:val="18"/>
        </w:rPr>
        <w:t> </w:t>
      </w:r>
      <w:r>
        <w:rPr>
          <w:sz w:val="18"/>
        </w:rPr>
        <w:t>comprese</w:t>
      </w:r>
      <w:r>
        <w:rPr>
          <w:spacing w:val="-6"/>
          <w:sz w:val="18"/>
        </w:rPr>
        <w:t> </w:t>
      </w:r>
      <w:r>
        <w:rPr>
          <w:sz w:val="18"/>
        </w:rPr>
        <w:t>le</w:t>
      </w:r>
      <w:r>
        <w:rPr>
          <w:spacing w:val="-6"/>
          <w:sz w:val="18"/>
        </w:rPr>
        <w:t> </w:t>
      </w:r>
      <w:r>
        <w:rPr>
          <w:sz w:val="18"/>
        </w:rPr>
        <w:t>talee</w:t>
      </w:r>
      <w:r>
        <w:rPr>
          <w:spacing w:val="-5"/>
          <w:sz w:val="18"/>
        </w:rPr>
        <w:t> </w:t>
      </w:r>
      <w:r>
        <w:rPr>
          <w:sz w:val="18"/>
        </w:rPr>
        <w:t>e</w:t>
      </w:r>
      <w:r>
        <w:rPr>
          <w:spacing w:val="-6"/>
          <w:sz w:val="18"/>
        </w:rPr>
        <w:t> </w:t>
      </w:r>
      <w:r>
        <w:rPr>
          <w:sz w:val="18"/>
        </w:rPr>
        <w:t>le</w:t>
      </w:r>
      <w:r>
        <w:rPr>
          <w:spacing w:val="-6"/>
          <w:sz w:val="18"/>
        </w:rPr>
        <w:t> </w:t>
      </w:r>
      <w:r>
        <w:rPr>
          <w:sz w:val="18"/>
        </w:rPr>
        <w:t>marze,</w:t>
      </w:r>
      <w:r>
        <w:rPr>
          <w:spacing w:val="-6"/>
          <w:sz w:val="18"/>
        </w:rPr>
        <w:t> </w:t>
      </w:r>
      <w:r>
        <w:rPr>
          <w:sz w:val="18"/>
        </w:rPr>
        <w:t>fiori</w:t>
      </w:r>
      <w:r>
        <w:rPr>
          <w:spacing w:val="-6"/>
          <w:sz w:val="18"/>
        </w:rPr>
        <w:t> </w:t>
      </w:r>
      <w:r>
        <w:rPr>
          <w:sz w:val="18"/>
        </w:rPr>
        <w:t>e</w:t>
      </w:r>
      <w:r>
        <w:rPr>
          <w:spacing w:val="-6"/>
          <w:sz w:val="18"/>
        </w:rPr>
        <w:t> </w:t>
      </w:r>
      <w:r>
        <w:rPr>
          <w:sz w:val="18"/>
        </w:rPr>
        <w:t>boccioli</w:t>
      </w:r>
      <w:r>
        <w:rPr>
          <w:spacing w:val="-5"/>
          <w:sz w:val="18"/>
        </w:rPr>
        <w:t> </w:t>
      </w:r>
      <w:r>
        <w:rPr>
          <w:sz w:val="18"/>
        </w:rPr>
        <w:t>di</w:t>
      </w:r>
      <w:r>
        <w:rPr>
          <w:spacing w:val="-6"/>
          <w:sz w:val="18"/>
        </w:rPr>
        <w:t> </w:t>
      </w:r>
      <w:r>
        <w:rPr>
          <w:sz w:val="18"/>
        </w:rPr>
        <w:t>fiori</w:t>
      </w:r>
      <w:r>
        <w:rPr>
          <w:spacing w:val="-6"/>
          <w:sz w:val="18"/>
        </w:rPr>
        <w:t> </w:t>
      </w:r>
      <w:r>
        <w:rPr>
          <w:sz w:val="18"/>
        </w:rPr>
        <w:t>recisi,</w:t>
      </w:r>
      <w:r>
        <w:rPr>
          <w:spacing w:val="-6"/>
          <w:sz w:val="18"/>
        </w:rPr>
        <w:t> </w:t>
      </w:r>
      <w:r>
        <w:rPr>
          <w:sz w:val="18"/>
        </w:rPr>
        <w:t>per</w:t>
      </w:r>
      <w:r>
        <w:rPr>
          <w:spacing w:val="-6"/>
          <w:sz w:val="18"/>
        </w:rPr>
        <w:t> </w:t>
      </w:r>
      <w:r>
        <w:rPr>
          <w:sz w:val="18"/>
        </w:rPr>
        <w:t>mazzi</w:t>
      </w:r>
      <w:r>
        <w:rPr>
          <w:spacing w:val="-6"/>
          <w:sz w:val="18"/>
        </w:rPr>
        <w:t> </w:t>
      </w:r>
      <w:r>
        <w:rPr>
          <w:sz w:val="18"/>
        </w:rPr>
        <w:t>o</w:t>
      </w:r>
      <w:r>
        <w:rPr>
          <w:spacing w:val="-5"/>
          <w:sz w:val="18"/>
        </w:rPr>
        <w:t> </w:t>
      </w:r>
      <w:r>
        <w:rPr>
          <w:sz w:val="18"/>
        </w:rPr>
        <w:t>per</w:t>
      </w:r>
      <w:r>
        <w:rPr>
          <w:spacing w:val="-6"/>
          <w:sz w:val="18"/>
        </w:rPr>
        <w:t> </w:t>
      </w:r>
      <w:r>
        <w:rPr>
          <w:sz w:val="18"/>
        </w:rPr>
        <w:t>ornamenti,</w:t>
      </w:r>
      <w:r>
        <w:rPr>
          <w:spacing w:val="-6"/>
          <w:sz w:val="18"/>
        </w:rPr>
        <w:t> </w:t>
      </w:r>
      <w:r>
        <w:rPr>
          <w:sz w:val="18"/>
        </w:rPr>
        <w:t>freschi,</w:t>
      </w:r>
      <w:r>
        <w:rPr>
          <w:spacing w:val="-6"/>
          <w:sz w:val="18"/>
        </w:rPr>
        <w:t> </w:t>
      </w:r>
      <w:r>
        <w:rPr>
          <w:sz w:val="18"/>
        </w:rPr>
        <w:t>fogliami, foglie, rami ed altre parti di piante, erbe, muschi e licheni, per mazzi o per ornamenti, freschi </w:t>
      </w:r>
      <w:r>
        <w:rPr>
          <w:spacing w:val="-4"/>
          <w:sz w:val="18"/>
        </w:rPr>
        <w:t>(v.d. </w:t>
      </w:r>
      <w:r>
        <w:rPr>
          <w:sz w:val="18"/>
        </w:rPr>
        <w:t>ex 06.01 - 06.02. ex 06.03 - 06.04);</w:t>
      </w:r>
    </w:p>
    <w:p>
      <w:pPr>
        <w:spacing w:before="5"/>
        <w:ind w:left="737" w:right="734" w:firstLine="0"/>
        <w:jc w:val="both"/>
        <w:rPr>
          <w:sz w:val="18"/>
        </w:rPr>
      </w:pPr>
      <w:r>
        <w:rPr>
          <w:sz w:val="18"/>
        </w:rPr>
        <w:t>20-bis)</w:t>
      </w:r>
      <w:r>
        <w:rPr>
          <w:spacing w:val="-13"/>
          <w:sz w:val="18"/>
        </w:rPr>
        <w:t> </w:t>
      </w:r>
      <w:r>
        <w:rPr>
          <w:sz w:val="18"/>
        </w:rPr>
        <w:t>tartufi</w:t>
      </w:r>
      <w:r>
        <w:rPr>
          <w:spacing w:val="-12"/>
          <w:sz w:val="18"/>
        </w:rPr>
        <w:t> </w:t>
      </w:r>
      <w:r>
        <w:rPr>
          <w:sz w:val="18"/>
        </w:rPr>
        <w:t>freschi,</w:t>
      </w:r>
      <w:r>
        <w:rPr>
          <w:spacing w:val="-12"/>
          <w:sz w:val="18"/>
        </w:rPr>
        <w:t> </w:t>
      </w:r>
      <w:r>
        <w:rPr>
          <w:sz w:val="18"/>
        </w:rPr>
        <w:t>refrigerati</w:t>
      </w:r>
      <w:r>
        <w:rPr>
          <w:spacing w:val="-12"/>
          <w:sz w:val="18"/>
        </w:rPr>
        <w:t> </w:t>
      </w:r>
      <w:r>
        <w:rPr>
          <w:sz w:val="18"/>
        </w:rPr>
        <w:t>o</w:t>
      </w:r>
      <w:r>
        <w:rPr>
          <w:spacing w:val="-12"/>
          <w:sz w:val="18"/>
        </w:rPr>
        <w:t> </w:t>
      </w:r>
      <w:r>
        <w:rPr>
          <w:sz w:val="18"/>
        </w:rPr>
        <w:t>presentati</w:t>
      </w:r>
      <w:r>
        <w:rPr>
          <w:spacing w:val="-12"/>
          <w:sz w:val="18"/>
        </w:rPr>
        <w:t> </w:t>
      </w:r>
      <w:r>
        <w:rPr>
          <w:sz w:val="18"/>
        </w:rPr>
        <w:t>immersi</w:t>
      </w:r>
      <w:r>
        <w:rPr>
          <w:spacing w:val="-12"/>
          <w:sz w:val="18"/>
        </w:rPr>
        <w:t> </w:t>
      </w:r>
      <w:r>
        <w:rPr>
          <w:sz w:val="18"/>
        </w:rPr>
        <w:t>in</w:t>
      </w:r>
      <w:r>
        <w:rPr>
          <w:spacing w:val="-12"/>
          <w:sz w:val="18"/>
        </w:rPr>
        <w:t> </w:t>
      </w:r>
      <w:r>
        <w:rPr>
          <w:sz w:val="18"/>
        </w:rPr>
        <w:t>acqua</w:t>
      </w:r>
      <w:r>
        <w:rPr>
          <w:spacing w:val="-12"/>
          <w:sz w:val="18"/>
        </w:rPr>
        <w:t> </w:t>
      </w:r>
      <w:r>
        <w:rPr>
          <w:sz w:val="18"/>
        </w:rPr>
        <w:t>salata,</w:t>
      </w:r>
      <w:r>
        <w:rPr>
          <w:spacing w:val="-12"/>
          <w:sz w:val="18"/>
        </w:rPr>
        <w:t> </w:t>
      </w:r>
      <w:r>
        <w:rPr>
          <w:sz w:val="18"/>
        </w:rPr>
        <w:t>solforata</w:t>
      </w:r>
      <w:r>
        <w:rPr>
          <w:spacing w:val="-12"/>
          <w:sz w:val="18"/>
        </w:rPr>
        <w:t> </w:t>
      </w:r>
      <w:r>
        <w:rPr>
          <w:sz w:val="18"/>
        </w:rPr>
        <w:t>o</w:t>
      </w:r>
      <w:r>
        <w:rPr>
          <w:spacing w:val="-12"/>
          <w:sz w:val="18"/>
        </w:rPr>
        <w:t> </w:t>
      </w:r>
      <w:r>
        <w:rPr>
          <w:sz w:val="18"/>
        </w:rPr>
        <w:t>addizionata</w:t>
      </w:r>
      <w:r>
        <w:rPr>
          <w:spacing w:val="-12"/>
          <w:sz w:val="18"/>
        </w:rPr>
        <w:t> </w:t>
      </w:r>
      <w:r>
        <w:rPr>
          <w:sz w:val="18"/>
        </w:rPr>
        <w:t>di</w:t>
      </w:r>
      <w:r>
        <w:rPr>
          <w:spacing w:val="-12"/>
          <w:sz w:val="18"/>
        </w:rPr>
        <w:t> </w:t>
      </w:r>
      <w:r>
        <w:rPr>
          <w:sz w:val="18"/>
        </w:rPr>
        <w:t>altre</w:t>
      </w:r>
      <w:r>
        <w:rPr>
          <w:spacing w:val="-12"/>
          <w:sz w:val="18"/>
        </w:rPr>
        <w:t> </w:t>
      </w:r>
      <w:r>
        <w:rPr>
          <w:sz w:val="18"/>
        </w:rPr>
        <w:t>sostanze</w:t>
      </w:r>
      <w:r>
        <w:rPr>
          <w:spacing w:val="-12"/>
          <w:sz w:val="18"/>
        </w:rPr>
        <w:t> </w:t>
      </w:r>
      <w:r>
        <w:rPr>
          <w:sz w:val="18"/>
        </w:rPr>
        <w:t>atte</w:t>
      </w:r>
      <w:r>
        <w:rPr>
          <w:spacing w:val="-12"/>
          <w:sz w:val="18"/>
        </w:rPr>
        <w:t> </w:t>
      </w:r>
      <w:r>
        <w:rPr>
          <w:sz w:val="18"/>
        </w:rPr>
        <w:t>ad assicurarne temporaneamente la conservazione, ma non specialmente preparati per il consumo</w:t>
      </w:r>
      <w:r>
        <w:rPr>
          <w:spacing w:val="-29"/>
          <w:sz w:val="18"/>
        </w:rPr>
        <w:t> </w:t>
      </w:r>
      <w:r>
        <w:rPr>
          <w:sz w:val="18"/>
        </w:rPr>
        <w:t>immediato;</w:t>
      </w:r>
    </w:p>
    <w:p>
      <w:pPr>
        <w:pStyle w:val="ListParagraph"/>
        <w:numPr>
          <w:ilvl w:val="0"/>
          <w:numId w:val="218"/>
        </w:numPr>
        <w:tabs>
          <w:tab w:pos="1024" w:val="left" w:leader="none"/>
        </w:tabs>
        <w:spacing w:line="240" w:lineRule="auto" w:before="3" w:after="0"/>
        <w:ind w:left="737" w:right="736" w:firstLine="0"/>
        <w:jc w:val="both"/>
        <w:rPr>
          <w:sz w:val="18"/>
        </w:rPr>
      </w:pPr>
      <w:r>
        <w:rPr>
          <w:sz w:val="18"/>
        </w:rPr>
        <w:t>ortaggi e piante mangerecce macinati o polverizzati, ma non altrimenti preparati; radici di manioca, </w:t>
      </w:r>
      <w:r>
        <w:rPr>
          <w:spacing w:val="-4"/>
          <w:sz w:val="18"/>
        </w:rPr>
        <w:t>d’arrow- </w:t>
      </w:r>
      <w:r>
        <w:rPr>
          <w:sz w:val="18"/>
        </w:rPr>
        <w:t>root e di salep, </w:t>
      </w:r>
      <w:r>
        <w:rPr>
          <w:spacing w:val="-3"/>
          <w:sz w:val="18"/>
        </w:rPr>
        <w:t>topinambur, </w:t>
      </w:r>
      <w:r>
        <w:rPr>
          <w:sz w:val="18"/>
        </w:rPr>
        <w:t>patate dolci ed altre simili radici e tuberi ad alto tenore di amido o di inulina, anche secchi o tagliati in pezzi; midollo della palma a sago </w:t>
      </w:r>
      <w:r>
        <w:rPr>
          <w:spacing w:val="-4"/>
          <w:sz w:val="18"/>
        </w:rPr>
        <w:t>(v.d. </w:t>
      </w:r>
      <w:r>
        <w:rPr>
          <w:sz w:val="18"/>
        </w:rPr>
        <w:t>ex 07.04 e</w:t>
      </w:r>
      <w:r>
        <w:rPr>
          <w:spacing w:val="3"/>
          <w:sz w:val="18"/>
        </w:rPr>
        <w:t> </w:t>
      </w:r>
      <w:r>
        <w:rPr>
          <w:sz w:val="18"/>
        </w:rPr>
        <w:t>07.06);</w:t>
      </w:r>
    </w:p>
    <w:p>
      <w:pPr>
        <w:spacing w:after="0" w:line="240" w:lineRule="auto"/>
        <w:jc w:val="both"/>
        <w:rPr>
          <w:sz w:val="18"/>
        </w:rPr>
        <w:sectPr>
          <w:headerReference w:type="default" r:id="rId330"/>
          <w:footerReference w:type="default" r:id="rId331"/>
          <w:pgSz w:w="11060" w:h="15310"/>
          <w:pgMar w:header="0" w:footer="566" w:top="1340" w:bottom="760" w:left="680" w:right="680"/>
        </w:sectPr>
      </w:pPr>
    </w:p>
    <w:p>
      <w:pPr>
        <w:tabs>
          <w:tab w:pos="2958" w:val="left" w:leader="none"/>
          <w:tab w:pos="8957" w:val="left" w:leader="none"/>
        </w:tabs>
        <w:spacing w:before="116"/>
        <w:ind w:left="737" w:right="0" w:firstLine="0"/>
        <w:jc w:val="left"/>
        <w:rPr>
          <w:rFonts w:ascii="HelveticaNeueLTStd-Cn" w:hAnsi="HelveticaNeueLTStd-Cn"/>
          <w:sz w:val="16"/>
        </w:rPr>
      </w:pPr>
      <w:r>
        <w:rPr>
          <w:rFonts w:ascii="HelveticaNeueLTStd-Cn" w:hAnsi="HelveticaNeueLTStd-Cn"/>
          <w:color w:val="706F6F"/>
          <w:sz w:val="16"/>
          <w:u w:val="single" w:color="706F6F"/>
        </w:rPr>
        <w:t> </w:t>
        <w:tab/>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before="25"/>
        <w:ind w:left="243" w:right="0" w:firstLine="0"/>
        <w:jc w:val="left"/>
        <w:rPr>
          <w:rFonts w:ascii="HelveticaNeueLTStd-Cn"/>
          <w:sz w:val="24"/>
        </w:rPr>
      </w:pPr>
      <w:r>
        <w:rPr/>
        <w:br w:type="column"/>
      </w:r>
      <w:r>
        <w:rPr>
          <w:rFonts w:ascii="HelveticaNeueLTStd-Cn"/>
          <w:color w:val="706F6F"/>
          <w:sz w:val="24"/>
        </w:rPr>
        <w:t>169</w:t>
      </w:r>
    </w:p>
    <w:p>
      <w:pPr>
        <w:spacing w:after="0"/>
        <w:jc w:val="left"/>
        <w:rPr>
          <w:rFonts w:ascii="HelveticaNeueLTStd-Cn"/>
          <w:sz w:val="24"/>
        </w:rPr>
        <w:sectPr>
          <w:headerReference w:type="default" r:id="rId332"/>
          <w:footerReference w:type="default" r:id="rId333"/>
          <w:pgSz w:w="11060" w:h="15310"/>
          <w:pgMar w:header="0" w:footer="566" w:top="1340" w:bottom="760" w:left="680" w:right="680"/>
          <w:cols w:num="2" w:equalWidth="0">
            <w:col w:w="8958" w:space="40"/>
            <w:col w:w="702"/>
          </w:cols>
        </w:sectPr>
      </w:pPr>
    </w:p>
    <w:p>
      <w:pPr>
        <w:pStyle w:val="BodyText"/>
        <w:rPr>
          <w:rFonts w:ascii="HelveticaNeueLTStd-Cn"/>
        </w:rPr>
      </w:pPr>
    </w:p>
    <w:p>
      <w:pPr>
        <w:pStyle w:val="BodyText"/>
        <w:spacing w:before="6"/>
        <w:rPr>
          <w:rFonts w:ascii="HelveticaNeueLTStd-Cn"/>
          <w:sz w:val="16"/>
        </w:rPr>
      </w:pPr>
    </w:p>
    <w:p>
      <w:pPr>
        <w:pStyle w:val="ListParagraph"/>
        <w:numPr>
          <w:ilvl w:val="0"/>
          <w:numId w:val="219"/>
        </w:numPr>
        <w:tabs>
          <w:tab w:pos="1014" w:val="left" w:leader="none"/>
        </w:tabs>
        <w:spacing w:line="240" w:lineRule="auto" w:before="0" w:after="0"/>
        <w:ind w:left="1013" w:right="0" w:hanging="276"/>
        <w:jc w:val="left"/>
        <w:rPr>
          <w:sz w:val="18"/>
        </w:rPr>
      </w:pPr>
      <w:r>
        <w:rPr>
          <w:sz w:val="18"/>
        </w:rPr>
        <w:t>uva da vino </w:t>
      </w:r>
      <w:r>
        <w:rPr>
          <w:spacing w:val="-5"/>
          <w:sz w:val="18"/>
        </w:rPr>
        <w:t>(v. </w:t>
      </w:r>
      <w:r>
        <w:rPr>
          <w:sz w:val="18"/>
        </w:rPr>
        <w:t>d. ex</w:t>
      </w:r>
      <w:r>
        <w:rPr>
          <w:spacing w:val="4"/>
          <w:sz w:val="18"/>
        </w:rPr>
        <w:t> </w:t>
      </w:r>
      <w:r>
        <w:rPr>
          <w:sz w:val="18"/>
        </w:rPr>
        <w:t>08.04);</w:t>
      </w:r>
    </w:p>
    <w:p>
      <w:pPr>
        <w:pStyle w:val="ListParagraph"/>
        <w:numPr>
          <w:ilvl w:val="0"/>
          <w:numId w:val="219"/>
        </w:numPr>
        <w:tabs>
          <w:tab w:pos="1015" w:val="left" w:leader="none"/>
        </w:tabs>
        <w:spacing w:line="240" w:lineRule="auto" w:before="1" w:after="0"/>
        <w:ind w:left="737" w:right="734" w:firstLine="0"/>
        <w:jc w:val="both"/>
        <w:rPr>
          <w:sz w:val="18"/>
        </w:rPr>
      </w:pPr>
      <w:r>
        <w:rPr>
          <w:sz w:val="18"/>
        </w:rPr>
        <w:t>scorze di agrumi e di meloni, fresche, escluse quelle congelate, presentate immerse </w:t>
      </w:r>
      <w:r>
        <w:rPr>
          <w:spacing w:val="-3"/>
          <w:sz w:val="18"/>
        </w:rPr>
        <w:t>nell’acqua </w:t>
      </w:r>
      <w:r>
        <w:rPr>
          <w:sz w:val="18"/>
        </w:rPr>
        <w:t>salata, solforata o addizionata</w:t>
      </w:r>
      <w:r>
        <w:rPr>
          <w:spacing w:val="-4"/>
          <w:sz w:val="18"/>
        </w:rPr>
        <w:t> </w:t>
      </w:r>
      <w:r>
        <w:rPr>
          <w:sz w:val="18"/>
        </w:rPr>
        <w:t>di</w:t>
      </w:r>
      <w:r>
        <w:rPr>
          <w:spacing w:val="-4"/>
          <w:sz w:val="18"/>
        </w:rPr>
        <w:t> </w:t>
      </w:r>
      <w:r>
        <w:rPr>
          <w:sz w:val="18"/>
        </w:rPr>
        <w:t>altre</w:t>
      </w:r>
      <w:r>
        <w:rPr>
          <w:spacing w:val="-4"/>
          <w:sz w:val="18"/>
        </w:rPr>
        <w:t> </w:t>
      </w:r>
      <w:r>
        <w:rPr>
          <w:sz w:val="18"/>
        </w:rPr>
        <w:t>sostanze</w:t>
      </w:r>
      <w:r>
        <w:rPr>
          <w:spacing w:val="-4"/>
          <w:sz w:val="18"/>
        </w:rPr>
        <w:t> </w:t>
      </w:r>
      <w:r>
        <w:rPr>
          <w:sz w:val="18"/>
        </w:rPr>
        <w:t>atte</w:t>
      </w:r>
      <w:r>
        <w:rPr>
          <w:spacing w:val="-4"/>
          <w:sz w:val="18"/>
        </w:rPr>
        <w:t> </w:t>
      </w:r>
      <w:r>
        <w:rPr>
          <w:sz w:val="18"/>
        </w:rPr>
        <w:t>ad</w:t>
      </w:r>
      <w:r>
        <w:rPr>
          <w:spacing w:val="-3"/>
          <w:sz w:val="18"/>
        </w:rPr>
        <w:t> </w:t>
      </w:r>
      <w:r>
        <w:rPr>
          <w:sz w:val="18"/>
        </w:rPr>
        <w:t>assicurarne</w:t>
      </w:r>
      <w:r>
        <w:rPr>
          <w:spacing w:val="-4"/>
          <w:sz w:val="18"/>
        </w:rPr>
        <w:t> </w:t>
      </w:r>
      <w:r>
        <w:rPr>
          <w:sz w:val="18"/>
        </w:rPr>
        <w:t>temporaneamente</w:t>
      </w:r>
      <w:r>
        <w:rPr>
          <w:spacing w:val="-4"/>
          <w:sz w:val="18"/>
        </w:rPr>
        <w:t> </w:t>
      </w:r>
      <w:r>
        <w:rPr>
          <w:sz w:val="18"/>
        </w:rPr>
        <w:t>la</w:t>
      </w:r>
      <w:r>
        <w:rPr>
          <w:spacing w:val="-4"/>
          <w:sz w:val="18"/>
        </w:rPr>
        <w:t> </w:t>
      </w:r>
      <w:r>
        <w:rPr>
          <w:sz w:val="18"/>
        </w:rPr>
        <w:t>conservazione,</w:t>
      </w:r>
      <w:r>
        <w:rPr>
          <w:spacing w:val="-4"/>
          <w:sz w:val="18"/>
        </w:rPr>
        <w:t> </w:t>
      </w:r>
      <w:r>
        <w:rPr>
          <w:sz w:val="18"/>
        </w:rPr>
        <w:t>oppure</w:t>
      </w:r>
      <w:r>
        <w:rPr>
          <w:spacing w:val="-3"/>
          <w:sz w:val="18"/>
        </w:rPr>
        <w:t> </w:t>
      </w:r>
      <w:r>
        <w:rPr>
          <w:sz w:val="18"/>
        </w:rPr>
        <w:t>secche</w:t>
      </w:r>
      <w:r>
        <w:rPr>
          <w:spacing w:val="-4"/>
          <w:sz w:val="18"/>
        </w:rPr>
        <w:t> </w:t>
      </w:r>
      <w:r>
        <w:rPr>
          <w:spacing w:val="-5"/>
          <w:sz w:val="18"/>
        </w:rPr>
        <w:t>(v.</w:t>
      </w:r>
      <w:r>
        <w:rPr>
          <w:spacing w:val="-4"/>
          <w:sz w:val="18"/>
        </w:rPr>
        <w:t> </w:t>
      </w:r>
      <w:r>
        <w:rPr>
          <w:sz w:val="18"/>
        </w:rPr>
        <w:t>d.</w:t>
      </w:r>
      <w:r>
        <w:rPr>
          <w:spacing w:val="-4"/>
          <w:sz w:val="18"/>
        </w:rPr>
        <w:t> </w:t>
      </w:r>
      <w:r>
        <w:rPr>
          <w:sz w:val="18"/>
        </w:rPr>
        <w:t>ex</w:t>
      </w:r>
      <w:r>
        <w:rPr>
          <w:spacing w:val="-4"/>
          <w:sz w:val="18"/>
        </w:rPr>
        <w:t> </w:t>
      </w:r>
      <w:r>
        <w:rPr>
          <w:sz w:val="18"/>
        </w:rPr>
        <w:t>08.13); 24) tè, mate </w:t>
      </w:r>
      <w:r>
        <w:rPr>
          <w:spacing w:val="-4"/>
          <w:sz w:val="18"/>
        </w:rPr>
        <w:t>(v.d.</w:t>
      </w:r>
      <w:r>
        <w:rPr>
          <w:spacing w:val="-1"/>
          <w:sz w:val="18"/>
        </w:rPr>
        <w:t> </w:t>
      </w:r>
      <w:r>
        <w:rPr>
          <w:sz w:val="18"/>
        </w:rPr>
        <w:t>09.02-09.03);</w:t>
      </w:r>
    </w:p>
    <w:p>
      <w:pPr>
        <w:spacing w:before="4"/>
        <w:ind w:left="737" w:right="0" w:firstLine="0"/>
        <w:jc w:val="left"/>
        <w:rPr>
          <w:sz w:val="18"/>
        </w:rPr>
      </w:pPr>
      <w:r>
        <w:rPr>
          <w:sz w:val="18"/>
        </w:rPr>
        <w:t>25) spezie (v. d. da 09.04 a 09.10);</w:t>
      </w:r>
    </w:p>
    <w:p>
      <w:pPr>
        <w:pStyle w:val="ListParagraph"/>
        <w:numPr>
          <w:ilvl w:val="0"/>
          <w:numId w:val="220"/>
        </w:numPr>
        <w:tabs>
          <w:tab w:pos="1009" w:val="left" w:leader="none"/>
        </w:tabs>
        <w:spacing w:line="240" w:lineRule="auto" w:before="1" w:after="0"/>
        <w:ind w:left="737" w:right="735" w:firstLine="0"/>
        <w:jc w:val="left"/>
        <w:rPr>
          <w:sz w:val="18"/>
        </w:rPr>
      </w:pPr>
      <w:r>
        <w:rPr>
          <w:sz w:val="18"/>
        </w:rPr>
        <w:t>orzo</w:t>
      </w:r>
      <w:r>
        <w:rPr>
          <w:spacing w:val="-9"/>
          <w:sz w:val="18"/>
        </w:rPr>
        <w:t> </w:t>
      </w:r>
      <w:r>
        <w:rPr>
          <w:sz w:val="18"/>
        </w:rPr>
        <w:t>destinato</w:t>
      </w:r>
      <w:r>
        <w:rPr>
          <w:spacing w:val="-8"/>
          <w:sz w:val="18"/>
        </w:rPr>
        <w:t> </w:t>
      </w:r>
      <w:r>
        <w:rPr>
          <w:sz w:val="18"/>
        </w:rPr>
        <w:t>alla</w:t>
      </w:r>
      <w:r>
        <w:rPr>
          <w:spacing w:val="-8"/>
          <w:sz w:val="18"/>
        </w:rPr>
        <w:t> </w:t>
      </w:r>
      <w:r>
        <w:rPr>
          <w:sz w:val="18"/>
        </w:rPr>
        <w:t>semina;</w:t>
      </w:r>
      <w:r>
        <w:rPr>
          <w:spacing w:val="-9"/>
          <w:sz w:val="18"/>
        </w:rPr>
        <w:t> </w:t>
      </w:r>
      <w:r>
        <w:rPr>
          <w:sz w:val="18"/>
        </w:rPr>
        <w:t>avena,</w:t>
      </w:r>
      <w:r>
        <w:rPr>
          <w:spacing w:val="-8"/>
          <w:sz w:val="18"/>
        </w:rPr>
        <w:t> </w:t>
      </w:r>
      <w:r>
        <w:rPr>
          <w:sz w:val="18"/>
        </w:rPr>
        <w:t>grano</w:t>
      </w:r>
      <w:r>
        <w:rPr>
          <w:spacing w:val="-8"/>
          <w:sz w:val="18"/>
        </w:rPr>
        <w:t> </w:t>
      </w:r>
      <w:r>
        <w:rPr>
          <w:sz w:val="18"/>
        </w:rPr>
        <w:t>saraceno,</w:t>
      </w:r>
      <w:r>
        <w:rPr>
          <w:spacing w:val="-9"/>
          <w:sz w:val="18"/>
        </w:rPr>
        <w:t> </w:t>
      </w:r>
      <w:r>
        <w:rPr>
          <w:sz w:val="18"/>
        </w:rPr>
        <w:t>miglio,</w:t>
      </w:r>
      <w:r>
        <w:rPr>
          <w:spacing w:val="-8"/>
          <w:sz w:val="18"/>
        </w:rPr>
        <w:t> </w:t>
      </w:r>
      <w:r>
        <w:rPr>
          <w:sz w:val="18"/>
        </w:rPr>
        <w:t>scagliola,</w:t>
      </w:r>
      <w:r>
        <w:rPr>
          <w:spacing w:val="-8"/>
          <w:sz w:val="18"/>
        </w:rPr>
        <w:t> </w:t>
      </w:r>
      <w:r>
        <w:rPr>
          <w:sz w:val="18"/>
        </w:rPr>
        <w:t>sorgo</w:t>
      </w:r>
      <w:r>
        <w:rPr>
          <w:spacing w:val="-9"/>
          <w:sz w:val="18"/>
        </w:rPr>
        <w:t> </w:t>
      </w:r>
      <w:r>
        <w:rPr>
          <w:sz w:val="18"/>
        </w:rPr>
        <w:t>ed</w:t>
      </w:r>
      <w:r>
        <w:rPr>
          <w:spacing w:val="-8"/>
          <w:sz w:val="18"/>
        </w:rPr>
        <w:t> </w:t>
      </w:r>
      <w:r>
        <w:rPr>
          <w:sz w:val="18"/>
        </w:rPr>
        <w:t>altri</w:t>
      </w:r>
      <w:r>
        <w:rPr>
          <w:spacing w:val="-8"/>
          <w:sz w:val="18"/>
        </w:rPr>
        <w:t> </w:t>
      </w:r>
      <w:r>
        <w:rPr>
          <w:sz w:val="18"/>
        </w:rPr>
        <w:t>cereali</w:t>
      </w:r>
      <w:r>
        <w:rPr>
          <w:spacing w:val="-8"/>
          <w:sz w:val="18"/>
        </w:rPr>
        <w:t> </w:t>
      </w:r>
      <w:r>
        <w:rPr>
          <w:sz w:val="18"/>
        </w:rPr>
        <w:t>minori,</w:t>
      </w:r>
      <w:r>
        <w:rPr>
          <w:spacing w:val="-9"/>
          <w:sz w:val="18"/>
        </w:rPr>
        <w:t> </w:t>
      </w:r>
      <w:r>
        <w:rPr>
          <w:sz w:val="18"/>
        </w:rPr>
        <w:t>destinati</w:t>
      </w:r>
      <w:r>
        <w:rPr>
          <w:spacing w:val="-8"/>
          <w:sz w:val="18"/>
        </w:rPr>
        <w:t> </w:t>
      </w:r>
      <w:r>
        <w:rPr>
          <w:sz w:val="18"/>
        </w:rPr>
        <w:t>ad</w:t>
      </w:r>
      <w:r>
        <w:rPr>
          <w:spacing w:val="-8"/>
          <w:sz w:val="18"/>
        </w:rPr>
        <w:t> </w:t>
      </w:r>
      <w:r>
        <w:rPr>
          <w:sz w:val="18"/>
        </w:rPr>
        <w:t>usi diversi da quello zootecnico </w:t>
      </w:r>
      <w:r>
        <w:rPr>
          <w:spacing w:val="-4"/>
          <w:sz w:val="18"/>
        </w:rPr>
        <w:t>(v.d. </w:t>
      </w:r>
      <w:r>
        <w:rPr>
          <w:sz w:val="18"/>
        </w:rPr>
        <w:t>ex 10.03, ex 10.04 e ex</w:t>
      </w:r>
      <w:r>
        <w:rPr>
          <w:spacing w:val="3"/>
          <w:sz w:val="18"/>
        </w:rPr>
        <w:t> </w:t>
      </w:r>
      <w:r>
        <w:rPr>
          <w:sz w:val="18"/>
        </w:rPr>
        <w:t>10.07);</w:t>
      </w:r>
    </w:p>
    <w:p>
      <w:pPr>
        <w:pStyle w:val="ListParagraph"/>
        <w:numPr>
          <w:ilvl w:val="0"/>
          <w:numId w:val="220"/>
        </w:numPr>
        <w:tabs>
          <w:tab w:pos="1014" w:val="left" w:leader="none"/>
        </w:tabs>
        <w:spacing w:line="240" w:lineRule="auto" w:before="3" w:after="0"/>
        <w:ind w:left="1013" w:right="0" w:hanging="276"/>
        <w:jc w:val="left"/>
        <w:rPr>
          <w:sz w:val="18"/>
        </w:rPr>
      </w:pPr>
      <w:r>
        <w:rPr>
          <w:sz w:val="18"/>
        </w:rPr>
        <w:t>farine di avena e di altri cereali minori destinate ad usi diversi da quello zootecnico </w:t>
      </w:r>
      <w:r>
        <w:rPr>
          <w:spacing w:val="-5"/>
          <w:sz w:val="18"/>
        </w:rPr>
        <w:t>(v. </w:t>
      </w:r>
      <w:r>
        <w:rPr>
          <w:sz w:val="18"/>
        </w:rPr>
        <w:t>d. ex</w:t>
      </w:r>
      <w:r>
        <w:rPr>
          <w:spacing w:val="-7"/>
          <w:sz w:val="18"/>
        </w:rPr>
        <w:t> </w:t>
      </w:r>
      <w:r>
        <w:rPr>
          <w:sz w:val="18"/>
        </w:rPr>
        <w:t>11.01);</w:t>
      </w:r>
    </w:p>
    <w:p>
      <w:pPr>
        <w:pStyle w:val="ListParagraph"/>
        <w:numPr>
          <w:ilvl w:val="0"/>
          <w:numId w:val="220"/>
        </w:numPr>
        <w:tabs>
          <w:tab w:pos="1026" w:val="left" w:leader="none"/>
        </w:tabs>
        <w:spacing w:line="240" w:lineRule="auto" w:before="1" w:after="0"/>
        <w:ind w:left="737" w:right="736" w:firstLine="0"/>
        <w:jc w:val="left"/>
        <w:rPr>
          <w:sz w:val="18"/>
        </w:rPr>
      </w:pPr>
      <w:r>
        <w:rPr>
          <w:sz w:val="18"/>
        </w:rPr>
        <w:t>semole e semolini di orzo, avena e di altri cereali minori; cereali mondati, perlati, in fiocchi; germi di cereali anche sfarinati </w:t>
      </w:r>
      <w:r>
        <w:rPr>
          <w:spacing w:val="-4"/>
          <w:sz w:val="18"/>
        </w:rPr>
        <w:t>(v.d. </w:t>
      </w:r>
      <w:r>
        <w:rPr>
          <w:sz w:val="18"/>
        </w:rPr>
        <w:t>ex</w:t>
      </w:r>
      <w:r>
        <w:rPr>
          <w:spacing w:val="3"/>
          <w:sz w:val="18"/>
        </w:rPr>
        <w:t> </w:t>
      </w:r>
      <w:r>
        <w:rPr>
          <w:sz w:val="18"/>
        </w:rPr>
        <w:t>11.02);</w:t>
      </w:r>
    </w:p>
    <w:p>
      <w:pPr>
        <w:pStyle w:val="ListParagraph"/>
        <w:numPr>
          <w:ilvl w:val="0"/>
          <w:numId w:val="220"/>
        </w:numPr>
        <w:tabs>
          <w:tab w:pos="1014" w:val="left" w:leader="none"/>
        </w:tabs>
        <w:spacing w:line="240" w:lineRule="auto" w:before="2" w:after="0"/>
        <w:ind w:left="737" w:right="735" w:firstLine="0"/>
        <w:jc w:val="left"/>
        <w:rPr>
          <w:sz w:val="18"/>
        </w:rPr>
      </w:pPr>
      <w:r>
        <w:rPr>
          <w:sz w:val="18"/>
        </w:rPr>
        <w:t>riso,</w:t>
      </w:r>
      <w:r>
        <w:rPr>
          <w:spacing w:val="-4"/>
          <w:sz w:val="18"/>
        </w:rPr>
        <w:t> </w:t>
      </w:r>
      <w:r>
        <w:rPr>
          <w:sz w:val="18"/>
        </w:rPr>
        <w:t>avena,</w:t>
      </w:r>
      <w:r>
        <w:rPr>
          <w:spacing w:val="-4"/>
          <w:sz w:val="18"/>
        </w:rPr>
        <w:t> </w:t>
      </w:r>
      <w:r>
        <w:rPr>
          <w:sz w:val="18"/>
        </w:rPr>
        <w:t>altri</w:t>
      </w:r>
      <w:r>
        <w:rPr>
          <w:spacing w:val="-3"/>
          <w:sz w:val="18"/>
        </w:rPr>
        <w:t> </w:t>
      </w:r>
      <w:r>
        <w:rPr>
          <w:sz w:val="18"/>
        </w:rPr>
        <w:t>cereali</w:t>
      </w:r>
      <w:r>
        <w:rPr>
          <w:spacing w:val="-4"/>
          <w:sz w:val="18"/>
        </w:rPr>
        <w:t> </w:t>
      </w:r>
      <w:r>
        <w:rPr>
          <w:sz w:val="18"/>
        </w:rPr>
        <w:t>minori,</w:t>
      </w:r>
      <w:r>
        <w:rPr>
          <w:spacing w:val="-3"/>
          <w:sz w:val="18"/>
        </w:rPr>
        <w:t> </w:t>
      </w:r>
      <w:r>
        <w:rPr>
          <w:sz w:val="18"/>
        </w:rPr>
        <w:t>spezzati</w:t>
      </w:r>
      <w:r>
        <w:rPr>
          <w:spacing w:val="-4"/>
          <w:sz w:val="18"/>
        </w:rPr>
        <w:t> </w:t>
      </w:r>
      <w:r>
        <w:rPr>
          <w:sz w:val="18"/>
        </w:rPr>
        <w:t>o</w:t>
      </w:r>
      <w:r>
        <w:rPr>
          <w:spacing w:val="-3"/>
          <w:sz w:val="18"/>
        </w:rPr>
        <w:t> </w:t>
      </w:r>
      <w:r>
        <w:rPr>
          <w:sz w:val="18"/>
        </w:rPr>
        <w:t>schiacciati,</w:t>
      </w:r>
      <w:r>
        <w:rPr>
          <w:spacing w:val="-4"/>
          <w:sz w:val="18"/>
        </w:rPr>
        <w:t> </w:t>
      </w:r>
      <w:r>
        <w:rPr>
          <w:sz w:val="18"/>
        </w:rPr>
        <w:t>destinati</w:t>
      </w:r>
      <w:r>
        <w:rPr>
          <w:spacing w:val="-4"/>
          <w:sz w:val="18"/>
        </w:rPr>
        <w:t> </w:t>
      </w:r>
      <w:r>
        <w:rPr>
          <w:sz w:val="18"/>
        </w:rPr>
        <w:t>ad</w:t>
      </w:r>
      <w:r>
        <w:rPr>
          <w:spacing w:val="-3"/>
          <w:sz w:val="18"/>
        </w:rPr>
        <w:t> </w:t>
      </w:r>
      <w:r>
        <w:rPr>
          <w:sz w:val="18"/>
        </w:rPr>
        <w:t>usi</w:t>
      </w:r>
      <w:r>
        <w:rPr>
          <w:spacing w:val="-4"/>
          <w:sz w:val="18"/>
        </w:rPr>
        <w:t> </w:t>
      </w:r>
      <w:r>
        <w:rPr>
          <w:sz w:val="18"/>
        </w:rPr>
        <w:t>diversi</w:t>
      </w:r>
      <w:r>
        <w:rPr>
          <w:spacing w:val="-3"/>
          <w:sz w:val="18"/>
        </w:rPr>
        <w:t> </w:t>
      </w:r>
      <w:r>
        <w:rPr>
          <w:sz w:val="18"/>
        </w:rPr>
        <w:t>da</w:t>
      </w:r>
      <w:r>
        <w:rPr>
          <w:spacing w:val="-4"/>
          <w:sz w:val="18"/>
        </w:rPr>
        <w:t> </w:t>
      </w:r>
      <w:r>
        <w:rPr>
          <w:sz w:val="18"/>
        </w:rPr>
        <w:t>quello</w:t>
      </w:r>
      <w:r>
        <w:rPr>
          <w:spacing w:val="-3"/>
          <w:sz w:val="18"/>
        </w:rPr>
        <w:t> </w:t>
      </w:r>
      <w:r>
        <w:rPr>
          <w:sz w:val="18"/>
        </w:rPr>
        <w:t>zootecnico</w:t>
      </w:r>
      <w:r>
        <w:rPr>
          <w:spacing w:val="-4"/>
          <w:sz w:val="18"/>
        </w:rPr>
        <w:t> (v.d. </w:t>
      </w:r>
      <w:r>
        <w:rPr>
          <w:sz w:val="18"/>
        </w:rPr>
        <w:t>ex</w:t>
      </w:r>
      <w:r>
        <w:rPr>
          <w:spacing w:val="-3"/>
          <w:sz w:val="18"/>
        </w:rPr>
        <w:t> </w:t>
      </w:r>
      <w:r>
        <w:rPr>
          <w:sz w:val="18"/>
        </w:rPr>
        <w:t>10.06 e ex 11.02);</w:t>
      </w:r>
    </w:p>
    <w:p>
      <w:pPr>
        <w:pStyle w:val="ListParagraph"/>
        <w:numPr>
          <w:ilvl w:val="0"/>
          <w:numId w:val="220"/>
        </w:numPr>
        <w:tabs>
          <w:tab w:pos="1013" w:val="left" w:leader="none"/>
        </w:tabs>
        <w:spacing w:line="240" w:lineRule="auto" w:before="3" w:after="0"/>
        <w:ind w:left="737" w:right="734" w:firstLine="0"/>
        <w:jc w:val="both"/>
        <w:rPr>
          <w:sz w:val="18"/>
        </w:rPr>
      </w:pPr>
      <w:r>
        <w:rPr>
          <w:sz w:val="18"/>
        </w:rPr>
        <w:t>farine</w:t>
      </w:r>
      <w:r>
        <w:rPr>
          <w:spacing w:val="-4"/>
          <w:sz w:val="18"/>
        </w:rPr>
        <w:t> </w:t>
      </w:r>
      <w:r>
        <w:rPr>
          <w:sz w:val="18"/>
        </w:rPr>
        <w:t>dei</w:t>
      </w:r>
      <w:r>
        <w:rPr>
          <w:spacing w:val="-4"/>
          <w:sz w:val="18"/>
        </w:rPr>
        <w:t> </w:t>
      </w:r>
      <w:r>
        <w:rPr>
          <w:sz w:val="18"/>
        </w:rPr>
        <w:t>legumi</w:t>
      </w:r>
      <w:r>
        <w:rPr>
          <w:spacing w:val="-4"/>
          <w:sz w:val="18"/>
        </w:rPr>
        <w:t> </w:t>
      </w:r>
      <w:r>
        <w:rPr>
          <w:sz w:val="18"/>
        </w:rPr>
        <w:t>da</w:t>
      </w:r>
      <w:r>
        <w:rPr>
          <w:spacing w:val="-4"/>
          <w:sz w:val="18"/>
        </w:rPr>
        <w:t> </w:t>
      </w:r>
      <w:r>
        <w:rPr>
          <w:sz w:val="18"/>
        </w:rPr>
        <w:t>granella</w:t>
      </w:r>
      <w:r>
        <w:rPr>
          <w:spacing w:val="-4"/>
          <w:sz w:val="18"/>
        </w:rPr>
        <w:t> </w:t>
      </w:r>
      <w:r>
        <w:rPr>
          <w:sz w:val="18"/>
        </w:rPr>
        <w:t>secchi</w:t>
      </w:r>
      <w:r>
        <w:rPr>
          <w:spacing w:val="-4"/>
          <w:sz w:val="18"/>
        </w:rPr>
        <w:t> </w:t>
      </w:r>
      <w:r>
        <w:rPr>
          <w:sz w:val="18"/>
        </w:rPr>
        <w:t>compresi</w:t>
      </w:r>
      <w:r>
        <w:rPr>
          <w:spacing w:val="-4"/>
          <w:sz w:val="18"/>
        </w:rPr>
        <w:t> </w:t>
      </w:r>
      <w:r>
        <w:rPr>
          <w:sz w:val="18"/>
        </w:rPr>
        <w:t>nella</w:t>
      </w:r>
      <w:r>
        <w:rPr>
          <w:spacing w:val="-4"/>
          <w:sz w:val="18"/>
        </w:rPr>
        <w:t> </w:t>
      </w:r>
      <w:r>
        <w:rPr>
          <w:spacing w:val="-7"/>
          <w:sz w:val="18"/>
        </w:rPr>
        <w:t>v.</w:t>
      </w:r>
      <w:r>
        <w:rPr>
          <w:spacing w:val="-4"/>
          <w:sz w:val="18"/>
        </w:rPr>
        <w:t> </w:t>
      </w:r>
      <w:r>
        <w:rPr>
          <w:sz w:val="18"/>
        </w:rPr>
        <w:t>d.</w:t>
      </w:r>
      <w:r>
        <w:rPr>
          <w:spacing w:val="-3"/>
          <w:sz w:val="18"/>
        </w:rPr>
        <w:t> </w:t>
      </w:r>
      <w:r>
        <w:rPr>
          <w:sz w:val="18"/>
        </w:rPr>
        <w:t>07.05</w:t>
      </w:r>
      <w:r>
        <w:rPr>
          <w:spacing w:val="-4"/>
          <w:sz w:val="18"/>
        </w:rPr>
        <w:t> </w:t>
      </w:r>
      <w:r>
        <w:rPr>
          <w:sz w:val="18"/>
        </w:rPr>
        <w:t>o</w:t>
      </w:r>
      <w:r>
        <w:rPr>
          <w:spacing w:val="-4"/>
          <w:sz w:val="18"/>
        </w:rPr>
        <w:t> </w:t>
      </w:r>
      <w:r>
        <w:rPr>
          <w:sz w:val="18"/>
        </w:rPr>
        <w:t>della</w:t>
      </w:r>
      <w:r>
        <w:rPr>
          <w:spacing w:val="-4"/>
          <w:sz w:val="18"/>
        </w:rPr>
        <w:t> </w:t>
      </w:r>
      <w:r>
        <w:rPr>
          <w:sz w:val="18"/>
        </w:rPr>
        <w:t>frutta</w:t>
      </w:r>
      <w:r>
        <w:rPr>
          <w:spacing w:val="-4"/>
          <w:sz w:val="18"/>
        </w:rPr>
        <w:t> </w:t>
      </w:r>
      <w:r>
        <w:rPr>
          <w:sz w:val="18"/>
        </w:rPr>
        <w:t>comprese</w:t>
      </w:r>
      <w:r>
        <w:rPr>
          <w:spacing w:val="-4"/>
          <w:sz w:val="18"/>
        </w:rPr>
        <w:t> </w:t>
      </w:r>
      <w:r>
        <w:rPr>
          <w:sz w:val="18"/>
        </w:rPr>
        <w:t>nel</w:t>
      </w:r>
      <w:r>
        <w:rPr>
          <w:spacing w:val="-4"/>
          <w:sz w:val="18"/>
        </w:rPr>
        <w:t> </w:t>
      </w:r>
      <w:r>
        <w:rPr>
          <w:sz w:val="18"/>
        </w:rPr>
        <w:t>capitolo</w:t>
      </w:r>
      <w:r>
        <w:rPr>
          <w:spacing w:val="-4"/>
          <w:sz w:val="18"/>
        </w:rPr>
        <w:t> </w:t>
      </w:r>
      <w:r>
        <w:rPr>
          <w:sz w:val="18"/>
        </w:rPr>
        <w:t>8</w:t>
      </w:r>
      <w:r>
        <w:rPr>
          <w:spacing w:val="-4"/>
          <w:sz w:val="18"/>
        </w:rPr>
        <w:t> </w:t>
      </w:r>
      <w:r>
        <w:rPr>
          <w:sz w:val="18"/>
        </w:rPr>
        <w:t>della</w:t>
      </w:r>
      <w:r>
        <w:rPr>
          <w:spacing w:val="-4"/>
          <w:sz w:val="18"/>
        </w:rPr>
        <w:t> </w:t>
      </w:r>
      <w:r>
        <w:rPr>
          <w:spacing w:val="-3"/>
          <w:sz w:val="18"/>
        </w:rPr>
        <w:t>Tariffa </w:t>
      </w:r>
      <w:r>
        <w:rPr>
          <w:sz w:val="18"/>
        </w:rPr>
        <w:t>Doganale;</w:t>
      </w:r>
      <w:r>
        <w:rPr>
          <w:spacing w:val="-5"/>
          <w:sz w:val="18"/>
        </w:rPr>
        <w:t> </w:t>
      </w:r>
      <w:r>
        <w:rPr>
          <w:sz w:val="18"/>
        </w:rPr>
        <w:t>farine</w:t>
      </w:r>
      <w:r>
        <w:rPr>
          <w:spacing w:val="-4"/>
          <w:sz w:val="18"/>
        </w:rPr>
        <w:t> </w:t>
      </w:r>
      <w:r>
        <w:rPr>
          <w:sz w:val="18"/>
        </w:rPr>
        <w:t>e</w:t>
      </w:r>
      <w:r>
        <w:rPr>
          <w:spacing w:val="-4"/>
          <w:sz w:val="18"/>
        </w:rPr>
        <w:t> </w:t>
      </w:r>
      <w:r>
        <w:rPr>
          <w:sz w:val="18"/>
        </w:rPr>
        <w:t>semolini</w:t>
      </w:r>
      <w:r>
        <w:rPr>
          <w:spacing w:val="-4"/>
          <w:sz w:val="18"/>
        </w:rPr>
        <w:t> </w:t>
      </w:r>
      <w:r>
        <w:rPr>
          <w:sz w:val="18"/>
        </w:rPr>
        <w:t>di</w:t>
      </w:r>
      <w:r>
        <w:rPr>
          <w:spacing w:val="-4"/>
          <w:sz w:val="18"/>
        </w:rPr>
        <w:t> </w:t>
      </w:r>
      <w:r>
        <w:rPr>
          <w:sz w:val="18"/>
        </w:rPr>
        <w:t>sago</w:t>
      </w:r>
      <w:r>
        <w:rPr>
          <w:spacing w:val="-4"/>
          <w:sz w:val="18"/>
        </w:rPr>
        <w:t> </w:t>
      </w:r>
      <w:r>
        <w:rPr>
          <w:sz w:val="18"/>
        </w:rPr>
        <w:t>e</w:t>
      </w:r>
      <w:r>
        <w:rPr>
          <w:spacing w:val="-4"/>
          <w:sz w:val="18"/>
        </w:rPr>
        <w:t> </w:t>
      </w:r>
      <w:r>
        <w:rPr>
          <w:sz w:val="18"/>
        </w:rPr>
        <w:t>di</w:t>
      </w:r>
      <w:r>
        <w:rPr>
          <w:spacing w:val="-4"/>
          <w:sz w:val="18"/>
        </w:rPr>
        <w:t> </w:t>
      </w:r>
      <w:r>
        <w:rPr>
          <w:sz w:val="18"/>
        </w:rPr>
        <w:t>radici</w:t>
      </w:r>
      <w:r>
        <w:rPr>
          <w:spacing w:val="-4"/>
          <w:sz w:val="18"/>
        </w:rPr>
        <w:t> </w:t>
      </w:r>
      <w:r>
        <w:rPr>
          <w:sz w:val="18"/>
        </w:rPr>
        <w:t>e</w:t>
      </w:r>
      <w:r>
        <w:rPr>
          <w:spacing w:val="-5"/>
          <w:sz w:val="18"/>
        </w:rPr>
        <w:t> </w:t>
      </w:r>
      <w:r>
        <w:rPr>
          <w:sz w:val="18"/>
        </w:rPr>
        <w:t>tuberi</w:t>
      </w:r>
      <w:r>
        <w:rPr>
          <w:spacing w:val="-4"/>
          <w:sz w:val="18"/>
        </w:rPr>
        <w:t> </w:t>
      </w:r>
      <w:r>
        <w:rPr>
          <w:sz w:val="18"/>
        </w:rPr>
        <w:t>compresi</w:t>
      </w:r>
      <w:r>
        <w:rPr>
          <w:spacing w:val="-4"/>
          <w:sz w:val="18"/>
        </w:rPr>
        <w:t> </w:t>
      </w:r>
      <w:r>
        <w:rPr>
          <w:sz w:val="18"/>
        </w:rPr>
        <w:t>nella</w:t>
      </w:r>
      <w:r>
        <w:rPr>
          <w:spacing w:val="-4"/>
          <w:sz w:val="18"/>
        </w:rPr>
        <w:t> </w:t>
      </w:r>
      <w:r>
        <w:rPr>
          <w:spacing w:val="-7"/>
          <w:sz w:val="18"/>
        </w:rPr>
        <w:t>v.</w:t>
      </w:r>
      <w:r>
        <w:rPr>
          <w:spacing w:val="-4"/>
          <w:sz w:val="18"/>
        </w:rPr>
        <w:t> </w:t>
      </w:r>
      <w:r>
        <w:rPr>
          <w:sz w:val="18"/>
        </w:rPr>
        <w:t>d.</w:t>
      </w:r>
      <w:r>
        <w:rPr>
          <w:spacing w:val="-4"/>
          <w:sz w:val="18"/>
        </w:rPr>
        <w:t> </w:t>
      </w:r>
      <w:r>
        <w:rPr>
          <w:sz w:val="18"/>
        </w:rPr>
        <w:t>07.06;</w:t>
      </w:r>
      <w:r>
        <w:rPr>
          <w:spacing w:val="-4"/>
          <w:sz w:val="18"/>
        </w:rPr>
        <w:t> </w:t>
      </w:r>
      <w:r>
        <w:rPr>
          <w:sz w:val="18"/>
        </w:rPr>
        <w:t>farina,</w:t>
      </w:r>
      <w:r>
        <w:rPr>
          <w:spacing w:val="-4"/>
          <w:sz w:val="18"/>
        </w:rPr>
        <w:t> </w:t>
      </w:r>
      <w:r>
        <w:rPr>
          <w:sz w:val="18"/>
        </w:rPr>
        <w:t>semolino</w:t>
      </w:r>
      <w:r>
        <w:rPr>
          <w:spacing w:val="-4"/>
          <w:sz w:val="18"/>
        </w:rPr>
        <w:t> </w:t>
      </w:r>
      <w:r>
        <w:rPr>
          <w:sz w:val="18"/>
        </w:rPr>
        <w:t>e</w:t>
      </w:r>
      <w:r>
        <w:rPr>
          <w:spacing w:val="-5"/>
          <w:sz w:val="18"/>
        </w:rPr>
        <w:t> </w:t>
      </w:r>
      <w:r>
        <w:rPr>
          <w:sz w:val="18"/>
        </w:rPr>
        <w:t>fiocchi</w:t>
      </w:r>
      <w:r>
        <w:rPr>
          <w:spacing w:val="-4"/>
          <w:sz w:val="18"/>
        </w:rPr>
        <w:t> </w:t>
      </w:r>
      <w:r>
        <w:rPr>
          <w:sz w:val="18"/>
        </w:rPr>
        <w:t>di</w:t>
      </w:r>
      <w:r>
        <w:rPr>
          <w:spacing w:val="-4"/>
          <w:sz w:val="18"/>
        </w:rPr>
        <w:t> </w:t>
      </w:r>
      <w:r>
        <w:rPr>
          <w:sz w:val="18"/>
        </w:rPr>
        <w:t>patate </w:t>
      </w:r>
      <w:r>
        <w:rPr>
          <w:spacing w:val="-5"/>
          <w:sz w:val="18"/>
        </w:rPr>
        <w:t>(v. </w:t>
      </w:r>
      <w:r>
        <w:rPr>
          <w:sz w:val="18"/>
        </w:rPr>
        <w:t>d. 11.04 -</w:t>
      </w:r>
      <w:r>
        <w:rPr>
          <w:spacing w:val="4"/>
          <w:sz w:val="18"/>
        </w:rPr>
        <w:t> </w:t>
      </w:r>
      <w:r>
        <w:rPr>
          <w:sz w:val="18"/>
        </w:rPr>
        <w:t>11.05);</w:t>
      </w:r>
    </w:p>
    <w:p>
      <w:pPr>
        <w:pStyle w:val="ListParagraph"/>
        <w:numPr>
          <w:ilvl w:val="0"/>
          <w:numId w:val="220"/>
        </w:numPr>
        <w:tabs>
          <w:tab w:pos="1014" w:val="left" w:leader="none"/>
        </w:tabs>
        <w:spacing w:line="240" w:lineRule="auto" w:before="4" w:after="0"/>
        <w:ind w:left="1013" w:right="0" w:hanging="276"/>
        <w:jc w:val="left"/>
        <w:rPr>
          <w:sz w:val="18"/>
        </w:rPr>
      </w:pPr>
      <w:r>
        <w:rPr>
          <w:spacing w:val="-2"/>
          <w:sz w:val="18"/>
        </w:rPr>
        <w:t>malto, </w:t>
      </w:r>
      <w:r>
        <w:rPr>
          <w:sz w:val="18"/>
        </w:rPr>
        <w:t>anche torrefatto </w:t>
      </w:r>
      <w:r>
        <w:rPr>
          <w:spacing w:val="-5"/>
          <w:sz w:val="18"/>
        </w:rPr>
        <w:t>(v. </w:t>
      </w:r>
      <w:r>
        <w:rPr>
          <w:sz w:val="18"/>
        </w:rPr>
        <w:t>d.</w:t>
      </w:r>
      <w:r>
        <w:rPr>
          <w:spacing w:val="6"/>
          <w:sz w:val="18"/>
        </w:rPr>
        <w:t> </w:t>
      </w:r>
      <w:r>
        <w:rPr>
          <w:sz w:val="18"/>
        </w:rPr>
        <w:t>11.07);</w:t>
      </w:r>
    </w:p>
    <w:p>
      <w:pPr>
        <w:pStyle w:val="ListParagraph"/>
        <w:numPr>
          <w:ilvl w:val="0"/>
          <w:numId w:val="220"/>
        </w:numPr>
        <w:tabs>
          <w:tab w:pos="1014" w:val="left" w:leader="none"/>
        </w:tabs>
        <w:spacing w:line="240" w:lineRule="auto" w:before="1" w:after="0"/>
        <w:ind w:left="1013" w:right="0" w:hanging="276"/>
        <w:jc w:val="left"/>
        <w:rPr>
          <w:sz w:val="18"/>
        </w:rPr>
      </w:pPr>
      <w:r>
        <w:rPr>
          <w:sz w:val="18"/>
        </w:rPr>
        <w:t>amidi e fecole; inulina </w:t>
      </w:r>
      <w:r>
        <w:rPr>
          <w:spacing w:val="-5"/>
          <w:sz w:val="18"/>
        </w:rPr>
        <w:t>(v. </w:t>
      </w:r>
      <w:r>
        <w:rPr>
          <w:sz w:val="18"/>
        </w:rPr>
        <w:t>d.</w:t>
      </w:r>
      <w:r>
        <w:rPr>
          <w:spacing w:val="4"/>
          <w:sz w:val="18"/>
        </w:rPr>
        <w:t> </w:t>
      </w:r>
      <w:r>
        <w:rPr>
          <w:sz w:val="18"/>
        </w:rPr>
        <w:t>11.08);</w:t>
      </w:r>
    </w:p>
    <w:p>
      <w:pPr>
        <w:pStyle w:val="ListParagraph"/>
        <w:numPr>
          <w:ilvl w:val="0"/>
          <w:numId w:val="220"/>
        </w:numPr>
        <w:tabs>
          <w:tab w:pos="1014" w:val="left" w:leader="none"/>
        </w:tabs>
        <w:spacing w:line="240" w:lineRule="auto" w:before="1" w:after="0"/>
        <w:ind w:left="1013" w:right="0" w:hanging="276"/>
        <w:jc w:val="left"/>
        <w:rPr>
          <w:sz w:val="18"/>
        </w:rPr>
      </w:pPr>
      <w:r>
        <w:rPr>
          <w:sz w:val="18"/>
        </w:rPr>
        <w:t>glutine e farina di glutine, anche torrefatti </w:t>
      </w:r>
      <w:r>
        <w:rPr>
          <w:spacing w:val="-5"/>
          <w:sz w:val="18"/>
        </w:rPr>
        <w:t>(v. </w:t>
      </w:r>
      <w:r>
        <w:rPr>
          <w:sz w:val="18"/>
        </w:rPr>
        <w:t>d. 11.09 - ex</w:t>
      </w:r>
      <w:r>
        <w:rPr>
          <w:spacing w:val="1"/>
          <w:sz w:val="18"/>
        </w:rPr>
        <w:t> </w:t>
      </w:r>
      <w:r>
        <w:rPr>
          <w:sz w:val="18"/>
        </w:rPr>
        <w:t>23.03);</w:t>
      </w:r>
    </w:p>
    <w:p>
      <w:pPr>
        <w:pStyle w:val="ListParagraph"/>
        <w:numPr>
          <w:ilvl w:val="0"/>
          <w:numId w:val="220"/>
        </w:numPr>
        <w:tabs>
          <w:tab w:pos="1022" w:val="left" w:leader="none"/>
        </w:tabs>
        <w:spacing w:line="240" w:lineRule="auto" w:before="1" w:after="0"/>
        <w:ind w:left="737" w:right="734" w:firstLine="0"/>
        <w:jc w:val="left"/>
        <w:rPr>
          <w:sz w:val="18"/>
        </w:rPr>
      </w:pPr>
      <w:r>
        <w:rPr>
          <w:sz w:val="18"/>
        </w:rPr>
        <w:t>semi di lino e di ricino; altri semi e frutti oleosi non destinati alla disoleazione, esclusi quelli frantumati </w:t>
      </w:r>
      <w:r>
        <w:rPr>
          <w:spacing w:val="-5"/>
          <w:sz w:val="18"/>
        </w:rPr>
        <w:t>(v. </w:t>
      </w:r>
      <w:r>
        <w:rPr>
          <w:sz w:val="18"/>
        </w:rPr>
        <w:t>d. ex 12.01);</w:t>
      </w:r>
    </w:p>
    <w:p>
      <w:pPr>
        <w:pStyle w:val="ListParagraph"/>
        <w:numPr>
          <w:ilvl w:val="0"/>
          <w:numId w:val="220"/>
        </w:numPr>
        <w:tabs>
          <w:tab w:pos="1014" w:val="left" w:leader="none"/>
        </w:tabs>
        <w:spacing w:line="240" w:lineRule="auto" w:before="3" w:after="0"/>
        <w:ind w:left="1013" w:right="0" w:hanging="276"/>
        <w:jc w:val="left"/>
        <w:rPr>
          <w:sz w:val="18"/>
        </w:rPr>
      </w:pPr>
      <w:r>
        <w:rPr>
          <w:sz w:val="18"/>
        </w:rPr>
        <w:t>farine di semi e di frutti oleosi, non disoleate, esclusa la farina di senapea </w:t>
      </w:r>
      <w:r>
        <w:rPr>
          <w:spacing w:val="-5"/>
          <w:sz w:val="18"/>
        </w:rPr>
        <w:t>(v. </w:t>
      </w:r>
      <w:r>
        <w:rPr>
          <w:sz w:val="18"/>
        </w:rPr>
        <w:t>d.</w:t>
      </w:r>
      <w:r>
        <w:rPr>
          <w:spacing w:val="-2"/>
          <w:sz w:val="18"/>
        </w:rPr>
        <w:t> </w:t>
      </w:r>
      <w:r>
        <w:rPr>
          <w:sz w:val="18"/>
        </w:rPr>
        <w:t>12.02);</w:t>
      </w:r>
    </w:p>
    <w:p>
      <w:pPr>
        <w:pStyle w:val="ListParagraph"/>
        <w:numPr>
          <w:ilvl w:val="0"/>
          <w:numId w:val="220"/>
        </w:numPr>
        <w:tabs>
          <w:tab w:pos="1014" w:val="left" w:leader="none"/>
        </w:tabs>
        <w:spacing w:line="240" w:lineRule="auto" w:before="1" w:after="0"/>
        <w:ind w:left="1013" w:right="0" w:hanging="276"/>
        <w:jc w:val="left"/>
        <w:rPr>
          <w:sz w:val="18"/>
        </w:rPr>
      </w:pPr>
      <w:r>
        <w:rPr>
          <w:sz w:val="18"/>
        </w:rPr>
        <w:t>semi, spore e frutti da sementa </w:t>
      </w:r>
      <w:r>
        <w:rPr>
          <w:spacing w:val="-5"/>
          <w:sz w:val="18"/>
        </w:rPr>
        <w:t>(v. </w:t>
      </w:r>
      <w:r>
        <w:rPr>
          <w:sz w:val="18"/>
        </w:rPr>
        <w:t>d.</w:t>
      </w:r>
      <w:r>
        <w:rPr>
          <w:spacing w:val="4"/>
          <w:sz w:val="18"/>
        </w:rPr>
        <w:t> </w:t>
      </w:r>
      <w:r>
        <w:rPr>
          <w:sz w:val="18"/>
        </w:rPr>
        <w:t>12.03);</w:t>
      </w:r>
    </w:p>
    <w:p>
      <w:pPr>
        <w:pStyle w:val="ListParagraph"/>
        <w:numPr>
          <w:ilvl w:val="0"/>
          <w:numId w:val="220"/>
        </w:numPr>
        <w:tabs>
          <w:tab w:pos="1014" w:val="left" w:leader="none"/>
        </w:tabs>
        <w:spacing w:line="240" w:lineRule="auto" w:before="1" w:after="0"/>
        <w:ind w:left="1013" w:right="0" w:hanging="276"/>
        <w:jc w:val="left"/>
        <w:rPr>
          <w:sz w:val="18"/>
        </w:rPr>
      </w:pPr>
      <w:r>
        <w:rPr>
          <w:sz w:val="18"/>
        </w:rPr>
        <w:t>barbabietole da zucchero, anche tagliate in fettucce, fresche o disseccate </w:t>
      </w:r>
      <w:r>
        <w:rPr>
          <w:spacing w:val="-5"/>
          <w:sz w:val="18"/>
        </w:rPr>
        <w:t>(v. </w:t>
      </w:r>
      <w:r>
        <w:rPr>
          <w:sz w:val="18"/>
        </w:rPr>
        <w:t>d. ex</w:t>
      </w:r>
      <w:r>
        <w:rPr>
          <w:spacing w:val="-5"/>
          <w:sz w:val="18"/>
        </w:rPr>
        <w:t> </w:t>
      </w:r>
      <w:r>
        <w:rPr>
          <w:sz w:val="18"/>
        </w:rPr>
        <w:t>12.04);</w:t>
      </w:r>
    </w:p>
    <w:p>
      <w:pPr>
        <w:pStyle w:val="ListParagraph"/>
        <w:numPr>
          <w:ilvl w:val="0"/>
          <w:numId w:val="220"/>
        </w:numPr>
        <w:tabs>
          <w:tab w:pos="1014" w:val="left" w:leader="none"/>
        </w:tabs>
        <w:spacing w:line="240" w:lineRule="auto" w:before="2" w:after="0"/>
        <w:ind w:left="737" w:right="6466" w:firstLine="0"/>
        <w:jc w:val="left"/>
        <w:rPr>
          <w:sz w:val="18"/>
        </w:rPr>
      </w:pPr>
      <w:r>
        <w:rPr>
          <w:sz w:val="18"/>
        </w:rPr>
        <w:t>coni di luppolo </w:t>
      </w:r>
      <w:r>
        <w:rPr>
          <w:spacing w:val="-5"/>
          <w:sz w:val="18"/>
        </w:rPr>
        <w:t>(v. </w:t>
      </w:r>
      <w:r>
        <w:rPr>
          <w:sz w:val="18"/>
        </w:rPr>
        <w:t>d. ex 12.06); [38-bis)</w:t>
      </w:r>
      <w:r>
        <w:rPr>
          <w:spacing w:val="-1"/>
          <w:sz w:val="18"/>
        </w:rPr>
        <w:t> </w:t>
      </w:r>
      <w:r>
        <w:rPr>
          <w:sz w:val="18"/>
        </w:rPr>
        <w:t>Abrogato;]</w:t>
      </w:r>
    </w:p>
    <w:p>
      <w:pPr>
        <w:spacing w:before="2"/>
        <w:ind w:left="737" w:right="0" w:firstLine="0"/>
        <w:jc w:val="left"/>
        <w:rPr>
          <w:sz w:val="18"/>
        </w:rPr>
      </w:pPr>
      <w:r>
        <w:rPr>
          <w:sz w:val="18"/>
        </w:rPr>
        <w:t>[39)</w:t>
      </w:r>
      <w:r>
        <w:rPr>
          <w:spacing w:val="-18"/>
          <w:sz w:val="18"/>
        </w:rPr>
        <w:t> </w:t>
      </w:r>
      <w:r>
        <w:rPr>
          <w:sz w:val="18"/>
        </w:rPr>
        <w:t>Abrogato;]</w:t>
      </w:r>
    </w:p>
    <w:p>
      <w:pPr>
        <w:pStyle w:val="ListParagraph"/>
        <w:numPr>
          <w:ilvl w:val="0"/>
          <w:numId w:val="221"/>
        </w:numPr>
        <w:tabs>
          <w:tab w:pos="1019" w:val="left" w:leader="none"/>
        </w:tabs>
        <w:spacing w:line="240" w:lineRule="auto" w:before="2" w:after="0"/>
        <w:ind w:left="737" w:right="735" w:firstLine="0"/>
        <w:jc w:val="both"/>
        <w:rPr>
          <w:sz w:val="18"/>
        </w:rPr>
      </w:pPr>
      <w:r>
        <w:rPr>
          <w:sz w:val="18"/>
        </w:rPr>
        <w:t>radici di cicoria, fresche o disseccate, anche tagliate, non torrefatte; carrube fresche o secche; noccioli di frutta e prodotti vegetali impiegati principalmente nell’alimentazione umana, non nominati nè compresi altrove </w:t>
      </w:r>
      <w:r>
        <w:rPr>
          <w:spacing w:val="-5"/>
          <w:sz w:val="18"/>
        </w:rPr>
        <w:t>(v. </w:t>
      </w:r>
      <w:r>
        <w:rPr>
          <w:sz w:val="18"/>
        </w:rPr>
        <w:t>d. ex 12.08);</w:t>
      </w:r>
    </w:p>
    <w:p>
      <w:pPr>
        <w:pStyle w:val="ListParagraph"/>
        <w:numPr>
          <w:ilvl w:val="0"/>
          <w:numId w:val="221"/>
        </w:numPr>
        <w:tabs>
          <w:tab w:pos="1014" w:val="left" w:leader="none"/>
        </w:tabs>
        <w:spacing w:line="240" w:lineRule="auto" w:before="3" w:after="0"/>
        <w:ind w:left="1013" w:right="0" w:hanging="276"/>
        <w:jc w:val="left"/>
        <w:rPr>
          <w:sz w:val="18"/>
        </w:rPr>
      </w:pPr>
      <w:r>
        <w:rPr>
          <w:sz w:val="18"/>
        </w:rPr>
        <w:t>paglia e lolla di cereali, gregge, anche trinciate </w:t>
      </w:r>
      <w:r>
        <w:rPr>
          <w:spacing w:val="-5"/>
          <w:sz w:val="18"/>
        </w:rPr>
        <w:t>(v. </w:t>
      </w:r>
      <w:r>
        <w:rPr>
          <w:sz w:val="18"/>
        </w:rPr>
        <w:t>d.</w:t>
      </w:r>
      <w:r>
        <w:rPr>
          <w:spacing w:val="2"/>
          <w:sz w:val="18"/>
        </w:rPr>
        <w:t> </w:t>
      </w:r>
      <w:r>
        <w:rPr>
          <w:sz w:val="18"/>
        </w:rPr>
        <w:t>12.09);</w:t>
      </w:r>
    </w:p>
    <w:p>
      <w:pPr>
        <w:pStyle w:val="ListParagraph"/>
        <w:numPr>
          <w:ilvl w:val="0"/>
          <w:numId w:val="221"/>
        </w:numPr>
        <w:tabs>
          <w:tab w:pos="1022" w:val="left" w:leader="none"/>
        </w:tabs>
        <w:spacing w:line="240" w:lineRule="auto" w:before="2" w:after="0"/>
        <w:ind w:left="737" w:right="736" w:firstLine="0"/>
        <w:jc w:val="left"/>
        <w:rPr>
          <w:sz w:val="18"/>
        </w:rPr>
      </w:pPr>
      <w:r>
        <w:rPr>
          <w:sz w:val="18"/>
        </w:rPr>
        <w:t>barbabietole da foraggio, navoni-rutabaga, radici da foraggio; fieno, erba medica, lupinella, trifoglio, cavoli da foraggio, </w:t>
      </w:r>
      <w:r>
        <w:rPr>
          <w:spacing w:val="-3"/>
          <w:sz w:val="18"/>
        </w:rPr>
        <w:t>lupino, </w:t>
      </w:r>
      <w:r>
        <w:rPr>
          <w:sz w:val="18"/>
        </w:rPr>
        <w:t>veccia ed altri simili prodotti da foraggio </w:t>
      </w:r>
      <w:r>
        <w:rPr>
          <w:spacing w:val="-5"/>
          <w:sz w:val="18"/>
        </w:rPr>
        <w:t>(v. </w:t>
      </w:r>
      <w:r>
        <w:rPr>
          <w:sz w:val="18"/>
        </w:rPr>
        <w:t>d.</w:t>
      </w:r>
      <w:r>
        <w:rPr>
          <w:spacing w:val="4"/>
          <w:sz w:val="18"/>
        </w:rPr>
        <w:t> </w:t>
      </w:r>
      <w:r>
        <w:rPr>
          <w:sz w:val="18"/>
        </w:rPr>
        <w:t>12.10);</w:t>
      </w:r>
    </w:p>
    <w:p>
      <w:pPr>
        <w:pStyle w:val="ListParagraph"/>
        <w:numPr>
          <w:ilvl w:val="0"/>
          <w:numId w:val="221"/>
        </w:numPr>
        <w:tabs>
          <w:tab w:pos="1014" w:val="left" w:leader="none"/>
        </w:tabs>
        <w:spacing w:line="240" w:lineRule="auto" w:before="2" w:after="0"/>
        <w:ind w:left="737" w:right="4401" w:firstLine="0"/>
        <w:jc w:val="left"/>
        <w:rPr>
          <w:sz w:val="18"/>
        </w:rPr>
      </w:pPr>
      <w:r>
        <w:rPr>
          <w:sz w:val="18"/>
        </w:rPr>
        <w:t>succhi ed estratti vegetali di luppolo; manna </w:t>
      </w:r>
      <w:r>
        <w:rPr>
          <w:spacing w:val="-5"/>
          <w:sz w:val="18"/>
        </w:rPr>
        <w:t>(v. </w:t>
      </w:r>
      <w:r>
        <w:rPr>
          <w:sz w:val="18"/>
        </w:rPr>
        <w:t>d. ex</w:t>
      </w:r>
      <w:r>
        <w:rPr>
          <w:spacing w:val="-21"/>
          <w:sz w:val="18"/>
        </w:rPr>
        <w:t> </w:t>
      </w:r>
      <w:r>
        <w:rPr>
          <w:sz w:val="18"/>
        </w:rPr>
        <w:t>13.03); [44)</w:t>
      </w:r>
      <w:r>
        <w:rPr>
          <w:spacing w:val="-1"/>
          <w:sz w:val="18"/>
        </w:rPr>
        <w:t> </w:t>
      </w:r>
      <w:r>
        <w:rPr>
          <w:sz w:val="18"/>
        </w:rPr>
        <w:t>Abrogato;]</w:t>
      </w:r>
    </w:p>
    <w:p>
      <w:pPr>
        <w:spacing w:before="3"/>
        <w:ind w:left="737" w:right="0" w:firstLine="0"/>
        <w:jc w:val="left"/>
        <w:rPr>
          <w:sz w:val="18"/>
        </w:rPr>
      </w:pPr>
      <w:r>
        <w:rPr>
          <w:sz w:val="18"/>
        </w:rPr>
        <w:t>45) alghe (v. d. ex 14.05);</w:t>
      </w:r>
    </w:p>
    <w:p>
      <w:pPr>
        <w:pStyle w:val="ListParagraph"/>
        <w:numPr>
          <w:ilvl w:val="0"/>
          <w:numId w:val="222"/>
        </w:numPr>
        <w:tabs>
          <w:tab w:pos="1014" w:val="left" w:leader="none"/>
        </w:tabs>
        <w:spacing w:line="240" w:lineRule="auto" w:before="1" w:after="0"/>
        <w:ind w:left="1013" w:right="0" w:hanging="276"/>
        <w:jc w:val="left"/>
        <w:rPr>
          <w:sz w:val="18"/>
        </w:rPr>
      </w:pPr>
      <w:r>
        <w:rPr>
          <w:sz w:val="18"/>
        </w:rPr>
        <w:t>strutto ed altri grassi di maiale pressati o fusi, grasso di oca e di altri volatili, pressato o fuso </w:t>
      </w:r>
      <w:r>
        <w:rPr>
          <w:spacing w:val="-5"/>
          <w:sz w:val="18"/>
        </w:rPr>
        <w:t>(v. </w:t>
      </w:r>
      <w:r>
        <w:rPr>
          <w:sz w:val="18"/>
        </w:rPr>
        <w:t>d. ex</w:t>
      </w:r>
      <w:r>
        <w:rPr>
          <w:spacing w:val="-18"/>
          <w:sz w:val="18"/>
        </w:rPr>
        <w:t> </w:t>
      </w:r>
      <w:r>
        <w:rPr>
          <w:sz w:val="18"/>
        </w:rPr>
        <w:t>15.01);</w:t>
      </w:r>
    </w:p>
    <w:p>
      <w:pPr>
        <w:pStyle w:val="ListParagraph"/>
        <w:numPr>
          <w:ilvl w:val="0"/>
          <w:numId w:val="222"/>
        </w:numPr>
        <w:tabs>
          <w:tab w:pos="1016" w:val="left" w:leader="none"/>
        </w:tabs>
        <w:spacing w:line="240" w:lineRule="auto" w:before="1" w:after="0"/>
        <w:ind w:left="737" w:right="736" w:firstLine="0"/>
        <w:jc w:val="left"/>
        <w:rPr>
          <w:sz w:val="18"/>
        </w:rPr>
      </w:pPr>
      <w:r>
        <w:rPr>
          <w:sz w:val="18"/>
        </w:rPr>
        <w:t>sevi (delle specie bovina, ovina e caprina), greggi o fusi, compresi i sevi detti “primo </w:t>
      </w:r>
      <w:r>
        <w:rPr>
          <w:spacing w:val="-8"/>
          <w:sz w:val="18"/>
        </w:rPr>
        <w:t>sugo”, </w:t>
      </w:r>
      <w:r>
        <w:rPr>
          <w:sz w:val="18"/>
        </w:rPr>
        <w:t>destinati all’alimen- tazione umana od animale </w:t>
      </w:r>
      <w:r>
        <w:rPr>
          <w:spacing w:val="-5"/>
          <w:sz w:val="18"/>
        </w:rPr>
        <w:t>(v. </w:t>
      </w:r>
      <w:r>
        <w:rPr>
          <w:sz w:val="18"/>
        </w:rPr>
        <w:t>d. ex</w:t>
      </w:r>
      <w:r>
        <w:rPr>
          <w:spacing w:val="4"/>
          <w:sz w:val="18"/>
        </w:rPr>
        <w:t> </w:t>
      </w:r>
      <w:r>
        <w:rPr>
          <w:sz w:val="18"/>
        </w:rPr>
        <w:t>15.02);</w:t>
      </w:r>
    </w:p>
    <w:p>
      <w:pPr>
        <w:pStyle w:val="ListParagraph"/>
        <w:numPr>
          <w:ilvl w:val="0"/>
          <w:numId w:val="222"/>
        </w:numPr>
        <w:tabs>
          <w:tab w:pos="1017" w:val="left" w:leader="none"/>
        </w:tabs>
        <w:spacing w:line="240" w:lineRule="auto" w:before="3" w:after="0"/>
        <w:ind w:left="737" w:right="735" w:firstLine="0"/>
        <w:jc w:val="left"/>
        <w:rPr>
          <w:sz w:val="18"/>
        </w:rPr>
      </w:pPr>
      <w:r>
        <w:rPr>
          <w:sz w:val="18"/>
        </w:rPr>
        <w:t>stearina solare, oleostearina, olio di strutto e oleomargarina non emulsionata, non mescolati nè altrimenti pre- parati, destinati all’alimentazione umana od animale </w:t>
      </w:r>
      <w:r>
        <w:rPr>
          <w:spacing w:val="-5"/>
          <w:sz w:val="18"/>
        </w:rPr>
        <w:t>(v. </w:t>
      </w:r>
      <w:r>
        <w:rPr>
          <w:sz w:val="18"/>
        </w:rPr>
        <w:t>d. ex 15.03);</w:t>
      </w:r>
    </w:p>
    <w:p>
      <w:pPr>
        <w:pStyle w:val="ListParagraph"/>
        <w:numPr>
          <w:ilvl w:val="0"/>
          <w:numId w:val="222"/>
        </w:numPr>
        <w:tabs>
          <w:tab w:pos="1014" w:val="left" w:leader="none"/>
        </w:tabs>
        <w:spacing w:line="240" w:lineRule="auto" w:before="2" w:after="0"/>
        <w:ind w:left="737" w:right="735" w:firstLine="0"/>
        <w:jc w:val="left"/>
        <w:rPr>
          <w:sz w:val="18"/>
        </w:rPr>
      </w:pPr>
      <w:r>
        <w:rPr>
          <w:sz w:val="18"/>
        </w:rPr>
        <w:t>grassi</w:t>
      </w:r>
      <w:r>
        <w:rPr>
          <w:spacing w:val="-6"/>
          <w:sz w:val="18"/>
        </w:rPr>
        <w:t> </w:t>
      </w:r>
      <w:r>
        <w:rPr>
          <w:sz w:val="18"/>
        </w:rPr>
        <w:t>ed</w:t>
      </w:r>
      <w:r>
        <w:rPr>
          <w:spacing w:val="-5"/>
          <w:sz w:val="18"/>
        </w:rPr>
        <w:t> </w:t>
      </w:r>
      <w:r>
        <w:rPr>
          <w:sz w:val="18"/>
        </w:rPr>
        <w:t>oli</w:t>
      </w:r>
      <w:r>
        <w:rPr>
          <w:spacing w:val="-5"/>
          <w:sz w:val="18"/>
        </w:rPr>
        <w:t> </w:t>
      </w:r>
      <w:r>
        <w:rPr>
          <w:sz w:val="18"/>
        </w:rPr>
        <w:t>di</w:t>
      </w:r>
      <w:r>
        <w:rPr>
          <w:spacing w:val="-5"/>
          <w:sz w:val="18"/>
        </w:rPr>
        <w:t> </w:t>
      </w:r>
      <w:r>
        <w:rPr>
          <w:sz w:val="18"/>
        </w:rPr>
        <w:t>pesci</w:t>
      </w:r>
      <w:r>
        <w:rPr>
          <w:spacing w:val="-6"/>
          <w:sz w:val="18"/>
        </w:rPr>
        <w:t> </w:t>
      </w:r>
      <w:r>
        <w:rPr>
          <w:sz w:val="18"/>
        </w:rPr>
        <w:t>e</w:t>
      </w:r>
      <w:r>
        <w:rPr>
          <w:spacing w:val="-5"/>
          <w:sz w:val="18"/>
        </w:rPr>
        <w:t> </w:t>
      </w:r>
      <w:r>
        <w:rPr>
          <w:sz w:val="18"/>
        </w:rPr>
        <w:t>di</w:t>
      </w:r>
      <w:r>
        <w:rPr>
          <w:spacing w:val="-5"/>
          <w:sz w:val="18"/>
        </w:rPr>
        <w:t> </w:t>
      </w:r>
      <w:r>
        <w:rPr>
          <w:sz w:val="18"/>
        </w:rPr>
        <w:t>mammiferi</w:t>
      </w:r>
      <w:r>
        <w:rPr>
          <w:spacing w:val="-5"/>
          <w:sz w:val="18"/>
        </w:rPr>
        <w:t> </w:t>
      </w:r>
      <w:r>
        <w:rPr>
          <w:sz w:val="18"/>
        </w:rPr>
        <w:t>marini,</w:t>
      </w:r>
      <w:r>
        <w:rPr>
          <w:spacing w:val="-6"/>
          <w:sz w:val="18"/>
        </w:rPr>
        <w:t> </w:t>
      </w:r>
      <w:r>
        <w:rPr>
          <w:sz w:val="18"/>
        </w:rPr>
        <w:t>anche</w:t>
      </w:r>
      <w:r>
        <w:rPr>
          <w:spacing w:val="-5"/>
          <w:sz w:val="18"/>
        </w:rPr>
        <w:t> </w:t>
      </w:r>
      <w:r>
        <w:rPr>
          <w:sz w:val="18"/>
        </w:rPr>
        <w:t>raffinati,</w:t>
      </w:r>
      <w:r>
        <w:rPr>
          <w:spacing w:val="-5"/>
          <w:sz w:val="18"/>
        </w:rPr>
        <w:t> </w:t>
      </w:r>
      <w:r>
        <w:rPr>
          <w:sz w:val="18"/>
        </w:rPr>
        <w:t>destinati</w:t>
      </w:r>
      <w:r>
        <w:rPr>
          <w:spacing w:val="-5"/>
          <w:sz w:val="18"/>
        </w:rPr>
        <w:t> </w:t>
      </w:r>
      <w:r>
        <w:rPr>
          <w:sz w:val="18"/>
        </w:rPr>
        <w:t>all’alimentazione</w:t>
      </w:r>
      <w:r>
        <w:rPr>
          <w:spacing w:val="-6"/>
          <w:sz w:val="18"/>
        </w:rPr>
        <w:t> </w:t>
      </w:r>
      <w:r>
        <w:rPr>
          <w:sz w:val="18"/>
        </w:rPr>
        <w:t>umana</w:t>
      </w:r>
      <w:r>
        <w:rPr>
          <w:spacing w:val="-5"/>
          <w:sz w:val="18"/>
        </w:rPr>
        <w:t> </w:t>
      </w:r>
      <w:r>
        <w:rPr>
          <w:sz w:val="18"/>
        </w:rPr>
        <w:t>od</w:t>
      </w:r>
      <w:r>
        <w:rPr>
          <w:spacing w:val="-5"/>
          <w:sz w:val="18"/>
        </w:rPr>
        <w:t> </w:t>
      </w:r>
      <w:r>
        <w:rPr>
          <w:sz w:val="18"/>
        </w:rPr>
        <w:t>animale</w:t>
      </w:r>
      <w:r>
        <w:rPr>
          <w:spacing w:val="-5"/>
          <w:sz w:val="18"/>
        </w:rPr>
        <w:t> (v.</w:t>
      </w:r>
      <w:r>
        <w:rPr>
          <w:spacing w:val="-6"/>
          <w:sz w:val="18"/>
        </w:rPr>
        <w:t> </w:t>
      </w:r>
      <w:r>
        <w:rPr>
          <w:sz w:val="18"/>
        </w:rPr>
        <w:t>d. ex 15.04);</w:t>
      </w:r>
    </w:p>
    <w:p>
      <w:pPr>
        <w:spacing w:after="0" w:line="240" w:lineRule="auto"/>
        <w:jc w:val="left"/>
        <w:rPr>
          <w:sz w:val="18"/>
        </w:rPr>
        <w:sectPr>
          <w:type w:val="continuous"/>
          <w:pgSz w:w="11060" w:h="15310"/>
          <w:pgMar w:top="1320" w:bottom="28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r>
        <w:rPr>
          <w:rFonts w:ascii="HelveticaNeueLTStd-Cn" w:hAnsi="HelveticaNeueLTStd-Cn"/>
          <w:color w:val="706F6F"/>
          <w:sz w:val="24"/>
        </w:rPr>
        <w:t>170</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before="6"/>
        <w:rPr>
          <w:rFonts w:ascii="HelveticaNeueLTStd-Cn"/>
          <w:sz w:val="16"/>
        </w:rPr>
      </w:pPr>
    </w:p>
    <w:p>
      <w:pPr>
        <w:pStyle w:val="ListParagraph"/>
        <w:numPr>
          <w:ilvl w:val="0"/>
          <w:numId w:val="222"/>
        </w:numPr>
        <w:tabs>
          <w:tab w:pos="1028" w:val="left" w:leader="none"/>
        </w:tabs>
        <w:spacing w:line="240" w:lineRule="auto" w:before="0" w:after="0"/>
        <w:ind w:left="737" w:right="734" w:firstLine="0"/>
        <w:jc w:val="left"/>
        <w:rPr>
          <w:sz w:val="18"/>
        </w:rPr>
      </w:pPr>
      <w:r>
        <w:rPr>
          <w:sz w:val="18"/>
        </w:rPr>
        <w:t>altri grassi ed oli animali destinati alla nutrizione degli animali; oli vegetali greggi destinati all’alimentazione umana od animale </w:t>
      </w:r>
      <w:r>
        <w:rPr>
          <w:spacing w:val="-5"/>
          <w:sz w:val="18"/>
        </w:rPr>
        <w:t>(v. </w:t>
      </w:r>
      <w:r>
        <w:rPr>
          <w:sz w:val="18"/>
        </w:rPr>
        <w:t>d. ex 15.06 - ex</w:t>
      </w:r>
      <w:r>
        <w:rPr>
          <w:spacing w:val="4"/>
          <w:sz w:val="18"/>
        </w:rPr>
        <w:t> </w:t>
      </w:r>
      <w:r>
        <w:rPr>
          <w:sz w:val="18"/>
        </w:rPr>
        <w:t>15.07);</w:t>
      </w:r>
    </w:p>
    <w:p>
      <w:pPr>
        <w:pStyle w:val="ListParagraph"/>
        <w:numPr>
          <w:ilvl w:val="0"/>
          <w:numId w:val="222"/>
        </w:numPr>
        <w:tabs>
          <w:tab w:pos="1016" w:val="left" w:leader="none"/>
        </w:tabs>
        <w:spacing w:line="240" w:lineRule="auto" w:before="2" w:after="0"/>
        <w:ind w:left="737" w:right="734" w:firstLine="0"/>
        <w:jc w:val="both"/>
        <w:rPr>
          <w:sz w:val="18"/>
        </w:rPr>
      </w:pPr>
      <w:r>
        <w:rPr>
          <w:sz w:val="18"/>
        </w:rPr>
        <w:t>oli e grassi animali o vegetali parzialmente o totalmente idrogenati e oli e grassi animali o vegetali solidificati o induriti mediante qualsiasi altro processo, anche raffinati, ma non preparati, destinati all’alimentazione umana od animale </w:t>
      </w:r>
      <w:r>
        <w:rPr>
          <w:spacing w:val="-5"/>
          <w:sz w:val="18"/>
        </w:rPr>
        <w:t>(v. </w:t>
      </w:r>
      <w:r>
        <w:rPr>
          <w:sz w:val="18"/>
        </w:rPr>
        <w:t>d. ex</w:t>
      </w:r>
      <w:r>
        <w:rPr>
          <w:spacing w:val="4"/>
          <w:sz w:val="18"/>
        </w:rPr>
        <w:t> </w:t>
      </w:r>
      <w:r>
        <w:rPr>
          <w:sz w:val="18"/>
        </w:rPr>
        <w:t>15.12);</w:t>
      </w:r>
    </w:p>
    <w:p>
      <w:pPr>
        <w:pStyle w:val="ListParagraph"/>
        <w:numPr>
          <w:ilvl w:val="0"/>
          <w:numId w:val="222"/>
        </w:numPr>
        <w:tabs>
          <w:tab w:pos="1014" w:val="left" w:leader="none"/>
        </w:tabs>
        <w:spacing w:line="240" w:lineRule="auto" w:before="4" w:after="0"/>
        <w:ind w:left="1013" w:right="0" w:hanging="276"/>
        <w:jc w:val="left"/>
        <w:rPr>
          <w:sz w:val="18"/>
        </w:rPr>
      </w:pPr>
      <w:r>
        <w:rPr>
          <w:sz w:val="18"/>
        </w:rPr>
        <w:t>imitazioni dello strutto e altri grassi alimentari preparati </w:t>
      </w:r>
      <w:r>
        <w:rPr>
          <w:spacing w:val="-5"/>
          <w:sz w:val="18"/>
        </w:rPr>
        <w:t>(v. </w:t>
      </w:r>
      <w:r>
        <w:rPr>
          <w:sz w:val="18"/>
        </w:rPr>
        <w:t>d. ex</w:t>
      </w:r>
      <w:r>
        <w:rPr>
          <w:spacing w:val="1"/>
          <w:sz w:val="18"/>
        </w:rPr>
        <w:t> </w:t>
      </w:r>
      <w:r>
        <w:rPr>
          <w:sz w:val="18"/>
        </w:rPr>
        <w:t>15.13);</w:t>
      </w:r>
    </w:p>
    <w:p>
      <w:pPr>
        <w:pStyle w:val="ListParagraph"/>
        <w:numPr>
          <w:ilvl w:val="0"/>
          <w:numId w:val="222"/>
        </w:numPr>
        <w:tabs>
          <w:tab w:pos="1014" w:val="left" w:leader="none"/>
        </w:tabs>
        <w:spacing w:line="240" w:lineRule="auto" w:before="1" w:after="0"/>
        <w:ind w:left="737" w:right="6319" w:firstLine="0"/>
        <w:jc w:val="left"/>
        <w:rPr>
          <w:sz w:val="18"/>
        </w:rPr>
      </w:pPr>
      <w:r>
        <w:rPr>
          <w:sz w:val="18"/>
        </w:rPr>
        <w:t>cera </w:t>
      </w:r>
      <w:r>
        <w:rPr>
          <w:spacing w:val="-6"/>
          <w:sz w:val="18"/>
        </w:rPr>
        <w:t>d’api </w:t>
      </w:r>
      <w:r>
        <w:rPr>
          <w:sz w:val="18"/>
        </w:rPr>
        <w:t>greggia </w:t>
      </w:r>
      <w:r>
        <w:rPr>
          <w:spacing w:val="-5"/>
          <w:sz w:val="18"/>
        </w:rPr>
        <w:t>(v. </w:t>
      </w:r>
      <w:r>
        <w:rPr>
          <w:sz w:val="18"/>
        </w:rPr>
        <w:t>d. ex 15.15); [54)</w:t>
      </w:r>
      <w:r>
        <w:rPr>
          <w:spacing w:val="-1"/>
          <w:sz w:val="18"/>
        </w:rPr>
        <w:t> </w:t>
      </w:r>
      <w:r>
        <w:rPr>
          <w:sz w:val="18"/>
        </w:rPr>
        <w:t>Abrogato;]</w:t>
      </w:r>
    </w:p>
    <w:p>
      <w:pPr>
        <w:pStyle w:val="ListParagraph"/>
        <w:numPr>
          <w:ilvl w:val="0"/>
          <w:numId w:val="223"/>
        </w:numPr>
        <w:tabs>
          <w:tab w:pos="1014" w:val="left" w:leader="none"/>
        </w:tabs>
        <w:spacing w:line="240" w:lineRule="auto" w:before="3" w:after="0"/>
        <w:ind w:left="1013" w:right="0" w:hanging="276"/>
        <w:jc w:val="left"/>
        <w:rPr>
          <w:sz w:val="18"/>
        </w:rPr>
      </w:pPr>
      <w:r>
        <w:rPr>
          <w:sz w:val="18"/>
        </w:rPr>
        <w:t>salsicce, salami e simili di carni, di frattaglie o di sangue </w:t>
      </w:r>
      <w:r>
        <w:rPr>
          <w:spacing w:val="-5"/>
          <w:sz w:val="18"/>
        </w:rPr>
        <w:t>(v. </w:t>
      </w:r>
      <w:r>
        <w:rPr>
          <w:sz w:val="18"/>
        </w:rPr>
        <w:t>d. ex</w:t>
      </w:r>
      <w:r>
        <w:rPr>
          <w:spacing w:val="3"/>
          <w:sz w:val="18"/>
        </w:rPr>
        <w:t> </w:t>
      </w:r>
      <w:r>
        <w:rPr>
          <w:sz w:val="18"/>
        </w:rPr>
        <w:t>16.01);</w:t>
      </w:r>
    </w:p>
    <w:p>
      <w:pPr>
        <w:pStyle w:val="ListParagraph"/>
        <w:numPr>
          <w:ilvl w:val="0"/>
          <w:numId w:val="223"/>
        </w:numPr>
        <w:tabs>
          <w:tab w:pos="1010" w:val="left" w:leader="none"/>
        </w:tabs>
        <w:spacing w:line="240" w:lineRule="auto" w:before="1" w:after="0"/>
        <w:ind w:left="737" w:right="735" w:firstLine="0"/>
        <w:jc w:val="left"/>
        <w:rPr>
          <w:sz w:val="18"/>
        </w:rPr>
      </w:pPr>
      <w:r>
        <w:rPr>
          <w:sz w:val="18"/>
        </w:rPr>
        <w:t>altre</w:t>
      </w:r>
      <w:r>
        <w:rPr>
          <w:spacing w:val="-7"/>
          <w:sz w:val="18"/>
        </w:rPr>
        <w:t> </w:t>
      </w:r>
      <w:r>
        <w:rPr>
          <w:sz w:val="18"/>
        </w:rPr>
        <w:t>preparazioni</w:t>
      </w:r>
      <w:r>
        <w:rPr>
          <w:spacing w:val="-6"/>
          <w:sz w:val="18"/>
        </w:rPr>
        <w:t> </w:t>
      </w:r>
      <w:r>
        <w:rPr>
          <w:sz w:val="18"/>
        </w:rPr>
        <w:t>e</w:t>
      </w:r>
      <w:r>
        <w:rPr>
          <w:spacing w:val="-6"/>
          <w:sz w:val="18"/>
        </w:rPr>
        <w:t> </w:t>
      </w:r>
      <w:r>
        <w:rPr>
          <w:sz w:val="18"/>
        </w:rPr>
        <w:t>conserve</w:t>
      </w:r>
      <w:r>
        <w:rPr>
          <w:spacing w:val="-6"/>
          <w:sz w:val="18"/>
        </w:rPr>
        <w:t> </w:t>
      </w:r>
      <w:r>
        <w:rPr>
          <w:sz w:val="18"/>
        </w:rPr>
        <w:t>di</w:t>
      </w:r>
      <w:r>
        <w:rPr>
          <w:spacing w:val="-7"/>
          <w:sz w:val="18"/>
        </w:rPr>
        <w:t> </w:t>
      </w:r>
      <w:r>
        <w:rPr>
          <w:sz w:val="18"/>
        </w:rPr>
        <w:t>carni</w:t>
      </w:r>
      <w:r>
        <w:rPr>
          <w:spacing w:val="-6"/>
          <w:sz w:val="18"/>
        </w:rPr>
        <w:t> </w:t>
      </w:r>
      <w:r>
        <w:rPr>
          <w:sz w:val="18"/>
        </w:rPr>
        <w:t>o</w:t>
      </w:r>
      <w:r>
        <w:rPr>
          <w:spacing w:val="-6"/>
          <w:sz w:val="18"/>
        </w:rPr>
        <w:t> </w:t>
      </w:r>
      <w:r>
        <w:rPr>
          <w:sz w:val="18"/>
        </w:rPr>
        <w:t>di</w:t>
      </w:r>
      <w:r>
        <w:rPr>
          <w:spacing w:val="-6"/>
          <w:sz w:val="18"/>
        </w:rPr>
        <w:t> </w:t>
      </w:r>
      <w:r>
        <w:rPr>
          <w:sz w:val="18"/>
        </w:rPr>
        <w:t>frattaglie</w:t>
      </w:r>
      <w:r>
        <w:rPr>
          <w:spacing w:val="-7"/>
          <w:sz w:val="18"/>
        </w:rPr>
        <w:t> </w:t>
      </w:r>
      <w:r>
        <w:rPr>
          <w:sz w:val="18"/>
        </w:rPr>
        <w:t>ad</w:t>
      </w:r>
      <w:r>
        <w:rPr>
          <w:spacing w:val="-6"/>
          <w:sz w:val="18"/>
        </w:rPr>
        <w:t> </w:t>
      </w:r>
      <w:r>
        <w:rPr>
          <w:sz w:val="18"/>
        </w:rPr>
        <w:t>esclusione</w:t>
      </w:r>
      <w:r>
        <w:rPr>
          <w:spacing w:val="-6"/>
          <w:sz w:val="18"/>
        </w:rPr>
        <w:t> </w:t>
      </w:r>
      <w:r>
        <w:rPr>
          <w:sz w:val="18"/>
        </w:rPr>
        <w:t>di</w:t>
      </w:r>
      <w:r>
        <w:rPr>
          <w:spacing w:val="-6"/>
          <w:sz w:val="18"/>
        </w:rPr>
        <w:t> </w:t>
      </w:r>
      <w:r>
        <w:rPr>
          <w:sz w:val="18"/>
        </w:rPr>
        <w:t>quelle</w:t>
      </w:r>
      <w:r>
        <w:rPr>
          <w:spacing w:val="-7"/>
          <w:sz w:val="18"/>
        </w:rPr>
        <w:t> </w:t>
      </w:r>
      <w:r>
        <w:rPr>
          <w:sz w:val="18"/>
        </w:rPr>
        <w:t>di</w:t>
      </w:r>
      <w:r>
        <w:rPr>
          <w:spacing w:val="-6"/>
          <w:sz w:val="18"/>
        </w:rPr>
        <w:t> </w:t>
      </w:r>
      <w:r>
        <w:rPr>
          <w:sz w:val="18"/>
        </w:rPr>
        <w:t>fegato</w:t>
      </w:r>
      <w:r>
        <w:rPr>
          <w:spacing w:val="-6"/>
          <w:sz w:val="18"/>
        </w:rPr>
        <w:t> </w:t>
      </w:r>
      <w:r>
        <w:rPr>
          <w:sz w:val="18"/>
        </w:rPr>
        <w:t>di</w:t>
      </w:r>
      <w:r>
        <w:rPr>
          <w:spacing w:val="-6"/>
          <w:sz w:val="18"/>
        </w:rPr>
        <w:t> </w:t>
      </w:r>
      <w:r>
        <w:rPr>
          <w:sz w:val="18"/>
        </w:rPr>
        <w:t>oca</w:t>
      </w:r>
      <w:r>
        <w:rPr>
          <w:spacing w:val="-6"/>
          <w:sz w:val="18"/>
        </w:rPr>
        <w:t> </w:t>
      </w:r>
      <w:r>
        <w:rPr>
          <w:sz w:val="18"/>
        </w:rPr>
        <w:t>o</w:t>
      </w:r>
      <w:r>
        <w:rPr>
          <w:spacing w:val="-7"/>
          <w:sz w:val="18"/>
        </w:rPr>
        <w:t> </w:t>
      </w:r>
      <w:r>
        <w:rPr>
          <w:sz w:val="18"/>
        </w:rPr>
        <w:t>di</w:t>
      </w:r>
      <w:r>
        <w:rPr>
          <w:spacing w:val="-6"/>
          <w:sz w:val="18"/>
        </w:rPr>
        <w:t> </w:t>
      </w:r>
      <w:r>
        <w:rPr>
          <w:sz w:val="18"/>
        </w:rPr>
        <w:t>anatra</w:t>
      </w:r>
      <w:r>
        <w:rPr>
          <w:spacing w:val="-6"/>
          <w:sz w:val="18"/>
        </w:rPr>
        <w:t> </w:t>
      </w:r>
      <w:r>
        <w:rPr>
          <w:sz w:val="18"/>
        </w:rPr>
        <w:t>e</w:t>
      </w:r>
      <w:r>
        <w:rPr>
          <w:spacing w:val="-6"/>
          <w:sz w:val="18"/>
        </w:rPr>
        <w:t> </w:t>
      </w:r>
      <w:r>
        <w:rPr>
          <w:sz w:val="18"/>
        </w:rPr>
        <w:t>di</w:t>
      </w:r>
      <w:r>
        <w:rPr>
          <w:spacing w:val="-7"/>
          <w:sz w:val="18"/>
        </w:rPr>
        <w:t> </w:t>
      </w:r>
      <w:r>
        <w:rPr>
          <w:sz w:val="18"/>
        </w:rPr>
        <w:t>quelle di selvaggina </w:t>
      </w:r>
      <w:r>
        <w:rPr>
          <w:spacing w:val="-5"/>
          <w:sz w:val="18"/>
        </w:rPr>
        <w:t>(v. </w:t>
      </w:r>
      <w:r>
        <w:rPr>
          <w:sz w:val="18"/>
        </w:rPr>
        <w:t>d. ex</w:t>
      </w:r>
      <w:r>
        <w:rPr>
          <w:spacing w:val="4"/>
          <w:sz w:val="18"/>
        </w:rPr>
        <w:t> </w:t>
      </w:r>
      <w:r>
        <w:rPr>
          <w:sz w:val="18"/>
        </w:rPr>
        <w:t>16.02);</w:t>
      </w:r>
    </w:p>
    <w:p>
      <w:pPr>
        <w:pStyle w:val="ListParagraph"/>
        <w:numPr>
          <w:ilvl w:val="0"/>
          <w:numId w:val="223"/>
        </w:numPr>
        <w:tabs>
          <w:tab w:pos="1014" w:val="left" w:leader="none"/>
        </w:tabs>
        <w:spacing w:line="240" w:lineRule="auto" w:before="3" w:after="0"/>
        <w:ind w:left="1013" w:right="0" w:hanging="276"/>
        <w:jc w:val="left"/>
        <w:rPr>
          <w:sz w:val="18"/>
        </w:rPr>
      </w:pPr>
      <w:r>
        <w:rPr>
          <w:sz w:val="18"/>
        </w:rPr>
        <w:t>estratti e sughi di carne ed estratti di pesce </w:t>
      </w:r>
      <w:r>
        <w:rPr>
          <w:spacing w:val="-9"/>
          <w:sz w:val="18"/>
        </w:rPr>
        <w:t>(V. </w:t>
      </w:r>
      <w:r>
        <w:rPr>
          <w:sz w:val="18"/>
        </w:rPr>
        <w:t>d.</w:t>
      </w:r>
      <w:r>
        <w:rPr>
          <w:spacing w:val="7"/>
          <w:sz w:val="18"/>
        </w:rPr>
        <w:t> </w:t>
      </w:r>
      <w:r>
        <w:rPr>
          <w:sz w:val="18"/>
        </w:rPr>
        <w:t>16.03);</w:t>
      </w:r>
    </w:p>
    <w:p>
      <w:pPr>
        <w:pStyle w:val="ListParagraph"/>
        <w:numPr>
          <w:ilvl w:val="0"/>
          <w:numId w:val="223"/>
        </w:numPr>
        <w:tabs>
          <w:tab w:pos="1009" w:val="left" w:leader="none"/>
        </w:tabs>
        <w:spacing w:line="240" w:lineRule="auto" w:before="1" w:after="0"/>
        <w:ind w:left="737" w:right="736" w:firstLine="0"/>
        <w:jc w:val="left"/>
        <w:rPr>
          <w:sz w:val="18"/>
        </w:rPr>
      </w:pPr>
      <w:r>
        <w:rPr>
          <w:sz w:val="18"/>
        </w:rPr>
        <w:t>preparazioni</w:t>
      </w:r>
      <w:r>
        <w:rPr>
          <w:spacing w:val="-9"/>
          <w:sz w:val="18"/>
        </w:rPr>
        <w:t> </w:t>
      </w:r>
      <w:r>
        <w:rPr>
          <w:sz w:val="18"/>
        </w:rPr>
        <w:t>e</w:t>
      </w:r>
      <w:r>
        <w:rPr>
          <w:spacing w:val="-9"/>
          <w:sz w:val="18"/>
        </w:rPr>
        <w:t> </w:t>
      </w:r>
      <w:r>
        <w:rPr>
          <w:sz w:val="18"/>
        </w:rPr>
        <w:t>conserve</w:t>
      </w:r>
      <w:r>
        <w:rPr>
          <w:spacing w:val="-9"/>
          <w:sz w:val="18"/>
        </w:rPr>
        <w:t> </w:t>
      </w:r>
      <w:r>
        <w:rPr>
          <w:sz w:val="18"/>
        </w:rPr>
        <w:t>di</w:t>
      </w:r>
      <w:r>
        <w:rPr>
          <w:spacing w:val="-9"/>
          <w:sz w:val="18"/>
        </w:rPr>
        <w:t> </w:t>
      </w:r>
      <w:r>
        <w:rPr>
          <w:sz w:val="18"/>
        </w:rPr>
        <w:t>pesci,</w:t>
      </w:r>
      <w:r>
        <w:rPr>
          <w:spacing w:val="-9"/>
          <w:sz w:val="18"/>
        </w:rPr>
        <w:t> </w:t>
      </w:r>
      <w:r>
        <w:rPr>
          <w:sz w:val="18"/>
        </w:rPr>
        <w:t>escluso</w:t>
      </w:r>
      <w:r>
        <w:rPr>
          <w:spacing w:val="-9"/>
          <w:sz w:val="18"/>
        </w:rPr>
        <w:t> </w:t>
      </w:r>
      <w:r>
        <w:rPr>
          <w:sz w:val="18"/>
        </w:rPr>
        <w:t>il</w:t>
      </w:r>
      <w:r>
        <w:rPr>
          <w:spacing w:val="-9"/>
          <w:sz w:val="18"/>
        </w:rPr>
        <w:t> </w:t>
      </w:r>
      <w:r>
        <w:rPr>
          <w:sz w:val="18"/>
        </w:rPr>
        <w:t>caviale</w:t>
      </w:r>
      <w:r>
        <w:rPr>
          <w:spacing w:val="-9"/>
          <w:sz w:val="18"/>
        </w:rPr>
        <w:t> </w:t>
      </w:r>
      <w:r>
        <w:rPr>
          <w:sz w:val="18"/>
        </w:rPr>
        <w:t>e</w:t>
      </w:r>
      <w:r>
        <w:rPr>
          <w:spacing w:val="-9"/>
          <w:sz w:val="18"/>
        </w:rPr>
        <w:t> </w:t>
      </w:r>
      <w:r>
        <w:rPr>
          <w:sz w:val="18"/>
        </w:rPr>
        <w:t>i</w:t>
      </w:r>
      <w:r>
        <w:rPr>
          <w:spacing w:val="-9"/>
          <w:sz w:val="18"/>
        </w:rPr>
        <w:t> </w:t>
      </w:r>
      <w:r>
        <w:rPr>
          <w:sz w:val="18"/>
        </w:rPr>
        <w:t>suoi</w:t>
      </w:r>
      <w:r>
        <w:rPr>
          <w:spacing w:val="-9"/>
          <w:sz w:val="18"/>
        </w:rPr>
        <w:t> </w:t>
      </w:r>
      <w:r>
        <w:rPr>
          <w:sz w:val="18"/>
        </w:rPr>
        <w:t>succedanei;</w:t>
      </w:r>
      <w:r>
        <w:rPr>
          <w:spacing w:val="-9"/>
          <w:sz w:val="18"/>
        </w:rPr>
        <w:t> </w:t>
      </w:r>
      <w:r>
        <w:rPr>
          <w:sz w:val="18"/>
        </w:rPr>
        <w:t>crostacei</w:t>
      </w:r>
      <w:r>
        <w:rPr>
          <w:spacing w:val="-9"/>
          <w:sz w:val="18"/>
        </w:rPr>
        <w:t> </w:t>
      </w:r>
      <w:r>
        <w:rPr>
          <w:sz w:val="18"/>
        </w:rPr>
        <w:t>e</w:t>
      </w:r>
      <w:r>
        <w:rPr>
          <w:spacing w:val="-9"/>
          <w:sz w:val="18"/>
        </w:rPr>
        <w:t> </w:t>
      </w:r>
      <w:r>
        <w:rPr>
          <w:sz w:val="18"/>
        </w:rPr>
        <w:t>molluschi</w:t>
      </w:r>
      <w:r>
        <w:rPr>
          <w:spacing w:val="-9"/>
          <w:sz w:val="18"/>
        </w:rPr>
        <w:t> </w:t>
      </w:r>
      <w:r>
        <w:rPr>
          <w:sz w:val="18"/>
        </w:rPr>
        <w:t>(compresi</w:t>
      </w:r>
      <w:r>
        <w:rPr>
          <w:spacing w:val="-8"/>
          <w:sz w:val="18"/>
        </w:rPr>
        <w:t> </w:t>
      </w:r>
      <w:r>
        <w:rPr>
          <w:sz w:val="18"/>
        </w:rPr>
        <w:t>i</w:t>
      </w:r>
      <w:r>
        <w:rPr>
          <w:spacing w:val="-9"/>
          <w:sz w:val="18"/>
        </w:rPr>
        <w:t> </w:t>
      </w:r>
      <w:r>
        <w:rPr>
          <w:sz w:val="18"/>
        </w:rPr>
        <w:t>testacei), esclusi astici, aragoste ed ostriche, preparati o conservati </w:t>
      </w:r>
      <w:r>
        <w:rPr>
          <w:spacing w:val="-4"/>
          <w:sz w:val="18"/>
        </w:rPr>
        <w:t>(v.d. </w:t>
      </w:r>
      <w:r>
        <w:rPr>
          <w:sz w:val="18"/>
        </w:rPr>
        <w:t>ex 16.04-ex</w:t>
      </w:r>
      <w:r>
        <w:rPr>
          <w:spacing w:val="-2"/>
          <w:sz w:val="18"/>
        </w:rPr>
        <w:t> </w:t>
      </w:r>
      <w:r>
        <w:rPr>
          <w:sz w:val="18"/>
        </w:rPr>
        <w:t>16.05);</w:t>
      </w:r>
    </w:p>
    <w:p>
      <w:pPr>
        <w:pStyle w:val="ListParagraph"/>
        <w:numPr>
          <w:ilvl w:val="0"/>
          <w:numId w:val="223"/>
        </w:numPr>
        <w:tabs>
          <w:tab w:pos="1014" w:val="left" w:leader="none"/>
        </w:tabs>
        <w:spacing w:line="240" w:lineRule="auto" w:before="2" w:after="0"/>
        <w:ind w:left="1013" w:right="0" w:hanging="276"/>
        <w:jc w:val="left"/>
        <w:rPr>
          <w:sz w:val="18"/>
        </w:rPr>
      </w:pPr>
      <w:r>
        <w:rPr>
          <w:sz w:val="18"/>
        </w:rPr>
        <w:t>zuccheri di barbabietola e di canna allo stato solido, esclusi quelli aromatizzati o colorati </w:t>
      </w:r>
      <w:r>
        <w:rPr>
          <w:spacing w:val="-4"/>
          <w:sz w:val="18"/>
        </w:rPr>
        <w:t>(v.d. </w:t>
      </w:r>
      <w:r>
        <w:rPr>
          <w:sz w:val="18"/>
        </w:rPr>
        <w:t>ex</w:t>
      </w:r>
      <w:r>
        <w:rPr>
          <w:spacing w:val="-16"/>
          <w:sz w:val="18"/>
        </w:rPr>
        <w:t> </w:t>
      </w:r>
      <w:r>
        <w:rPr>
          <w:sz w:val="18"/>
        </w:rPr>
        <w:t>17.01);</w:t>
      </w:r>
    </w:p>
    <w:p>
      <w:pPr>
        <w:pStyle w:val="ListParagraph"/>
        <w:numPr>
          <w:ilvl w:val="0"/>
          <w:numId w:val="223"/>
        </w:numPr>
        <w:tabs>
          <w:tab w:pos="1028" w:val="left" w:leader="none"/>
        </w:tabs>
        <w:spacing w:line="240" w:lineRule="auto" w:before="2" w:after="0"/>
        <w:ind w:left="737" w:right="734" w:firstLine="0"/>
        <w:jc w:val="both"/>
        <w:rPr>
          <w:sz w:val="18"/>
        </w:rPr>
      </w:pPr>
      <w:r>
        <w:rPr>
          <w:sz w:val="18"/>
        </w:rPr>
        <w:t>altri zuccheri allo stato solido, esclusi quelli aromatizzati o colorati; sciroppi di zuccheri non aromatizzati nè colorati;</w:t>
      </w:r>
      <w:r>
        <w:rPr>
          <w:spacing w:val="-7"/>
          <w:sz w:val="18"/>
        </w:rPr>
        <w:t> </w:t>
      </w:r>
      <w:r>
        <w:rPr>
          <w:sz w:val="18"/>
        </w:rPr>
        <w:t>succedanei</w:t>
      </w:r>
      <w:r>
        <w:rPr>
          <w:spacing w:val="-6"/>
          <w:sz w:val="18"/>
        </w:rPr>
        <w:t> </w:t>
      </w:r>
      <w:r>
        <w:rPr>
          <w:sz w:val="18"/>
        </w:rPr>
        <w:t>del</w:t>
      </w:r>
      <w:r>
        <w:rPr>
          <w:spacing w:val="-6"/>
          <w:sz w:val="18"/>
        </w:rPr>
        <w:t> </w:t>
      </w:r>
      <w:r>
        <w:rPr>
          <w:sz w:val="18"/>
        </w:rPr>
        <w:t>miele,</w:t>
      </w:r>
      <w:r>
        <w:rPr>
          <w:spacing w:val="-6"/>
          <w:sz w:val="18"/>
        </w:rPr>
        <w:t> </w:t>
      </w:r>
      <w:r>
        <w:rPr>
          <w:sz w:val="18"/>
        </w:rPr>
        <w:t>anche</w:t>
      </w:r>
      <w:r>
        <w:rPr>
          <w:spacing w:val="-5"/>
          <w:sz w:val="18"/>
        </w:rPr>
        <w:t> </w:t>
      </w:r>
      <w:r>
        <w:rPr>
          <w:sz w:val="18"/>
        </w:rPr>
        <w:t>misti</w:t>
      </w:r>
      <w:r>
        <w:rPr>
          <w:spacing w:val="-6"/>
          <w:sz w:val="18"/>
        </w:rPr>
        <w:t> </w:t>
      </w:r>
      <w:r>
        <w:rPr>
          <w:sz w:val="18"/>
        </w:rPr>
        <w:t>con</w:t>
      </w:r>
      <w:r>
        <w:rPr>
          <w:spacing w:val="-6"/>
          <w:sz w:val="18"/>
        </w:rPr>
        <w:t> </w:t>
      </w:r>
      <w:r>
        <w:rPr>
          <w:sz w:val="18"/>
        </w:rPr>
        <w:t>miele</w:t>
      </w:r>
      <w:r>
        <w:rPr>
          <w:spacing w:val="-5"/>
          <w:sz w:val="18"/>
        </w:rPr>
        <w:t> </w:t>
      </w:r>
      <w:r>
        <w:rPr>
          <w:sz w:val="18"/>
        </w:rPr>
        <w:t>naturale;</w:t>
      </w:r>
      <w:r>
        <w:rPr>
          <w:spacing w:val="-7"/>
          <w:sz w:val="18"/>
        </w:rPr>
        <w:t> </w:t>
      </w:r>
      <w:r>
        <w:rPr>
          <w:sz w:val="18"/>
        </w:rPr>
        <w:t>zuccheri</w:t>
      </w:r>
      <w:r>
        <w:rPr>
          <w:spacing w:val="-5"/>
          <w:sz w:val="18"/>
        </w:rPr>
        <w:t> </w:t>
      </w:r>
      <w:r>
        <w:rPr>
          <w:sz w:val="18"/>
        </w:rPr>
        <w:t>e</w:t>
      </w:r>
      <w:r>
        <w:rPr>
          <w:spacing w:val="-6"/>
          <w:sz w:val="18"/>
        </w:rPr>
        <w:t> </w:t>
      </w:r>
      <w:r>
        <w:rPr>
          <w:sz w:val="18"/>
        </w:rPr>
        <w:t>melassi</w:t>
      </w:r>
      <w:r>
        <w:rPr>
          <w:spacing w:val="-6"/>
          <w:sz w:val="18"/>
        </w:rPr>
        <w:t> </w:t>
      </w:r>
      <w:r>
        <w:rPr>
          <w:sz w:val="18"/>
        </w:rPr>
        <w:t>caramellati,</w:t>
      </w:r>
      <w:r>
        <w:rPr>
          <w:spacing w:val="-5"/>
          <w:sz w:val="18"/>
        </w:rPr>
        <w:t> </w:t>
      </w:r>
      <w:r>
        <w:rPr>
          <w:sz w:val="18"/>
        </w:rPr>
        <w:t>destinati</w:t>
      </w:r>
      <w:r>
        <w:rPr>
          <w:spacing w:val="-6"/>
          <w:sz w:val="18"/>
        </w:rPr>
        <w:t> </w:t>
      </w:r>
      <w:r>
        <w:rPr>
          <w:sz w:val="18"/>
        </w:rPr>
        <w:t>all’alimenta- zione umana od animale </w:t>
      </w:r>
      <w:r>
        <w:rPr>
          <w:spacing w:val="-5"/>
          <w:sz w:val="18"/>
        </w:rPr>
        <w:t>(v. </w:t>
      </w:r>
      <w:r>
        <w:rPr>
          <w:sz w:val="18"/>
        </w:rPr>
        <w:t>d. ex</w:t>
      </w:r>
      <w:r>
        <w:rPr>
          <w:spacing w:val="4"/>
          <w:sz w:val="18"/>
        </w:rPr>
        <w:t> </w:t>
      </w:r>
      <w:r>
        <w:rPr>
          <w:sz w:val="18"/>
        </w:rPr>
        <w:t>17.02);</w:t>
      </w:r>
    </w:p>
    <w:p>
      <w:pPr>
        <w:pStyle w:val="ListParagraph"/>
        <w:numPr>
          <w:ilvl w:val="0"/>
          <w:numId w:val="223"/>
        </w:numPr>
        <w:tabs>
          <w:tab w:pos="1014" w:val="left" w:leader="none"/>
        </w:tabs>
        <w:spacing w:line="240" w:lineRule="auto" w:before="3" w:after="0"/>
        <w:ind w:left="1013" w:right="0" w:hanging="276"/>
        <w:jc w:val="left"/>
        <w:rPr>
          <w:sz w:val="18"/>
        </w:rPr>
      </w:pPr>
      <w:r>
        <w:rPr>
          <w:sz w:val="18"/>
        </w:rPr>
        <w:t>melassi destinati all’alimentazione umana od animale, esclusi quelli aromatizzati o colorati </w:t>
      </w:r>
      <w:r>
        <w:rPr>
          <w:spacing w:val="-5"/>
          <w:sz w:val="18"/>
        </w:rPr>
        <w:t>(v. </w:t>
      </w:r>
      <w:r>
        <w:rPr>
          <w:sz w:val="18"/>
        </w:rPr>
        <w:t>d. ex</w:t>
      </w:r>
      <w:r>
        <w:rPr>
          <w:spacing w:val="-23"/>
          <w:sz w:val="18"/>
        </w:rPr>
        <w:t> </w:t>
      </w:r>
      <w:r>
        <w:rPr>
          <w:sz w:val="18"/>
        </w:rPr>
        <w:t>17.03);</w:t>
      </w:r>
    </w:p>
    <w:p>
      <w:pPr>
        <w:pStyle w:val="ListParagraph"/>
        <w:numPr>
          <w:ilvl w:val="0"/>
          <w:numId w:val="223"/>
        </w:numPr>
        <w:tabs>
          <w:tab w:pos="1024" w:val="left" w:leader="none"/>
        </w:tabs>
        <w:spacing w:line="240" w:lineRule="auto" w:before="2" w:after="0"/>
        <w:ind w:left="737" w:right="736" w:firstLine="0"/>
        <w:jc w:val="left"/>
        <w:rPr>
          <w:sz w:val="18"/>
        </w:rPr>
      </w:pPr>
      <w:r>
        <w:rPr>
          <w:sz w:val="18"/>
        </w:rPr>
        <w:t>prodotti a base di zucchero non contenenti cacao (caramelle, boli di gomma, pastigliaggi, torrone e simili) in confezione</w:t>
      </w:r>
      <w:r>
        <w:rPr>
          <w:spacing w:val="-3"/>
          <w:sz w:val="18"/>
        </w:rPr>
        <w:t> </w:t>
      </w:r>
      <w:r>
        <w:rPr>
          <w:sz w:val="18"/>
        </w:rPr>
        <w:t>non</w:t>
      </w:r>
      <w:r>
        <w:rPr>
          <w:spacing w:val="-3"/>
          <w:sz w:val="18"/>
        </w:rPr>
        <w:t> </w:t>
      </w:r>
      <w:r>
        <w:rPr>
          <w:sz w:val="18"/>
        </w:rPr>
        <w:t>di</w:t>
      </w:r>
      <w:r>
        <w:rPr>
          <w:spacing w:val="-2"/>
          <w:sz w:val="18"/>
        </w:rPr>
        <w:t> </w:t>
      </w:r>
      <w:r>
        <w:rPr>
          <w:sz w:val="18"/>
        </w:rPr>
        <w:t>pregio,</w:t>
      </w:r>
      <w:r>
        <w:rPr>
          <w:spacing w:val="-3"/>
          <w:sz w:val="18"/>
        </w:rPr>
        <w:t> </w:t>
      </w:r>
      <w:r>
        <w:rPr>
          <w:sz w:val="18"/>
        </w:rPr>
        <w:t>quali</w:t>
      </w:r>
      <w:r>
        <w:rPr>
          <w:spacing w:val="-3"/>
          <w:sz w:val="18"/>
        </w:rPr>
        <w:t> </w:t>
      </w:r>
      <w:r>
        <w:rPr>
          <w:sz w:val="18"/>
        </w:rPr>
        <w:t>carta,</w:t>
      </w:r>
      <w:r>
        <w:rPr>
          <w:spacing w:val="-2"/>
          <w:sz w:val="18"/>
        </w:rPr>
        <w:t> </w:t>
      </w:r>
      <w:r>
        <w:rPr>
          <w:sz w:val="18"/>
        </w:rPr>
        <w:t>cartone,</w:t>
      </w:r>
      <w:r>
        <w:rPr>
          <w:spacing w:val="-3"/>
          <w:sz w:val="18"/>
        </w:rPr>
        <w:t> </w:t>
      </w:r>
      <w:r>
        <w:rPr>
          <w:sz w:val="18"/>
        </w:rPr>
        <w:t>plastica,</w:t>
      </w:r>
      <w:r>
        <w:rPr>
          <w:spacing w:val="-2"/>
          <w:sz w:val="18"/>
        </w:rPr>
        <w:t> </w:t>
      </w:r>
      <w:r>
        <w:rPr>
          <w:sz w:val="18"/>
        </w:rPr>
        <w:t>banda</w:t>
      </w:r>
      <w:r>
        <w:rPr>
          <w:spacing w:val="-3"/>
          <w:sz w:val="18"/>
        </w:rPr>
        <w:t> </w:t>
      </w:r>
      <w:r>
        <w:rPr>
          <w:sz w:val="18"/>
        </w:rPr>
        <w:t>stagnata,</w:t>
      </w:r>
      <w:r>
        <w:rPr>
          <w:spacing w:val="-3"/>
          <w:sz w:val="18"/>
        </w:rPr>
        <w:t> </w:t>
      </w:r>
      <w:r>
        <w:rPr>
          <w:sz w:val="18"/>
        </w:rPr>
        <w:t>alluminio</w:t>
      </w:r>
      <w:r>
        <w:rPr>
          <w:spacing w:val="-2"/>
          <w:sz w:val="18"/>
        </w:rPr>
        <w:t> </w:t>
      </w:r>
      <w:r>
        <w:rPr>
          <w:sz w:val="18"/>
        </w:rPr>
        <w:t>o</w:t>
      </w:r>
      <w:r>
        <w:rPr>
          <w:spacing w:val="-3"/>
          <w:sz w:val="18"/>
        </w:rPr>
        <w:t> </w:t>
      </w:r>
      <w:r>
        <w:rPr>
          <w:sz w:val="18"/>
        </w:rPr>
        <w:t>vetro</w:t>
      </w:r>
      <w:r>
        <w:rPr>
          <w:spacing w:val="-2"/>
          <w:sz w:val="18"/>
        </w:rPr>
        <w:t> </w:t>
      </w:r>
      <w:r>
        <w:rPr>
          <w:sz w:val="18"/>
        </w:rPr>
        <w:t>comune</w:t>
      </w:r>
      <w:r>
        <w:rPr>
          <w:spacing w:val="-3"/>
          <w:sz w:val="18"/>
        </w:rPr>
        <w:t> </w:t>
      </w:r>
      <w:r>
        <w:rPr>
          <w:spacing w:val="-5"/>
          <w:sz w:val="18"/>
        </w:rPr>
        <w:t>(v.</w:t>
      </w:r>
      <w:r>
        <w:rPr>
          <w:spacing w:val="-3"/>
          <w:sz w:val="18"/>
        </w:rPr>
        <w:t> </w:t>
      </w:r>
      <w:r>
        <w:rPr>
          <w:sz w:val="18"/>
        </w:rPr>
        <w:t>d.</w:t>
      </w:r>
      <w:r>
        <w:rPr>
          <w:spacing w:val="-2"/>
          <w:sz w:val="18"/>
        </w:rPr>
        <w:t> </w:t>
      </w:r>
      <w:r>
        <w:rPr>
          <w:sz w:val="18"/>
        </w:rPr>
        <w:t>17.04);</w:t>
      </w:r>
    </w:p>
    <w:p>
      <w:pPr>
        <w:pStyle w:val="ListParagraph"/>
        <w:numPr>
          <w:ilvl w:val="0"/>
          <w:numId w:val="223"/>
        </w:numPr>
        <w:tabs>
          <w:tab w:pos="1014" w:val="left" w:leader="none"/>
        </w:tabs>
        <w:spacing w:line="240" w:lineRule="auto" w:before="2" w:after="0"/>
        <w:ind w:left="1013" w:right="0" w:hanging="276"/>
        <w:jc w:val="left"/>
        <w:rPr>
          <w:sz w:val="18"/>
        </w:rPr>
      </w:pPr>
      <w:r>
        <w:rPr>
          <w:sz w:val="18"/>
        </w:rPr>
        <w:t>cacao in polvere non zuccherato </w:t>
      </w:r>
      <w:r>
        <w:rPr>
          <w:spacing w:val="-5"/>
          <w:sz w:val="18"/>
        </w:rPr>
        <w:t>(v. </w:t>
      </w:r>
      <w:r>
        <w:rPr>
          <w:sz w:val="18"/>
        </w:rPr>
        <w:t>d.</w:t>
      </w:r>
      <w:r>
        <w:rPr>
          <w:spacing w:val="3"/>
          <w:sz w:val="18"/>
        </w:rPr>
        <w:t> </w:t>
      </w:r>
      <w:r>
        <w:rPr>
          <w:sz w:val="18"/>
        </w:rPr>
        <w:t>18.05);</w:t>
      </w:r>
    </w:p>
    <w:p>
      <w:pPr>
        <w:pStyle w:val="ListParagraph"/>
        <w:numPr>
          <w:ilvl w:val="0"/>
          <w:numId w:val="223"/>
        </w:numPr>
        <w:tabs>
          <w:tab w:pos="1025" w:val="left" w:leader="none"/>
        </w:tabs>
        <w:spacing w:line="240" w:lineRule="auto" w:before="1" w:after="0"/>
        <w:ind w:left="737" w:right="734" w:firstLine="0"/>
        <w:jc w:val="left"/>
        <w:rPr>
          <w:sz w:val="18"/>
        </w:rPr>
      </w:pPr>
      <w:r>
        <w:rPr>
          <w:sz w:val="18"/>
        </w:rPr>
        <w:t>cioccolato ed altre preparazioni alimentari contenenti cacao in confezioni non di pregio, quali carta, cartone, plastica, banda stagnata, alluminio o vetro comune </w:t>
      </w:r>
      <w:r>
        <w:rPr>
          <w:spacing w:val="-4"/>
          <w:sz w:val="18"/>
        </w:rPr>
        <w:t>(v.d. </w:t>
      </w:r>
      <w:r>
        <w:rPr>
          <w:sz w:val="18"/>
        </w:rPr>
        <w:t>ex</w:t>
      </w:r>
      <w:r>
        <w:rPr>
          <w:spacing w:val="1"/>
          <w:sz w:val="18"/>
        </w:rPr>
        <w:t> </w:t>
      </w:r>
      <w:r>
        <w:rPr>
          <w:sz w:val="18"/>
        </w:rPr>
        <w:t>18.06);</w:t>
      </w:r>
    </w:p>
    <w:p>
      <w:pPr>
        <w:pStyle w:val="ListParagraph"/>
        <w:numPr>
          <w:ilvl w:val="0"/>
          <w:numId w:val="223"/>
        </w:numPr>
        <w:tabs>
          <w:tab w:pos="1004" w:val="left" w:leader="none"/>
        </w:tabs>
        <w:spacing w:line="240" w:lineRule="auto" w:before="3" w:after="0"/>
        <w:ind w:left="737" w:right="734" w:firstLine="0"/>
        <w:jc w:val="left"/>
        <w:rPr>
          <w:sz w:val="18"/>
        </w:rPr>
      </w:pPr>
      <w:r>
        <w:rPr>
          <w:spacing w:val="-3"/>
          <w:sz w:val="18"/>
        </w:rPr>
        <w:t>estratti</w:t>
      </w:r>
      <w:r>
        <w:rPr>
          <w:spacing w:val="-9"/>
          <w:sz w:val="18"/>
        </w:rPr>
        <w:t> </w:t>
      </w:r>
      <w:r>
        <w:rPr>
          <w:sz w:val="18"/>
        </w:rPr>
        <w:t>di</w:t>
      </w:r>
      <w:r>
        <w:rPr>
          <w:spacing w:val="-9"/>
          <w:sz w:val="18"/>
        </w:rPr>
        <w:t> </w:t>
      </w:r>
      <w:r>
        <w:rPr>
          <w:spacing w:val="-3"/>
          <w:sz w:val="18"/>
        </w:rPr>
        <w:t>malto;</w:t>
      </w:r>
      <w:r>
        <w:rPr>
          <w:spacing w:val="-8"/>
          <w:sz w:val="18"/>
        </w:rPr>
        <w:t> </w:t>
      </w:r>
      <w:r>
        <w:rPr>
          <w:spacing w:val="-3"/>
          <w:sz w:val="18"/>
        </w:rPr>
        <w:t>preparazioni</w:t>
      </w:r>
      <w:r>
        <w:rPr>
          <w:spacing w:val="-9"/>
          <w:sz w:val="18"/>
        </w:rPr>
        <w:t> </w:t>
      </w:r>
      <w:r>
        <w:rPr>
          <w:sz w:val="18"/>
        </w:rPr>
        <w:t>per</w:t>
      </w:r>
      <w:r>
        <w:rPr>
          <w:spacing w:val="-9"/>
          <w:sz w:val="18"/>
        </w:rPr>
        <w:t> </w:t>
      </w:r>
      <w:r>
        <w:rPr>
          <w:spacing w:val="-4"/>
          <w:sz w:val="18"/>
        </w:rPr>
        <w:t>l’alimentazione</w:t>
      </w:r>
      <w:r>
        <w:rPr>
          <w:spacing w:val="-8"/>
          <w:sz w:val="18"/>
        </w:rPr>
        <w:t> </w:t>
      </w:r>
      <w:r>
        <w:rPr>
          <w:sz w:val="18"/>
        </w:rPr>
        <w:t>dei</w:t>
      </w:r>
      <w:r>
        <w:rPr>
          <w:spacing w:val="-9"/>
          <w:sz w:val="18"/>
        </w:rPr>
        <w:t> </w:t>
      </w:r>
      <w:r>
        <w:rPr>
          <w:spacing w:val="-3"/>
          <w:sz w:val="18"/>
        </w:rPr>
        <w:t>fanciulli,</w:t>
      </w:r>
      <w:r>
        <w:rPr>
          <w:spacing w:val="-9"/>
          <w:sz w:val="18"/>
        </w:rPr>
        <w:t> </w:t>
      </w:r>
      <w:r>
        <w:rPr>
          <w:sz w:val="18"/>
        </w:rPr>
        <w:t>per</w:t>
      </w:r>
      <w:r>
        <w:rPr>
          <w:spacing w:val="-8"/>
          <w:sz w:val="18"/>
        </w:rPr>
        <w:t> </w:t>
      </w:r>
      <w:r>
        <w:rPr>
          <w:sz w:val="18"/>
        </w:rPr>
        <w:t>usi</w:t>
      </w:r>
      <w:r>
        <w:rPr>
          <w:spacing w:val="-9"/>
          <w:sz w:val="18"/>
        </w:rPr>
        <w:t> </w:t>
      </w:r>
      <w:r>
        <w:rPr>
          <w:sz w:val="18"/>
        </w:rPr>
        <w:t>dietetici</w:t>
      </w:r>
      <w:r>
        <w:rPr>
          <w:spacing w:val="-9"/>
          <w:sz w:val="18"/>
        </w:rPr>
        <w:t> </w:t>
      </w:r>
      <w:r>
        <w:rPr>
          <w:sz w:val="18"/>
        </w:rPr>
        <w:t>o</w:t>
      </w:r>
      <w:r>
        <w:rPr>
          <w:spacing w:val="-8"/>
          <w:sz w:val="18"/>
        </w:rPr>
        <w:t> </w:t>
      </w:r>
      <w:r>
        <w:rPr>
          <w:sz w:val="18"/>
        </w:rPr>
        <w:t>di</w:t>
      </w:r>
      <w:r>
        <w:rPr>
          <w:spacing w:val="-9"/>
          <w:sz w:val="18"/>
        </w:rPr>
        <w:t> </w:t>
      </w:r>
      <w:r>
        <w:rPr>
          <w:sz w:val="18"/>
        </w:rPr>
        <w:t>cucina,</w:t>
      </w:r>
      <w:r>
        <w:rPr>
          <w:spacing w:val="-9"/>
          <w:sz w:val="18"/>
        </w:rPr>
        <w:t> </w:t>
      </w:r>
      <w:r>
        <w:rPr>
          <w:sz w:val="18"/>
        </w:rPr>
        <w:t>a</w:t>
      </w:r>
      <w:r>
        <w:rPr>
          <w:spacing w:val="-8"/>
          <w:sz w:val="18"/>
        </w:rPr>
        <w:t> </w:t>
      </w:r>
      <w:r>
        <w:rPr>
          <w:sz w:val="18"/>
        </w:rPr>
        <w:t>base</w:t>
      </w:r>
      <w:r>
        <w:rPr>
          <w:spacing w:val="-9"/>
          <w:sz w:val="18"/>
        </w:rPr>
        <w:t> </w:t>
      </w:r>
      <w:r>
        <w:rPr>
          <w:sz w:val="18"/>
        </w:rPr>
        <w:t>di</w:t>
      </w:r>
      <w:r>
        <w:rPr>
          <w:spacing w:val="-9"/>
          <w:sz w:val="18"/>
        </w:rPr>
        <w:t> </w:t>
      </w:r>
      <w:r>
        <w:rPr>
          <w:spacing w:val="-3"/>
          <w:sz w:val="18"/>
        </w:rPr>
        <w:t>farine,</w:t>
      </w:r>
      <w:r>
        <w:rPr>
          <w:spacing w:val="-8"/>
          <w:sz w:val="18"/>
        </w:rPr>
        <w:t> </w:t>
      </w:r>
      <w:r>
        <w:rPr>
          <w:sz w:val="18"/>
        </w:rPr>
        <w:t>semoli- ni,</w:t>
      </w:r>
      <w:r>
        <w:rPr>
          <w:spacing w:val="-5"/>
          <w:sz w:val="18"/>
        </w:rPr>
        <w:t> </w:t>
      </w:r>
      <w:r>
        <w:rPr>
          <w:spacing w:val="-3"/>
          <w:sz w:val="18"/>
        </w:rPr>
        <w:t>amidi,</w:t>
      </w:r>
      <w:r>
        <w:rPr>
          <w:spacing w:val="-5"/>
          <w:sz w:val="18"/>
        </w:rPr>
        <w:t> </w:t>
      </w:r>
      <w:r>
        <w:rPr>
          <w:spacing w:val="-3"/>
          <w:sz w:val="18"/>
        </w:rPr>
        <w:t>fecole</w:t>
      </w:r>
      <w:r>
        <w:rPr>
          <w:spacing w:val="-4"/>
          <w:sz w:val="18"/>
        </w:rPr>
        <w:t> </w:t>
      </w:r>
      <w:r>
        <w:rPr>
          <w:sz w:val="18"/>
        </w:rPr>
        <w:t>o</w:t>
      </w:r>
      <w:r>
        <w:rPr>
          <w:spacing w:val="-5"/>
          <w:sz w:val="18"/>
        </w:rPr>
        <w:t> </w:t>
      </w:r>
      <w:r>
        <w:rPr>
          <w:spacing w:val="-3"/>
          <w:sz w:val="18"/>
        </w:rPr>
        <w:t>estratti</w:t>
      </w:r>
      <w:r>
        <w:rPr>
          <w:spacing w:val="-4"/>
          <w:sz w:val="18"/>
        </w:rPr>
        <w:t> </w:t>
      </w:r>
      <w:r>
        <w:rPr>
          <w:sz w:val="18"/>
        </w:rPr>
        <w:t>di</w:t>
      </w:r>
      <w:r>
        <w:rPr>
          <w:spacing w:val="-5"/>
          <w:sz w:val="18"/>
        </w:rPr>
        <w:t> </w:t>
      </w:r>
      <w:r>
        <w:rPr>
          <w:spacing w:val="-4"/>
          <w:sz w:val="18"/>
        </w:rPr>
        <w:t>malto, </w:t>
      </w:r>
      <w:r>
        <w:rPr>
          <w:spacing w:val="-3"/>
          <w:sz w:val="18"/>
        </w:rPr>
        <w:t>anche</w:t>
      </w:r>
      <w:r>
        <w:rPr>
          <w:spacing w:val="-5"/>
          <w:sz w:val="18"/>
        </w:rPr>
        <w:t> </w:t>
      </w:r>
      <w:r>
        <w:rPr>
          <w:spacing w:val="-3"/>
          <w:sz w:val="18"/>
        </w:rPr>
        <w:t>addizionate</w:t>
      </w:r>
      <w:r>
        <w:rPr>
          <w:spacing w:val="-4"/>
          <w:sz w:val="18"/>
        </w:rPr>
        <w:t> </w:t>
      </w:r>
      <w:r>
        <w:rPr>
          <w:sz w:val="18"/>
        </w:rPr>
        <w:t>di</w:t>
      </w:r>
      <w:r>
        <w:rPr>
          <w:spacing w:val="-5"/>
          <w:sz w:val="18"/>
        </w:rPr>
        <w:t> </w:t>
      </w:r>
      <w:r>
        <w:rPr>
          <w:sz w:val="18"/>
        </w:rPr>
        <w:t>cacao</w:t>
      </w:r>
      <w:r>
        <w:rPr>
          <w:spacing w:val="-5"/>
          <w:sz w:val="18"/>
        </w:rPr>
        <w:t> </w:t>
      </w:r>
      <w:r>
        <w:rPr>
          <w:sz w:val="18"/>
        </w:rPr>
        <w:t>in</w:t>
      </w:r>
      <w:r>
        <w:rPr>
          <w:spacing w:val="-4"/>
          <w:sz w:val="18"/>
        </w:rPr>
        <w:t> </w:t>
      </w:r>
      <w:r>
        <w:rPr>
          <w:spacing w:val="-2"/>
          <w:sz w:val="18"/>
        </w:rPr>
        <w:t>misura</w:t>
      </w:r>
      <w:r>
        <w:rPr>
          <w:spacing w:val="-5"/>
          <w:sz w:val="18"/>
        </w:rPr>
        <w:t> </w:t>
      </w:r>
      <w:r>
        <w:rPr>
          <w:spacing w:val="-3"/>
          <w:sz w:val="18"/>
        </w:rPr>
        <w:t>inferiore</w:t>
      </w:r>
      <w:r>
        <w:rPr>
          <w:spacing w:val="-4"/>
          <w:sz w:val="18"/>
        </w:rPr>
        <w:t> </w:t>
      </w:r>
      <w:r>
        <w:rPr>
          <w:sz w:val="18"/>
        </w:rPr>
        <w:t>al</w:t>
      </w:r>
      <w:r>
        <w:rPr>
          <w:spacing w:val="-5"/>
          <w:sz w:val="18"/>
        </w:rPr>
        <w:t> </w:t>
      </w:r>
      <w:r>
        <w:rPr>
          <w:sz w:val="18"/>
        </w:rPr>
        <w:t>50</w:t>
      </w:r>
      <w:r>
        <w:rPr>
          <w:spacing w:val="-4"/>
          <w:sz w:val="18"/>
        </w:rPr>
        <w:t> </w:t>
      </w:r>
      <w:r>
        <w:rPr>
          <w:sz w:val="18"/>
        </w:rPr>
        <w:t>per</w:t>
      </w:r>
      <w:r>
        <w:rPr>
          <w:spacing w:val="-5"/>
          <w:sz w:val="18"/>
        </w:rPr>
        <w:t> </w:t>
      </w:r>
      <w:r>
        <w:rPr>
          <w:spacing w:val="-3"/>
          <w:sz w:val="18"/>
        </w:rPr>
        <w:t>cento</w:t>
      </w:r>
      <w:r>
        <w:rPr>
          <w:spacing w:val="-4"/>
          <w:sz w:val="18"/>
        </w:rPr>
        <w:t> </w:t>
      </w:r>
      <w:r>
        <w:rPr>
          <w:sz w:val="18"/>
        </w:rPr>
        <w:t>in</w:t>
      </w:r>
      <w:r>
        <w:rPr>
          <w:spacing w:val="-5"/>
          <w:sz w:val="18"/>
        </w:rPr>
        <w:t> </w:t>
      </w:r>
      <w:r>
        <w:rPr>
          <w:sz w:val="18"/>
        </w:rPr>
        <w:t>peso</w:t>
      </w:r>
      <w:r>
        <w:rPr>
          <w:spacing w:val="-4"/>
          <w:sz w:val="18"/>
        </w:rPr>
        <w:t> </w:t>
      </w:r>
      <w:r>
        <w:rPr>
          <w:spacing w:val="-6"/>
          <w:sz w:val="18"/>
        </w:rPr>
        <w:t>(v.</w:t>
      </w:r>
      <w:r>
        <w:rPr>
          <w:spacing w:val="-5"/>
          <w:sz w:val="18"/>
        </w:rPr>
        <w:t> </w:t>
      </w:r>
      <w:r>
        <w:rPr>
          <w:sz w:val="18"/>
        </w:rPr>
        <w:t>d.</w:t>
      </w:r>
      <w:r>
        <w:rPr>
          <w:spacing w:val="-5"/>
          <w:sz w:val="18"/>
        </w:rPr>
        <w:t> </w:t>
      </w:r>
      <w:r>
        <w:rPr>
          <w:sz w:val="18"/>
        </w:rPr>
        <w:t>19.02);</w:t>
      </w:r>
    </w:p>
    <w:p>
      <w:pPr>
        <w:pStyle w:val="ListParagraph"/>
        <w:numPr>
          <w:ilvl w:val="0"/>
          <w:numId w:val="223"/>
        </w:numPr>
        <w:tabs>
          <w:tab w:pos="1014" w:val="left" w:leader="none"/>
        </w:tabs>
        <w:spacing w:line="240" w:lineRule="auto" w:before="3" w:after="0"/>
        <w:ind w:left="1013" w:right="0" w:hanging="276"/>
        <w:jc w:val="left"/>
        <w:rPr>
          <w:sz w:val="18"/>
        </w:rPr>
      </w:pPr>
      <w:r>
        <w:rPr>
          <w:sz w:val="18"/>
        </w:rPr>
        <w:t>tapioca, compresa quella di fecola di patate </w:t>
      </w:r>
      <w:r>
        <w:rPr>
          <w:spacing w:val="-5"/>
          <w:sz w:val="18"/>
        </w:rPr>
        <w:t>(v. </w:t>
      </w:r>
      <w:r>
        <w:rPr>
          <w:sz w:val="18"/>
        </w:rPr>
        <w:t>d.</w:t>
      </w:r>
      <w:r>
        <w:rPr>
          <w:spacing w:val="2"/>
          <w:sz w:val="18"/>
        </w:rPr>
        <w:t> </w:t>
      </w:r>
      <w:r>
        <w:rPr>
          <w:sz w:val="18"/>
        </w:rPr>
        <w:t>19.04);</w:t>
      </w:r>
    </w:p>
    <w:p>
      <w:pPr>
        <w:pStyle w:val="ListParagraph"/>
        <w:numPr>
          <w:ilvl w:val="0"/>
          <w:numId w:val="223"/>
        </w:numPr>
        <w:tabs>
          <w:tab w:pos="1014" w:val="left" w:leader="none"/>
        </w:tabs>
        <w:spacing w:line="240" w:lineRule="auto" w:before="1" w:after="0"/>
        <w:ind w:left="1013" w:right="0" w:hanging="276"/>
        <w:jc w:val="left"/>
        <w:rPr>
          <w:sz w:val="18"/>
        </w:rPr>
      </w:pPr>
      <w:r>
        <w:rPr>
          <w:sz w:val="18"/>
        </w:rPr>
        <w:t>prodotti a base di cereali; ottenuti per soffiatura o tostatura: </w:t>
      </w:r>
      <w:r>
        <w:rPr>
          <w:spacing w:val="-4"/>
          <w:sz w:val="18"/>
        </w:rPr>
        <w:t>‘’puffed-rice’’, ‘’corn-flakes’’ </w:t>
      </w:r>
      <w:r>
        <w:rPr>
          <w:sz w:val="18"/>
        </w:rPr>
        <w:t>e simili </w:t>
      </w:r>
      <w:r>
        <w:rPr>
          <w:spacing w:val="-4"/>
          <w:sz w:val="18"/>
        </w:rPr>
        <w:t>(v.d.</w:t>
      </w:r>
      <w:r>
        <w:rPr>
          <w:spacing w:val="-5"/>
          <w:sz w:val="18"/>
        </w:rPr>
        <w:t> </w:t>
      </w:r>
      <w:r>
        <w:rPr>
          <w:sz w:val="18"/>
        </w:rPr>
        <w:t>19.05);</w:t>
      </w:r>
    </w:p>
    <w:p>
      <w:pPr>
        <w:pStyle w:val="ListParagraph"/>
        <w:numPr>
          <w:ilvl w:val="0"/>
          <w:numId w:val="223"/>
        </w:numPr>
        <w:tabs>
          <w:tab w:pos="1010" w:val="left" w:leader="none"/>
        </w:tabs>
        <w:spacing w:line="240" w:lineRule="auto" w:before="1" w:after="0"/>
        <w:ind w:left="737" w:right="735" w:firstLine="0"/>
        <w:jc w:val="left"/>
        <w:rPr>
          <w:sz w:val="18"/>
        </w:rPr>
      </w:pPr>
      <w:r>
        <w:rPr>
          <w:sz w:val="18"/>
        </w:rPr>
        <w:t>prodotti</w:t>
      </w:r>
      <w:r>
        <w:rPr>
          <w:spacing w:val="-7"/>
          <w:sz w:val="18"/>
        </w:rPr>
        <w:t> </w:t>
      </w:r>
      <w:r>
        <w:rPr>
          <w:sz w:val="18"/>
        </w:rPr>
        <w:t>della</w:t>
      </w:r>
      <w:r>
        <w:rPr>
          <w:spacing w:val="-7"/>
          <w:sz w:val="18"/>
        </w:rPr>
        <w:t> </w:t>
      </w:r>
      <w:r>
        <w:rPr>
          <w:sz w:val="18"/>
        </w:rPr>
        <w:t>panetteria</w:t>
      </w:r>
      <w:r>
        <w:rPr>
          <w:spacing w:val="-7"/>
          <w:sz w:val="18"/>
        </w:rPr>
        <w:t> </w:t>
      </w:r>
      <w:r>
        <w:rPr>
          <w:sz w:val="18"/>
        </w:rPr>
        <w:t>fine,</w:t>
      </w:r>
      <w:r>
        <w:rPr>
          <w:spacing w:val="-7"/>
          <w:sz w:val="18"/>
        </w:rPr>
        <w:t> </w:t>
      </w:r>
      <w:r>
        <w:rPr>
          <w:sz w:val="18"/>
        </w:rPr>
        <w:t>della</w:t>
      </w:r>
      <w:r>
        <w:rPr>
          <w:spacing w:val="-7"/>
          <w:sz w:val="18"/>
        </w:rPr>
        <w:t> </w:t>
      </w:r>
      <w:r>
        <w:rPr>
          <w:sz w:val="18"/>
        </w:rPr>
        <w:t>pasticceria</w:t>
      </w:r>
      <w:r>
        <w:rPr>
          <w:spacing w:val="-7"/>
          <w:sz w:val="18"/>
        </w:rPr>
        <w:t> </w:t>
      </w:r>
      <w:r>
        <w:rPr>
          <w:sz w:val="18"/>
        </w:rPr>
        <w:t>e</w:t>
      </w:r>
      <w:r>
        <w:rPr>
          <w:spacing w:val="-7"/>
          <w:sz w:val="18"/>
        </w:rPr>
        <w:t> </w:t>
      </w:r>
      <w:r>
        <w:rPr>
          <w:sz w:val="18"/>
        </w:rPr>
        <w:t>della</w:t>
      </w:r>
      <w:r>
        <w:rPr>
          <w:spacing w:val="-7"/>
          <w:sz w:val="18"/>
        </w:rPr>
        <w:t> </w:t>
      </w:r>
      <w:r>
        <w:rPr>
          <w:sz w:val="18"/>
        </w:rPr>
        <w:t>biscotteria,</w:t>
      </w:r>
      <w:r>
        <w:rPr>
          <w:spacing w:val="-7"/>
          <w:sz w:val="18"/>
        </w:rPr>
        <w:t> </w:t>
      </w:r>
      <w:r>
        <w:rPr>
          <w:sz w:val="18"/>
        </w:rPr>
        <w:t>anche</w:t>
      </w:r>
      <w:r>
        <w:rPr>
          <w:spacing w:val="-7"/>
          <w:sz w:val="18"/>
        </w:rPr>
        <w:t> </w:t>
      </w:r>
      <w:r>
        <w:rPr>
          <w:sz w:val="18"/>
        </w:rPr>
        <w:t>addizionati</w:t>
      </w:r>
      <w:r>
        <w:rPr>
          <w:spacing w:val="-7"/>
          <w:sz w:val="18"/>
        </w:rPr>
        <w:t> </w:t>
      </w:r>
      <w:r>
        <w:rPr>
          <w:sz w:val="18"/>
        </w:rPr>
        <w:t>di</w:t>
      </w:r>
      <w:r>
        <w:rPr>
          <w:spacing w:val="-6"/>
          <w:sz w:val="18"/>
        </w:rPr>
        <w:t> </w:t>
      </w:r>
      <w:r>
        <w:rPr>
          <w:sz w:val="18"/>
        </w:rPr>
        <w:t>cacao</w:t>
      </w:r>
      <w:r>
        <w:rPr>
          <w:spacing w:val="-7"/>
          <w:sz w:val="18"/>
        </w:rPr>
        <w:t> </w:t>
      </w:r>
      <w:r>
        <w:rPr>
          <w:sz w:val="18"/>
        </w:rPr>
        <w:t>in</w:t>
      </w:r>
      <w:r>
        <w:rPr>
          <w:spacing w:val="-7"/>
          <w:sz w:val="18"/>
        </w:rPr>
        <w:t> </w:t>
      </w:r>
      <w:r>
        <w:rPr>
          <w:sz w:val="18"/>
        </w:rPr>
        <w:t>qualsiasi</w:t>
      </w:r>
      <w:r>
        <w:rPr>
          <w:spacing w:val="-7"/>
          <w:sz w:val="18"/>
        </w:rPr>
        <w:t> </w:t>
      </w:r>
      <w:r>
        <w:rPr>
          <w:spacing w:val="-3"/>
          <w:sz w:val="18"/>
        </w:rPr>
        <w:t>propor- </w:t>
      </w:r>
      <w:r>
        <w:rPr>
          <w:sz w:val="18"/>
        </w:rPr>
        <w:t>zione </w:t>
      </w:r>
      <w:r>
        <w:rPr>
          <w:spacing w:val="-5"/>
          <w:sz w:val="18"/>
        </w:rPr>
        <w:t>(v. </w:t>
      </w:r>
      <w:r>
        <w:rPr>
          <w:sz w:val="18"/>
        </w:rPr>
        <w:t>d.</w:t>
      </w:r>
      <w:r>
        <w:rPr>
          <w:spacing w:val="4"/>
          <w:sz w:val="18"/>
        </w:rPr>
        <w:t> </w:t>
      </w:r>
      <w:r>
        <w:rPr>
          <w:sz w:val="18"/>
        </w:rPr>
        <w:t>19.08);</w:t>
      </w:r>
    </w:p>
    <w:p>
      <w:pPr>
        <w:pStyle w:val="ListParagraph"/>
        <w:numPr>
          <w:ilvl w:val="0"/>
          <w:numId w:val="223"/>
        </w:numPr>
        <w:tabs>
          <w:tab w:pos="1009" w:val="left" w:leader="none"/>
        </w:tabs>
        <w:spacing w:line="240" w:lineRule="auto" w:before="3" w:after="0"/>
        <w:ind w:left="737" w:right="735" w:firstLine="0"/>
        <w:jc w:val="left"/>
        <w:rPr>
          <w:sz w:val="18"/>
        </w:rPr>
      </w:pPr>
      <w:r>
        <w:rPr>
          <w:sz w:val="18"/>
        </w:rPr>
        <w:t>ortaggi,</w:t>
      </w:r>
      <w:r>
        <w:rPr>
          <w:spacing w:val="-8"/>
          <w:sz w:val="18"/>
        </w:rPr>
        <w:t> </w:t>
      </w:r>
      <w:r>
        <w:rPr>
          <w:sz w:val="18"/>
        </w:rPr>
        <w:t>piante</w:t>
      </w:r>
      <w:r>
        <w:rPr>
          <w:spacing w:val="-7"/>
          <w:sz w:val="18"/>
        </w:rPr>
        <w:t> </w:t>
      </w:r>
      <w:r>
        <w:rPr>
          <w:sz w:val="18"/>
        </w:rPr>
        <w:t>mangerecce</w:t>
      </w:r>
      <w:r>
        <w:rPr>
          <w:spacing w:val="-7"/>
          <w:sz w:val="18"/>
        </w:rPr>
        <w:t> </w:t>
      </w:r>
      <w:r>
        <w:rPr>
          <w:sz w:val="18"/>
        </w:rPr>
        <w:t>e</w:t>
      </w:r>
      <w:r>
        <w:rPr>
          <w:spacing w:val="-7"/>
          <w:sz w:val="18"/>
        </w:rPr>
        <w:t> </w:t>
      </w:r>
      <w:r>
        <w:rPr>
          <w:sz w:val="18"/>
        </w:rPr>
        <w:t>frutta,</w:t>
      </w:r>
      <w:r>
        <w:rPr>
          <w:spacing w:val="-7"/>
          <w:sz w:val="18"/>
        </w:rPr>
        <w:t> </w:t>
      </w:r>
      <w:r>
        <w:rPr>
          <w:sz w:val="18"/>
        </w:rPr>
        <w:t>preparati</w:t>
      </w:r>
      <w:r>
        <w:rPr>
          <w:spacing w:val="-8"/>
          <w:sz w:val="18"/>
        </w:rPr>
        <w:t> </w:t>
      </w:r>
      <w:r>
        <w:rPr>
          <w:sz w:val="18"/>
        </w:rPr>
        <w:t>o</w:t>
      </w:r>
      <w:r>
        <w:rPr>
          <w:spacing w:val="-7"/>
          <w:sz w:val="18"/>
        </w:rPr>
        <w:t> </w:t>
      </w:r>
      <w:r>
        <w:rPr>
          <w:sz w:val="18"/>
        </w:rPr>
        <w:t>conservati</w:t>
      </w:r>
      <w:r>
        <w:rPr>
          <w:spacing w:val="-7"/>
          <w:sz w:val="18"/>
        </w:rPr>
        <w:t> </w:t>
      </w:r>
      <w:r>
        <w:rPr>
          <w:spacing w:val="-3"/>
          <w:sz w:val="18"/>
        </w:rPr>
        <w:t>nell’aceto</w:t>
      </w:r>
      <w:r>
        <w:rPr>
          <w:spacing w:val="-7"/>
          <w:sz w:val="18"/>
        </w:rPr>
        <w:t> </w:t>
      </w:r>
      <w:r>
        <w:rPr>
          <w:sz w:val="18"/>
        </w:rPr>
        <w:t>o</w:t>
      </w:r>
      <w:r>
        <w:rPr>
          <w:spacing w:val="-7"/>
          <w:sz w:val="18"/>
        </w:rPr>
        <w:t> </w:t>
      </w:r>
      <w:r>
        <w:rPr>
          <w:spacing w:val="-3"/>
          <w:sz w:val="18"/>
        </w:rPr>
        <w:t>nell’acido</w:t>
      </w:r>
      <w:r>
        <w:rPr>
          <w:spacing w:val="-8"/>
          <w:sz w:val="18"/>
        </w:rPr>
        <w:t> </w:t>
      </w:r>
      <w:r>
        <w:rPr>
          <w:sz w:val="18"/>
        </w:rPr>
        <w:t>acetico,</w:t>
      </w:r>
      <w:r>
        <w:rPr>
          <w:spacing w:val="-7"/>
          <w:sz w:val="18"/>
        </w:rPr>
        <w:t> </w:t>
      </w:r>
      <w:r>
        <w:rPr>
          <w:sz w:val="18"/>
        </w:rPr>
        <w:t>con</w:t>
      </w:r>
      <w:r>
        <w:rPr>
          <w:spacing w:val="-7"/>
          <w:sz w:val="18"/>
        </w:rPr>
        <w:t> </w:t>
      </w:r>
      <w:r>
        <w:rPr>
          <w:sz w:val="18"/>
        </w:rPr>
        <w:t>o</w:t>
      </w:r>
      <w:r>
        <w:rPr>
          <w:spacing w:val="-7"/>
          <w:sz w:val="18"/>
        </w:rPr>
        <w:t> </w:t>
      </w:r>
      <w:r>
        <w:rPr>
          <w:sz w:val="18"/>
        </w:rPr>
        <w:t>senza</w:t>
      </w:r>
      <w:r>
        <w:rPr>
          <w:spacing w:val="-7"/>
          <w:sz w:val="18"/>
        </w:rPr>
        <w:t> </w:t>
      </w:r>
      <w:r>
        <w:rPr>
          <w:sz w:val="18"/>
        </w:rPr>
        <w:t>sale,</w:t>
      </w:r>
      <w:r>
        <w:rPr>
          <w:spacing w:val="-7"/>
          <w:sz w:val="18"/>
        </w:rPr>
        <w:t> </w:t>
      </w:r>
      <w:r>
        <w:rPr>
          <w:sz w:val="18"/>
        </w:rPr>
        <w:t>spezie, mostarda o zuccheri </w:t>
      </w:r>
      <w:r>
        <w:rPr>
          <w:spacing w:val="-5"/>
          <w:sz w:val="18"/>
        </w:rPr>
        <w:t>(v. </w:t>
      </w:r>
      <w:r>
        <w:rPr>
          <w:sz w:val="18"/>
        </w:rPr>
        <w:t>d.</w:t>
      </w:r>
      <w:r>
        <w:rPr>
          <w:spacing w:val="4"/>
          <w:sz w:val="18"/>
        </w:rPr>
        <w:t> </w:t>
      </w:r>
      <w:r>
        <w:rPr>
          <w:sz w:val="18"/>
        </w:rPr>
        <w:t>20.01);</w:t>
      </w:r>
    </w:p>
    <w:p>
      <w:pPr>
        <w:pStyle w:val="ListParagraph"/>
        <w:numPr>
          <w:ilvl w:val="0"/>
          <w:numId w:val="223"/>
        </w:numPr>
        <w:tabs>
          <w:tab w:pos="1014" w:val="left" w:leader="none"/>
        </w:tabs>
        <w:spacing w:line="240" w:lineRule="auto" w:before="2" w:after="0"/>
        <w:ind w:left="1013" w:right="0" w:hanging="276"/>
        <w:jc w:val="left"/>
        <w:rPr>
          <w:sz w:val="18"/>
        </w:rPr>
      </w:pPr>
      <w:r>
        <w:rPr>
          <w:sz w:val="18"/>
        </w:rPr>
        <w:t>ortaggi e piante mangerecce preparati o conservati senza aceto o acido acetico </w:t>
      </w:r>
      <w:r>
        <w:rPr>
          <w:spacing w:val="-5"/>
          <w:sz w:val="18"/>
        </w:rPr>
        <w:t>(v. </w:t>
      </w:r>
      <w:r>
        <w:rPr>
          <w:sz w:val="18"/>
        </w:rPr>
        <w:t>d. ex</w:t>
      </w:r>
      <w:r>
        <w:rPr>
          <w:spacing w:val="-5"/>
          <w:sz w:val="18"/>
        </w:rPr>
        <w:t> </w:t>
      </w:r>
      <w:r>
        <w:rPr>
          <w:sz w:val="18"/>
        </w:rPr>
        <w:t>20.02);</w:t>
      </w:r>
    </w:p>
    <w:p>
      <w:pPr>
        <w:pStyle w:val="ListParagraph"/>
        <w:numPr>
          <w:ilvl w:val="0"/>
          <w:numId w:val="223"/>
        </w:numPr>
        <w:tabs>
          <w:tab w:pos="1014" w:val="left" w:leader="none"/>
        </w:tabs>
        <w:spacing w:line="240" w:lineRule="auto" w:before="1" w:after="0"/>
        <w:ind w:left="1013" w:right="0" w:hanging="276"/>
        <w:jc w:val="left"/>
        <w:rPr>
          <w:sz w:val="18"/>
        </w:rPr>
      </w:pPr>
      <w:r>
        <w:rPr>
          <w:sz w:val="18"/>
        </w:rPr>
        <w:t>frutta congelate, con aggiunta di zuccheri </w:t>
      </w:r>
      <w:r>
        <w:rPr>
          <w:spacing w:val="-5"/>
          <w:sz w:val="18"/>
        </w:rPr>
        <w:t>(v. </w:t>
      </w:r>
      <w:r>
        <w:rPr>
          <w:sz w:val="18"/>
        </w:rPr>
        <w:t>d.</w:t>
      </w:r>
      <w:r>
        <w:rPr>
          <w:spacing w:val="3"/>
          <w:sz w:val="18"/>
        </w:rPr>
        <w:t> </w:t>
      </w:r>
      <w:r>
        <w:rPr>
          <w:sz w:val="18"/>
        </w:rPr>
        <w:t>20.03);</w:t>
      </w:r>
    </w:p>
    <w:p>
      <w:pPr>
        <w:pStyle w:val="ListParagraph"/>
        <w:numPr>
          <w:ilvl w:val="0"/>
          <w:numId w:val="223"/>
        </w:numPr>
        <w:tabs>
          <w:tab w:pos="1006" w:val="left" w:leader="none"/>
        </w:tabs>
        <w:spacing w:line="240" w:lineRule="auto" w:before="2" w:after="0"/>
        <w:ind w:left="737" w:right="736" w:firstLine="0"/>
        <w:jc w:val="left"/>
        <w:rPr>
          <w:sz w:val="18"/>
        </w:rPr>
      </w:pPr>
      <w:r>
        <w:rPr>
          <w:sz w:val="18"/>
        </w:rPr>
        <w:t>frutta,</w:t>
      </w:r>
      <w:r>
        <w:rPr>
          <w:spacing w:val="-13"/>
          <w:sz w:val="18"/>
        </w:rPr>
        <w:t> </w:t>
      </w:r>
      <w:r>
        <w:rPr>
          <w:sz w:val="18"/>
        </w:rPr>
        <w:t>scorze</w:t>
      </w:r>
      <w:r>
        <w:rPr>
          <w:spacing w:val="-12"/>
          <w:sz w:val="18"/>
        </w:rPr>
        <w:t> </w:t>
      </w:r>
      <w:r>
        <w:rPr>
          <w:sz w:val="18"/>
        </w:rPr>
        <w:t>di</w:t>
      </w:r>
      <w:r>
        <w:rPr>
          <w:spacing w:val="-12"/>
          <w:sz w:val="18"/>
        </w:rPr>
        <w:t> </w:t>
      </w:r>
      <w:r>
        <w:rPr>
          <w:sz w:val="18"/>
        </w:rPr>
        <w:t>frutta,</w:t>
      </w:r>
      <w:r>
        <w:rPr>
          <w:spacing w:val="-12"/>
          <w:sz w:val="18"/>
        </w:rPr>
        <w:t> </w:t>
      </w:r>
      <w:r>
        <w:rPr>
          <w:sz w:val="18"/>
        </w:rPr>
        <w:t>piante</w:t>
      </w:r>
      <w:r>
        <w:rPr>
          <w:spacing w:val="-12"/>
          <w:sz w:val="18"/>
        </w:rPr>
        <w:t> </w:t>
      </w:r>
      <w:r>
        <w:rPr>
          <w:sz w:val="18"/>
        </w:rPr>
        <w:t>e</w:t>
      </w:r>
      <w:r>
        <w:rPr>
          <w:spacing w:val="-12"/>
          <w:sz w:val="18"/>
        </w:rPr>
        <w:t> </w:t>
      </w:r>
      <w:r>
        <w:rPr>
          <w:sz w:val="18"/>
        </w:rPr>
        <w:t>parti</w:t>
      </w:r>
      <w:r>
        <w:rPr>
          <w:spacing w:val="-12"/>
          <w:sz w:val="18"/>
        </w:rPr>
        <w:t> </w:t>
      </w:r>
      <w:r>
        <w:rPr>
          <w:sz w:val="18"/>
        </w:rPr>
        <w:t>di</w:t>
      </w:r>
      <w:r>
        <w:rPr>
          <w:spacing w:val="-12"/>
          <w:sz w:val="18"/>
        </w:rPr>
        <w:t> </w:t>
      </w:r>
      <w:r>
        <w:rPr>
          <w:sz w:val="18"/>
        </w:rPr>
        <w:t>piante,</w:t>
      </w:r>
      <w:r>
        <w:rPr>
          <w:spacing w:val="-12"/>
          <w:sz w:val="18"/>
        </w:rPr>
        <w:t> </w:t>
      </w:r>
      <w:r>
        <w:rPr>
          <w:sz w:val="18"/>
        </w:rPr>
        <w:t>cotte</w:t>
      </w:r>
      <w:r>
        <w:rPr>
          <w:spacing w:val="-13"/>
          <w:sz w:val="18"/>
        </w:rPr>
        <w:t> </w:t>
      </w:r>
      <w:r>
        <w:rPr>
          <w:sz w:val="18"/>
        </w:rPr>
        <w:t>negli</w:t>
      </w:r>
      <w:r>
        <w:rPr>
          <w:spacing w:val="-12"/>
          <w:sz w:val="18"/>
        </w:rPr>
        <w:t> </w:t>
      </w:r>
      <w:r>
        <w:rPr>
          <w:sz w:val="18"/>
        </w:rPr>
        <w:t>zuccheri</w:t>
      </w:r>
      <w:r>
        <w:rPr>
          <w:spacing w:val="-12"/>
          <w:sz w:val="18"/>
        </w:rPr>
        <w:t> </w:t>
      </w:r>
      <w:r>
        <w:rPr>
          <w:sz w:val="18"/>
        </w:rPr>
        <w:t>o</w:t>
      </w:r>
      <w:r>
        <w:rPr>
          <w:spacing w:val="-12"/>
          <w:sz w:val="18"/>
        </w:rPr>
        <w:t> </w:t>
      </w:r>
      <w:r>
        <w:rPr>
          <w:sz w:val="18"/>
        </w:rPr>
        <w:t>candite</w:t>
      </w:r>
      <w:r>
        <w:rPr>
          <w:spacing w:val="-12"/>
          <w:sz w:val="18"/>
        </w:rPr>
        <w:t> </w:t>
      </w:r>
      <w:r>
        <w:rPr>
          <w:sz w:val="18"/>
        </w:rPr>
        <w:t>(sgocciolate,</w:t>
      </w:r>
      <w:r>
        <w:rPr>
          <w:spacing w:val="-12"/>
          <w:sz w:val="18"/>
        </w:rPr>
        <w:t> </w:t>
      </w:r>
      <w:r>
        <w:rPr>
          <w:sz w:val="18"/>
        </w:rPr>
        <w:t>diacciate,</w:t>
      </w:r>
      <w:r>
        <w:rPr>
          <w:spacing w:val="-12"/>
          <w:sz w:val="18"/>
        </w:rPr>
        <w:t> </w:t>
      </w:r>
      <w:r>
        <w:rPr>
          <w:sz w:val="18"/>
        </w:rPr>
        <w:t>cristallizzate) </w:t>
      </w:r>
      <w:r>
        <w:rPr>
          <w:spacing w:val="-5"/>
          <w:sz w:val="18"/>
        </w:rPr>
        <w:t>(v. </w:t>
      </w:r>
      <w:r>
        <w:rPr>
          <w:sz w:val="18"/>
        </w:rPr>
        <w:t>d.</w:t>
      </w:r>
      <w:r>
        <w:rPr>
          <w:spacing w:val="4"/>
          <w:sz w:val="18"/>
        </w:rPr>
        <w:t> </w:t>
      </w:r>
      <w:r>
        <w:rPr>
          <w:sz w:val="18"/>
        </w:rPr>
        <w:t>20.04);</w:t>
      </w:r>
    </w:p>
    <w:p>
      <w:pPr>
        <w:pStyle w:val="ListParagraph"/>
        <w:numPr>
          <w:ilvl w:val="0"/>
          <w:numId w:val="223"/>
        </w:numPr>
        <w:tabs>
          <w:tab w:pos="1026" w:val="left" w:leader="none"/>
        </w:tabs>
        <w:spacing w:line="240" w:lineRule="auto" w:before="2" w:after="0"/>
        <w:ind w:left="737" w:right="735" w:firstLine="0"/>
        <w:jc w:val="left"/>
        <w:rPr>
          <w:sz w:val="18"/>
        </w:rPr>
      </w:pPr>
      <w:r>
        <w:rPr>
          <w:sz w:val="18"/>
        </w:rPr>
        <w:t>puree e paste di frutta, gelatine, marmellate, ottenute mediante cottura, anche con aggiunta di zuccheri </w:t>
      </w:r>
      <w:r>
        <w:rPr>
          <w:spacing w:val="-5"/>
          <w:sz w:val="18"/>
        </w:rPr>
        <w:t>(v. </w:t>
      </w:r>
      <w:r>
        <w:rPr>
          <w:sz w:val="18"/>
        </w:rPr>
        <w:t>d. 20.05);</w:t>
      </w:r>
    </w:p>
    <w:p>
      <w:pPr>
        <w:pStyle w:val="ListParagraph"/>
        <w:numPr>
          <w:ilvl w:val="0"/>
          <w:numId w:val="223"/>
        </w:numPr>
        <w:tabs>
          <w:tab w:pos="1014" w:val="left" w:leader="none"/>
        </w:tabs>
        <w:spacing w:line="240" w:lineRule="auto" w:before="3" w:after="0"/>
        <w:ind w:left="737" w:right="2427" w:firstLine="0"/>
        <w:jc w:val="left"/>
        <w:rPr>
          <w:sz w:val="18"/>
        </w:rPr>
      </w:pPr>
      <w:r>
        <w:rPr>
          <w:sz w:val="18"/>
        </w:rPr>
        <w:t>frutta</w:t>
      </w:r>
      <w:r>
        <w:rPr>
          <w:spacing w:val="-4"/>
          <w:sz w:val="18"/>
        </w:rPr>
        <w:t> </w:t>
      </w:r>
      <w:r>
        <w:rPr>
          <w:sz w:val="18"/>
        </w:rPr>
        <w:t>altrimenti</w:t>
      </w:r>
      <w:r>
        <w:rPr>
          <w:spacing w:val="-3"/>
          <w:sz w:val="18"/>
        </w:rPr>
        <w:t> </w:t>
      </w:r>
      <w:r>
        <w:rPr>
          <w:sz w:val="18"/>
        </w:rPr>
        <w:t>preparate</w:t>
      </w:r>
      <w:r>
        <w:rPr>
          <w:spacing w:val="-4"/>
          <w:sz w:val="18"/>
        </w:rPr>
        <w:t> </w:t>
      </w:r>
      <w:r>
        <w:rPr>
          <w:sz w:val="18"/>
        </w:rPr>
        <w:t>o</w:t>
      </w:r>
      <w:r>
        <w:rPr>
          <w:spacing w:val="-3"/>
          <w:sz w:val="18"/>
        </w:rPr>
        <w:t> </w:t>
      </w:r>
      <w:r>
        <w:rPr>
          <w:sz w:val="18"/>
        </w:rPr>
        <w:t>conservate,</w:t>
      </w:r>
      <w:r>
        <w:rPr>
          <w:spacing w:val="-4"/>
          <w:sz w:val="18"/>
        </w:rPr>
        <w:t> </w:t>
      </w:r>
      <w:r>
        <w:rPr>
          <w:sz w:val="18"/>
        </w:rPr>
        <w:t>anche</w:t>
      </w:r>
      <w:r>
        <w:rPr>
          <w:spacing w:val="-3"/>
          <w:sz w:val="18"/>
        </w:rPr>
        <w:t> </w:t>
      </w:r>
      <w:r>
        <w:rPr>
          <w:sz w:val="18"/>
        </w:rPr>
        <w:t>con</w:t>
      </w:r>
      <w:r>
        <w:rPr>
          <w:spacing w:val="-4"/>
          <w:sz w:val="18"/>
        </w:rPr>
        <w:t> </w:t>
      </w:r>
      <w:r>
        <w:rPr>
          <w:sz w:val="18"/>
        </w:rPr>
        <w:t>aggiunta</w:t>
      </w:r>
      <w:r>
        <w:rPr>
          <w:spacing w:val="-3"/>
          <w:sz w:val="18"/>
        </w:rPr>
        <w:t> </w:t>
      </w:r>
      <w:r>
        <w:rPr>
          <w:sz w:val="18"/>
        </w:rPr>
        <w:t>di</w:t>
      </w:r>
      <w:r>
        <w:rPr>
          <w:spacing w:val="-4"/>
          <w:sz w:val="18"/>
        </w:rPr>
        <w:t> </w:t>
      </w:r>
      <w:r>
        <w:rPr>
          <w:sz w:val="18"/>
        </w:rPr>
        <w:t>zuccheri</w:t>
      </w:r>
      <w:r>
        <w:rPr>
          <w:spacing w:val="-3"/>
          <w:sz w:val="18"/>
        </w:rPr>
        <w:t> </w:t>
      </w:r>
      <w:r>
        <w:rPr>
          <w:spacing w:val="-5"/>
          <w:sz w:val="18"/>
        </w:rPr>
        <w:t>(v.</w:t>
      </w:r>
      <w:r>
        <w:rPr>
          <w:spacing w:val="-4"/>
          <w:sz w:val="18"/>
        </w:rPr>
        <w:t> </w:t>
      </w:r>
      <w:r>
        <w:rPr>
          <w:sz w:val="18"/>
        </w:rPr>
        <w:t>d.</w:t>
      </w:r>
      <w:r>
        <w:rPr>
          <w:spacing w:val="-3"/>
          <w:sz w:val="18"/>
        </w:rPr>
        <w:t> </w:t>
      </w:r>
      <w:r>
        <w:rPr>
          <w:sz w:val="18"/>
        </w:rPr>
        <w:t>ex</w:t>
      </w:r>
      <w:r>
        <w:rPr>
          <w:spacing w:val="-4"/>
          <w:sz w:val="18"/>
        </w:rPr>
        <w:t> </w:t>
      </w:r>
      <w:r>
        <w:rPr>
          <w:sz w:val="18"/>
        </w:rPr>
        <w:t>20.06); [75)</w:t>
      </w:r>
      <w:r>
        <w:rPr>
          <w:spacing w:val="-1"/>
          <w:sz w:val="18"/>
        </w:rPr>
        <w:t> </w:t>
      </w:r>
      <w:r>
        <w:rPr>
          <w:sz w:val="18"/>
        </w:rPr>
        <w:t>Abrogato;]</w:t>
      </w:r>
    </w:p>
    <w:p>
      <w:pPr>
        <w:spacing w:before="2"/>
        <w:ind w:left="737" w:right="0" w:firstLine="0"/>
        <w:jc w:val="left"/>
        <w:rPr>
          <w:sz w:val="18"/>
        </w:rPr>
      </w:pPr>
      <w:r>
        <w:rPr>
          <w:sz w:val="18"/>
        </w:rPr>
        <w:t>76) cicoria torrefatta e altri succedanei torrefatti del caffè e loro estratti; estratti o essenze di caffè, di tè, di mate e di camomilla; preparazioni a base di questi estratti o essenze (v. d. 21.02 - ex 30.03);</w:t>
      </w:r>
    </w:p>
    <w:p>
      <w:pPr>
        <w:spacing w:after="0"/>
        <w:jc w:val="left"/>
        <w:rPr>
          <w:sz w:val="18"/>
        </w:rPr>
        <w:sectPr>
          <w:headerReference w:type="default" r:id="rId334"/>
          <w:footerReference w:type="default" r:id="rId335"/>
          <w:pgSz w:w="11060" w:h="15310"/>
          <w:pgMar w:header="0" w:footer="566" w:top="1340" w:bottom="760" w:left="680" w:right="680"/>
        </w:sectPr>
      </w:pPr>
    </w:p>
    <w:p>
      <w:pPr>
        <w:tabs>
          <w:tab w:pos="2958" w:val="left" w:leader="none"/>
          <w:tab w:pos="8957" w:val="left" w:leader="none"/>
        </w:tabs>
        <w:spacing w:before="116"/>
        <w:ind w:left="737" w:right="0" w:firstLine="0"/>
        <w:jc w:val="left"/>
        <w:rPr>
          <w:rFonts w:ascii="HelveticaNeueLTStd-Cn" w:hAnsi="HelveticaNeueLTStd-Cn"/>
          <w:sz w:val="16"/>
        </w:rPr>
      </w:pPr>
      <w:r>
        <w:rPr>
          <w:rFonts w:ascii="HelveticaNeueLTStd-Cn" w:hAnsi="HelveticaNeueLTStd-Cn"/>
          <w:color w:val="706F6F"/>
          <w:sz w:val="16"/>
          <w:u w:val="single" w:color="706F6F"/>
        </w:rPr>
        <w:t> </w:t>
        <w:tab/>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before="25"/>
        <w:ind w:left="243" w:right="0" w:firstLine="0"/>
        <w:jc w:val="left"/>
        <w:rPr>
          <w:rFonts w:ascii="HelveticaNeueLTStd-Cn"/>
          <w:sz w:val="24"/>
        </w:rPr>
      </w:pPr>
      <w:r>
        <w:rPr/>
        <w:br w:type="column"/>
      </w:r>
      <w:r>
        <w:rPr>
          <w:rFonts w:ascii="HelveticaNeueLTStd-Cn"/>
          <w:color w:val="706F6F"/>
          <w:sz w:val="24"/>
        </w:rPr>
        <w:t>171</w:t>
      </w:r>
    </w:p>
    <w:p>
      <w:pPr>
        <w:spacing w:after="0"/>
        <w:jc w:val="left"/>
        <w:rPr>
          <w:rFonts w:ascii="HelveticaNeueLTStd-Cn"/>
          <w:sz w:val="24"/>
        </w:rPr>
        <w:sectPr>
          <w:headerReference w:type="default" r:id="rId336"/>
          <w:footerReference w:type="default" r:id="rId337"/>
          <w:pgSz w:w="11060" w:h="15310"/>
          <w:pgMar w:header="0" w:footer="566" w:top="1340" w:bottom="760" w:left="680" w:right="680"/>
          <w:cols w:num="2" w:equalWidth="0">
            <w:col w:w="8958" w:space="40"/>
            <w:col w:w="702"/>
          </w:cols>
        </w:sectPr>
      </w:pPr>
    </w:p>
    <w:p>
      <w:pPr>
        <w:pStyle w:val="BodyText"/>
        <w:rPr>
          <w:rFonts w:ascii="HelveticaNeueLTStd-Cn"/>
        </w:rPr>
      </w:pPr>
    </w:p>
    <w:p>
      <w:pPr>
        <w:pStyle w:val="BodyText"/>
        <w:spacing w:before="6"/>
        <w:rPr>
          <w:rFonts w:ascii="HelveticaNeueLTStd-Cn"/>
          <w:sz w:val="16"/>
        </w:rPr>
      </w:pPr>
    </w:p>
    <w:p>
      <w:pPr>
        <w:pStyle w:val="ListParagraph"/>
        <w:numPr>
          <w:ilvl w:val="0"/>
          <w:numId w:val="224"/>
        </w:numPr>
        <w:tabs>
          <w:tab w:pos="1014" w:val="left" w:leader="none"/>
        </w:tabs>
        <w:spacing w:line="240" w:lineRule="auto" w:before="0" w:after="0"/>
        <w:ind w:left="1013" w:right="0" w:hanging="276"/>
        <w:jc w:val="left"/>
        <w:rPr>
          <w:sz w:val="18"/>
        </w:rPr>
      </w:pPr>
      <w:r>
        <w:rPr>
          <w:sz w:val="18"/>
        </w:rPr>
        <w:t>farina di senape e senape preparate </w:t>
      </w:r>
      <w:r>
        <w:rPr>
          <w:spacing w:val="-5"/>
          <w:sz w:val="18"/>
        </w:rPr>
        <w:t>(v. </w:t>
      </w:r>
      <w:r>
        <w:rPr>
          <w:sz w:val="18"/>
        </w:rPr>
        <w:t>d.</w:t>
      </w:r>
      <w:r>
        <w:rPr>
          <w:spacing w:val="3"/>
          <w:sz w:val="18"/>
        </w:rPr>
        <w:t> </w:t>
      </w:r>
      <w:r>
        <w:rPr>
          <w:sz w:val="18"/>
        </w:rPr>
        <w:t>21.03);</w:t>
      </w:r>
    </w:p>
    <w:p>
      <w:pPr>
        <w:pStyle w:val="ListParagraph"/>
        <w:numPr>
          <w:ilvl w:val="0"/>
          <w:numId w:val="224"/>
        </w:numPr>
        <w:tabs>
          <w:tab w:pos="1008" w:val="left" w:leader="none"/>
        </w:tabs>
        <w:spacing w:line="240" w:lineRule="auto" w:before="1" w:after="0"/>
        <w:ind w:left="737" w:right="735" w:firstLine="0"/>
        <w:jc w:val="left"/>
        <w:rPr>
          <w:sz w:val="18"/>
        </w:rPr>
      </w:pPr>
      <w:r>
        <w:rPr>
          <w:sz w:val="18"/>
        </w:rPr>
        <w:t>salse;</w:t>
      </w:r>
      <w:r>
        <w:rPr>
          <w:spacing w:val="-13"/>
          <w:sz w:val="18"/>
        </w:rPr>
        <w:t> </w:t>
      </w:r>
      <w:r>
        <w:rPr>
          <w:sz w:val="18"/>
        </w:rPr>
        <w:t>condimenti</w:t>
      </w:r>
      <w:r>
        <w:rPr>
          <w:spacing w:val="-12"/>
          <w:sz w:val="18"/>
        </w:rPr>
        <w:t> </w:t>
      </w:r>
      <w:r>
        <w:rPr>
          <w:sz w:val="18"/>
        </w:rPr>
        <w:t>composti;</w:t>
      </w:r>
      <w:r>
        <w:rPr>
          <w:spacing w:val="-12"/>
          <w:sz w:val="18"/>
        </w:rPr>
        <w:t> </w:t>
      </w:r>
      <w:r>
        <w:rPr>
          <w:sz w:val="18"/>
        </w:rPr>
        <w:t>preparazioni</w:t>
      </w:r>
      <w:r>
        <w:rPr>
          <w:spacing w:val="-12"/>
          <w:sz w:val="18"/>
        </w:rPr>
        <w:t> </w:t>
      </w:r>
      <w:r>
        <w:rPr>
          <w:sz w:val="18"/>
        </w:rPr>
        <w:t>per</w:t>
      </w:r>
      <w:r>
        <w:rPr>
          <w:spacing w:val="-13"/>
          <w:sz w:val="18"/>
        </w:rPr>
        <w:t> </w:t>
      </w:r>
      <w:r>
        <w:rPr>
          <w:sz w:val="18"/>
        </w:rPr>
        <w:t>zuppe,</w:t>
      </w:r>
      <w:r>
        <w:rPr>
          <w:spacing w:val="-12"/>
          <w:sz w:val="18"/>
        </w:rPr>
        <w:t> </w:t>
      </w:r>
      <w:r>
        <w:rPr>
          <w:sz w:val="18"/>
        </w:rPr>
        <w:t>minestre,</w:t>
      </w:r>
      <w:r>
        <w:rPr>
          <w:spacing w:val="-12"/>
          <w:sz w:val="18"/>
        </w:rPr>
        <w:t> </w:t>
      </w:r>
      <w:r>
        <w:rPr>
          <w:sz w:val="18"/>
        </w:rPr>
        <w:t>brodi;</w:t>
      </w:r>
      <w:r>
        <w:rPr>
          <w:spacing w:val="-12"/>
          <w:sz w:val="18"/>
        </w:rPr>
        <w:t> </w:t>
      </w:r>
      <w:r>
        <w:rPr>
          <w:sz w:val="18"/>
        </w:rPr>
        <w:t>zuppe,</w:t>
      </w:r>
      <w:r>
        <w:rPr>
          <w:spacing w:val="-12"/>
          <w:sz w:val="18"/>
        </w:rPr>
        <w:t> </w:t>
      </w:r>
      <w:r>
        <w:rPr>
          <w:sz w:val="18"/>
        </w:rPr>
        <w:t>minestre,</w:t>
      </w:r>
      <w:r>
        <w:rPr>
          <w:spacing w:val="-13"/>
          <w:sz w:val="18"/>
        </w:rPr>
        <w:t> </w:t>
      </w:r>
      <w:r>
        <w:rPr>
          <w:sz w:val="18"/>
        </w:rPr>
        <w:t>brodi,</w:t>
      </w:r>
      <w:r>
        <w:rPr>
          <w:spacing w:val="-12"/>
          <w:sz w:val="18"/>
        </w:rPr>
        <w:t> </w:t>
      </w:r>
      <w:r>
        <w:rPr>
          <w:sz w:val="18"/>
        </w:rPr>
        <w:t>preparati;</w:t>
      </w:r>
      <w:r>
        <w:rPr>
          <w:spacing w:val="-12"/>
          <w:sz w:val="18"/>
        </w:rPr>
        <w:t> </w:t>
      </w:r>
      <w:r>
        <w:rPr>
          <w:sz w:val="18"/>
        </w:rPr>
        <w:t>prepara- zioni alimentari composte omogeneizzate </w:t>
      </w:r>
      <w:r>
        <w:rPr>
          <w:spacing w:val="-4"/>
          <w:sz w:val="18"/>
        </w:rPr>
        <w:t>(v.d.</w:t>
      </w:r>
      <w:r>
        <w:rPr>
          <w:spacing w:val="-2"/>
          <w:sz w:val="18"/>
        </w:rPr>
        <w:t> </w:t>
      </w:r>
      <w:r>
        <w:rPr>
          <w:sz w:val="18"/>
        </w:rPr>
        <w:t>21.04-21.05);</w:t>
      </w:r>
    </w:p>
    <w:p>
      <w:pPr>
        <w:pStyle w:val="ListParagraph"/>
        <w:numPr>
          <w:ilvl w:val="0"/>
          <w:numId w:val="224"/>
        </w:numPr>
        <w:tabs>
          <w:tab w:pos="1014" w:val="left" w:leader="none"/>
        </w:tabs>
        <w:spacing w:line="240" w:lineRule="auto" w:before="3" w:after="0"/>
        <w:ind w:left="1013" w:right="0" w:hanging="276"/>
        <w:jc w:val="left"/>
        <w:rPr>
          <w:sz w:val="18"/>
        </w:rPr>
      </w:pPr>
      <w:r>
        <w:rPr>
          <w:sz w:val="18"/>
        </w:rPr>
        <w:t>lieviti naturali, vivi o morti, lieviti artificiali preparati </w:t>
      </w:r>
      <w:r>
        <w:rPr>
          <w:spacing w:val="-5"/>
          <w:sz w:val="18"/>
        </w:rPr>
        <w:t>(v. </w:t>
      </w:r>
      <w:r>
        <w:rPr>
          <w:sz w:val="18"/>
        </w:rPr>
        <w:t>d.</w:t>
      </w:r>
      <w:r>
        <w:rPr>
          <w:spacing w:val="1"/>
          <w:sz w:val="18"/>
        </w:rPr>
        <w:t> </w:t>
      </w:r>
      <w:r>
        <w:rPr>
          <w:sz w:val="18"/>
        </w:rPr>
        <w:t>21.06);</w:t>
      </w:r>
    </w:p>
    <w:p>
      <w:pPr>
        <w:pStyle w:val="ListParagraph"/>
        <w:numPr>
          <w:ilvl w:val="0"/>
          <w:numId w:val="224"/>
        </w:numPr>
        <w:tabs>
          <w:tab w:pos="1007" w:val="left" w:leader="none"/>
        </w:tabs>
        <w:spacing w:line="240" w:lineRule="auto" w:before="1" w:after="0"/>
        <w:ind w:left="1006" w:right="0" w:hanging="269"/>
        <w:jc w:val="left"/>
        <w:rPr>
          <w:sz w:val="18"/>
        </w:rPr>
      </w:pPr>
      <w:r>
        <w:rPr>
          <w:sz w:val="18"/>
        </w:rPr>
        <w:t>preparazioni</w:t>
      </w:r>
      <w:r>
        <w:rPr>
          <w:spacing w:val="-9"/>
          <w:sz w:val="18"/>
        </w:rPr>
        <w:t> </w:t>
      </w:r>
      <w:r>
        <w:rPr>
          <w:sz w:val="18"/>
        </w:rPr>
        <w:t>alimentari</w:t>
      </w:r>
      <w:r>
        <w:rPr>
          <w:spacing w:val="-9"/>
          <w:sz w:val="18"/>
        </w:rPr>
        <w:t> </w:t>
      </w:r>
      <w:r>
        <w:rPr>
          <w:sz w:val="18"/>
        </w:rPr>
        <w:t>non</w:t>
      </w:r>
      <w:r>
        <w:rPr>
          <w:spacing w:val="-9"/>
          <w:sz w:val="18"/>
        </w:rPr>
        <w:t> </w:t>
      </w:r>
      <w:r>
        <w:rPr>
          <w:sz w:val="18"/>
        </w:rPr>
        <w:t>nominate</w:t>
      </w:r>
      <w:r>
        <w:rPr>
          <w:spacing w:val="-9"/>
          <w:sz w:val="18"/>
        </w:rPr>
        <w:t> </w:t>
      </w:r>
      <w:r>
        <w:rPr>
          <w:sz w:val="18"/>
        </w:rPr>
        <w:t>nè</w:t>
      </w:r>
      <w:r>
        <w:rPr>
          <w:spacing w:val="-9"/>
          <w:sz w:val="18"/>
        </w:rPr>
        <w:t> </w:t>
      </w:r>
      <w:r>
        <w:rPr>
          <w:sz w:val="18"/>
        </w:rPr>
        <w:t>comprese</w:t>
      </w:r>
      <w:r>
        <w:rPr>
          <w:spacing w:val="-9"/>
          <w:sz w:val="18"/>
        </w:rPr>
        <w:t> </w:t>
      </w:r>
      <w:r>
        <w:rPr>
          <w:sz w:val="18"/>
        </w:rPr>
        <w:t>altrove</w:t>
      </w:r>
      <w:r>
        <w:rPr>
          <w:spacing w:val="-9"/>
          <w:sz w:val="18"/>
        </w:rPr>
        <w:t> </w:t>
      </w:r>
      <w:r>
        <w:rPr>
          <w:spacing w:val="-4"/>
          <w:sz w:val="18"/>
        </w:rPr>
        <w:t>(v.d.</w:t>
      </w:r>
      <w:r>
        <w:rPr>
          <w:spacing w:val="-9"/>
          <w:sz w:val="18"/>
        </w:rPr>
        <w:t> </w:t>
      </w:r>
      <w:r>
        <w:rPr>
          <w:sz w:val="18"/>
        </w:rPr>
        <w:t>ex</w:t>
      </w:r>
      <w:r>
        <w:rPr>
          <w:spacing w:val="-9"/>
          <w:sz w:val="18"/>
        </w:rPr>
        <w:t> </w:t>
      </w:r>
      <w:r>
        <w:rPr>
          <w:sz w:val="18"/>
        </w:rPr>
        <w:t>21.07),</w:t>
      </w:r>
      <w:r>
        <w:rPr>
          <w:spacing w:val="-9"/>
          <w:sz w:val="18"/>
        </w:rPr>
        <w:t> </w:t>
      </w:r>
      <w:r>
        <w:rPr>
          <w:sz w:val="18"/>
        </w:rPr>
        <w:t>esclusi</w:t>
      </w:r>
      <w:r>
        <w:rPr>
          <w:spacing w:val="-9"/>
          <w:sz w:val="18"/>
        </w:rPr>
        <w:t> </w:t>
      </w:r>
      <w:r>
        <w:rPr>
          <w:sz w:val="18"/>
        </w:rPr>
        <w:t>gli</w:t>
      </w:r>
      <w:r>
        <w:rPr>
          <w:spacing w:val="-9"/>
          <w:sz w:val="18"/>
        </w:rPr>
        <w:t> </w:t>
      </w:r>
      <w:r>
        <w:rPr>
          <w:sz w:val="18"/>
        </w:rPr>
        <w:t>sciroppi</w:t>
      </w:r>
      <w:r>
        <w:rPr>
          <w:spacing w:val="-9"/>
          <w:sz w:val="18"/>
        </w:rPr>
        <w:t> </w:t>
      </w:r>
      <w:r>
        <w:rPr>
          <w:sz w:val="18"/>
        </w:rPr>
        <w:t>di</w:t>
      </w:r>
      <w:r>
        <w:rPr>
          <w:spacing w:val="-9"/>
          <w:sz w:val="18"/>
        </w:rPr>
        <w:t> </w:t>
      </w:r>
      <w:r>
        <w:rPr>
          <w:sz w:val="18"/>
        </w:rPr>
        <w:t>qualsiasi</w:t>
      </w:r>
      <w:r>
        <w:rPr>
          <w:spacing w:val="-9"/>
          <w:sz w:val="18"/>
        </w:rPr>
        <w:t> </w:t>
      </w:r>
      <w:r>
        <w:rPr>
          <w:sz w:val="18"/>
        </w:rPr>
        <w:t>natura;</w:t>
      </w:r>
    </w:p>
    <w:p>
      <w:pPr>
        <w:pStyle w:val="ListParagraph"/>
        <w:numPr>
          <w:ilvl w:val="0"/>
          <w:numId w:val="224"/>
        </w:numPr>
        <w:tabs>
          <w:tab w:pos="1014" w:val="left" w:leader="none"/>
        </w:tabs>
        <w:spacing w:line="240" w:lineRule="auto" w:before="1" w:after="0"/>
        <w:ind w:left="737" w:right="5985" w:firstLine="0"/>
        <w:jc w:val="left"/>
        <w:rPr>
          <w:sz w:val="18"/>
        </w:rPr>
      </w:pPr>
      <w:r>
        <w:rPr>
          <w:sz w:val="18"/>
        </w:rPr>
        <w:t>acqua, acque minerali </w:t>
      </w:r>
      <w:r>
        <w:rPr>
          <w:spacing w:val="-5"/>
          <w:sz w:val="18"/>
        </w:rPr>
        <w:t>(v. </w:t>
      </w:r>
      <w:r>
        <w:rPr>
          <w:sz w:val="18"/>
        </w:rPr>
        <w:t>d. ex 22.01); 82) birra </w:t>
      </w:r>
      <w:r>
        <w:rPr>
          <w:spacing w:val="-5"/>
          <w:sz w:val="18"/>
        </w:rPr>
        <w:t>(v. </w:t>
      </w:r>
      <w:r>
        <w:rPr>
          <w:sz w:val="18"/>
        </w:rPr>
        <w:t>d.</w:t>
      </w:r>
      <w:r>
        <w:rPr>
          <w:spacing w:val="4"/>
          <w:sz w:val="18"/>
        </w:rPr>
        <w:t> </w:t>
      </w:r>
      <w:r>
        <w:rPr>
          <w:sz w:val="18"/>
        </w:rPr>
        <w:t>22.03);</w:t>
      </w:r>
    </w:p>
    <w:p>
      <w:pPr>
        <w:spacing w:before="3"/>
        <w:ind w:left="737" w:right="0" w:firstLine="0"/>
        <w:jc w:val="left"/>
        <w:rPr>
          <w:sz w:val="18"/>
        </w:rPr>
      </w:pPr>
      <w:r>
        <w:rPr>
          <w:sz w:val="18"/>
        </w:rPr>
        <w:t>[83)</w:t>
      </w:r>
      <w:r>
        <w:rPr>
          <w:spacing w:val="-14"/>
          <w:sz w:val="18"/>
        </w:rPr>
        <w:t> </w:t>
      </w:r>
      <w:r>
        <w:rPr>
          <w:sz w:val="18"/>
        </w:rPr>
        <w:t>abrogato;]</w:t>
      </w:r>
    </w:p>
    <w:p>
      <w:pPr>
        <w:spacing w:before="1"/>
        <w:ind w:left="737" w:right="0" w:firstLine="0"/>
        <w:jc w:val="left"/>
        <w:rPr>
          <w:sz w:val="18"/>
        </w:rPr>
      </w:pPr>
      <w:r>
        <w:rPr>
          <w:sz w:val="18"/>
        </w:rPr>
        <w:t>[84)</w:t>
      </w:r>
      <w:r>
        <w:rPr>
          <w:spacing w:val="-14"/>
          <w:sz w:val="18"/>
        </w:rPr>
        <w:t> </w:t>
      </w:r>
      <w:r>
        <w:rPr>
          <w:sz w:val="18"/>
        </w:rPr>
        <w:t>abrogato;]</w:t>
      </w:r>
    </w:p>
    <w:p>
      <w:pPr>
        <w:pStyle w:val="ListParagraph"/>
        <w:numPr>
          <w:ilvl w:val="0"/>
          <w:numId w:val="225"/>
        </w:numPr>
        <w:tabs>
          <w:tab w:pos="1014" w:val="left" w:leader="none"/>
        </w:tabs>
        <w:spacing w:line="240" w:lineRule="auto" w:before="1" w:after="0"/>
        <w:ind w:left="1013" w:right="0" w:hanging="276"/>
        <w:jc w:val="left"/>
        <w:rPr>
          <w:sz w:val="18"/>
        </w:rPr>
      </w:pPr>
      <w:r>
        <w:rPr>
          <w:sz w:val="18"/>
        </w:rPr>
        <w:t>aceto di vino; aceti commestibili non di vino e loro succedanei </w:t>
      </w:r>
      <w:r>
        <w:rPr>
          <w:spacing w:val="-5"/>
          <w:sz w:val="18"/>
        </w:rPr>
        <w:t>(v. </w:t>
      </w:r>
      <w:r>
        <w:rPr>
          <w:sz w:val="18"/>
        </w:rPr>
        <w:t>d.</w:t>
      </w:r>
      <w:r>
        <w:rPr>
          <w:spacing w:val="1"/>
          <w:sz w:val="18"/>
        </w:rPr>
        <w:t> </w:t>
      </w:r>
      <w:r>
        <w:rPr>
          <w:sz w:val="18"/>
        </w:rPr>
        <w:t>22.10);</w:t>
      </w:r>
    </w:p>
    <w:p>
      <w:pPr>
        <w:pStyle w:val="ListParagraph"/>
        <w:numPr>
          <w:ilvl w:val="0"/>
          <w:numId w:val="225"/>
        </w:numPr>
        <w:tabs>
          <w:tab w:pos="1014" w:val="left" w:leader="none"/>
        </w:tabs>
        <w:spacing w:line="240" w:lineRule="auto" w:before="1" w:after="0"/>
        <w:ind w:left="737" w:right="734" w:firstLine="0"/>
        <w:jc w:val="both"/>
        <w:rPr>
          <w:sz w:val="18"/>
        </w:rPr>
      </w:pPr>
      <w:r>
        <w:rPr>
          <w:sz w:val="18"/>
        </w:rPr>
        <w:t>farine</w:t>
      </w:r>
      <w:r>
        <w:rPr>
          <w:spacing w:val="-4"/>
          <w:sz w:val="18"/>
        </w:rPr>
        <w:t> </w:t>
      </w:r>
      <w:r>
        <w:rPr>
          <w:sz w:val="18"/>
        </w:rPr>
        <w:t>e</w:t>
      </w:r>
      <w:r>
        <w:rPr>
          <w:spacing w:val="-4"/>
          <w:sz w:val="18"/>
        </w:rPr>
        <w:t> </w:t>
      </w:r>
      <w:r>
        <w:rPr>
          <w:sz w:val="18"/>
        </w:rPr>
        <w:t>polveri</w:t>
      </w:r>
      <w:r>
        <w:rPr>
          <w:spacing w:val="-4"/>
          <w:sz w:val="18"/>
        </w:rPr>
        <w:t> </w:t>
      </w:r>
      <w:r>
        <w:rPr>
          <w:sz w:val="18"/>
        </w:rPr>
        <w:t>di</w:t>
      </w:r>
      <w:r>
        <w:rPr>
          <w:spacing w:val="-4"/>
          <w:sz w:val="18"/>
        </w:rPr>
        <w:t> </w:t>
      </w:r>
      <w:r>
        <w:rPr>
          <w:sz w:val="18"/>
        </w:rPr>
        <w:t>carne</w:t>
      </w:r>
      <w:r>
        <w:rPr>
          <w:spacing w:val="-4"/>
          <w:sz w:val="18"/>
        </w:rPr>
        <w:t> </w:t>
      </w:r>
      <w:r>
        <w:rPr>
          <w:sz w:val="18"/>
        </w:rPr>
        <w:t>e</w:t>
      </w:r>
      <w:r>
        <w:rPr>
          <w:spacing w:val="-3"/>
          <w:sz w:val="18"/>
        </w:rPr>
        <w:t> </w:t>
      </w:r>
      <w:r>
        <w:rPr>
          <w:sz w:val="18"/>
        </w:rPr>
        <w:t>di</w:t>
      </w:r>
      <w:r>
        <w:rPr>
          <w:spacing w:val="-4"/>
          <w:sz w:val="18"/>
        </w:rPr>
        <w:t> </w:t>
      </w:r>
      <w:r>
        <w:rPr>
          <w:sz w:val="18"/>
        </w:rPr>
        <w:t>frattaglie,</w:t>
      </w:r>
      <w:r>
        <w:rPr>
          <w:spacing w:val="-4"/>
          <w:sz w:val="18"/>
        </w:rPr>
        <w:t> </w:t>
      </w:r>
      <w:r>
        <w:rPr>
          <w:sz w:val="18"/>
        </w:rPr>
        <w:t>di</w:t>
      </w:r>
      <w:r>
        <w:rPr>
          <w:spacing w:val="-4"/>
          <w:sz w:val="18"/>
        </w:rPr>
        <w:t> </w:t>
      </w:r>
      <w:r>
        <w:rPr>
          <w:sz w:val="18"/>
        </w:rPr>
        <w:t>pesci,</w:t>
      </w:r>
      <w:r>
        <w:rPr>
          <w:spacing w:val="-4"/>
          <w:sz w:val="18"/>
        </w:rPr>
        <w:t> </w:t>
      </w:r>
      <w:r>
        <w:rPr>
          <w:sz w:val="18"/>
        </w:rPr>
        <w:t>di</w:t>
      </w:r>
      <w:r>
        <w:rPr>
          <w:spacing w:val="-4"/>
          <w:sz w:val="18"/>
        </w:rPr>
        <w:t> </w:t>
      </w:r>
      <w:r>
        <w:rPr>
          <w:sz w:val="18"/>
        </w:rPr>
        <w:t>crostacei,</w:t>
      </w:r>
      <w:r>
        <w:rPr>
          <w:spacing w:val="-3"/>
          <w:sz w:val="18"/>
        </w:rPr>
        <w:t> </w:t>
      </w:r>
      <w:r>
        <w:rPr>
          <w:sz w:val="18"/>
        </w:rPr>
        <w:t>di</w:t>
      </w:r>
      <w:r>
        <w:rPr>
          <w:spacing w:val="-4"/>
          <w:sz w:val="18"/>
        </w:rPr>
        <w:t> </w:t>
      </w:r>
      <w:r>
        <w:rPr>
          <w:sz w:val="18"/>
        </w:rPr>
        <w:t>molluschi,</w:t>
      </w:r>
      <w:r>
        <w:rPr>
          <w:spacing w:val="-4"/>
          <w:sz w:val="18"/>
        </w:rPr>
        <w:t> </w:t>
      </w:r>
      <w:r>
        <w:rPr>
          <w:sz w:val="18"/>
        </w:rPr>
        <w:t>non</w:t>
      </w:r>
      <w:r>
        <w:rPr>
          <w:spacing w:val="-4"/>
          <w:sz w:val="18"/>
        </w:rPr>
        <w:t> </w:t>
      </w:r>
      <w:r>
        <w:rPr>
          <w:sz w:val="18"/>
        </w:rPr>
        <w:t>adatte</w:t>
      </w:r>
      <w:r>
        <w:rPr>
          <w:spacing w:val="-4"/>
          <w:sz w:val="18"/>
        </w:rPr>
        <w:t> </w:t>
      </w:r>
      <w:r>
        <w:rPr>
          <w:sz w:val="18"/>
        </w:rPr>
        <w:t>all’alimentazione</w:t>
      </w:r>
      <w:r>
        <w:rPr>
          <w:spacing w:val="-3"/>
          <w:sz w:val="18"/>
        </w:rPr>
        <w:t> </w:t>
      </w:r>
      <w:r>
        <w:rPr>
          <w:sz w:val="18"/>
        </w:rPr>
        <w:t>umana</w:t>
      </w:r>
      <w:r>
        <w:rPr>
          <w:spacing w:val="-4"/>
          <w:sz w:val="18"/>
        </w:rPr>
        <w:t> </w:t>
      </w:r>
      <w:r>
        <w:rPr>
          <w:sz w:val="18"/>
        </w:rPr>
        <w:t>e destinate esclusivamente alla nutrizione degli animali; ciccioli destinati all’alimentazione umana od animale </w:t>
      </w:r>
      <w:r>
        <w:rPr>
          <w:spacing w:val="-5"/>
          <w:sz w:val="18"/>
        </w:rPr>
        <w:t>(v. </w:t>
      </w:r>
      <w:r>
        <w:rPr>
          <w:sz w:val="18"/>
        </w:rPr>
        <w:t>d. ex 23.01);</w:t>
      </w:r>
    </w:p>
    <w:p>
      <w:pPr>
        <w:pStyle w:val="ListParagraph"/>
        <w:numPr>
          <w:ilvl w:val="0"/>
          <w:numId w:val="225"/>
        </w:numPr>
        <w:tabs>
          <w:tab w:pos="1010" w:val="left" w:leader="none"/>
        </w:tabs>
        <w:spacing w:line="240" w:lineRule="auto" w:before="4" w:after="0"/>
        <w:ind w:left="737" w:right="735" w:firstLine="0"/>
        <w:jc w:val="both"/>
        <w:rPr>
          <w:sz w:val="18"/>
        </w:rPr>
      </w:pPr>
      <w:r>
        <w:rPr>
          <w:sz w:val="18"/>
        </w:rPr>
        <w:t>polpe</w:t>
      </w:r>
      <w:r>
        <w:rPr>
          <w:spacing w:val="-9"/>
          <w:sz w:val="18"/>
        </w:rPr>
        <w:t> </w:t>
      </w:r>
      <w:r>
        <w:rPr>
          <w:sz w:val="18"/>
        </w:rPr>
        <w:t>di</w:t>
      </w:r>
      <w:r>
        <w:rPr>
          <w:spacing w:val="-8"/>
          <w:sz w:val="18"/>
        </w:rPr>
        <w:t> </w:t>
      </w:r>
      <w:r>
        <w:rPr>
          <w:sz w:val="18"/>
        </w:rPr>
        <w:t>barbabietole,</w:t>
      </w:r>
      <w:r>
        <w:rPr>
          <w:spacing w:val="-9"/>
          <w:sz w:val="18"/>
        </w:rPr>
        <w:t> </w:t>
      </w:r>
      <w:r>
        <w:rPr>
          <w:sz w:val="18"/>
        </w:rPr>
        <w:t>cascami</w:t>
      </w:r>
      <w:r>
        <w:rPr>
          <w:spacing w:val="-8"/>
          <w:sz w:val="18"/>
        </w:rPr>
        <w:t> </w:t>
      </w:r>
      <w:r>
        <w:rPr>
          <w:sz w:val="18"/>
        </w:rPr>
        <w:t>di</w:t>
      </w:r>
      <w:r>
        <w:rPr>
          <w:spacing w:val="-8"/>
          <w:sz w:val="18"/>
        </w:rPr>
        <w:t> </w:t>
      </w:r>
      <w:r>
        <w:rPr>
          <w:sz w:val="18"/>
        </w:rPr>
        <w:t>canne</w:t>
      </w:r>
      <w:r>
        <w:rPr>
          <w:spacing w:val="-9"/>
          <w:sz w:val="18"/>
        </w:rPr>
        <w:t> </w:t>
      </w:r>
      <w:r>
        <w:rPr>
          <w:sz w:val="18"/>
        </w:rPr>
        <w:t>da</w:t>
      </w:r>
      <w:r>
        <w:rPr>
          <w:spacing w:val="-8"/>
          <w:sz w:val="18"/>
        </w:rPr>
        <w:t> </w:t>
      </w:r>
      <w:r>
        <w:rPr>
          <w:sz w:val="18"/>
        </w:rPr>
        <w:t>zucchero</w:t>
      </w:r>
      <w:r>
        <w:rPr>
          <w:spacing w:val="-8"/>
          <w:sz w:val="18"/>
        </w:rPr>
        <w:t> </w:t>
      </w:r>
      <w:r>
        <w:rPr>
          <w:sz w:val="18"/>
        </w:rPr>
        <w:t>esaurite</w:t>
      </w:r>
      <w:r>
        <w:rPr>
          <w:spacing w:val="-9"/>
          <w:sz w:val="18"/>
        </w:rPr>
        <w:t> </w:t>
      </w:r>
      <w:r>
        <w:rPr>
          <w:sz w:val="18"/>
        </w:rPr>
        <w:t>ed</w:t>
      </w:r>
      <w:r>
        <w:rPr>
          <w:spacing w:val="-8"/>
          <w:sz w:val="18"/>
        </w:rPr>
        <w:t> </w:t>
      </w:r>
      <w:r>
        <w:rPr>
          <w:sz w:val="18"/>
        </w:rPr>
        <w:t>altri</w:t>
      </w:r>
      <w:r>
        <w:rPr>
          <w:spacing w:val="-8"/>
          <w:sz w:val="18"/>
        </w:rPr>
        <w:t> </w:t>
      </w:r>
      <w:r>
        <w:rPr>
          <w:sz w:val="18"/>
        </w:rPr>
        <w:t>cascami</w:t>
      </w:r>
      <w:r>
        <w:rPr>
          <w:spacing w:val="-9"/>
          <w:sz w:val="18"/>
        </w:rPr>
        <w:t> </w:t>
      </w:r>
      <w:r>
        <w:rPr>
          <w:sz w:val="18"/>
        </w:rPr>
        <w:t>della</w:t>
      </w:r>
      <w:r>
        <w:rPr>
          <w:spacing w:val="-8"/>
          <w:sz w:val="18"/>
        </w:rPr>
        <w:t> </w:t>
      </w:r>
      <w:r>
        <w:rPr>
          <w:sz w:val="18"/>
        </w:rPr>
        <w:t>fabbricazione</w:t>
      </w:r>
      <w:r>
        <w:rPr>
          <w:spacing w:val="-8"/>
          <w:sz w:val="18"/>
        </w:rPr>
        <w:t> </w:t>
      </w:r>
      <w:r>
        <w:rPr>
          <w:sz w:val="18"/>
        </w:rPr>
        <w:t>dello</w:t>
      </w:r>
      <w:r>
        <w:rPr>
          <w:spacing w:val="-9"/>
          <w:sz w:val="18"/>
        </w:rPr>
        <w:t> </w:t>
      </w:r>
      <w:r>
        <w:rPr>
          <w:sz w:val="18"/>
        </w:rPr>
        <w:t>zucchero; avanzi della fabbricazione della birra e della distillazione degli alcoli; avanzi della fabbricazione degli amidi ed altri avanzi e residui simili </w:t>
      </w:r>
      <w:r>
        <w:rPr>
          <w:spacing w:val="-5"/>
          <w:sz w:val="18"/>
        </w:rPr>
        <w:t>(v. </w:t>
      </w:r>
      <w:r>
        <w:rPr>
          <w:sz w:val="18"/>
        </w:rPr>
        <w:t>d. ex</w:t>
      </w:r>
      <w:r>
        <w:rPr>
          <w:spacing w:val="4"/>
          <w:sz w:val="18"/>
        </w:rPr>
        <w:t> </w:t>
      </w:r>
      <w:r>
        <w:rPr>
          <w:sz w:val="18"/>
        </w:rPr>
        <w:t>23.03);</w:t>
      </w:r>
    </w:p>
    <w:p>
      <w:pPr>
        <w:pStyle w:val="ListParagraph"/>
        <w:numPr>
          <w:ilvl w:val="0"/>
          <w:numId w:val="225"/>
        </w:numPr>
        <w:tabs>
          <w:tab w:pos="1019" w:val="left" w:leader="none"/>
        </w:tabs>
        <w:spacing w:line="240" w:lineRule="auto" w:before="4" w:after="0"/>
        <w:ind w:left="737" w:right="735" w:firstLine="0"/>
        <w:jc w:val="left"/>
        <w:rPr>
          <w:sz w:val="18"/>
        </w:rPr>
      </w:pPr>
      <w:r>
        <w:rPr>
          <w:sz w:val="18"/>
        </w:rPr>
        <w:t>panelli, sansa di olive ed altri residui </w:t>
      </w:r>
      <w:r>
        <w:rPr>
          <w:spacing w:val="-3"/>
          <w:sz w:val="18"/>
        </w:rPr>
        <w:t>dell’estrazione </w:t>
      </w:r>
      <w:r>
        <w:rPr>
          <w:spacing w:val="-4"/>
          <w:sz w:val="18"/>
        </w:rPr>
        <w:t>dell’olio </w:t>
      </w:r>
      <w:r>
        <w:rPr>
          <w:sz w:val="18"/>
        </w:rPr>
        <w:t>di oliva, escluse le morchie; panelli ed altri residui della disoleazione di semi e frutti oleosi </w:t>
      </w:r>
      <w:r>
        <w:rPr>
          <w:spacing w:val="-5"/>
          <w:sz w:val="18"/>
        </w:rPr>
        <w:t>(v. </w:t>
      </w:r>
      <w:r>
        <w:rPr>
          <w:sz w:val="18"/>
        </w:rPr>
        <w:t>d.</w:t>
      </w:r>
      <w:r>
        <w:rPr>
          <w:spacing w:val="4"/>
          <w:sz w:val="18"/>
        </w:rPr>
        <w:t> </w:t>
      </w:r>
      <w:r>
        <w:rPr>
          <w:sz w:val="18"/>
        </w:rPr>
        <w:t>23.04);</w:t>
      </w:r>
    </w:p>
    <w:p>
      <w:pPr>
        <w:pStyle w:val="ListParagraph"/>
        <w:numPr>
          <w:ilvl w:val="0"/>
          <w:numId w:val="225"/>
        </w:numPr>
        <w:tabs>
          <w:tab w:pos="1014" w:val="left" w:leader="none"/>
        </w:tabs>
        <w:spacing w:line="240" w:lineRule="auto" w:before="2" w:after="0"/>
        <w:ind w:left="1013" w:right="0" w:hanging="276"/>
        <w:jc w:val="left"/>
        <w:rPr>
          <w:sz w:val="18"/>
        </w:rPr>
      </w:pPr>
      <w:r>
        <w:rPr>
          <w:sz w:val="18"/>
        </w:rPr>
        <w:t>fecce di vino, tartaro greggio </w:t>
      </w:r>
      <w:r>
        <w:rPr>
          <w:spacing w:val="-5"/>
          <w:sz w:val="18"/>
        </w:rPr>
        <w:t>(v. </w:t>
      </w:r>
      <w:r>
        <w:rPr>
          <w:sz w:val="18"/>
        </w:rPr>
        <w:t>d.</w:t>
      </w:r>
      <w:r>
        <w:rPr>
          <w:spacing w:val="-11"/>
          <w:sz w:val="18"/>
        </w:rPr>
        <w:t> </w:t>
      </w:r>
      <w:r>
        <w:rPr>
          <w:sz w:val="18"/>
        </w:rPr>
        <w:t>23.05);</w:t>
      </w:r>
    </w:p>
    <w:p>
      <w:pPr>
        <w:pStyle w:val="ListParagraph"/>
        <w:numPr>
          <w:ilvl w:val="0"/>
          <w:numId w:val="225"/>
        </w:numPr>
        <w:tabs>
          <w:tab w:pos="1015" w:val="left" w:leader="none"/>
        </w:tabs>
        <w:spacing w:line="240" w:lineRule="auto" w:before="2" w:after="0"/>
        <w:ind w:left="737" w:right="735" w:firstLine="0"/>
        <w:jc w:val="left"/>
        <w:rPr>
          <w:sz w:val="18"/>
        </w:rPr>
      </w:pPr>
      <w:r>
        <w:rPr>
          <w:sz w:val="18"/>
        </w:rPr>
        <w:t>prodotti</w:t>
      </w:r>
      <w:r>
        <w:rPr>
          <w:spacing w:val="-3"/>
          <w:sz w:val="18"/>
        </w:rPr>
        <w:t> </w:t>
      </w:r>
      <w:r>
        <w:rPr>
          <w:sz w:val="18"/>
        </w:rPr>
        <w:t>di</w:t>
      </w:r>
      <w:r>
        <w:rPr>
          <w:spacing w:val="-2"/>
          <w:sz w:val="18"/>
        </w:rPr>
        <w:t> </w:t>
      </w:r>
      <w:r>
        <w:rPr>
          <w:sz w:val="18"/>
        </w:rPr>
        <w:t>origine</w:t>
      </w:r>
      <w:r>
        <w:rPr>
          <w:spacing w:val="-3"/>
          <w:sz w:val="18"/>
        </w:rPr>
        <w:t> </w:t>
      </w:r>
      <w:r>
        <w:rPr>
          <w:sz w:val="18"/>
        </w:rPr>
        <w:t>vegetale</w:t>
      </w:r>
      <w:r>
        <w:rPr>
          <w:spacing w:val="-2"/>
          <w:sz w:val="18"/>
        </w:rPr>
        <w:t> </w:t>
      </w:r>
      <w:r>
        <w:rPr>
          <w:sz w:val="18"/>
        </w:rPr>
        <w:t>del</w:t>
      </w:r>
      <w:r>
        <w:rPr>
          <w:spacing w:val="-3"/>
          <w:sz w:val="18"/>
        </w:rPr>
        <w:t> </w:t>
      </w:r>
      <w:r>
        <w:rPr>
          <w:sz w:val="18"/>
        </w:rPr>
        <w:t>genere</w:t>
      </w:r>
      <w:r>
        <w:rPr>
          <w:spacing w:val="-2"/>
          <w:sz w:val="18"/>
        </w:rPr>
        <w:t> </w:t>
      </w:r>
      <w:r>
        <w:rPr>
          <w:sz w:val="18"/>
        </w:rPr>
        <w:t>di</w:t>
      </w:r>
      <w:r>
        <w:rPr>
          <w:spacing w:val="-3"/>
          <w:sz w:val="18"/>
        </w:rPr>
        <w:t> </w:t>
      </w:r>
      <w:r>
        <w:rPr>
          <w:sz w:val="18"/>
        </w:rPr>
        <w:t>quelli</w:t>
      </w:r>
      <w:r>
        <w:rPr>
          <w:spacing w:val="-2"/>
          <w:sz w:val="18"/>
        </w:rPr>
        <w:t> </w:t>
      </w:r>
      <w:r>
        <w:rPr>
          <w:sz w:val="18"/>
        </w:rPr>
        <w:t>utilizzati</w:t>
      </w:r>
      <w:r>
        <w:rPr>
          <w:spacing w:val="-3"/>
          <w:sz w:val="18"/>
        </w:rPr>
        <w:t> </w:t>
      </w:r>
      <w:r>
        <w:rPr>
          <w:sz w:val="18"/>
        </w:rPr>
        <w:t>per</w:t>
      </w:r>
      <w:r>
        <w:rPr>
          <w:spacing w:val="-2"/>
          <w:sz w:val="18"/>
        </w:rPr>
        <w:t> </w:t>
      </w:r>
      <w:r>
        <w:rPr>
          <w:sz w:val="18"/>
        </w:rPr>
        <w:t>la</w:t>
      </w:r>
      <w:r>
        <w:rPr>
          <w:spacing w:val="-3"/>
          <w:sz w:val="18"/>
        </w:rPr>
        <w:t> </w:t>
      </w:r>
      <w:r>
        <w:rPr>
          <w:sz w:val="18"/>
        </w:rPr>
        <w:t>nutrizione</w:t>
      </w:r>
      <w:r>
        <w:rPr>
          <w:spacing w:val="-2"/>
          <w:sz w:val="18"/>
        </w:rPr>
        <w:t> </w:t>
      </w:r>
      <w:r>
        <w:rPr>
          <w:sz w:val="18"/>
        </w:rPr>
        <w:t>degli</w:t>
      </w:r>
      <w:r>
        <w:rPr>
          <w:spacing w:val="-2"/>
          <w:sz w:val="18"/>
        </w:rPr>
        <w:t> </w:t>
      </w:r>
      <w:r>
        <w:rPr>
          <w:sz w:val="18"/>
        </w:rPr>
        <w:t>animali,</w:t>
      </w:r>
      <w:r>
        <w:rPr>
          <w:spacing w:val="-3"/>
          <w:sz w:val="18"/>
        </w:rPr>
        <w:t> </w:t>
      </w:r>
      <w:r>
        <w:rPr>
          <w:sz w:val="18"/>
        </w:rPr>
        <w:t>non</w:t>
      </w:r>
      <w:r>
        <w:rPr>
          <w:spacing w:val="-2"/>
          <w:sz w:val="18"/>
        </w:rPr>
        <w:t> </w:t>
      </w:r>
      <w:r>
        <w:rPr>
          <w:sz w:val="18"/>
        </w:rPr>
        <w:t>nominati</w:t>
      </w:r>
      <w:r>
        <w:rPr>
          <w:spacing w:val="-3"/>
          <w:sz w:val="18"/>
        </w:rPr>
        <w:t> </w:t>
      </w:r>
      <w:r>
        <w:rPr>
          <w:sz w:val="18"/>
        </w:rPr>
        <w:t>nè</w:t>
      </w:r>
      <w:r>
        <w:rPr>
          <w:spacing w:val="-2"/>
          <w:sz w:val="18"/>
        </w:rPr>
        <w:t> </w:t>
      </w:r>
      <w:r>
        <w:rPr>
          <w:sz w:val="18"/>
        </w:rPr>
        <w:t>com- presi altrove </w:t>
      </w:r>
      <w:r>
        <w:rPr>
          <w:spacing w:val="-5"/>
          <w:sz w:val="18"/>
        </w:rPr>
        <w:t>(v. </w:t>
      </w:r>
      <w:r>
        <w:rPr>
          <w:sz w:val="18"/>
        </w:rPr>
        <w:t>d.</w:t>
      </w:r>
      <w:r>
        <w:rPr>
          <w:spacing w:val="4"/>
          <w:sz w:val="18"/>
        </w:rPr>
        <w:t> </w:t>
      </w:r>
      <w:r>
        <w:rPr>
          <w:sz w:val="18"/>
        </w:rPr>
        <w:t>23.06);</w:t>
      </w:r>
    </w:p>
    <w:p>
      <w:pPr>
        <w:pStyle w:val="ListParagraph"/>
        <w:numPr>
          <w:ilvl w:val="0"/>
          <w:numId w:val="225"/>
        </w:numPr>
        <w:tabs>
          <w:tab w:pos="1013" w:val="left" w:leader="none"/>
        </w:tabs>
        <w:spacing w:line="240" w:lineRule="auto" w:before="2" w:after="0"/>
        <w:ind w:left="737" w:right="734" w:firstLine="0"/>
        <w:jc w:val="left"/>
        <w:rPr>
          <w:sz w:val="18"/>
        </w:rPr>
      </w:pPr>
      <w:r>
        <w:rPr>
          <w:sz w:val="18"/>
        </w:rPr>
        <w:t>foraggi</w:t>
      </w:r>
      <w:r>
        <w:rPr>
          <w:spacing w:val="-8"/>
          <w:sz w:val="18"/>
        </w:rPr>
        <w:t> </w:t>
      </w:r>
      <w:r>
        <w:rPr>
          <w:sz w:val="18"/>
        </w:rPr>
        <w:t>melassati</w:t>
      </w:r>
      <w:r>
        <w:rPr>
          <w:spacing w:val="-7"/>
          <w:sz w:val="18"/>
        </w:rPr>
        <w:t> </w:t>
      </w:r>
      <w:r>
        <w:rPr>
          <w:sz w:val="18"/>
        </w:rPr>
        <w:t>o</w:t>
      </w:r>
      <w:r>
        <w:rPr>
          <w:spacing w:val="-7"/>
          <w:sz w:val="18"/>
        </w:rPr>
        <w:t> </w:t>
      </w:r>
      <w:r>
        <w:rPr>
          <w:sz w:val="18"/>
        </w:rPr>
        <w:t>zuccherati;</w:t>
      </w:r>
      <w:r>
        <w:rPr>
          <w:spacing w:val="-8"/>
          <w:sz w:val="18"/>
        </w:rPr>
        <w:t> </w:t>
      </w:r>
      <w:r>
        <w:rPr>
          <w:sz w:val="18"/>
        </w:rPr>
        <w:t>altre</w:t>
      </w:r>
      <w:r>
        <w:rPr>
          <w:spacing w:val="-7"/>
          <w:sz w:val="18"/>
        </w:rPr>
        <w:t> </w:t>
      </w:r>
      <w:r>
        <w:rPr>
          <w:sz w:val="18"/>
        </w:rPr>
        <w:t>preparazioni</w:t>
      </w:r>
      <w:r>
        <w:rPr>
          <w:spacing w:val="-7"/>
          <w:sz w:val="18"/>
        </w:rPr>
        <w:t> </w:t>
      </w:r>
      <w:r>
        <w:rPr>
          <w:sz w:val="18"/>
        </w:rPr>
        <w:t>del</w:t>
      </w:r>
      <w:r>
        <w:rPr>
          <w:spacing w:val="-7"/>
          <w:sz w:val="18"/>
        </w:rPr>
        <w:t> </w:t>
      </w:r>
      <w:r>
        <w:rPr>
          <w:sz w:val="18"/>
        </w:rPr>
        <w:t>genere</w:t>
      </w:r>
      <w:r>
        <w:rPr>
          <w:spacing w:val="-8"/>
          <w:sz w:val="18"/>
        </w:rPr>
        <w:t> </w:t>
      </w:r>
      <w:r>
        <w:rPr>
          <w:sz w:val="18"/>
        </w:rPr>
        <w:t>di</w:t>
      </w:r>
      <w:r>
        <w:rPr>
          <w:spacing w:val="-7"/>
          <w:sz w:val="18"/>
        </w:rPr>
        <w:t> </w:t>
      </w:r>
      <w:r>
        <w:rPr>
          <w:sz w:val="18"/>
        </w:rPr>
        <w:t>quelle</w:t>
      </w:r>
      <w:r>
        <w:rPr>
          <w:spacing w:val="-7"/>
          <w:sz w:val="18"/>
        </w:rPr>
        <w:t> </w:t>
      </w:r>
      <w:r>
        <w:rPr>
          <w:sz w:val="18"/>
        </w:rPr>
        <w:t>utilizzate</w:t>
      </w:r>
      <w:r>
        <w:rPr>
          <w:spacing w:val="-8"/>
          <w:sz w:val="18"/>
        </w:rPr>
        <w:t> </w:t>
      </w:r>
      <w:r>
        <w:rPr>
          <w:sz w:val="18"/>
        </w:rPr>
        <w:t>nell’alimentazione</w:t>
      </w:r>
      <w:r>
        <w:rPr>
          <w:spacing w:val="-7"/>
          <w:sz w:val="18"/>
        </w:rPr>
        <w:t> </w:t>
      </w:r>
      <w:r>
        <w:rPr>
          <w:sz w:val="18"/>
        </w:rPr>
        <w:t>degli</w:t>
      </w:r>
      <w:r>
        <w:rPr>
          <w:spacing w:val="-7"/>
          <w:sz w:val="18"/>
        </w:rPr>
        <w:t> </w:t>
      </w:r>
      <w:r>
        <w:rPr>
          <w:sz w:val="18"/>
        </w:rPr>
        <w:t>animali, esclusi gli alimenti per cani o gatti condizionati per la vendita al minuto </w:t>
      </w:r>
      <w:r>
        <w:rPr>
          <w:spacing w:val="-4"/>
          <w:sz w:val="18"/>
        </w:rPr>
        <w:t>(v.d. </w:t>
      </w:r>
      <w:r>
        <w:rPr>
          <w:sz w:val="18"/>
        </w:rPr>
        <w:t>ex</w:t>
      </w:r>
      <w:r>
        <w:rPr>
          <w:spacing w:val="-5"/>
          <w:sz w:val="18"/>
        </w:rPr>
        <w:t> </w:t>
      </w:r>
      <w:r>
        <w:rPr>
          <w:sz w:val="18"/>
        </w:rPr>
        <w:t>23.07);</w:t>
      </w:r>
    </w:p>
    <w:p>
      <w:pPr>
        <w:pStyle w:val="ListParagraph"/>
        <w:numPr>
          <w:ilvl w:val="0"/>
          <w:numId w:val="225"/>
        </w:numPr>
        <w:tabs>
          <w:tab w:pos="1014" w:val="left" w:leader="none"/>
        </w:tabs>
        <w:spacing w:line="240" w:lineRule="auto" w:before="3" w:after="0"/>
        <w:ind w:left="1013" w:right="0" w:hanging="276"/>
        <w:jc w:val="left"/>
        <w:rPr>
          <w:sz w:val="18"/>
        </w:rPr>
      </w:pPr>
      <w:r>
        <w:rPr>
          <w:sz w:val="18"/>
        </w:rPr>
        <w:t>tabacchi greggi o non lavorati; cascami di tabacco </w:t>
      </w:r>
      <w:r>
        <w:rPr>
          <w:spacing w:val="-5"/>
          <w:sz w:val="18"/>
        </w:rPr>
        <w:t>(v. </w:t>
      </w:r>
      <w:r>
        <w:rPr>
          <w:sz w:val="18"/>
        </w:rPr>
        <w:t>d.</w:t>
      </w:r>
      <w:r>
        <w:rPr>
          <w:spacing w:val="2"/>
          <w:sz w:val="18"/>
        </w:rPr>
        <w:t> </w:t>
      </w:r>
      <w:r>
        <w:rPr>
          <w:sz w:val="18"/>
        </w:rPr>
        <w:t>24.01);</w:t>
      </w:r>
    </w:p>
    <w:p>
      <w:pPr>
        <w:pStyle w:val="ListParagraph"/>
        <w:numPr>
          <w:ilvl w:val="0"/>
          <w:numId w:val="225"/>
        </w:numPr>
        <w:tabs>
          <w:tab w:pos="1014" w:val="left" w:leader="none"/>
        </w:tabs>
        <w:spacing w:line="240" w:lineRule="auto" w:before="1" w:after="0"/>
        <w:ind w:left="737" w:right="3718" w:firstLine="0"/>
        <w:jc w:val="left"/>
        <w:rPr>
          <w:sz w:val="18"/>
        </w:rPr>
      </w:pPr>
      <w:r>
        <w:rPr>
          <w:sz w:val="18"/>
        </w:rPr>
        <w:t>lecitine</w:t>
      </w:r>
      <w:r>
        <w:rPr>
          <w:spacing w:val="-5"/>
          <w:sz w:val="18"/>
        </w:rPr>
        <w:t> </w:t>
      </w:r>
      <w:r>
        <w:rPr>
          <w:sz w:val="18"/>
        </w:rPr>
        <w:t>destinate</w:t>
      </w:r>
      <w:r>
        <w:rPr>
          <w:spacing w:val="-5"/>
          <w:sz w:val="18"/>
        </w:rPr>
        <w:t> </w:t>
      </w:r>
      <w:r>
        <w:rPr>
          <w:sz w:val="18"/>
        </w:rPr>
        <w:t>all’alimentazione</w:t>
      </w:r>
      <w:r>
        <w:rPr>
          <w:spacing w:val="-5"/>
          <w:sz w:val="18"/>
        </w:rPr>
        <w:t> </w:t>
      </w:r>
      <w:r>
        <w:rPr>
          <w:sz w:val="18"/>
        </w:rPr>
        <w:t>umana</w:t>
      </w:r>
      <w:r>
        <w:rPr>
          <w:spacing w:val="-5"/>
          <w:sz w:val="18"/>
        </w:rPr>
        <w:t> </w:t>
      </w:r>
      <w:r>
        <w:rPr>
          <w:sz w:val="18"/>
        </w:rPr>
        <w:t>od</w:t>
      </w:r>
      <w:r>
        <w:rPr>
          <w:spacing w:val="-5"/>
          <w:sz w:val="18"/>
        </w:rPr>
        <w:t> </w:t>
      </w:r>
      <w:r>
        <w:rPr>
          <w:sz w:val="18"/>
        </w:rPr>
        <w:t>animale</w:t>
      </w:r>
      <w:r>
        <w:rPr>
          <w:spacing w:val="-5"/>
          <w:sz w:val="18"/>
        </w:rPr>
        <w:t> (v. </w:t>
      </w:r>
      <w:r>
        <w:rPr>
          <w:sz w:val="18"/>
        </w:rPr>
        <w:t>d.</w:t>
      </w:r>
      <w:r>
        <w:rPr>
          <w:spacing w:val="-5"/>
          <w:sz w:val="18"/>
        </w:rPr>
        <w:t> </w:t>
      </w:r>
      <w:r>
        <w:rPr>
          <w:sz w:val="18"/>
        </w:rPr>
        <w:t>ex</w:t>
      </w:r>
      <w:r>
        <w:rPr>
          <w:spacing w:val="-5"/>
          <w:sz w:val="18"/>
        </w:rPr>
        <w:t> </w:t>
      </w:r>
      <w:r>
        <w:rPr>
          <w:sz w:val="18"/>
        </w:rPr>
        <w:t>29.24); [94)</w:t>
      </w:r>
      <w:r>
        <w:rPr>
          <w:spacing w:val="-1"/>
          <w:sz w:val="18"/>
        </w:rPr>
        <w:t> </w:t>
      </w:r>
      <w:r>
        <w:rPr>
          <w:sz w:val="18"/>
        </w:rPr>
        <w:t>abrogato;]</w:t>
      </w:r>
    </w:p>
    <w:p>
      <w:pPr>
        <w:spacing w:before="3"/>
        <w:ind w:left="737" w:right="0" w:firstLine="0"/>
        <w:jc w:val="left"/>
        <w:rPr>
          <w:sz w:val="18"/>
        </w:rPr>
      </w:pPr>
      <w:r>
        <w:rPr>
          <w:sz w:val="18"/>
        </w:rPr>
        <w:t>[95)</w:t>
      </w:r>
      <w:r>
        <w:rPr>
          <w:spacing w:val="-14"/>
          <w:sz w:val="18"/>
        </w:rPr>
        <w:t> </w:t>
      </w:r>
      <w:r>
        <w:rPr>
          <w:sz w:val="18"/>
        </w:rPr>
        <w:t>abrogato;]</w:t>
      </w:r>
    </w:p>
    <w:p>
      <w:pPr>
        <w:spacing w:before="1"/>
        <w:ind w:left="737" w:right="0" w:firstLine="0"/>
        <w:jc w:val="left"/>
        <w:rPr>
          <w:sz w:val="18"/>
        </w:rPr>
      </w:pPr>
      <w:r>
        <w:rPr>
          <w:sz w:val="18"/>
        </w:rPr>
        <w:t>[96)</w:t>
      </w:r>
      <w:r>
        <w:rPr>
          <w:spacing w:val="-14"/>
          <w:sz w:val="18"/>
        </w:rPr>
        <w:t> </w:t>
      </w:r>
      <w:r>
        <w:rPr>
          <w:sz w:val="18"/>
        </w:rPr>
        <w:t>abrogato;]</w:t>
      </w:r>
    </w:p>
    <w:p>
      <w:pPr>
        <w:spacing w:before="1"/>
        <w:ind w:left="737" w:right="0" w:firstLine="0"/>
        <w:jc w:val="left"/>
        <w:rPr>
          <w:sz w:val="18"/>
        </w:rPr>
      </w:pPr>
      <w:r>
        <w:rPr>
          <w:sz w:val="18"/>
        </w:rPr>
        <w:t>[97)</w:t>
      </w:r>
      <w:r>
        <w:rPr>
          <w:spacing w:val="-14"/>
          <w:sz w:val="18"/>
        </w:rPr>
        <w:t> </w:t>
      </w:r>
      <w:r>
        <w:rPr>
          <w:sz w:val="18"/>
        </w:rPr>
        <w:t>abrogato;]</w:t>
      </w:r>
    </w:p>
    <w:p>
      <w:pPr>
        <w:spacing w:before="1"/>
        <w:ind w:left="737" w:right="676" w:firstLine="0"/>
        <w:jc w:val="left"/>
        <w:rPr>
          <w:sz w:val="18"/>
        </w:rPr>
      </w:pPr>
      <w:r>
        <w:rPr>
          <w:sz w:val="18"/>
        </w:rPr>
        <w:t>98) legna da ardere in tondelli, ceppi, ramaglie o fascine; cascami di legno, compresa la segatura, esclusi i pellet (v. d. 44.01);</w:t>
      </w:r>
    </w:p>
    <w:p>
      <w:pPr>
        <w:spacing w:before="3"/>
        <w:ind w:left="737" w:right="0" w:firstLine="0"/>
        <w:jc w:val="left"/>
        <w:rPr>
          <w:sz w:val="18"/>
        </w:rPr>
      </w:pPr>
      <w:r>
        <w:rPr>
          <w:sz w:val="18"/>
        </w:rPr>
        <w:t>[99) abrogato;]</w:t>
      </w:r>
    </w:p>
    <w:p>
      <w:pPr>
        <w:spacing w:before="1"/>
        <w:ind w:left="737" w:right="0" w:firstLine="0"/>
        <w:jc w:val="left"/>
        <w:rPr>
          <w:sz w:val="18"/>
        </w:rPr>
      </w:pPr>
      <w:r>
        <w:rPr>
          <w:sz w:val="18"/>
        </w:rPr>
        <w:t>[100)</w:t>
      </w:r>
      <w:r>
        <w:rPr>
          <w:spacing w:val="-14"/>
          <w:sz w:val="18"/>
        </w:rPr>
        <w:t> </w:t>
      </w:r>
      <w:r>
        <w:rPr>
          <w:sz w:val="18"/>
        </w:rPr>
        <w:t>abrogato;]</w:t>
      </w:r>
    </w:p>
    <w:p>
      <w:pPr>
        <w:spacing w:before="1"/>
        <w:ind w:left="737" w:right="0" w:firstLine="0"/>
        <w:jc w:val="left"/>
        <w:rPr>
          <w:sz w:val="18"/>
        </w:rPr>
      </w:pPr>
      <w:r>
        <w:rPr>
          <w:sz w:val="18"/>
        </w:rPr>
        <w:t>[101)</w:t>
      </w:r>
      <w:r>
        <w:rPr>
          <w:spacing w:val="-14"/>
          <w:sz w:val="18"/>
        </w:rPr>
        <w:t> </w:t>
      </w:r>
      <w:r>
        <w:rPr>
          <w:sz w:val="18"/>
        </w:rPr>
        <w:t>abrogato;]</w:t>
      </w:r>
    </w:p>
    <w:p>
      <w:pPr>
        <w:spacing w:before="2"/>
        <w:ind w:left="737" w:right="0" w:firstLine="0"/>
        <w:jc w:val="left"/>
        <w:rPr>
          <w:sz w:val="18"/>
        </w:rPr>
      </w:pPr>
      <w:r>
        <w:rPr>
          <w:sz w:val="18"/>
        </w:rPr>
        <w:t>[102)</w:t>
      </w:r>
      <w:r>
        <w:rPr>
          <w:spacing w:val="-14"/>
          <w:sz w:val="18"/>
        </w:rPr>
        <w:t> </w:t>
      </w:r>
      <w:r>
        <w:rPr>
          <w:sz w:val="18"/>
        </w:rPr>
        <w:t>abrogato;]</w:t>
      </w:r>
    </w:p>
    <w:p>
      <w:pPr>
        <w:spacing w:before="1"/>
        <w:ind w:left="737" w:right="734" w:firstLine="0"/>
        <w:jc w:val="both"/>
        <w:rPr>
          <w:sz w:val="18"/>
        </w:rPr>
      </w:pPr>
      <w:r>
        <w:rPr>
          <w:sz w:val="18"/>
        </w:rPr>
        <w:t>103)</w:t>
      </w:r>
      <w:r>
        <w:rPr>
          <w:spacing w:val="-9"/>
          <w:sz w:val="18"/>
        </w:rPr>
        <w:t> </w:t>
      </w:r>
      <w:r>
        <w:rPr>
          <w:sz w:val="18"/>
        </w:rPr>
        <w:t>energia</w:t>
      </w:r>
      <w:r>
        <w:rPr>
          <w:spacing w:val="-9"/>
          <w:sz w:val="18"/>
        </w:rPr>
        <w:t> </w:t>
      </w:r>
      <w:r>
        <w:rPr>
          <w:sz w:val="18"/>
        </w:rPr>
        <w:t>elettrica</w:t>
      </w:r>
      <w:r>
        <w:rPr>
          <w:spacing w:val="-8"/>
          <w:sz w:val="18"/>
        </w:rPr>
        <w:t> </w:t>
      </w:r>
      <w:r>
        <w:rPr>
          <w:sz w:val="18"/>
        </w:rPr>
        <w:t>per</w:t>
      </w:r>
      <w:r>
        <w:rPr>
          <w:spacing w:val="-9"/>
          <w:sz w:val="18"/>
        </w:rPr>
        <w:t> </w:t>
      </w:r>
      <w:r>
        <w:rPr>
          <w:sz w:val="18"/>
        </w:rPr>
        <w:t>uso</w:t>
      </w:r>
      <w:r>
        <w:rPr>
          <w:spacing w:val="-9"/>
          <w:sz w:val="18"/>
        </w:rPr>
        <w:t> </w:t>
      </w:r>
      <w:r>
        <w:rPr>
          <w:sz w:val="18"/>
        </w:rPr>
        <w:t>domestico;</w:t>
      </w:r>
      <w:r>
        <w:rPr>
          <w:spacing w:val="-8"/>
          <w:sz w:val="18"/>
        </w:rPr>
        <w:t> </w:t>
      </w:r>
      <w:r>
        <w:rPr>
          <w:sz w:val="18"/>
        </w:rPr>
        <w:t>energia</w:t>
      </w:r>
      <w:r>
        <w:rPr>
          <w:spacing w:val="-9"/>
          <w:sz w:val="18"/>
        </w:rPr>
        <w:t> </w:t>
      </w:r>
      <w:r>
        <w:rPr>
          <w:sz w:val="18"/>
        </w:rPr>
        <w:t>elettrica</w:t>
      </w:r>
      <w:r>
        <w:rPr>
          <w:spacing w:val="-9"/>
          <w:sz w:val="18"/>
        </w:rPr>
        <w:t> </w:t>
      </w:r>
      <w:r>
        <w:rPr>
          <w:sz w:val="18"/>
        </w:rPr>
        <w:t>e</w:t>
      </w:r>
      <w:r>
        <w:rPr>
          <w:spacing w:val="-8"/>
          <w:sz w:val="18"/>
        </w:rPr>
        <w:t> </w:t>
      </w:r>
      <w:r>
        <w:rPr>
          <w:sz w:val="18"/>
        </w:rPr>
        <w:t>gas</w:t>
      </w:r>
      <w:r>
        <w:rPr>
          <w:spacing w:val="-9"/>
          <w:sz w:val="18"/>
        </w:rPr>
        <w:t> </w:t>
      </w:r>
      <w:r>
        <w:rPr>
          <w:sz w:val="18"/>
        </w:rPr>
        <w:t>per</w:t>
      </w:r>
      <w:r>
        <w:rPr>
          <w:spacing w:val="-9"/>
          <w:sz w:val="18"/>
        </w:rPr>
        <w:t> </w:t>
      </w:r>
      <w:r>
        <w:rPr>
          <w:sz w:val="18"/>
        </w:rPr>
        <w:t>uso</w:t>
      </w:r>
      <w:r>
        <w:rPr>
          <w:spacing w:val="-8"/>
          <w:sz w:val="18"/>
        </w:rPr>
        <w:t> </w:t>
      </w:r>
      <w:r>
        <w:rPr>
          <w:sz w:val="18"/>
        </w:rPr>
        <w:t>di</w:t>
      </w:r>
      <w:r>
        <w:rPr>
          <w:spacing w:val="-9"/>
          <w:sz w:val="18"/>
        </w:rPr>
        <w:t> </w:t>
      </w:r>
      <w:r>
        <w:rPr>
          <w:sz w:val="18"/>
        </w:rPr>
        <w:t>imprese</w:t>
      </w:r>
      <w:r>
        <w:rPr>
          <w:spacing w:val="-9"/>
          <w:sz w:val="18"/>
        </w:rPr>
        <w:t> </w:t>
      </w:r>
      <w:r>
        <w:rPr>
          <w:sz w:val="18"/>
        </w:rPr>
        <w:t>estrattive,</w:t>
      </w:r>
      <w:r>
        <w:rPr>
          <w:spacing w:val="-8"/>
          <w:sz w:val="18"/>
        </w:rPr>
        <w:t> </w:t>
      </w:r>
      <w:r>
        <w:rPr>
          <w:sz w:val="18"/>
        </w:rPr>
        <w:t>agricole</w:t>
      </w:r>
      <w:r>
        <w:rPr>
          <w:spacing w:val="-9"/>
          <w:sz w:val="18"/>
        </w:rPr>
        <w:t> </w:t>
      </w:r>
      <w:r>
        <w:rPr>
          <w:sz w:val="18"/>
        </w:rPr>
        <w:t>e</w:t>
      </w:r>
      <w:r>
        <w:rPr>
          <w:spacing w:val="-9"/>
          <w:sz w:val="18"/>
        </w:rPr>
        <w:t> </w:t>
      </w:r>
      <w:r>
        <w:rPr>
          <w:sz w:val="18"/>
        </w:rPr>
        <w:t>manifatturie- re</w:t>
      </w:r>
      <w:r>
        <w:rPr>
          <w:spacing w:val="-4"/>
          <w:sz w:val="18"/>
        </w:rPr>
        <w:t> </w:t>
      </w:r>
      <w:r>
        <w:rPr>
          <w:sz w:val="18"/>
        </w:rPr>
        <w:t>comprese</w:t>
      </w:r>
      <w:r>
        <w:rPr>
          <w:spacing w:val="-4"/>
          <w:sz w:val="18"/>
        </w:rPr>
        <w:t> </w:t>
      </w:r>
      <w:r>
        <w:rPr>
          <w:sz w:val="18"/>
        </w:rPr>
        <w:t>le</w:t>
      </w:r>
      <w:r>
        <w:rPr>
          <w:spacing w:val="-3"/>
          <w:sz w:val="18"/>
        </w:rPr>
        <w:t> </w:t>
      </w:r>
      <w:r>
        <w:rPr>
          <w:sz w:val="18"/>
        </w:rPr>
        <w:t>imprese</w:t>
      </w:r>
      <w:r>
        <w:rPr>
          <w:spacing w:val="-4"/>
          <w:sz w:val="18"/>
        </w:rPr>
        <w:t> </w:t>
      </w:r>
      <w:r>
        <w:rPr>
          <w:sz w:val="18"/>
        </w:rPr>
        <w:t>poligrafiche,</w:t>
      </w:r>
      <w:r>
        <w:rPr>
          <w:spacing w:val="-3"/>
          <w:sz w:val="18"/>
        </w:rPr>
        <w:t> </w:t>
      </w:r>
      <w:r>
        <w:rPr>
          <w:sz w:val="18"/>
        </w:rPr>
        <w:t>editoriali</w:t>
      </w:r>
      <w:r>
        <w:rPr>
          <w:spacing w:val="-4"/>
          <w:sz w:val="18"/>
        </w:rPr>
        <w:t> </w:t>
      </w:r>
      <w:r>
        <w:rPr>
          <w:sz w:val="18"/>
        </w:rPr>
        <w:t>e</w:t>
      </w:r>
      <w:r>
        <w:rPr>
          <w:spacing w:val="-3"/>
          <w:sz w:val="18"/>
        </w:rPr>
        <w:t> </w:t>
      </w:r>
      <w:r>
        <w:rPr>
          <w:sz w:val="18"/>
        </w:rPr>
        <w:t>simili;</w:t>
      </w:r>
      <w:r>
        <w:rPr>
          <w:spacing w:val="-4"/>
          <w:sz w:val="18"/>
        </w:rPr>
        <w:t> </w:t>
      </w:r>
      <w:r>
        <w:rPr>
          <w:sz w:val="18"/>
        </w:rPr>
        <w:t>energia</w:t>
      </w:r>
      <w:r>
        <w:rPr>
          <w:spacing w:val="-3"/>
          <w:sz w:val="18"/>
        </w:rPr>
        <w:t> </w:t>
      </w:r>
      <w:r>
        <w:rPr>
          <w:sz w:val="18"/>
        </w:rPr>
        <w:t>elettrica</w:t>
      </w:r>
      <w:r>
        <w:rPr>
          <w:spacing w:val="-4"/>
          <w:sz w:val="18"/>
        </w:rPr>
        <w:t> </w:t>
      </w:r>
      <w:r>
        <w:rPr>
          <w:sz w:val="18"/>
        </w:rPr>
        <w:t>per</w:t>
      </w:r>
      <w:r>
        <w:rPr>
          <w:spacing w:val="-3"/>
          <w:sz w:val="18"/>
        </w:rPr>
        <w:t> </w:t>
      </w:r>
      <w:r>
        <w:rPr>
          <w:sz w:val="18"/>
        </w:rPr>
        <w:t>il</w:t>
      </w:r>
      <w:r>
        <w:rPr>
          <w:spacing w:val="-4"/>
          <w:sz w:val="18"/>
        </w:rPr>
        <w:t> </w:t>
      </w:r>
      <w:r>
        <w:rPr>
          <w:sz w:val="18"/>
        </w:rPr>
        <w:t>funzionamento</w:t>
      </w:r>
      <w:r>
        <w:rPr>
          <w:spacing w:val="-3"/>
          <w:sz w:val="18"/>
        </w:rPr>
        <w:t> </w:t>
      </w:r>
      <w:r>
        <w:rPr>
          <w:sz w:val="18"/>
        </w:rPr>
        <w:t>degli</w:t>
      </w:r>
      <w:r>
        <w:rPr>
          <w:spacing w:val="-4"/>
          <w:sz w:val="18"/>
        </w:rPr>
        <w:t> </w:t>
      </w:r>
      <w:r>
        <w:rPr>
          <w:sz w:val="18"/>
        </w:rPr>
        <w:t>impianti</w:t>
      </w:r>
      <w:r>
        <w:rPr>
          <w:spacing w:val="-3"/>
          <w:sz w:val="18"/>
        </w:rPr>
        <w:t> </w:t>
      </w:r>
      <w:r>
        <w:rPr>
          <w:sz w:val="18"/>
        </w:rPr>
        <w:t>irrigui, di sollevamento e di scolo delle acque, utilizzati dai consorzi di bonifica e di irrigazione; energia elettrica fornita  ai clienti grossisti di cui all’articolo 2, comma 5, del decreto legislativo 16 marzo 1999, n. 79; gas, gas metano e gas petroliferi liquefatti, destinati ad essere immessi direttamente nelle tubazioni delle reti di distribuzione per essere successivamente</w:t>
      </w:r>
      <w:r>
        <w:rPr>
          <w:spacing w:val="-3"/>
          <w:sz w:val="18"/>
        </w:rPr>
        <w:t> </w:t>
      </w:r>
      <w:r>
        <w:rPr>
          <w:sz w:val="18"/>
        </w:rPr>
        <w:t>erogati,</w:t>
      </w:r>
      <w:r>
        <w:rPr>
          <w:spacing w:val="-3"/>
          <w:sz w:val="18"/>
        </w:rPr>
        <w:t> </w:t>
      </w:r>
      <w:r>
        <w:rPr>
          <w:sz w:val="18"/>
        </w:rPr>
        <w:t>ovvero</w:t>
      </w:r>
      <w:r>
        <w:rPr>
          <w:spacing w:val="-2"/>
          <w:sz w:val="18"/>
        </w:rPr>
        <w:t> </w:t>
      </w:r>
      <w:r>
        <w:rPr>
          <w:sz w:val="18"/>
        </w:rPr>
        <w:t>destinati</w:t>
      </w:r>
      <w:r>
        <w:rPr>
          <w:spacing w:val="-3"/>
          <w:sz w:val="18"/>
        </w:rPr>
        <w:t> </w:t>
      </w:r>
      <w:r>
        <w:rPr>
          <w:sz w:val="18"/>
        </w:rPr>
        <w:t>ad</w:t>
      </w:r>
      <w:r>
        <w:rPr>
          <w:spacing w:val="-3"/>
          <w:sz w:val="18"/>
        </w:rPr>
        <w:t> </w:t>
      </w:r>
      <w:r>
        <w:rPr>
          <w:sz w:val="18"/>
        </w:rPr>
        <w:t>imprese</w:t>
      </w:r>
      <w:r>
        <w:rPr>
          <w:spacing w:val="-2"/>
          <w:sz w:val="18"/>
        </w:rPr>
        <w:t> </w:t>
      </w:r>
      <w:r>
        <w:rPr>
          <w:sz w:val="18"/>
        </w:rPr>
        <w:t>che</w:t>
      </w:r>
      <w:r>
        <w:rPr>
          <w:spacing w:val="-3"/>
          <w:sz w:val="18"/>
        </w:rPr>
        <w:t> </w:t>
      </w:r>
      <w:r>
        <w:rPr>
          <w:sz w:val="18"/>
        </w:rPr>
        <w:t>li</w:t>
      </w:r>
      <w:r>
        <w:rPr>
          <w:spacing w:val="-3"/>
          <w:sz w:val="18"/>
        </w:rPr>
        <w:t> </w:t>
      </w:r>
      <w:r>
        <w:rPr>
          <w:sz w:val="18"/>
        </w:rPr>
        <w:t>impiegano</w:t>
      </w:r>
      <w:r>
        <w:rPr>
          <w:spacing w:val="-2"/>
          <w:sz w:val="18"/>
        </w:rPr>
        <w:t> </w:t>
      </w:r>
      <w:r>
        <w:rPr>
          <w:sz w:val="18"/>
        </w:rPr>
        <w:t>per</w:t>
      </w:r>
      <w:r>
        <w:rPr>
          <w:spacing w:val="-3"/>
          <w:sz w:val="18"/>
        </w:rPr>
        <w:t> </w:t>
      </w:r>
      <w:r>
        <w:rPr>
          <w:sz w:val="18"/>
        </w:rPr>
        <w:t>la</w:t>
      </w:r>
      <w:r>
        <w:rPr>
          <w:spacing w:val="-3"/>
          <w:sz w:val="18"/>
        </w:rPr>
        <w:t> </w:t>
      </w:r>
      <w:r>
        <w:rPr>
          <w:sz w:val="18"/>
        </w:rPr>
        <w:t>produzione</w:t>
      </w:r>
      <w:r>
        <w:rPr>
          <w:spacing w:val="-2"/>
          <w:sz w:val="18"/>
        </w:rPr>
        <w:t> </w:t>
      </w:r>
      <w:r>
        <w:rPr>
          <w:sz w:val="18"/>
        </w:rPr>
        <w:t>di</w:t>
      </w:r>
      <w:r>
        <w:rPr>
          <w:spacing w:val="-3"/>
          <w:sz w:val="18"/>
        </w:rPr>
        <w:t> </w:t>
      </w:r>
      <w:r>
        <w:rPr>
          <w:sz w:val="18"/>
        </w:rPr>
        <w:t>energia</w:t>
      </w:r>
      <w:r>
        <w:rPr>
          <w:spacing w:val="-3"/>
          <w:sz w:val="18"/>
        </w:rPr>
        <w:t> </w:t>
      </w:r>
      <w:r>
        <w:rPr>
          <w:sz w:val="18"/>
        </w:rPr>
        <w:t>elettrica;</w:t>
      </w:r>
    </w:p>
    <w:p>
      <w:pPr>
        <w:spacing w:before="7"/>
        <w:ind w:left="737" w:right="0" w:firstLine="0"/>
        <w:jc w:val="left"/>
        <w:rPr>
          <w:sz w:val="18"/>
        </w:rPr>
      </w:pPr>
      <w:r>
        <w:rPr>
          <w:sz w:val="18"/>
        </w:rPr>
        <w:t>104) oli minerali greggi, oli combustibili ed estratti aromatici impiegati per generare, direttamente o indirettamente,</w:t>
      </w:r>
    </w:p>
    <w:p>
      <w:pPr>
        <w:spacing w:after="0"/>
        <w:jc w:val="left"/>
        <w:rPr>
          <w:sz w:val="18"/>
        </w:rPr>
        <w:sectPr>
          <w:type w:val="continuous"/>
          <w:pgSz w:w="11060" w:h="15310"/>
          <w:pgMar w:top="1320" w:bottom="28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r>
        <w:rPr>
          <w:rFonts w:ascii="HelveticaNeueLTStd-Cn" w:hAnsi="HelveticaNeueLTStd-Cn"/>
          <w:color w:val="706F6F"/>
          <w:sz w:val="24"/>
        </w:rPr>
        <w:t>172</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before="6"/>
        <w:rPr>
          <w:rFonts w:ascii="HelveticaNeueLTStd-Cn"/>
          <w:sz w:val="16"/>
        </w:rPr>
      </w:pPr>
    </w:p>
    <w:p>
      <w:pPr>
        <w:spacing w:before="0"/>
        <w:ind w:left="737" w:right="734" w:firstLine="0"/>
        <w:jc w:val="both"/>
        <w:rPr>
          <w:sz w:val="18"/>
        </w:rPr>
      </w:pPr>
      <w:r>
        <w:rPr>
          <w:sz w:val="18"/>
        </w:rPr>
        <w:t>energia</w:t>
      </w:r>
      <w:r>
        <w:rPr>
          <w:spacing w:val="-10"/>
          <w:sz w:val="18"/>
        </w:rPr>
        <w:t> </w:t>
      </w:r>
      <w:r>
        <w:rPr>
          <w:sz w:val="18"/>
        </w:rPr>
        <w:t>elettrica,</w:t>
      </w:r>
      <w:r>
        <w:rPr>
          <w:spacing w:val="-10"/>
          <w:sz w:val="18"/>
        </w:rPr>
        <w:t> </w:t>
      </w:r>
      <w:r>
        <w:rPr>
          <w:sz w:val="18"/>
        </w:rPr>
        <w:t>purché</w:t>
      </w:r>
      <w:r>
        <w:rPr>
          <w:spacing w:val="-9"/>
          <w:sz w:val="18"/>
        </w:rPr>
        <w:t> </w:t>
      </w:r>
      <w:r>
        <w:rPr>
          <w:sz w:val="18"/>
        </w:rPr>
        <w:t>la</w:t>
      </w:r>
      <w:r>
        <w:rPr>
          <w:spacing w:val="-10"/>
          <w:sz w:val="18"/>
        </w:rPr>
        <w:t> </w:t>
      </w:r>
      <w:r>
        <w:rPr>
          <w:sz w:val="18"/>
        </w:rPr>
        <w:t>potenza</w:t>
      </w:r>
      <w:r>
        <w:rPr>
          <w:spacing w:val="-10"/>
          <w:sz w:val="18"/>
        </w:rPr>
        <w:t> </w:t>
      </w:r>
      <w:r>
        <w:rPr>
          <w:sz w:val="18"/>
        </w:rPr>
        <w:t>installata</w:t>
      </w:r>
      <w:r>
        <w:rPr>
          <w:spacing w:val="-9"/>
          <w:sz w:val="18"/>
        </w:rPr>
        <w:t> </w:t>
      </w:r>
      <w:r>
        <w:rPr>
          <w:sz w:val="18"/>
        </w:rPr>
        <w:t>non</w:t>
      </w:r>
      <w:r>
        <w:rPr>
          <w:spacing w:val="-10"/>
          <w:sz w:val="18"/>
        </w:rPr>
        <w:t> </w:t>
      </w:r>
      <w:r>
        <w:rPr>
          <w:sz w:val="18"/>
        </w:rPr>
        <w:t>sia</w:t>
      </w:r>
      <w:r>
        <w:rPr>
          <w:spacing w:val="-10"/>
          <w:sz w:val="18"/>
        </w:rPr>
        <w:t> </w:t>
      </w:r>
      <w:r>
        <w:rPr>
          <w:sz w:val="18"/>
        </w:rPr>
        <w:t>inferiore</w:t>
      </w:r>
      <w:r>
        <w:rPr>
          <w:spacing w:val="-9"/>
          <w:sz w:val="18"/>
        </w:rPr>
        <w:t> </w:t>
      </w:r>
      <w:r>
        <w:rPr>
          <w:sz w:val="18"/>
        </w:rPr>
        <w:t>ad</w:t>
      </w:r>
      <w:r>
        <w:rPr>
          <w:spacing w:val="-10"/>
          <w:sz w:val="18"/>
        </w:rPr>
        <w:t> </w:t>
      </w:r>
      <w:r>
        <w:rPr>
          <w:sz w:val="18"/>
        </w:rPr>
        <w:t>1</w:t>
      </w:r>
      <w:r>
        <w:rPr>
          <w:spacing w:val="-10"/>
          <w:sz w:val="18"/>
        </w:rPr>
        <w:t> </w:t>
      </w:r>
      <w:r>
        <w:rPr>
          <w:spacing w:val="-4"/>
          <w:sz w:val="18"/>
        </w:rPr>
        <w:t>Kw;</w:t>
      </w:r>
      <w:r>
        <w:rPr>
          <w:spacing w:val="-9"/>
          <w:sz w:val="18"/>
        </w:rPr>
        <w:t> </w:t>
      </w:r>
      <w:r>
        <w:rPr>
          <w:sz w:val="18"/>
        </w:rPr>
        <w:t>oli</w:t>
      </w:r>
      <w:r>
        <w:rPr>
          <w:spacing w:val="-10"/>
          <w:sz w:val="18"/>
        </w:rPr>
        <w:t> </w:t>
      </w:r>
      <w:r>
        <w:rPr>
          <w:sz w:val="18"/>
        </w:rPr>
        <w:t>minerali</w:t>
      </w:r>
      <w:r>
        <w:rPr>
          <w:spacing w:val="-10"/>
          <w:sz w:val="18"/>
        </w:rPr>
        <w:t> </w:t>
      </w:r>
      <w:r>
        <w:rPr>
          <w:sz w:val="18"/>
        </w:rPr>
        <w:t>greggi,</w:t>
      </w:r>
      <w:r>
        <w:rPr>
          <w:spacing w:val="-9"/>
          <w:sz w:val="18"/>
        </w:rPr>
        <w:t> </w:t>
      </w:r>
      <w:r>
        <w:rPr>
          <w:sz w:val="18"/>
        </w:rPr>
        <w:t>oli</w:t>
      </w:r>
      <w:r>
        <w:rPr>
          <w:spacing w:val="-10"/>
          <w:sz w:val="18"/>
        </w:rPr>
        <w:t> </w:t>
      </w:r>
      <w:r>
        <w:rPr>
          <w:sz w:val="18"/>
        </w:rPr>
        <w:t>combustibili</w:t>
      </w:r>
      <w:r>
        <w:rPr>
          <w:spacing w:val="-10"/>
          <w:sz w:val="18"/>
        </w:rPr>
        <w:t> </w:t>
      </w:r>
      <w:r>
        <w:rPr>
          <w:sz w:val="18"/>
        </w:rPr>
        <w:t>(ad</w:t>
      </w:r>
      <w:r>
        <w:rPr>
          <w:spacing w:val="-9"/>
          <w:sz w:val="18"/>
        </w:rPr>
        <w:t> </w:t>
      </w:r>
      <w:r>
        <w:rPr>
          <w:sz w:val="18"/>
        </w:rPr>
        <w:t>ecce- zione</w:t>
      </w:r>
      <w:r>
        <w:rPr>
          <w:spacing w:val="-12"/>
          <w:sz w:val="18"/>
        </w:rPr>
        <w:t> </w:t>
      </w:r>
      <w:r>
        <w:rPr>
          <w:sz w:val="18"/>
        </w:rPr>
        <w:t>degli</w:t>
      </w:r>
      <w:r>
        <w:rPr>
          <w:spacing w:val="-11"/>
          <w:sz w:val="18"/>
        </w:rPr>
        <w:t> </w:t>
      </w:r>
      <w:r>
        <w:rPr>
          <w:sz w:val="18"/>
        </w:rPr>
        <w:t>oli</w:t>
      </w:r>
      <w:r>
        <w:rPr>
          <w:spacing w:val="-11"/>
          <w:sz w:val="18"/>
        </w:rPr>
        <w:t> </w:t>
      </w:r>
      <w:r>
        <w:rPr>
          <w:sz w:val="18"/>
        </w:rPr>
        <w:t>combustibili</w:t>
      </w:r>
      <w:r>
        <w:rPr>
          <w:spacing w:val="-12"/>
          <w:sz w:val="18"/>
        </w:rPr>
        <w:t> </w:t>
      </w:r>
      <w:r>
        <w:rPr>
          <w:sz w:val="18"/>
        </w:rPr>
        <w:t>fluidi</w:t>
      </w:r>
      <w:r>
        <w:rPr>
          <w:spacing w:val="-11"/>
          <w:sz w:val="18"/>
        </w:rPr>
        <w:t> </w:t>
      </w:r>
      <w:r>
        <w:rPr>
          <w:sz w:val="18"/>
        </w:rPr>
        <w:t>per</w:t>
      </w:r>
      <w:r>
        <w:rPr>
          <w:spacing w:val="-11"/>
          <w:sz w:val="18"/>
        </w:rPr>
        <w:t> </w:t>
      </w:r>
      <w:r>
        <w:rPr>
          <w:sz w:val="18"/>
        </w:rPr>
        <w:t>riscaldamento)</w:t>
      </w:r>
      <w:r>
        <w:rPr>
          <w:spacing w:val="-11"/>
          <w:sz w:val="18"/>
        </w:rPr>
        <w:t> </w:t>
      </w:r>
      <w:r>
        <w:rPr>
          <w:sz w:val="18"/>
        </w:rPr>
        <w:t>e</w:t>
      </w:r>
      <w:r>
        <w:rPr>
          <w:spacing w:val="-12"/>
          <w:sz w:val="18"/>
        </w:rPr>
        <w:t> </w:t>
      </w:r>
      <w:r>
        <w:rPr>
          <w:sz w:val="18"/>
        </w:rPr>
        <w:t>terre</w:t>
      </w:r>
      <w:r>
        <w:rPr>
          <w:spacing w:val="-11"/>
          <w:sz w:val="18"/>
        </w:rPr>
        <w:t> </w:t>
      </w:r>
      <w:r>
        <w:rPr>
          <w:sz w:val="18"/>
        </w:rPr>
        <w:t>da</w:t>
      </w:r>
      <w:r>
        <w:rPr>
          <w:spacing w:val="-11"/>
          <w:sz w:val="18"/>
        </w:rPr>
        <w:t> </w:t>
      </w:r>
      <w:r>
        <w:rPr>
          <w:sz w:val="18"/>
        </w:rPr>
        <w:t>filtro</w:t>
      </w:r>
      <w:r>
        <w:rPr>
          <w:spacing w:val="-11"/>
          <w:sz w:val="18"/>
        </w:rPr>
        <w:t> </w:t>
      </w:r>
      <w:r>
        <w:rPr>
          <w:sz w:val="18"/>
        </w:rPr>
        <w:t>residuate</w:t>
      </w:r>
      <w:r>
        <w:rPr>
          <w:spacing w:val="-12"/>
          <w:sz w:val="18"/>
        </w:rPr>
        <w:t> </w:t>
      </w:r>
      <w:r>
        <w:rPr>
          <w:sz w:val="18"/>
        </w:rPr>
        <w:t>dalla</w:t>
      </w:r>
      <w:r>
        <w:rPr>
          <w:spacing w:val="-11"/>
          <w:sz w:val="18"/>
        </w:rPr>
        <w:t> </w:t>
      </w:r>
      <w:r>
        <w:rPr>
          <w:sz w:val="18"/>
        </w:rPr>
        <w:t>lavorazione</w:t>
      </w:r>
      <w:r>
        <w:rPr>
          <w:spacing w:val="-11"/>
          <w:sz w:val="18"/>
        </w:rPr>
        <w:t> </w:t>
      </w:r>
      <w:r>
        <w:rPr>
          <w:sz w:val="18"/>
        </w:rPr>
        <w:t>degli</w:t>
      </w:r>
      <w:r>
        <w:rPr>
          <w:spacing w:val="-11"/>
          <w:sz w:val="18"/>
        </w:rPr>
        <w:t> </w:t>
      </w:r>
      <w:r>
        <w:rPr>
          <w:sz w:val="18"/>
        </w:rPr>
        <w:t>oli</w:t>
      </w:r>
      <w:r>
        <w:rPr>
          <w:spacing w:val="-12"/>
          <w:sz w:val="18"/>
        </w:rPr>
        <w:t> </w:t>
      </w:r>
      <w:r>
        <w:rPr>
          <w:sz w:val="18"/>
        </w:rPr>
        <w:t>lubrificanti, contenenti</w:t>
      </w:r>
      <w:r>
        <w:rPr>
          <w:spacing w:val="-8"/>
          <w:sz w:val="18"/>
        </w:rPr>
        <w:t> </w:t>
      </w:r>
      <w:r>
        <w:rPr>
          <w:sz w:val="18"/>
        </w:rPr>
        <w:t>non</w:t>
      </w:r>
      <w:r>
        <w:rPr>
          <w:spacing w:val="-7"/>
          <w:sz w:val="18"/>
        </w:rPr>
        <w:t> </w:t>
      </w:r>
      <w:r>
        <w:rPr>
          <w:sz w:val="18"/>
        </w:rPr>
        <w:t>più</w:t>
      </w:r>
      <w:r>
        <w:rPr>
          <w:spacing w:val="-7"/>
          <w:sz w:val="18"/>
        </w:rPr>
        <w:t> </w:t>
      </w:r>
      <w:r>
        <w:rPr>
          <w:sz w:val="18"/>
        </w:rPr>
        <w:t>del</w:t>
      </w:r>
      <w:r>
        <w:rPr>
          <w:spacing w:val="-7"/>
          <w:sz w:val="18"/>
        </w:rPr>
        <w:t> </w:t>
      </w:r>
      <w:r>
        <w:rPr>
          <w:sz w:val="18"/>
        </w:rPr>
        <w:t>45</w:t>
      </w:r>
      <w:r>
        <w:rPr>
          <w:spacing w:val="-7"/>
          <w:sz w:val="18"/>
        </w:rPr>
        <w:t> </w:t>
      </w:r>
      <w:r>
        <w:rPr>
          <w:sz w:val="18"/>
        </w:rPr>
        <w:t>per</w:t>
      </w:r>
      <w:r>
        <w:rPr>
          <w:spacing w:val="-7"/>
          <w:sz w:val="18"/>
        </w:rPr>
        <w:t> </w:t>
      </w:r>
      <w:r>
        <w:rPr>
          <w:sz w:val="18"/>
        </w:rPr>
        <w:t>cento</w:t>
      </w:r>
      <w:r>
        <w:rPr>
          <w:spacing w:val="-7"/>
          <w:sz w:val="18"/>
        </w:rPr>
        <w:t> </w:t>
      </w:r>
      <w:r>
        <w:rPr>
          <w:sz w:val="18"/>
        </w:rPr>
        <w:t>in</w:t>
      </w:r>
      <w:r>
        <w:rPr>
          <w:spacing w:val="-8"/>
          <w:sz w:val="18"/>
        </w:rPr>
        <w:t> </w:t>
      </w:r>
      <w:r>
        <w:rPr>
          <w:sz w:val="18"/>
        </w:rPr>
        <w:t>peso</w:t>
      </w:r>
      <w:r>
        <w:rPr>
          <w:spacing w:val="-7"/>
          <w:sz w:val="18"/>
        </w:rPr>
        <w:t> </w:t>
      </w:r>
      <w:r>
        <w:rPr>
          <w:sz w:val="18"/>
        </w:rPr>
        <w:t>di</w:t>
      </w:r>
      <w:r>
        <w:rPr>
          <w:spacing w:val="-7"/>
          <w:sz w:val="18"/>
        </w:rPr>
        <w:t> </w:t>
      </w:r>
      <w:r>
        <w:rPr>
          <w:sz w:val="18"/>
        </w:rPr>
        <w:t>prodotti</w:t>
      </w:r>
      <w:r>
        <w:rPr>
          <w:spacing w:val="-7"/>
          <w:sz w:val="18"/>
        </w:rPr>
        <w:t> </w:t>
      </w:r>
      <w:r>
        <w:rPr>
          <w:sz w:val="18"/>
        </w:rPr>
        <w:t>petrolici,</w:t>
      </w:r>
      <w:r>
        <w:rPr>
          <w:spacing w:val="-7"/>
          <w:sz w:val="18"/>
        </w:rPr>
        <w:t> </w:t>
      </w:r>
      <w:r>
        <w:rPr>
          <w:sz w:val="18"/>
        </w:rPr>
        <w:t>da</w:t>
      </w:r>
      <w:r>
        <w:rPr>
          <w:spacing w:val="-7"/>
          <w:sz w:val="18"/>
        </w:rPr>
        <w:t> </w:t>
      </w:r>
      <w:r>
        <w:rPr>
          <w:sz w:val="18"/>
        </w:rPr>
        <w:t>usare</w:t>
      </w:r>
      <w:r>
        <w:rPr>
          <w:spacing w:val="-7"/>
          <w:sz w:val="18"/>
        </w:rPr>
        <w:t> </w:t>
      </w:r>
      <w:r>
        <w:rPr>
          <w:sz w:val="18"/>
        </w:rPr>
        <w:t>direttamente</w:t>
      </w:r>
      <w:r>
        <w:rPr>
          <w:spacing w:val="-8"/>
          <w:sz w:val="18"/>
        </w:rPr>
        <w:t> </w:t>
      </w:r>
      <w:r>
        <w:rPr>
          <w:sz w:val="18"/>
        </w:rPr>
        <w:t>come</w:t>
      </w:r>
      <w:r>
        <w:rPr>
          <w:spacing w:val="-7"/>
          <w:sz w:val="18"/>
        </w:rPr>
        <w:t> </w:t>
      </w:r>
      <w:r>
        <w:rPr>
          <w:sz w:val="18"/>
        </w:rPr>
        <w:t>combustibili</w:t>
      </w:r>
      <w:r>
        <w:rPr>
          <w:spacing w:val="-7"/>
          <w:sz w:val="18"/>
        </w:rPr>
        <w:t> </w:t>
      </w:r>
      <w:r>
        <w:rPr>
          <w:sz w:val="18"/>
        </w:rPr>
        <w:t>nelle</w:t>
      </w:r>
      <w:r>
        <w:rPr>
          <w:spacing w:val="-7"/>
          <w:sz w:val="18"/>
        </w:rPr>
        <w:t> </w:t>
      </w:r>
      <w:r>
        <w:rPr>
          <w:sz w:val="18"/>
        </w:rPr>
        <w:t>cal- daie</w:t>
      </w:r>
      <w:r>
        <w:rPr>
          <w:spacing w:val="-3"/>
          <w:sz w:val="18"/>
        </w:rPr>
        <w:t> </w:t>
      </w:r>
      <w:r>
        <w:rPr>
          <w:sz w:val="18"/>
        </w:rPr>
        <w:t>e</w:t>
      </w:r>
      <w:r>
        <w:rPr>
          <w:spacing w:val="-2"/>
          <w:sz w:val="18"/>
        </w:rPr>
        <w:t> </w:t>
      </w:r>
      <w:r>
        <w:rPr>
          <w:sz w:val="18"/>
        </w:rPr>
        <w:t>nei</w:t>
      </w:r>
      <w:r>
        <w:rPr>
          <w:spacing w:val="-2"/>
          <w:sz w:val="18"/>
        </w:rPr>
        <w:t> </w:t>
      </w:r>
      <w:r>
        <w:rPr>
          <w:sz w:val="18"/>
        </w:rPr>
        <w:t>forni;</w:t>
      </w:r>
      <w:r>
        <w:rPr>
          <w:spacing w:val="-3"/>
          <w:sz w:val="18"/>
        </w:rPr>
        <w:t> </w:t>
      </w:r>
      <w:r>
        <w:rPr>
          <w:sz w:val="18"/>
        </w:rPr>
        <w:t>oli</w:t>
      </w:r>
      <w:r>
        <w:rPr>
          <w:spacing w:val="-2"/>
          <w:sz w:val="18"/>
        </w:rPr>
        <w:t> </w:t>
      </w:r>
      <w:r>
        <w:rPr>
          <w:sz w:val="18"/>
        </w:rPr>
        <w:t>combustibili</w:t>
      </w:r>
      <w:r>
        <w:rPr>
          <w:spacing w:val="-2"/>
          <w:sz w:val="18"/>
        </w:rPr>
        <w:t> </w:t>
      </w:r>
      <w:r>
        <w:rPr>
          <w:sz w:val="18"/>
        </w:rPr>
        <w:t>impiegati</w:t>
      </w:r>
      <w:r>
        <w:rPr>
          <w:spacing w:val="-2"/>
          <w:sz w:val="18"/>
        </w:rPr>
        <w:t> </w:t>
      </w:r>
      <w:r>
        <w:rPr>
          <w:sz w:val="18"/>
        </w:rPr>
        <w:t>per</w:t>
      </w:r>
      <w:r>
        <w:rPr>
          <w:spacing w:val="-3"/>
          <w:sz w:val="18"/>
        </w:rPr>
        <w:t> </w:t>
      </w:r>
      <w:r>
        <w:rPr>
          <w:sz w:val="18"/>
        </w:rPr>
        <w:t>produrre</w:t>
      </w:r>
      <w:r>
        <w:rPr>
          <w:spacing w:val="-2"/>
          <w:sz w:val="18"/>
        </w:rPr>
        <w:t> </w:t>
      </w:r>
      <w:r>
        <w:rPr>
          <w:sz w:val="18"/>
        </w:rPr>
        <w:t>direttamente</w:t>
      </w:r>
      <w:r>
        <w:rPr>
          <w:spacing w:val="-2"/>
          <w:sz w:val="18"/>
        </w:rPr>
        <w:t> </w:t>
      </w:r>
      <w:r>
        <w:rPr>
          <w:sz w:val="18"/>
        </w:rPr>
        <w:t>forza</w:t>
      </w:r>
      <w:r>
        <w:rPr>
          <w:spacing w:val="-2"/>
          <w:sz w:val="18"/>
        </w:rPr>
        <w:t> </w:t>
      </w:r>
      <w:r>
        <w:rPr>
          <w:sz w:val="18"/>
        </w:rPr>
        <w:t>motrice</w:t>
      </w:r>
      <w:r>
        <w:rPr>
          <w:spacing w:val="-3"/>
          <w:sz w:val="18"/>
        </w:rPr>
        <w:t> </w:t>
      </w:r>
      <w:r>
        <w:rPr>
          <w:sz w:val="18"/>
        </w:rPr>
        <w:t>con</w:t>
      </w:r>
      <w:r>
        <w:rPr>
          <w:spacing w:val="-2"/>
          <w:sz w:val="18"/>
        </w:rPr>
        <w:t> </w:t>
      </w:r>
      <w:r>
        <w:rPr>
          <w:sz w:val="18"/>
        </w:rPr>
        <w:t>motori</w:t>
      </w:r>
      <w:r>
        <w:rPr>
          <w:spacing w:val="-2"/>
          <w:sz w:val="18"/>
        </w:rPr>
        <w:t> </w:t>
      </w:r>
      <w:r>
        <w:rPr>
          <w:sz w:val="18"/>
        </w:rPr>
        <w:t>fissi</w:t>
      </w:r>
      <w:r>
        <w:rPr>
          <w:spacing w:val="-2"/>
          <w:sz w:val="18"/>
        </w:rPr>
        <w:t> </w:t>
      </w:r>
      <w:r>
        <w:rPr>
          <w:sz w:val="18"/>
        </w:rPr>
        <w:t>in</w:t>
      </w:r>
      <w:r>
        <w:rPr>
          <w:spacing w:val="-3"/>
          <w:sz w:val="18"/>
        </w:rPr>
        <w:t> </w:t>
      </w:r>
      <w:r>
        <w:rPr>
          <w:sz w:val="18"/>
        </w:rPr>
        <w:t>stabilimenti industriali,</w:t>
      </w:r>
      <w:r>
        <w:rPr>
          <w:spacing w:val="-11"/>
          <w:sz w:val="18"/>
        </w:rPr>
        <w:t> </w:t>
      </w:r>
      <w:r>
        <w:rPr>
          <w:sz w:val="18"/>
        </w:rPr>
        <w:t>agricolo-industriali,</w:t>
      </w:r>
      <w:r>
        <w:rPr>
          <w:spacing w:val="-11"/>
          <w:sz w:val="18"/>
        </w:rPr>
        <w:t> </w:t>
      </w:r>
      <w:r>
        <w:rPr>
          <w:sz w:val="18"/>
        </w:rPr>
        <w:t>laboratori,</w:t>
      </w:r>
      <w:r>
        <w:rPr>
          <w:spacing w:val="-11"/>
          <w:sz w:val="18"/>
        </w:rPr>
        <w:t> </w:t>
      </w:r>
      <w:r>
        <w:rPr>
          <w:sz w:val="18"/>
        </w:rPr>
        <w:t>cantieri</w:t>
      </w:r>
      <w:r>
        <w:rPr>
          <w:spacing w:val="-11"/>
          <w:sz w:val="18"/>
        </w:rPr>
        <w:t> </w:t>
      </w:r>
      <w:r>
        <w:rPr>
          <w:sz w:val="18"/>
        </w:rPr>
        <w:t>di</w:t>
      </w:r>
      <w:r>
        <w:rPr>
          <w:spacing w:val="-10"/>
          <w:sz w:val="18"/>
        </w:rPr>
        <w:t> </w:t>
      </w:r>
      <w:r>
        <w:rPr>
          <w:sz w:val="18"/>
        </w:rPr>
        <w:t>costruzione;</w:t>
      </w:r>
      <w:r>
        <w:rPr>
          <w:spacing w:val="-11"/>
          <w:sz w:val="18"/>
        </w:rPr>
        <w:t> </w:t>
      </w:r>
      <w:r>
        <w:rPr>
          <w:sz w:val="18"/>
        </w:rPr>
        <w:t>oli</w:t>
      </w:r>
      <w:r>
        <w:rPr>
          <w:spacing w:val="-11"/>
          <w:sz w:val="18"/>
        </w:rPr>
        <w:t> </w:t>
      </w:r>
      <w:r>
        <w:rPr>
          <w:sz w:val="18"/>
        </w:rPr>
        <w:t>combustibili</w:t>
      </w:r>
      <w:r>
        <w:rPr>
          <w:spacing w:val="-11"/>
          <w:sz w:val="18"/>
        </w:rPr>
        <w:t> </w:t>
      </w:r>
      <w:r>
        <w:rPr>
          <w:sz w:val="18"/>
        </w:rPr>
        <w:t>diversi</w:t>
      </w:r>
      <w:r>
        <w:rPr>
          <w:spacing w:val="-11"/>
          <w:sz w:val="18"/>
        </w:rPr>
        <w:t> </w:t>
      </w:r>
      <w:r>
        <w:rPr>
          <w:sz w:val="18"/>
        </w:rPr>
        <w:t>da</w:t>
      </w:r>
      <w:r>
        <w:rPr>
          <w:spacing w:val="-10"/>
          <w:sz w:val="18"/>
        </w:rPr>
        <w:t> </w:t>
      </w:r>
      <w:r>
        <w:rPr>
          <w:sz w:val="18"/>
        </w:rPr>
        <w:t>quelli</w:t>
      </w:r>
      <w:r>
        <w:rPr>
          <w:spacing w:val="-11"/>
          <w:sz w:val="18"/>
        </w:rPr>
        <w:t> </w:t>
      </w:r>
      <w:r>
        <w:rPr>
          <w:sz w:val="18"/>
        </w:rPr>
        <w:t>speciali</w:t>
      </w:r>
      <w:r>
        <w:rPr>
          <w:spacing w:val="-11"/>
          <w:sz w:val="18"/>
        </w:rPr>
        <w:t> </w:t>
      </w:r>
      <w:r>
        <w:rPr>
          <w:sz w:val="18"/>
        </w:rPr>
        <w:t>destina- ti</w:t>
      </w:r>
      <w:r>
        <w:rPr>
          <w:spacing w:val="-5"/>
          <w:sz w:val="18"/>
        </w:rPr>
        <w:t> </w:t>
      </w:r>
      <w:r>
        <w:rPr>
          <w:sz w:val="18"/>
        </w:rPr>
        <w:t>alla</w:t>
      </w:r>
      <w:r>
        <w:rPr>
          <w:spacing w:val="-5"/>
          <w:sz w:val="18"/>
        </w:rPr>
        <w:t> </w:t>
      </w:r>
      <w:r>
        <w:rPr>
          <w:sz w:val="18"/>
        </w:rPr>
        <w:t>trasformazione</w:t>
      </w:r>
      <w:r>
        <w:rPr>
          <w:spacing w:val="-4"/>
          <w:sz w:val="18"/>
        </w:rPr>
        <w:t> </w:t>
      </w:r>
      <w:r>
        <w:rPr>
          <w:sz w:val="18"/>
        </w:rPr>
        <w:t>in</w:t>
      </w:r>
      <w:r>
        <w:rPr>
          <w:spacing w:val="-5"/>
          <w:sz w:val="18"/>
        </w:rPr>
        <w:t> </w:t>
      </w:r>
      <w:r>
        <w:rPr>
          <w:sz w:val="18"/>
        </w:rPr>
        <w:t>gas</w:t>
      </w:r>
      <w:r>
        <w:rPr>
          <w:spacing w:val="-4"/>
          <w:sz w:val="18"/>
        </w:rPr>
        <w:t> </w:t>
      </w:r>
      <w:r>
        <w:rPr>
          <w:sz w:val="18"/>
        </w:rPr>
        <w:t>da</w:t>
      </w:r>
      <w:r>
        <w:rPr>
          <w:spacing w:val="-5"/>
          <w:sz w:val="18"/>
        </w:rPr>
        <w:t> </w:t>
      </w:r>
      <w:r>
        <w:rPr>
          <w:sz w:val="18"/>
        </w:rPr>
        <w:t>immettere</w:t>
      </w:r>
      <w:r>
        <w:rPr>
          <w:spacing w:val="-4"/>
          <w:sz w:val="18"/>
        </w:rPr>
        <w:t> </w:t>
      </w:r>
      <w:r>
        <w:rPr>
          <w:sz w:val="18"/>
        </w:rPr>
        <w:t>nelle</w:t>
      </w:r>
      <w:r>
        <w:rPr>
          <w:spacing w:val="-5"/>
          <w:sz w:val="18"/>
        </w:rPr>
        <w:t> </w:t>
      </w:r>
      <w:r>
        <w:rPr>
          <w:sz w:val="18"/>
        </w:rPr>
        <w:t>reti</w:t>
      </w:r>
      <w:r>
        <w:rPr>
          <w:spacing w:val="-4"/>
          <w:sz w:val="18"/>
        </w:rPr>
        <w:t> </w:t>
      </w:r>
      <w:r>
        <w:rPr>
          <w:sz w:val="18"/>
        </w:rPr>
        <w:t>cittadine</w:t>
      </w:r>
      <w:r>
        <w:rPr>
          <w:spacing w:val="-5"/>
          <w:sz w:val="18"/>
        </w:rPr>
        <w:t> </w:t>
      </w:r>
      <w:r>
        <w:rPr>
          <w:sz w:val="18"/>
        </w:rPr>
        <w:t>di</w:t>
      </w:r>
      <w:r>
        <w:rPr>
          <w:spacing w:val="-4"/>
          <w:sz w:val="18"/>
        </w:rPr>
        <w:t> </w:t>
      </w:r>
      <w:r>
        <w:rPr>
          <w:sz w:val="18"/>
        </w:rPr>
        <w:t>distribuzione;</w:t>
      </w:r>
      <w:r>
        <w:rPr>
          <w:spacing w:val="-5"/>
          <w:sz w:val="18"/>
        </w:rPr>
        <w:t> </w:t>
      </w:r>
      <w:r>
        <w:rPr>
          <w:sz w:val="18"/>
        </w:rPr>
        <w:t>oli</w:t>
      </w:r>
      <w:r>
        <w:rPr>
          <w:spacing w:val="-5"/>
          <w:sz w:val="18"/>
        </w:rPr>
        <w:t> </w:t>
      </w:r>
      <w:r>
        <w:rPr>
          <w:sz w:val="18"/>
        </w:rPr>
        <w:t>minerali</w:t>
      </w:r>
      <w:r>
        <w:rPr>
          <w:spacing w:val="-4"/>
          <w:sz w:val="18"/>
        </w:rPr>
        <w:t> </w:t>
      </w:r>
      <w:r>
        <w:rPr>
          <w:sz w:val="18"/>
        </w:rPr>
        <w:t>non</w:t>
      </w:r>
      <w:r>
        <w:rPr>
          <w:spacing w:val="-5"/>
          <w:sz w:val="18"/>
        </w:rPr>
        <w:t> </w:t>
      </w:r>
      <w:r>
        <w:rPr>
          <w:sz w:val="18"/>
        </w:rPr>
        <w:t>raffinati</w:t>
      </w:r>
      <w:r>
        <w:rPr>
          <w:spacing w:val="-4"/>
          <w:sz w:val="18"/>
        </w:rPr>
        <w:t> </w:t>
      </w:r>
      <w:r>
        <w:rPr>
          <w:sz w:val="18"/>
        </w:rPr>
        <w:t>provenienti dalla distillazione primaria del petrolio naturale greggio o dalle lavorazioni degli stabilimenti che trasformano gli oli minerali in prodotti chimici di natura diversa, aventi punto di infiammabilità (in vaso chiuso) inferiore a 55°C, nei</w:t>
      </w:r>
      <w:r>
        <w:rPr>
          <w:spacing w:val="-5"/>
          <w:sz w:val="18"/>
        </w:rPr>
        <w:t> </w:t>
      </w:r>
      <w:r>
        <w:rPr>
          <w:sz w:val="18"/>
        </w:rPr>
        <w:t>quali</w:t>
      </w:r>
      <w:r>
        <w:rPr>
          <w:spacing w:val="-5"/>
          <w:sz w:val="18"/>
        </w:rPr>
        <w:t> </w:t>
      </w:r>
      <w:r>
        <w:rPr>
          <w:sz w:val="18"/>
        </w:rPr>
        <w:t>il</w:t>
      </w:r>
      <w:r>
        <w:rPr>
          <w:spacing w:val="-5"/>
          <w:sz w:val="18"/>
        </w:rPr>
        <w:t> </w:t>
      </w:r>
      <w:r>
        <w:rPr>
          <w:sz w:val="18"/>
        </w:rPr>
        <w:t>distillato</w:t>
      </w:r>
      <w:r>
        <w:rPr>
          <w:spacing w:val="-5"/>
          <w:sz w:val="18"/>
        </w:rPr>
        <w:t> </w:t>
      </w:r>
      <w:r>
        <w:rPr>
          <w:sz w:val="18"/>
        </w:rPr>
        <w:t>a</w:t>
      </w:r>
      <w:r>
        <w:rPr>
          <w:spacing w:val="-5"/>
          <w:sz w:val="18"/>
        </w:rPr>
        <w:t> </w:t>
      </w:r>
      <w:r>
        <w:rPr>
          <w:sz w:val="18"/>
        </w:rPr>
        <w:t>225°C</w:t>
      </w:r>
      <w:r>
        <w:rPr>
          <w:spacing w:val="-5"/>
          <w:sz w:val="18"/>
        </w:rPr>
        <w:t> </w:t>
      </w:r>
      <w:r>
        <w:rPr>
          <w:sz w:val="18"/>
        </w:rPr>
        <w:t>sia</w:t>
      </w:r>
      <w:r>
        <w:rPr>
          <w:spacing w:val="-5"/>
          <w:sz w:val="18"/>
        </w:rPr>
        <w:t> </w:t>
      </w:r>
      <w:r>
        <w:rPr>
          <w:sz w:val="18"/>
        </w:rPr>
        <w:t>inferiore</w:t>
      </w:r>
      <w:r>
        <w:rPr>
          <w:spacing w:val="-5"/>
          <w:sz w:val="18"/>
        </w:rPr>
        <w:t> </w:t>
      </w:r>
      <w:r>
        <w:rPr>
          <w:sz w:val="18"/>
        </w:rPr>
        <w:t>al</w:t>
      </w:r>
      <w:r>
        <w:rPr>
          <w:spacing w:val="-5"/>
          <w:sz w:val="18"/>
        </w:rPr>
        <w:t> </w:t>
      </w:r>
      <w:r>
        <w:rPr>
          <w:sz w:val="18"/>
        </w:rPr>
        <w:t>95</w:t>
      </w:r>
      <w:r>
        <w:rPr>
          <w:spacing w:val="-4"/>
          <w:sz w:val="18"/>
        </w:rPr>
        <w:t> </w:t>
      </w:r>
      <w:r>
        <w:rPr>
          <w:sz w:val="18"/>
        </w:rPr>
        <w:t>per</w:t>
      </w:r>
      <w:r>
        <w:rPr>
          <w:spacing w:val="-5"/>
          <w:sz w:val="18"/>
        </w:rPr>
        <w:t> </w:t>
      </w:r>
      <w:r>
        <w:rPr>
          <w:sz w:val="18"/>
        </w:rPr>
        <w:t>cento</w:t>
      </w:r>
      <w:r>
        <w:rPr>
          <w:spacing w:val="-5"/>
          <w:sz w:val="18"/>
        </w:rPr>
        <w:t> </w:t>
      </w:r>
      <w:r>
        <w:rPr>
          <w:sz w:val="18"/>
        </w:rPr>
        <w:t>in</w:t>
      </w:r>
      <w:r>
        <w:rPr>
          <w:spacing w:val="-5"/>
          <w:sz w:val="18"/>
        </w:rPr>
        <w:t> </w:t>
      </w:r>
      <w:r>
        <w:rPr>
          <w:sz w:val="18"/>
        </w:rPr>
        <w:t>volume</w:t>
      </w:r>
      <w:r>
        <w:rPr>
          <w:spacing w:val="-5"/>
          <w:sz w:val="18"/>
        </w:rPr>
        <w:t> </w:t>
      </w:r>
      <w:r>
        <w:rPr>
          <w:sz w:val="18"/>
        </w:rPr>
        <w:t>ed</w:t>
      </w:r>
      <w:r>
        <w:rPr>
          <w:spacing w:val="-5"/>
          <w:sz w:val="18"/>
        </w:rPr>
        <w:t> </w:t>
      </w:r>
      <w:r>
        <w:rPr>
          <w:sz w:val="18"/>
        </w:rPr>
        <w:t>a</w:t>
      </w:r>
      <w:r>
        <w:rPr>
          <w:spacing w:val="-5"/>
          <w:sz w:val="18"/>
        </w:rPr>
        <w:t> </w:t>
      </w:r>
      <w:r>
        <w:rPr>
          <w:sz w:val="18"/>
        </w:rPr>
        <w:t>300°C</w:t>
      </w:r>
      <w:r>
        <w:rPr>
          <w:spacing w:val="-5"/>
          <w:sz w:val="18"/>
        </w:rPr>
        <w:t> </w:t>
      </w:r>
      <w:r>
        <w:rPr>
          <w:sz w:val="18"/>
        </w:rPr>
        <w:t>sia</w:t>
      </w:r>
      <w:r>
        <w:rPr>
          <w:spacing w:val="-5"/>
          <w:sz w:val="18"/>
        </w:rPr>
        <w:t> </w:t>
      </w:r>
      <w:r>
        <w:rPr>
          <w:sz w:val="18"/>
        </w:rPr>
        <w:t>almeno</w:t>
      </w:r>
      <w:r>
        <w:rPr>
          <w:spacing w:val="-5"/>
          <w:sz w:val="18"/>
        </w:rPr>
        <w:t> </w:t>
      </w:r>
      <w:r>
        <w:rPr>
          <w:sz w:val="18"/>
        </w:rPr>
        <w:t>il</w:t>
      </w:r>
      <w:r>
        <w:rPr>
          <w:spacing w:val="-4"/>
          <w:sz w:val="18"/>
        </w:rPr>
        <w:t> </w:t>
      </w:r>
      <w:r>
        <w:rPr>
          <w:sz w:val="18"/>
        </w:rPr>
        <w:t>90</w:t>
      </w:r>
      <w:r>
        <w:rPr>
          <w:spacing w:val="-5"/>
          <w:sz w:val="18"/>
        </w:rPr>
        <w:t> </w:t>
      </w:r>
      <w:r>
        <w:rPr>
          <w:sz w:val="18"/>
        </w:rPr>
        <w:t>per</w:t>
      </w:r>
      <w:r>
        <w:rPr>
          <w:spacing w:val="-5"/>
          <w:sz w:val="18"/>
        </w:rPr>
        <w:t> </w:t>
      </w:r>
      <w:r>
        <w:rPr>
          <w:sz w:val="18"/>
        </w:rPr>
        <w:t>cento</w:t>
      </w:r>
      <w:r>
        <w:rPr>
          <w:spacing w:val="-5"/>
          <w:sz w:val="18"/>
        </w:rPr>
        <w:t> </w:t>
      </w:r>
      <w:r>
        <w:rPr>
          <w:sz w:val="18"/>
        </w:rPr>
        <w:t>in</w:t>
      </w:r>
      <w:r>
        <w:rPr>
          <w:spacing w:val="-5"/>
          <w:sz w:val="18"/>
        </w:rPr>
        <w:t> </w:t>
      </w:r>
      <w:r>
        <w:rPr>
          <w:sz w:val="18"/>
        </w:rPr>
        <w:t>volume, destinati alla trasformazione in gas da immettere nelle reti cittadine di</w:t>
      </w:r>
      <w:r>
        <w:rPr>
          <w:spacing w:val="-8"/>
          <w:sz w:val="18"/>
        </w:rPr>
        <w:t> </w:t>
      </w:r>
      <w:r>
        <w:rPr>
          <w:sz w:val="18"/>
        </w:rPr>
        <w:t>distribuzione;</w:t>
      </w:r>
    </w:p>
    <w:p>
      <w:pPr>
        <w:spacing w:before="12"/>
        <w:ind w:left="737" w:right="0" w:firstLine="0"/>
        <w:jc w:val="left"/>
        <w:rPr>
          <w:sz w:val="18"/>
        </w:rPr>
      </w:pPr>
      <w:r>
        <w:rPr>
          <w:sz w:val="18"/>
        </w:rPr>
        <w:t>[105)</w:t>
      </w:r>
      <w:r>
        <w:rPr>
          <w:spacing w:val="-18"/>
          <w:sz w:val="18"/>
        </w:rPr>
        <w:t> </w:t>
      </w:r>
      <w:r>
        <w:rPr>
          <w:sz w:val="18"/>
        </w:rPr>
        <w:t>Abrogato;]</w:t>
      </w:r>
    </w:p>
    <w:p>
      <w:pPr>
        <w:spacing w:before="2"/>
        <w:ind w:left="737" w:right="3778" w:firstLine="0"/>
        <w:jc w:val="left"/>
        <w:rPr>
          <w:sz w:val="18"/>
        </w:rPr>
      </w:pPr>
      <w:r>
        <w:rPr>
          <w:sz w:val="18"/>
        </w:rPr>
        <w:t>106) prodotti petroliferi per uso agricolo e per la pesca in acque interne; [107)</w:t>
      </w:r>
      <w:r>
        <w:rPr>
          <w:spacing w:val="-1"/>
          <w:sz w:val="18"/>
        </w:rPr>
        <w:t> </w:t>
      </w:r>
      <w:r>
        <w:rPr>
          <w:sz w:val="18"/>
        </w:rPr>
        <w:t>Abrogato;]</w:t>
      </w:r>
    </w:p>
    <w:p>
      <w:pPr>
        <w:spacing w:before="2"/>
        <w:ind w:left="737" w:right="0" w:firstLine="0"/>
        <w:jc w:val="both"/>
        <w:rPr>
          <w:sz w:val="18"/>
        </w:rPr>
      </w:pPr>
      <w:r>
        <w:rPr>
          <w:sz w:val="18"/>
        </w:rPr>
        <w:t>[108)</w:t>
      </w:r>
      <w:r>
        <w:rPr>
          <w:spacing w:val="-18"/>
          <w:sz w:val="18"/>
        </w:rPr>
        <w:t> </w:t>
      </w:r>
      <w:r>
        <w:rPr>
          <w:sz w:val="18"/>
        </w:rPr>
        <w:t>Abrogato;]</w:t>
      </w:r>
    </w:p>
    <w:p>
      <w:pPr>
        <w:spacing w:before="1"/>
        <w:ind w:left="737" w:right="0" w:firstLine="0"/>
        <w:jc w:val="both"/>
        <w:rPr>
          <w:sz w:val="18"/>
        </w:rPr>
      </w:pPr>
      <w:r>
        <w:rPr>
          <w:sz w:val="18"/>
        </w:rPr>
        <w:t>[109)</w:t>
      </w:r>
      <w:r>
        <w:rPr>
          <w:spacing w:val="-18"/>
          <w:sz w:val="18"/>
        </w:rPr>
        <w:t> </w:t>
      </w:r>
      <w:r>
        <w:rPr>
          <w:sz w:val="18"/>
        </w:rPr>
        <w:t>Abrogato;]</w:t>
      </w:r>
    </w:p>
    <w:p>
      <w:pPr>
        <w:pStyle w:val="ListParagraph"/>
        <w:numPr>
          <w:ilvl w:val="0"/>
          <w:numId w:val="226"/>
        </w:numPr>
        <w:tabs>
          <w:tab w:pos="1100" w:val="left" w:leader="none"/>
        </w:tabs>
        <w:spacing w:line="240" w:lineRule="auto" w:before="2" w:after="0"/>
        <w:ind w:left="1099" w:right="0" w:hanging="362"/>
        <w:jc w:val="both"/>
        <w:rPr>
          <w:sz w:val="18"/>
        </w:rPr>
      </w:pPr>
      <w:r>
        <w:rPr>
          <w:sz w:val="18"/>
        </w:rPr>
        <w:t>prodotti</w:t>
      </w:r>
      <w:r>
        <w:rPr>
          <w:spacing w:val="-1"/>
          <w:sz w:val="18"/>
        </w:rPr>
        <w:t> </w:t>
      </w:r>
      <w:r>
        <w:rPr>
          <w:sz w:val="18"/>
        </w:rPr>
        <w:t>fitosanitari;</w:t>
      </w:r>
    </w:p>
    <w:p>
      <w:pPr>
        <w:pStyle w:val="ListParagraph"/>
        <w:numPr>
          <w:ilvl w:val="0"/>
          <w:numId w:val="226"/>
        </w:numPr>
        <w:tabs>
          <w:tab w:pos="1100" w:val="left" w:leader="none"/>
        </w:tabs>
        <w:spacing w:line="240" w:lineRule="auto" w:before="1" w:after="0"/>
        <w:ind w:left="1099" w:right="0" w:hanging="362"/>
        <w:jc w:val="both"/>
        <w:rPr>
          <w:sz w:val="18"/>
        </w:rPr>
      </w:pPr>
      <w:r>
        <w:rPr>
          <w:sz w:val="18"/>
        </w:rPr>
        <w:t>seme per la fecondazione artificiale del</w:t>
      </w:r>
      <w:r>
        <w:rPr>
          <w:spacing w:val="-1"/>
          <w:sz w:val="18"/>
        </w:rPr>
        <w:t> </w:t>
      </w:r>
      <w:r>
        <w:rPr>
          <w:sz w:val="18"/>
        </w:rPr>
        <w:t>bestiame;</w:t>
      </w:r>
    </w:p>
    <w:p>
      <w:pPr>
        <w:pStyle w:val="ListParagraph"/>
        <w:numPr>
          <w:ilvl w:val="0"/>
          <w:numId w:val="226"/>
        </w:numPr>
        <w:tabs>
          <w:tab w:pos="1100" w:val="left" w:leader="none"/>
        </w:tabs>
        <w:spacing w:line="240" w:lineRule="auto" w:before="1" w:after="0"/>
        <w:ind w:left="1099" w:right="0" w:hanging="362"/>
        <w:jc w:val="both"/>
        <w:rPr>
          <w:sz w:val="18"/>
        </w:rPr>
      </w:pPr>
      <w:r>
        <w:rPr>
          <w:sz w:val="18"/>
        </w:rPr>
        <w:t>principi attivi per la preparazione ed integratori per</w:t>
      </w:r>
      <w:r>
        <w:rPr>
          <w:spacing w:val="-4"/>
          <w:sz w:val="18"/>
        </w:rPr>
        <w:t> </w:t>
      </w:r>
      <w:r>
        <w:rPr>
          <w:sz w:val="18"/>
        </w:rPr>
        <w:t>mangimi;</w:t>
      </w:r>
    </w:p>
    <w:p>
      <w:pPr>
        <w:pStyle w:val="ListParagraph"/>
        <w:numPr>
          <w:ilvl w:val="0"/>
          <w:numId w:val="226"/>
        </w:numPr>
        <w:tabs>
          <w:tab w:pos="1100" w:val="left" w:leader="none"/>
        </w:tabs>
        <w:spacing w:line="240" w:lineRule="auto" w:before="1" w:after="0"/>
        <w:ind w:left="1099" w:right="0" w:hanging="362"/>
        <w:jc w:val="both"/>
        <w:rPr>
          <w:sz w:val="18"/>
        </w:rPr>
      </w:pPr>
      <w:r>
        <w:rPr>
          <w:sz w:val="18"/>
        </w:rPr>
        <w:t>omissis;</w:t>
      </w:r>
    </w:p>
    <w:p>
      <w:pPr>
        <w:pStyle w:val="ListParagraph"/>
        <w:numPr>
          <w:ilvl w:val="0"/>
          <w:numId w:val="226"/>
        </w:numPr>
        <w:tabs>
          <w:tab w:pos="1113" w:val="left" w:leader="none"/>
        </w:tabs>
        <w:spacing w:line="240" w:lineRule="auto" w:before="2" w:after="0"/>
        <w:ind w:left="737" w:right="735" w:firstLine="0"/>
        <w:jc w:val="left"/>
        <w:rPr>
          <w:sz w:val="18"/>
        </w:rPr>
      </w:pPr>
      <w:r>
        <w:rPr>
          <w:sz w:val="18"/>
        </w:rPr>
        <w:t>medicinali </w:t>
      </w:r>
      <w:r>
        <w:rPr>
          <w:spacing w:val="-3"/>
          <w:sz w:val="18"/>
        </w:rPr>
        <w:t>pronti </w:t>
      </w:r>
      <w:r>
        <w:rPr>
          <w:sz w:val="18"/>
        </w:rPr>
        <w:t>per </w:t>
      </w:r>
      <w:r>
        <w:rPr>
          <w:spacing w:val="-3"/>
          <w:sz w:val="18"/>
        </w:rPr>
        <w:t>l’uso </w:t>
      </w:r>
      <w:r>
        <w:rPr>
          <w:sz w:val="18"/>
        </w:rPr>
        <w:t>umano o veterinario, compresi i prodotti omeopatici; sostanze farmaceutiche ed articoli di medicazione di cui le farmacie devono obbligatoriamente essere dotate secondo la farmacopea ufficiale; [115)</w:t>
      </w:r>
      <w:r>
        <w:rPr>
          <w:spacing w:val="-1"/>
          <w:sz w:val="18"/>
        </w:rPr>
        <w:t> </w:t>
      </w:r>
      <w:r>
        <w:rPr>
          <w:sz w:val="18"/>
        </w:rPr>
        <w:t>Abrogato;]</w:t>
      </w:r>
    </w:p>
    <w:p>
      <w:pPr>
        <w:spacing w:before="3"/>
        <w:ind w:left="737" w:right="0" w:firstLine="0"/>
        <w:jc w:val="left"/>
        <w:rPr>
          <w:sz w:val="18"/>
        </w:rPr>
      </w:pPr>
      <w:r>
        <w:rPr>
          <w:sz w:val="18"/>
        </w:rPr>
        <w:t>[116)</w:t>
      </w:r>
      <w:r>
        <w:rPr>
          <w:spacing w:val="-18"/>
          <w:sz w:val="18"/>
        </w:rPr>
        <w:t> </w:t>
      </w:r>
      <w:r>
        <w:rPr>
          <w:sz w:val="18"/>
        </w:rPr>
        <w:t>Abrogato;]</w:t>
      </w:r>
    </w:p>
    <w:p>
      <w:pPr>
        <w:spacing w:before="2"/>
        <w:ind w:left="737" w:right="6114" w:firstLine="0"/>
        <w:jc w:val="left"/>
        <w:rPr>
          <w:sz w:val="18"/>
        </w:rPr>
      </w:pPr>
      <w:r>
        <w:rPr>
          <w:sz w:val="18"/>
        </w:rPr>
        <w:t>[117) dischi, nastri e cassette</w:t>
      </w:r>
      <w:r>
        <w:rPr>
          <w:spacing w:val="-19"/>
          <w:sz w:val="18"/>
        </w:rPr>
        <w:t> </w:t>
      </w:r>
      <w:r>
        <w:rPr>
          <w:sz w:val="18"/>
        </w:rPr>
        <w:t>registrati;] [118)</w:t>
      </w:r>
      <w:r>
        <w:rPr>
          <w:spacing w:val="-1"/>
          <w:sz w:val="18"/>
        </w:rPr>
        <w:t> </w:t>
      </w:r>
      <w:r>
        <w:rPr>
          <w:sz w:val="18"/>
        </w:rPr>
        <w:t>Abrogato;]</w:t>
      </w:r>
    </w:p>
    <w:p>
      <w:pPr>
        <w:pStyle w:val="ListParagraph"/>
        <w:numPr>
          <w:ilvl w:val="0"/>
          <w:numId w:val="227"/>
        </w:numPr>
        <w:tabs>
          <w:tab w:pos="1100" w:val="left" w:leader="none"/>
        </w:tabs>
        <w:spacing w:line="240" w:lineRule="auto" w:before="2" w:after="0"/>
        <w:ind w:left="1099" w:right="0" w:hanging="362"/>
        <w:jc w:val="left"/>
        <w:rPr>
          <w:sz w:val="18"/>
        </w:rPr>
      </w:pPr>
      <w:r>
        <w:rPr>
          <w:sz w:val="18"/>
        </w:rPr>
        <w:t>omissis;</w:t>
      </w:r>
    </w:p>
    <w:p>
      <w:pPr>
        <w:pStyle w:val="ListParagraph"/>
        <w:numPr>
          <w:ilvl w:val="0"/>
          <w:numId w:val="227"/>
        </w:numPr>
        <w:tabs>
          <w:tab w:pos="1100" w:val="left" w:leader="none"/>
        </w:tabs>
        <w:spacing w:line="240" w:lineRule="auto" w:before="2" w:after="0"/>
        <w:ind w:left="1099" w:right="0" w:hanging="362"/>
        <w:jc w:val="left"/>
        <w:rPr>
          <w:sz w:val="18"/>
        </w:rPr>
      </w:pPr>
      <w:r>
        <w:rPr>
          <w:sz w:val="18"/>
        </w:rPr>
        <w:t>omissis;</w:t>
      </w:r>
    </w:p>
    <w:p>
      <w:pPr>
        <w:pStyle w:val="ListParagraph"/>
        <w:numPr>
          <w:ilvl w:val="0"/>
          <w:numId w:val="227"/>
        </w:numPr>
        <w:tabs>
          <w:tab w:pos="1093" w:val="left" w:leader="none"/>
        </w:tabs>
        <w:spacing w:line="240" w:lineRule="auto" w:before="1" w:after="0"/>
        <w:ind w:left="737" w:right="736" w:firstLine="0"/>
        <w:jc w:val="left"/>
        <w:rPr>
          <w:sz w:val="18"/>
        </w:rPr>
      </w:pPr>
      <w:r>
        <w:rPr>
          <w:sz w:val="18"/>
        </w:rPr>
        <w:t>somministrazioni</w:t>
      </w:r>
      <w:r>
        <w:rPr>
          <w:spacing w:val="-14"/>
          <w:sz w:val="18"/>
        </w:rPr>
        <w:t> </w:t>
      </w:r>
      <w:r>
        <w:rPr>
          <w:sz w:val="18"/>
        </w:rPr>
        <w:t>di</w:t>
      </w:r>
      <w:r>
        <w:rPr>
          <w:spacing w:val="-14"/>
          <w:sz w:val="18"/>
        </w:rPr>
        <w:t> </w:t>
      </w:r>
      <w:r>
        <w:rPr>
          <w:sz w:val="18"/>
        </w:rPr>
        <w:t>alimenti</w:t>
      </w:r>
      <w:r>
        <w:rPr>
          <w:spacing w:val="-14"/>
          <w:sz w:val="18"/>
        </w:rPr>
        <w:t> </w:t>
      </w:r>
      <w:r>
        <w:rPr>
          <w:sz w:val="18"/>
        </w:rPr>
        <w:t>e</w:t>
      </w:r>
      <w:r>
        <w:rPr>
          <w:spacing w:val="-14"/>
          <w:sz w:val="18"/>
        </w:rPr>
        <w:t> </w:t>
      </w:r>
      <w:r>
        <w:rPr>
          <w:sz w:val="18"/>
        </w:rPr>
        <w:t>bevande,</w:t>
      </w:r>
      <w:r>
        <w:rPr>
          <w:spacing w:val="-14"/>
          <w:sz w:val="18"/>
        </w:rPr>
        <w:t> </w:t>
      </w:r>
      <w:r>
        <w:rPr>
          <w:sz w:val="18"/>
        </w:rPr>
        <w:t>effettuate</w:t>
      </w:r>
      <w:r>
        <w:rPr>
          <w:spacing w:val="-13"/>
          <w:sz w:val="18"/>
        </w:rPr>
        <w:t> </w:t>
      </w:r>
      <w:r>
        <w:rPr>
          <w:sz w:val="18"/>
        </w:rPr>
        <w:t>anche</w:t>
      </w:r>
      <w:r>
        <w:rPr>
          <w:spacing w:val="-14"/>
          <w:sz w:val="18"/>
        </w:rPr>
        <w:t> </w:t>
      </w:r>
      <w:r>
        <w:rPr>
          <w:sz w:val="18"/>
        </w:rPr>
        <w:t>mediante</w:t>
      </w:r>
      <w:r>
        <w:rPr>
          <w:spacing w:val="-14"/>
          <w:sz w:val="18"/>
        </w:rPr>
        <w:t> </w:t>
      </w:r>
      <w:r>
        <w:rPr>
          <w:sz w:val="18"/>
        </w:rPr>
        <w:t>distributori</w:t>
      </w:r>
      <w:r>
        <w:rPr>
          <w:spacing w:val="-14"/>
          <w:sz w:val="18"/>
        </w:rPr>
        <w:t> </w:t>
      </w:r>
      <w:r>
        <w:rPr>
          <w:sz w:val="18"/>
        </w:rPr>
        <w:t>automatici;</w:t>
      </w:r>
      <w:r>
        <w:rPr>
          <w:spacing w:val="-14"/>
          <w:sz w:val="18"/>
        </w:rPr>
        <w:t> </w:t>
      </w:r>
      <w:r>
        <w:rPr>
          <w:sz w:val="18"/>
        </w:rPr>
        <w:t>prestazioni</w:t>
      </w:r>
      <w:r>
        <w:rPr>
          <w:spacing w:val="-13"/>
          <w:sz w:val="18"/>
        </w:rPr>
        <w:t> </w:t>
      </w:r>
      <w:r>
        <w:rPr>
          <w:sz w:val="18"/>
        </w:rPr>
        <w:t>di</w:t>
      </w:r>
      <w:r>
        <w:rPr>
          <w:spacing w:val="-14"/>
          <w:sz w:val="18"/>
        </w:rPr>
        <w:t> </w:t>
      </w:r>
      <w:r>
        <w:rPr>
          <w:sz w:val="18"/>
        </w:rPr>
        <w:t>servi- zi</w:t>
      </w:r>
      <w:r>
        <w:rPr>
          <w:spacing w:val="-3"/>
          <w:sz w:val="18"/>
        </w:rPr>
        <w:t> </w:t>
      </w:r>
      <w:r>
        <w:rPr>
          <w:sz w:val="18"/>
        </w:rPr>
        <w:t>dipendenti</w:t>
      </w:r>
      <w:r>
        <w:rPr>
          <w:spacing w:val="-2"/>
          <w:sz w:val="18"/>
        </w:rPr>
        <w:t> </w:t>
      </w:r>
      <w:r>
        <w:rPr>
          <w:sz w:val="18"/>
        </w:rPr>
        <w:t>da</w:t>
      </w:r>
      <w:r>
        <w:rPr>
          <w:spacing w:val="-2"/>
          <w:sz w:val="18"/>
        </w:rPr>
        <w:t> </w:t>
      </w:r>
      <w:r>
        <w:rPr>
          <w:sz w:val="18"/>
        </w:rPr>
        <w:t>contratti</w:t>
      </w:r>
      <w:r>
        <w:rPr>
          <w:spacing w:val="-3"/>
          <w:sz w:val="18"/>
        </w:rPr>
        <w:t> </w:t>
      </w:r>
      <w:r>
        <w:rPr>
          <w:sz w:val="18"/>
        </w:rPr>
        <w:t>di</w:t>
      </w:r>
      <w:r>
        <w:rPr>
          <w:spacing w:val="-2"/>
          <w:sz w:val="18"/>
        </w:rPr>
        <w:t> </w:t>
      </w:r>
      <w:r>
        <w:rPr>
          <w:sz w:val="18"/>
        </w:rPr>
        <w:t>appalto</w:t>
      </w:r>
      <w:r>
        <w:rPr>
          <w:spacing w:val="-2"/>
          <w:sz w:val="18"/>
        </w:rPr>
        <w:t> </w:t>
      </w:r>
      <w:r>
        <w:rPr>
          <w:sz w:val="18"/>
        </w:rPr>
        <w:t>aventi</w:t>
      </w:r>
      <w:r>
        <w:rPr>
          <w:spacing w:val="-2"/>
          <w:sz w:val="18"/>
        </w:rPr>
        <w:t> </w:t>
      </w:r>
      <w:r>
        <w:rPr>
          <w:sz w:val="18"/>
        </w:rPr>
        <w:t>ad</w:t>
      </w:r>
      <w:r>
        <w:rPr>
          <w:spacing w:val="-3"/>
          <w:sz w:val="18"/>
        </w:rPr>
        <w:t> </w:t>
      </w:r>
      <w:r>
        <w:rPr>
          <w:sz w:val="18"/>
        </w:rPr>
        <w:t>oggetto</w:t>
      </w:r>
      <w:r>
        <w:rPr>
          <w:spacing w:val="-2"/>
          <w:sz w:val="18"/>
        </w:rPr>
        <w:t> </w:t>
      </w:r>
      <w:r>
        <w:rPr>
          <w:sz w:val="18"/>
        </w:rPr>
        <w:t>forniture</w:t>
      </w:r>
      <w:r>
        <w:rPr>
          <w:spacing w:val="-2"/>
          <w:sz w:val="18"/>
        </w:rPr>
        <w:t> </w:t>
      </w:r>
      <w:r>
        <w:rPr>
          <w:sz w:val="18"/>
        </w:rPr>
        <w:t>o</w:t>
      </w:r>
      <w:r>
        <w:rPr>
          <w:spacing w:val="-3"/>
          <w:sz w:val="18"/>
        </w:rPr>
        <w:t> </w:t>
      </w:r>
      <w:r>
        <w:rPr>
          <w:sz w:val="18"/>
        </w:rPr>
        <w:t>somministrazioni</w:t>
      </w:r>
      <w:r>
        <w:rPr>
          <w:spacing w:val="-2"/>
          <w:sz w:val="18"/>
        </w:rPr>
        <w:t> </w:t>
      </w:r>
      <w:r>
        <w:rPr>
          <w:sz w:val="18"/>
        </w:rPr>
        <w:t>di</w:t>
      </w:r>
      <w:r>
        <w:rPr>
          <w:spacing w:val="-2"/>
          <w:sz w:val="18"/>
        </w:rPr>
        <w:t> </w:t>
      </w:r>
      <w:r>
        <w:rPr>
          <w:sz w:val="18"/>
        </w:rPr>
        <w:t>alimenti</w:t>
      </w:r>
      <w:r>
        <w:rPr>
          <w:spacing w:val="-2"/>
          <w:sz w:val="18"/>
        </w:rPr>
        <w:t> </w:t>
      </w:r>
      <w:r>
        <w:rPr>
          <w:sz w:val="18"/>
        </w:rPr>
        <w:t>e</w:t>
      </w:r>
      <w:r>
        <w:rPr>
          <w:spacing w:val="-3"/>
          <w:sz w:val="18"/>
        </w:rPr>
        <w:t> </w:t>
      </w:r>
      <w:r>
        <w:rPr>
          <w:sz w:val="18"/>
        </w:rPr>
        <w:t>bevande;</w:t>
      </w:r>
    </w:p>
    <w:p>
      <w:pPr>
        <w:pStyle w:val="ListParagraph"/>
        <w:numPr>
          <w:ilvl w:val="0"/>
          <w:numId w:val="227"/>
        </w:numPr>
        <w:tabs>
          <w:tab w:pos="1098" w:val="left" w:leader="none"/>
        </w:tabs>
        <w:spacing w:line="240" w:lineRule="auto" w:before="2" w:after="0"/>
        <w:ind w:left="737" w:right="735" w:firstLine="0"/>
        <w:jc w:val="both"/>
        <w:rPr>
          <w:sz w:val="18"/>
        </w:rPr>
      </w:pPr>
      <w:r>
        <w:rPr>
          <w:sz w:val="18"/>
        </w:rPr>
        <w:t>prestazioni</w:t>
      </w:r>
      <w:r>
        <w:rPr>
          <w:spacing w:val="-7"/>
          <w:sz w:val="18"/>
        </w:rPr>
        <w:t> </w:t>
      </w:r>
      <w:r>
        <w:rPr>
          <w:sz w:val="18"/>
        </w:rPr>
        <w:t>di</w:t>
      </w:r>
      <w:r>
        <w:rPr>
          <w:spacing w:val="-7"/>
          <w:sz w:val="18"/>
        </w:rPr>
        <w:t> </w:t>
      </w:r>
      <w:r>
        <w:rPr>
          <w:sz w:val="18"/>
        </w:rPr>
        <w:t>servizi</w:t>
      </w:r>
      <w:r>
        <w:rPr>
          <w:spacing w:val="-7"/>
          <w:sz w:val="18"/>
        </w:rPr>
        <w:t> </w:t>
      </w:r>
      <w:r>
        <w:rPr>
          <w:sz w:val="18"/>
        </w:rPr>
        <w:t>e</w:t>
      </w:r>
      <w:r>
        <w:rPr>
          <w:spacing w:val="-7"/>
          <w:sz w:val="18"/>
        </w:rPr>
        <w:t> </w:t>
      </w:r>
      <w:r>
        <w:rPr>
          <w:sz w:val="18"/>
        </w:rPr>
        <w:t>forniture</w:t>
      </w:r>
      <w:r>
        <w:rPr>
          <w:spacing w:val="-6"/>
          <w:sz w:val="18"/>
        </w:rPr>
        <w:t> </w:t>
      </w:r>
      <w:r>
        <w:rPr>
          <w:sz w:val="18"/>
        </w:rPr>
        <w:t>di</w:t>
      </w:r>
      <w:r>
        <w:rPr>
          <w:spacing w:val="-7"/>
          <w:sz w:val="18"/>
        </w:rPr>
        <w:t> </w:t>
      </w:r>
      <w:r>
        <w:rPr>
          <w:sz w:val="18"/>
        </w:rPr>
        <w:t>apparecchiature</w:t>
      </w:r>
      <w:r>
        <w:rPr>
          <w:spacing w:val="-7"/>
          <w:sz w:val="18"/>
        </w:rPr>
        <w:t> </w:t>
      </w:r>
      <w:r>
        <w:rPr>
          <w:sz w:val="18"/>
        </w:rPr>
        <w:t>e</w:t>
      </w:r>
      <w:r>
        <w:rPr>
          <w:spacing w:val="-7"/>
          <w:sz w:val="18"/>
        </w:rPr>
        <w:t> </w:t>
      </w:r>
      <w:r>
        <w:rPr>
          <w:sz w:val="18"/>
        </w:rPr>
        <w:t>materiali</w:t>
      </w:r>
      <w:r>
        <w:rPr>
          <w:spacing w:val="-6"/>
          <w:sz w:val="18"/>
        </w:rPr>
        <w:t> </w:t>
      </w:r>
      <w:r>
        <w:rPr>
          <w:sz w:val="18"/>
        </w:rPr>
        <w:t>relativi</w:t>
      </w:r>
      <w:r>
        <w:rPr>
          <w:spacing w:val="-7"/>
          <w:sz w:val="18"/>
        </w:rPr>
        <w:t> </w:t>
      </w:r>
      <w:r>
        <w:rPr>
          <w:sz w:val="18"/>
        </w:rPr>
        <w:t>alla</w:t>
      </w:r>
      <w:r>
        <w:rPr>
          <w:spacing w:val="-7"/>
          <w:sz w:val="18"/>
        </w:rPr>
        <w:t> </w:t>
      </w:r>
      <w:r>
        <w:rPr>
          <w:sz w:val="18"/>
        </w:rPr>
        <w:t>fornitura</w:t>
      </w:r>
      <w:r>
        <w:rPr>
          <w:spacing w:val="-7"/>
          <w:sz w:val="18"/>
        </w:rPr>
        <w:t> </w:t>
      </w:r>
      <w:r>
        <w:rPr>
          <w:sz w:val="18"/>
        </w:rPr>
        <w:t>di</w:t>
      </w:r>
      <w:r>
        <w:rPr>
          <w:spacing w:val="-7"/>
          <w:sz w:val="18"/>
        </w:rPr>
        <w:t> </w:t>
      </w:r>
      <w:r>
        <w:rPr>
          <w:sz w:val="18"/>
        </w:rPr>
        <w:t>energia</w:t>
      </w:r>
      <w:r>
        <w:rPr>
          <w:spacing w:val="-6"/>
          <w:sz w:val="18"/>
        </w:rPr>
        <w:t> </w:t>
      </w:r>
      <w:r>
        <w:rPr>
          <w:sz w:val="18"/>
        </w:rPr>
        <w:t>termica</w:t>
      </w:r>
      <w:r>
        <w:rPr>
          <w:spacing w:val="-7"/>
          <w:sz w:val="18"/>
        </w:rPr>
        <w:t> </w:t>
      </w:r>
      <w:r>
        <w:rPr>
          <w:sz w:val="18"/>
        </w:rPr>
        <w:t>per</w:t>
      </w:r>
      <w:r>
        <w:rPr>
          <w:spacing w:val="-7"/>
          <w:sz w:val="18"/>
        </w:rPr>
        <w:t> </w:t>
      </w:r>
      <w:r>
        <w:rPr>
          <w:sz w:val="18"/>
        </w:rPr>
        <w:t>uso domestico attraverso reti pubbliche di teleriscaldamento o </w:t>
      </w:r>
      <w:r>
        <w:rPr>
          <w:spacing w:val="-4"/>
          <w:sz w:val="18"/>
        </w:rPr>
        <w:t>nell’ambito </w:t>
      </w:r>
      <w:r>
        <w:rPr>
          <w:sz w:val="18"/>
        </w:rPr>
        <w:t>del contratto servizio energia, come definito nel decreto interministeriale di cui all’articolo 11, comma 1, del regolamento di cui al decreto del Presidente della Repubblica</w:t>
      </w:r>
      <w:r>
        <w:rPr>
          <w:spacing w:val="-5"/>
          <w:sz w:val="18"/>
        </w:rPr>
        <w:t> </w:t>
      </w:r>
      <w:r>
        <w:rPr>
          <w:sz w:val="18"/>
        </w:rPr>
        <w:t>26</w:t>
      </w:r>
      <w:r>
        <w:rPr>
          <w:spacing w:val="-5"/>
          <w:sz w:val="18"/>
        </w:rPr>
        <w:t> </w:t>
      </w:r>
      <w:r>
        <w:rPr>
          <w:sz w:val="18"/>
        </w:rPr>
        <w:t>agosto</w:t>
      </w:r>
      <w:r>
        <w:rPr>
          <w:spacing w:val="-5"/>
          <w:sz w:val="18"/>
        </w:rPr>
        <w:t> </w:t>
      </w:r>
      <w:r>
        <w:rPr>
          <w:sz w:val="18"/>
        </w:rPr>
        <w:t>1993,</w:t>
      </w:r>
      <w:r>
        <w:rPr>
          <w:spacing w:val="-4"/>
          <w:sz w:val="18"/>
        </w:rPr>
        <w:t> </w:t>
      </w:r>
      <w:r>
        <w:rPr>
          <w:sz w:val="18"/>
        </w:rPr>
        <w:t>n.</w:t>
      </w:r>
      <w:r>
        <w:rPr>
          <w:spacing w:val="-5"/>
          <w:sz w:val="18"/>
        </w:rPr>
        <w:t> </w:t>
      </w:r>
      <w:r>
        <w:rPr>
          <w:sz w:val="18"/>
        </w:rPr>
        <w:t>412,</w:t>
      </w:r>
      <w:r>
        <w:rPr>
          <w:spacing w:val="-5"/>
          <w:sz w:val="18"/>
        </w:rPr>
        <w:t> </w:t>
      </w:r>
      <w:r>
        <w:rPr>
          <w:sz w:val="18"/>
        </w:rPr>
        <w:t>e</w:t>
      </w:r>
      <w:r>
        <w:rPr>
          <w:spacing w:val="-5"/>
          <w:sz w:val="18"/>
        </w:rPr>
        <w:t> </w:t>
      </w:r>
      <w:r>
        <w:rPr>
          <w:sz w:val="18"/>
        </w:rPr>
        <w:t>successive</w:t>
      </w:r>
      <w:r>
        <w:rPr>
          <w:spacing w:val="-4"/>
          <w:sz w:val="18"/>
        </w:rPr>
        <w:t> </w:t>
      </w:r>
      <w:r>
        <w:rPr>
          <w:sz w:val="18"/>
        </w:rPr>
        <w:t>modificazioni;</w:t>
      </w:r>
      <w:r>
        <w:rPr>
          <w:spacing w:val="-5"/>
          <w:sz w:val="18"/>
        </w:rPr>
        <w:t> </w:t>
      </w:r>
      <w:r>
        <w:rPr>
          <w:sz w:val="18"/>
        </w:rPr>
        <w:t>sono</w:t>
      </w:r>
      <w:r>
        <w:rPr>
          <w:spacing w:val="-5"/>
          <w:sz w:val="18"/>
        </w:rPr>
        <w:t> </w:t>
      </w:r>
      <w:r>
        <w:rPr>
          <w:sz w:val="18"/>
        </w:rPr>
        <w:t>incluse</w:t>
      </w:r>
      <w:r>
        <w:rPr>
          <w:spacing w:val="-5"/>
          <w:sz w:val="18"/>
        </w:rPr>
        <w:t> </w:t>
      </w:r>
      <w:r>
        <w:rPr>
          <w:sz w:val="18"/>
        </w:rPr>
        <w:t>le</w:t>
      </w:r>
      <w:r>
        <w:rPr>
          <w:spacing w:val="-4"/>
          <w:sz w:val="18"/>
        </w:rPr>
        <w:t> </w:t>
      </w:r>
      <w:r>
        <w:rPr>
          <w:sz w:val="18"/>
        </w:rPr>
        <w:t>forniture</w:t>
      </w:r>
      <w:r>
        <w:rPr>
          <w:spacing w:val="-5"/>
          <w:sz w:val="18"/>
        </w:rPr>
        <w:t> </w:t>
      </w:r>
      <w:r>
        <w:rPr>
          <w:sz w:val="18"/>
        </w:rPr>
        <w:t>di</w:t>
      </w:r>
      <w:r>
        <w:rPr>
          <w:spacing w:val="-5"/>
          <w:sz w:val="18"/>
        </w:rPr>
        <w:t> </w:t>
      </w:r>
      <w:r>
        <w:rPr>
          <w:sz w:val="18"/>
        </w:rPr>
        <w:t>energia</w:t>
      </w:r>
      <w:r>
        <w:rPr>
          <w:spacing w:val="-5"/>
          <w:sz w:val="18"/>
        </w:rPr>
        <w:t> </w:t>
      </w:r>
      <w:r>
        <w:rPr>
          <w:sz w:val="18"/>
        </w:rPr>
        <w:t>prodotta</w:t>
      </w:r>
      <w:r>
        <w:rPr>
          <w:spacing w:val="-4"/>
          <w:sz w:val="18"/>
        </w:rPr>
        <w:t> </w:t>
      </w:r>
      <w:r>
        <w:rPr>
          <w:sz w:val="18"/>
        </w:rPr>
        <w:t>da</w:t>
      </w:r>
      <w:r>
        <w:rPr>
          <w:spacing w:val="-5"/>
          <w:sz w:val="18"/>
        </w:rPr>
        <w:t> </w:t>
      </w:r>
      <w:r>
        <w:rPr>
          <w:sz w:val="18"/>
        </w:rPr>
        <w:t>fonti rinnovabili</w:t>
      </w:r>
      <w:r>
        <w:rPr>
          <w:spacing w:val="-9"/>
          <w:sz w:val="18"/>
        </w:rPr>
        <w:t> </w:t>
      </w:r>
      <w:r>
        <w:rPr>
          <w:sz w:val="18"/>
        </w:rPr>
        <w:t>o</w:t>
      </w:r>
      <w:r>
        <w:rPr>
          <w:spacing w:val="-9"/>
          <w:sz w:val="18"/>
        </w:rPr>
        <w:t> </w:t>
      </w:r>
      <w:r>
        <w:rPr>
          <w:sz w:val="18"/>
        </w:rPr>
        <w:t>da</w:t>
      </w:r>
      <w:r>
        <w:rPr>
          <w:spacing w:val="-9"/>
          <w:sz w:val="18"/>
        </w:rPr>
        <w:t> </w:t>
      </w:r>
      <w:r>
        <w:rPr>
          <w:sz w:val="18"/>
        </w:rPr>
        <w:t>impianti</w:t>
      </w:r>
      <w:r>
        <w:rPr>
          <w:spacing w:val="-8"/>
          <w:sz w:val="18"/>
        </w:rPr>
        <w:t> </w:t>
      </w:r>
      <w:r>
        <w:rPr>
          <w:sz w:val="18"/>
        </w:rPr>
        <w:t>di</w:t>
      </w:r>
      <w:r>
        <w:rPr>
          <w:spacing w:val="-9"/>
          <w:sz w:val="18"/>
        </w:rPr>
        <w:t> </w:t>
      </w:r>
      <w:r>
        <w:rPr>
          <w:sz w:val="18"/>
        </w:rPr>
        <w:t>cogenerazione</w:t>
      </w:r>
      <w:r>
        <w:rPr>
          <w:spacing w:val="-9"/>
          <w:sz w:val="18"/>
        </w:rPr>
        <w:t> </w:t>
      </w:r>
      <w:r>
        <w:rPr>
          <w:sz w:val="18"/>
        </w:rPr>
        <w:t>ad</w:t>
      </w:r>
      <w:r>
        <w:rPr>
          <w:spacing w:val="-8"/>
          <w:sz w:val="18"/>
        </w:rPr>
        <w:t> </w:t>
      </w:r>
      <w:r>
        <w:rPr>
          <w:sz w:val="18"/>
        </w:rPr>
        <w:t>alto</w:t>
      </w:r>
      <w:r>
        <w:rPr>
          <w:spacing w:val="-9"/>
          <w:sz w:val="18"/>
        </w:rPr>
        <w:t> </w:t>
      </w:r>
      <w:r>
        <w:rPr>
          <w:sz w:val="18"/>
        </w:rPr>
        <w:t>rendimento;</w:t>
      </w:r>
      <w:r>
        <w:rPr>
          <w:spacing w:val="-9"/>
          <w:sz w:val="18"/>
        </w:rPr>
        <w:t> </w:t>
      </w:r>
      <w:r>
        <w:rPr>
          <w:sz w:val="18"/>
        </w:rPr>
        <w:t>alle</w:t>
      </w:r>
      <w:r>
        <w:rPr>
          <w:spacing w:val="-8"/>
          <w:sz w:val="18"/>
        </w:rPr>
        <w:t> </w:t>
      </w:r>
      <w:r>
        <w:rPr>
          <w:sz w:val="18"/>
        </w:rPr>
        <w:t>forniture</w:t>
      </w:r>
      <w:r>
        <w:rPr>
          <w:spacing w:val="-9"/>
          <w:sz w:val="18"/>
        </w:rPr>
        <w:t> </w:t>
      </w:r>
      <w:r>
        <w:rPr>
          <w:sz w:val="18"/>
        </w:rPr>
        <w:t>di</w:t>
      </w:r>
      <w:r>
        <w:rPr>
          <w:spacing w:val="-9"/>
          <w:sz w:val="18"/>
        </w:rPr>
        <w:t> </w:t>
      </w:r>
      <w:r>
        <w:rPr>
          <w:sz w:val="18"/>
        </w:rPr>
        <w:t>energia</w:t>
      </w:r>
      <w:r>
        <w:rPr>
          <w:spacing w:val="-8"/>
          <w:sz w:val="18"/>
        </w:rPr>
        <w:t> </w:t>
      </w:r>
      <w:r>
        <w:rPr>
          <w:sz w:val="18"/>
        </w:rPr>
        <w:t>da</w:t>
      </w:r>
      <w:r>
        <w:rPr>
          <w:spacing w:val="-9"/>
          <w:sz w:val="18"/>
        </w:rPr>
        <w:t> </w:t>
      </w:r>
      <w:r>
        <w:rPr>
          <w:sz w:val="18"/>
        </w:rPr>
        <w:t>altre</w:t>
      </w:r>
      <w:r>
        <w:rPr>
          <w:spacing w:val="-9"/>
          <w:sz w:val="18"/>
        </w:rPr>
        <w:t> </w:t>
      </w:r>
      <w:r>
        <w:rPr>
          <w:sz w:val="18"/>
        </w:rPr>
        <w:t>fonti,</w:t>
      </w:r>
      <w:r>
        <w:rPr>
          <w:spacing w:val="-8"/>
          <w:sz w:val="18"/>
        </w:rPr>
        <w:t> </w:t>
      </w:r>
      <w:r>
        <w:rPr>
          <w:sz w:val="18"/>
        </w:rPr>
        <w:t>sotto</w:t>
      </w:r>
      <w:r>
        <w:rPr>
          <w:spacing w:val="-9"/>
          <w:sz w:val="18"/>
        </w:rPr>
        <w:t> </w:t>
      </w:r>
      <w:r>
        <w:rPr>
          <w:sz w:val="18"/>
        </w:rPr>
        <w:t>qualsiasi forma, si applica </w:t>
      </w:r>
      <w:r>
        <w:rPr>
          <w:spacing w:val="-3"/>
          <w:sz w:val="18"/>
        </w:rPr>
        <w:t>l’aliquota</w:t>
      </w:r>
      <w:r>
        <w:rPr>
          <w:spacing w:val="-1"/>
          <w:sz w:val="18"/>
        </w:rPr>
        <w:t> </w:t>
      </w:r>
      <w:r>
        <w:rPr>
          <w:sz w:val="18"/>
        </w:rPr>
        <w:t>ordinaria;</w:t>
      </w:r>
    </w:p>
    <w:p>
      <w:pPr>
        <w:pStyle w:val="ListParagraph"/>
        <w:numPr>
          <w:ilvl w:val="0"/>
          <w:numId w:val="227"/>
        </w:numPr>
        <w:tabs>
          <w:tab w:pos="1100" w:val="left" w:leader="none"/>
        </w:tabs>
        <w:spacing w:line="240" w:lineRule="auto" w:before="8" w:after="0"/>
        <w:ind w:left="1099" w:right="0" w:hanging="362"/>
        <w:jc w:val="left"/>
        <w:rPr>
          <w:sz w:val="18"/>
        </w:rPr>
      </w:pPr>
      <w:r>
        <w:rPr>
          <w:sz w:val="18"/>
        </w:rPr>
        <w:t>omissis;</w:t>
      </w:r>
    </w:p>
    <w:p>
      <w:pPr>
        <w:spacing w:before="1"/>
        <w:ind w:left="737" w:right="7491" w:firstLine="0"/>
        <w:jc w:val="both"/>
        <w:rPr>
          <w:sz w:val="18"/>
        </w:rPr>
      </w:pPr>
      <w:r>
        <w:rPr>
          <w:sz w:val="18"/>
        </w:rPr>
        <w:t>[123-bis) </w:t>
      </w:r>
      <w:r>
        <w:rPr>
          <w:spacing w:val="-4"/>
          <w:sz w:val="18"/>
        </w:rPr>
        <w:t>Abrogato;] </w:t>
      </w:r>
      <w:r>
        <w:rPr>
          <w:sz w:val="18"/>
        </w:rPr>
        <w:t>[123-ter)</w:t>
      </w:r>
      <w:r>
        <w:rPr>
          <w:spacing w:val="-14"/>
          <w:sz w:val="18"/>
        </w:rPr>
        <w:t> </w:t>
      </w:r>
      <w:r>
        <w:rPr>
          <w:sz w:val="18"/>
        </w:rPr>
        <w:t>Abrogato;] 123-quater) omissis; [124)</w:t>
      </w:r>
      <w:r>
        <w:rPr>
          <w:spacing w:val="-3"/>
          <w:sz w:val="18"/>
        </w:rPr>
        <w:t> </w:t>
      </w:r>
      <w:r>
        <w:rPr>
          <w:sz w:val="18"/>
        </w:rPr>
        <w:t>Abrogato;]</w:t>
      </w:r>
    </w:p>
    <w:p>
      <w:pPr>
        <w:spacing w:before="5"/>
        <w:ind w:left="737" w:right="735" w:firstLine="0"/>
        <w:jc w:val="left"/>
        <w:rPr>
          <w:sz w:val="18"/>
        </w:rPr>
      </w:pPr>
      <w:r>
        <w:rPr>
          <w:sz w:val="18"/>
        </w:rPr>
        <w:t>125)</w:t>
      </w:r>
      <w:r>
        <w:rPr>
          <w:spacing w:val="-4"/>
          <w:sz w:val="18"/>
        </w:rPr>
        <w:t> </w:t>
      </w:r>
      <w:r>
        <w:rPr>
          <w:sz w:val="18"/>
        </w:rPr>
        <w:t>prestazioni</w:t>
      </w:r>
      <w:r>
        <w:rPr>
          <w:spacing w:val="-3"/>
          <w:sz w:val="18"/>
        </w:rPr>
        <w:t> </w:t>
      </w:r>
      <w:r>
        <w:rPr>
          <w:sz w:val="18"/>
        </w:rPr>
        <w:t>di</w:t>
      </w:r>
      <w:r>
        <w:rPr>
          <w:spacing w:val="-4"/>
          <w:sz w:val="18"/>
        </w:rPr>
        <w:t> </w:t>
      </w:r>
      <w:r>
        <w:rPr>
          <w:sz w:val="18"/>
        </w:rPr>
        <w:t>servizi</w:t>
      </w:r>
      <w:r>
        <w:rPr>
          <w:spacing w:val="-3"/>
          <w:sz w:val="18"/>
        </w:rPr>
        <w:t> </w:t>
      </w:r>
      <w:r>
        <w:rPr>
          <w:sz w:val="18"/>
        </w:rPr>
        <w:t>mediante</w:t>
      </w:r>
      <w:r>
        <w:rPr>
          <w:spacing w:val="-4"/>
          <w:sz w:val="18"/>
        </w:rPr>
        <w:t> </w:t>
      </w:r>
      <w:r>
        <w:rPr>
          <w:sz w:val="18"/>
        </w:rPr>
        <w:t>macchine</w:t>
      </w:r>
      <w:r>
        <w:rPr>
          <w:spacing w:val="-3"/>
          <w:sz w:val="18"/>
        </w:rPr>
        <w:t> </w:t>
      </w:r>
      <w:r>
        <w:rPr>
          <w:sz w:val="18"/>
        </w:rPr>
        <w:t>agricole</w:t>
      </w:r>
      <w:r>
        <w:rPr>
          <w:spacing w:val="-3"/>
          <w:sz w:val="18"/>
        </w:rPr>
        <w:t> </w:t>
      </w:r>
      <w:r>
        <w:rPr>
          <w:sz w:val="18"/>
        </w:rPr>
        <w:t>o</w:t>
      </w:r>
      <w:r>
        <w:rPr>
          <w:spacing w:val="-4"/>
          <w:sz w:val="18"/>
        </w:rPr>
        <w:t> </w:t>
      </w:r>
      <w:r>
        <w:rPr>
          <w:sz w:val="18"/>
        </w:rPr>
        <w:t>aeromobili</w:t>
      </w:r>
      <w:r>
        <w:rPr>
          <w:spacing w:val="-3"/>
          <w:sz w:val="18"/>
        </w:rPr>
        <w:t> </w:t>
      </w:r>
      <w:r>
        <w:rPr>
          <w:sz w:val="18"/>
        </w:rPr>
        <w:t>rese</w:t>
      </w:r>
      <w:r>
        <w:rPr>
          <w:spacing w:val="-4"/>
          <w:sz w:val="18"/>
        </w:rPr>
        <w:t> </w:t>
      </w:r>
      <w:r>
        <w:rPr>
          <w:sz w:val="18"/>
        </w:rPr>
        <w:t>a</w:t>
      </w:r>
      <w:r>
        <w:rPr>
          <w:spacing w:val="-3"/>
          <w:sz w:val="18"/>
        </w:rPr>
        <w:t> </w:t>
      </w:r>
      <w:r>
        <w:rPr>
          <w:sz w:val="18"/>
        </w:rPr>
        <w:t>imprese</w:t>
      </w:r>
      <w:r>
        <w:rPr>
          <w:spacing w:val="-3"/>
          <w:sz w:val="18"/>
        </w:rPr>
        <w:t> </w:t>
      </w:r>
      <w:r>
        <w:rPr>
          <w:sz w:val="18"/>
        </w:rPr>
        <w:t>agricole</w:t>
      </w:r>
      <w:r>
        <w:rPr>
          <w:spacing w:val="-4"/>
          <w:sz w:val="18"/>
        </w:rPr>
        <w:t> </w:t>
      </w:r>
      <w:r>
        <w:rPr>
          <w:sz w:val="18"/>
        </w:rPr>
        <w:t>singole</w:t>
      </w:r>
      <w:r>
        <w:rPr>
          <w:spacing w:val="-3"/>
          <w:sz w:val="18"/>
        </w:rPr>
        <w:t> </w:t>
      </w:r>
      <w:r>
        <w:rPr>
          <w:sz w:val="18"/>
        </w:rPr>
        <w:t>o</w:t>
      </w:r>
      <w:r>
        <w:rPr>
          <w:spacing w:val="-4"/>
          <w:sz w:val="18"/>
        </w:rPr>
        <w:t> </w:t>
      </w:r>
      <w:r>
        <w:rPr>
          <w:sz w:val="18"/>
        </w:rPr>
        <w:t>associate; [126)</w:t>
      </w:r>
      <w:r>
        <w:rPr>
          <w:spacing w:val="-1"/>
          <w:sz w:val="18"/>
        </w:rPr>
        <w:t> </w:t>
      </w:r>
      <w:r>
        <w:rPr>
          <w:sz w:val="18"/>
        </w:rPr>
        <w:t>Abrogato;]</w:t>
      </w:r>
    </w:p>
    <w:p>
      <w:pPr>
        <w:spacing w:after="0"/>
        <w:jc w:val="left"/>
        <w:rPr>
          <w:sz w:val="18"/>
        </w:rPr>
        <w:sectPr>
          <w:headerReference w:type="default" r:id="rId338"/>
          <w:footerReference w:type="default" r:id="rId339"/>
          <w:pgSz w:w="11060" w:h="15310"/>
          <w:pgMar w:header="0" w:footer="566" w:top="1340" w:bottom="760" w:left="680" w:right="680"/>
        </w:sectPr>
      </w:pPr>
    </w:p>
    <w:p>
      <w:pPr>
        <w:tabs>
          <w:tab w:pos="2958" w:val="left" w:leader="none"/>
          <w:tab w:pos="8957" w:val="left" w:leader="none"/>
        </w:tabs>
        <w:spacing w:before="116"/>
        <w:ind w:left="737" w:right="0" w:firstLine="0"/>
        <w:jc w:val="left"/>
        <w:rPr>
          <w:rFonts w:ascii="HelveticaNeueLTStd-Cn" w:hAnsi="HelveticaNeueLTStd-Cn"/>
          <w:sz w:val="16"/>
        </w:rPr>
      </w:pPr>
      <w:r>
        <w:rPr>
          <w:rFonts w:ascii="HelveticaNeueLTStd-Cn" w:hAnsi="HelveticaNeueLTStd-Cn"/>
          <w:color w:val="706F6F"/>
          <w:sz w:val="16"/>
          <w:u w:val="single" w:color="706F6F"/>
        </w:rPr>
        <w:t> </w:t>
        <w:tab/>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spacing w:before="25"/>
        <w:ind w:left="243" w:right="0" w:firstLine="0"/>
        <w:jc w:val="left"/>
        <w:rPr>
          <w:rFonts w:ascii="HelveticaNeueLTStd-Cn"/>
          <w:sz w:val="24"/>
        </w:rPr>
      </w:pPr>
      <w:r>
        <w:rPr/>
        <w:br w:type="column"/>
      </w:r>
      <w:r>
        <w:rPr>
          <w:rFonts w:ascii="HelveticaNeueLTStd-Cn"/>
          <w:color w:val="706F6F"/>
          <w:sz w:val="24"/>
        </w:rPr>
        <w:t>173</w:t>
      </w:r>
    </w:p>
    <w:p>
      <w:pPr>
        <w:spacing w:after="0"/>
        <w:jc w:val="left"/>
        <w:rPr>
          <w:rFonts w:ascii="HelveticaNeueLTStd-Cn"/>
          <w:sz w:val="24"/>
        </w:rPr>
        <w:sectPr>
          <w:headerReference w:type="default" r:id="rId340"/>
          <w:footerReference w:type="default" r:id="rId341"/>
          <w:pgSz w:w="11060" w:h="15310"/>
          <w:pgMar w:header="0" w:footer="566" w:top="1340" w:bottom="760" w:left="680" w:right="680"/>
          <w:cols w:num="2" w:equalWidth="0">
            <w:col w:w="8958" w:space="40"/>
            <w:col w:w="702"/>
          </w:cols>
        </w:sectPr>
      </w:pPr>
    </w:p>
    <w:p>
      <w:pPr>
        <w:pStyle w:val="BodyText"/>
        <w:rPr>
          <w:rFonts w:ascii="HelveticaNeueLTStd-Cn"/>
        </w:rPr>
      </w:pPr>
    </w:p>
    <w:p>
      <w:pPr>
        <w:pStyle w:val="BodyText"/>
        <w:spacing w:before="6"/>
        <w:rPr>
          <w:rFonts w:ascii="HelveticaNeueLTStd-Cn"/>
          <w:sz w:val="16"/>
        </w:rPr>
      </w:pPr>
    </w:p>
    <w:p>
      <w:pPr>
        <w:spacing w:before="0"/>
        <w:ind w:left="737" w:right="0" w:firstLine="0"/>
        <w:jc w:val="both"/>
        <w:rPr>
          <w:sz w:val="18"/>
        </w:rPr>
      </w:pPr>
      <w:r>
        <w:rPr>
          <w:sz w:val="18"/>
        </w:rPr>
        <w:t>127) omissis;</w:t>
      </w:r>
    </w:p>
    <w:p>
      <w:pPr>
        <w:spacing w:before="1"/>
        <w:ind w:left="737" w:right="734" w:firstLine="0"/>
        <w:jc w:val="both"/>
        <w:rPr>
          <w:sz w:val="18"/>
        </w:rPr>
      </w:pPr>
      <w:r>
        <w:rPr>
          <w:sz w:val="18"/>
        </w:rPr>
        <w:t>127-bis)</w:t>
      </w:r>
      <w:r>
        <w:rPr>
          <w:spacing w:val="-10"/>
          <w:sz w:val="18"/>
        </w:rPr>
        <w:t> </w:t>
      </w:r>
      <w:r>
        <w:rPr>
          <w:sz w:val="18"/>
        </w:rPr>
        <w:t>somministrazione</w:t>
      </w:r>
      <w:r>
        <w:rPr>
          <w:spacing w:val="-9"/>
          <w:sz w:val="18"/>
        </w:rPr>
        <w:t> </w:t>
      </w:r>
      <w:r>
        <w:rPr>
          <w:sz w:val="18"/>
        </w:rPr>
        <w:t>di</w:t>
      </w:r>
      <w:r>
        <w:rPr>
          <w:spacing w:val="-10"/>
          <w:sz w:val="18"/>
        </w:rPr>
        <w:t> </w:t>
      </w:r>
      <w:r>
        <w:rPr>
          <w:sz w:val="18"/>
        </w:rPr>
        <w:t>gas</w:t>
      </w:r>
      <w:r>
        <w:rPr>
          <w:spacing w:val="-9"/>
          <w:sz w:val="18"/>
        </w:rPr>
        <w:t> </w:t>
      </w:r>
      <w:r>
        <w:rPr>
          <w:sz w:val="18"/>
        </w:rPr>
        <w:t>metano</w:t>
      </w:r>
      <w:r>
        <w:rPr>
          <w:spacing w:val="-10"/>
          <w:sz w:val="18"/>
        </w:rPr>
        <w:t> </w:t>
      </w:r>
      <w:r>
        <w:rPr>
          <w:sz w:val="18"/>
        </w:rPr>
        <w:t>usato</w:t>
      </w:r>
      <w:r>
        <w:rPr>
          <w:spacing w:val="-9"/>
          <w:sz w:val="18"/>
        </w:rPr>
        <w:t> </w:t>
      </w:r>
      <w:r>
        <w:rPr>
          <w:sz w:val="18"/>
        </w:rPr>
        <w:t>per</w:t>
      </w:r>
      <w:r>
        <w:rPr>
          <w:spacing w:val="-10"/>
          <w:sz w:val="18"/>
        </w:rPr>
        <w:t> </w:t>
      </w:r>
      <w:r>
        <w:rPr>
          <w:sz w:val="18"/>
        </w:rPr>
        <w:t>combustione</w:t>
      </w:r>
      <w:r>
        <w:rPr>
          <w:spacing w:val="-9"/>
          <w:sz w:val="18"/>
        </w:rPr>
        <w:t> </w:t>
      </w:r>
      <w:r>
        <w:rPr>
          <w:sz w:val="18"/>
        </w:rPr>
        <w:t>per</w:t>
      </w:r>
      <w:r>
        <w:rPr>
          <w:spacing w:val="-10"/>
          <w:sz w:val="18"/>
        </w:rPr>
        <w:t> </w:t>
      </w:r>
      <w:r>
        <w:rPr>
          <w:sz w:val="18"/>
        </w:rPr>
        <w:t>usi</w:t>
      </w:r>
      <w:r>
        <w:rPr>
          <w:spacing w:val="-9"/>
          <w:sz w:val="18"/>
        </w:rPr>
        <w:t> </w:t>
      </w:r>
      <w:r>
        <w:rPr>
          <w:sz w:val="18"/>
        </w:rPr>
        <w:t>civili</w:t>
      </w:r>
      <w:r>
        <w:rPr>
          <w:spacing w:val="-10"/>
          <w:sz w:val="18"/>
        </w:rPr>
        <w:t> </w:t>
      </w:r>
      <w:r>
        <w:rPr>
          <w:sz w:val="18"/>
        </w:rPr>
        <w:t>limitatamente</w:t>
      </w:r>
      <w:r>
        <w:rPr>
          <w:spacing w:val="-9"/>
          <w:sz w:val="18"/>
        </w:rPr>
        <w:t> </w:t>
      </w:r>
      <w:r>
        <w:rPr>
          <w:sz w:val="18"/>
        </w:rPr>
        <w:t>a</w:t>
      </w:r>
      <w:r>
        <w:rPr>
          <w:spacing w:val="-9"/>
          <w:sz w:val="18"/>
        </w:rPr>
        <w:t> </w:t>
      </w:r>
      <w:r>
        <w:rPr>
          <w:sz w:val="18"/>
        </w:rPr>
        <w:t>480</w:t>
      </w:r>
      <w:r>
        <w:rPr>
          <w:spacing w:val="-10"/>
          <w:sz w:val="18"/>
        </w:rPr>
        <w:t> </w:t>
      </w:r>
      <w:r>
        <w:rPr>
          <w:sz w:val="18"/>
        </w:rPr>
        <w:t>metri</w:t>
      </w:r>
      <w:r>
        <w:rPr>
          <w:spacing w:val="-9"/>
          <w:sz w:val="18"/>
        </w:rPr>
        <w:t> </w:t>
      </w:r>
      <w:r>
        <w:rPr>
          <w:sz w:val="18"/>
        </w:rPr>
        <w:t>cubi</w:t>
      </w:r>
      <w:r>
        <w:rPr>
          <w:spacing w:val="-10"/>
          <w:sz w:val="18"/>
        </w:rPr>
        <w:t> </w:t>
      </w:r>
      <w:r>
        <w:rPr>
          <w:sz w:val="18"/>
        </w:rPr>
        <w:t>annui; somministrazione, tramite reti di distribuzione, di gas di petrolio liquefatti per usi domestici di cottura cibi e per produzione</w:t>
      </w:r>
      <w:r>
        <w:rPr>
          <w:spacing w:val="-6"/>
          <w:sz w:val="18"/>
        </w:rPr>
        <w:t> </w:t>
      </w:r>
      <w:r>
        <w:rPr>
          <w:sz w:val="18"/>
        </w:rPr>
        <w:t>di</w:t>
      </w:r>
      <w:r>
        <w:rPr>
          <w:spacing w:val="-6"/>
          <w:sz w:val="18"/>
        </w:rPr>
        <w:t> </w:t>
      </w:r>
      <w:r>
        <w:rPr>
          <w:sz w:val="18"/>
        </w:rPr>
        <w:t>acqua</w:t>
      </w:r>
      <w:r>
        <w:rPr>
          <w:spacing w:val="-6"/>
          <w:sz w:val="18"/>
        </w:rPr>
        <w:t> </w:t>
      </w:r>
      <w:r>
        <w:rPr>
          <w:sz w:val="18"/>
        </w:rPr>
        <w:t>calda,</w:t>
      </w:r>
      <w:r>
        <w:rPr>
          <w:spacing w:val="-6"/>
          <w:sz w:val="18"/>
        </w:rPr>
        <w:t> </w:t>
      </w:r>
      <w:r>
        <w:rPr>
          <w:sz w:val="18"/>
        </w:rPr>
        <w:t>gas</w:t>
      </w:r>
      <w:r>
        <w:rPr>
          <w:spacing w:val="-5"/>
          <w:sz w:val="18"/>
        </w:rPr>
        <w:t> </w:t>
      </w:r>
      <w:r>
        <w:rPr>
          <w:sz w:val="18"/>
        </w:rPr>
        <w:t>di</w:t>
      </w:r>
      <w:r>
        <w:rPr>
          <w:spacing w:val="-6"/>
          <w:sz w:val="18"/>
        </w:rPr>
        <w:t> </w:t>
      </w:r>
      <w:r>
        <w:rPr>
          <w:sz w:val="18"/>
        </w:rPr>
        <w:t>petroli</w:t>
      </w:r>
      <w:r>
        <w:rPr>
          <w:spacing w:val="-6"/>
          <w:sz w:val="18"/>
        </w:rPr>
        <w:t> </w:t>
      </w:r>
      <w:r>
        <w:rPr>
          <w:sz w:val="18"/>
        </w:rPr>
        <w:t>liquefatti</w:t>
      </w:r>
      <w:r>
        <w:rPr>
          <w:spacing w:val="-6"/>
          <w:sz w:val="18"/>
        </w:rPr>
        <w:t> </w:t>
      </w:r>
      <w:r>
        <w:rPr>
          <w:sz w:val="18"/>
        </w:rPr>
        <w:t>contenuti</w:t>
      </w:r>
      <w:r>
        <w:rPr>
          <w:spacing w:val="-5"/>
          <w:sz w:val="18"/>
        </w:rPr>
        <w:t> </w:t>
      </w:r>
      <w:r>
        <w:rPr>
          <w:sz w:val="18"/>
        </w:rPr>
        <w:t>o</w:t>
      </w:r>
      <w:r>
        <w:rPr>
          <w:spacing w:val="-6"/>
          <w:sz w:val="18"/>
        </w:rPr>
        <w:t> </w:t>
      </w:r>
      <w:r>
        <w:rPr>
          <w:sz w:val="18"/>
        </w:rPr>
        <w:t>destinati</w:t>
      </w:r>
      <w:r>
        <w:rPr>
          <w:spacing w:val="-6"/>
          <w:sz w:val="18"/>
        </w:rPr>
        <w:t> </w:t>
      </w:r>
      <w:r>
        <w:rPr>
          <w:sz w:val="18"/>
        </w:rPr>
        <w:t>ad</w:t>
      </w:r>
      <w:r>
        <w:rPr>
          <w:spacing w:val="-6"/>
          <w:sz w:val="18"/>
        </w:rPr>
        <w:t> </w:t>
      </w:r>
      <w:r>
        <w:rPr>
          <w:sz w:val="18"/>
        </w:rPr>
        <w:t>essere</w:t>
      </w:r>
      <w:r>
        <w:rPr>
          <w:spacing w:val="-5"/>
          <w:sz w:val="18"/>
        </w:rPr>
        <w:t> </w:t>
      </w:r>
      <w:r>
        <w:rPr>
          <w:sz w:val="18"/>
        </w:rPr>
        <w:t>immessi</w:t>
      </w:r>
      <w:r>
        <w:rPr>
          <w:spacing w:val="-6"/>
          <w:sz w:val="18"/>
        </w:rPr>
        <w:t> </w:t>
      </w:r>
      <w:r>
        <w:rPr>
          <w:sz w:val="18"/>
        </w:rPr>
        <w:t>in</w:t>
      </w:r>
      <w:r>
        <w:rPr>
          <w:spacing w:val="-6"/>
          <w:sz w:val="18"/>
        </w:rPr>
        <w:t> </w:t>
      </w:r>
      <w:r>
        <w:rPr>
          <w:sz w:val="18"/>
        </w:rPr>
        <w:t>bombole</w:t>
      </w:r>
      <w:r>
        <w:rPr>
          <w:spacing w:val="-6"/>
          <w:sz w:val="18"/>
        </w:rPr>
        <w:t> </w:t>
      </w:r>
      <w:r>
        <w:rPr>
          <w:sz w:val="18"/>
        </w:rPr>
        <w:t>da</w:t>
      </w:r>
      <w:r>
        <w:rPr>
          <w:spacing w:val="-5"/>
          <w:sz w:val="18"/>
        </w:rPr>
        <w:t> </w:t>
      </w:r>
      <w:r>
        <w:rPr>
          <w:sz w:val="18"/>
        </w:rPr>
        <w:t>10</w:t>
      </w:r>
      <w:r>
        <w:rPr>
          <w:spacing w:val="-6"/>
          <w:sz w:val="18"/>
        </w:rPr>
        <w:t> </w:t>
      </w:r>
      <w:r>
        <w:rPr>
          <w:sz w:val="18"/>
        </w:rPr>
        <w:t>a</w:t>
      </w:r>
      <w:r>
        <w:rPr>
          <w:spacing w:val="-6"/>
          <w:sz w:val="18"/>
        </w:rPr>
        <w:t> </w:t>
      </w:r>
      <w:r>
        <w:rPr>
          <w:sz w:val="18"/>
        </w:rPr>
        <w:t>20</w:t>
      </w:r>
      <w:r>
        <w:rPr>
          <w:spacing w:val="-6"/>
          <w:sz w:val="18"/>
        </w:rPr>
        <w:t> </w:t>
      </w:r>
      <w:r>
        <w:rPr>
          <w:sz w:val="18"/>
        </w:rPr>
        <w:t>kg in qualsiasi fase della</w:t>
      </w:r>
      <w:r>
        <w:rPr>
          <w:spacing w:val="-1"/>
          <w:sz w:val="18"/>
        </w:rPr>
        <w:t> </w:t>
      </w:r>
      <w:r>
        <w:rPr>
          <w:sz w:val="18"/>
        </w:rPr>
        <w:t>commercializzazione;</w:t>
      </w:r>
    </w:p>
    <w:p>
      <w:pPr>
        <w:spacing w:before="5"/>
        <w:ind w:left="737" w:right="0" w:firstLine="0"/>
        <w:jc w:val="both"/>
        <w:rPr>
          <w:sz w:val="18"/>
        </w:rPr>
      </w:pPr>
      <w:r>
        <w:rPr>
          <w:sz w:val="18"/>
        </w:rPr>
        <w:t>[127-ter) Abrogato;]</w:t>
      </w:r>
    </w:p>
    <w:p>
      <w:pPr>
        <w:spacing w:before="1"/>
        <w:ind w:left="737" w:right="734" w:firstLine="0"/>
        <w:jc w:val="both"/>
        <w:rPr>
          <w:sz w:val="18"/>
        </w:rPr>
      </w:pPr>
      <w:r>
        <w:rPr>
          <w:sz w:val="18"/>
        </w:rPr>
        <w:t>127-quater)</w:t>
      </w:r>
      <w:r>
        <w:rPr>
          <w:spacing w:val="-9"/>
          <w:sz w:val="18"/>
        </w:rPr>
        <w:t> </w:t>
      </w:r>
      <w:r>
        <w:rPr>
          <w:sz w:val="18"/>
        </w:rPr>
        <w:t>prestazioni</w:t>
      </w:r>
      <w:r>
        <w:rPr>
          <w:spacing w:val="-8"/>
          <w:sz w:val="18"/>
        </w:rPr>
        <w:t> </w:t>
      </w:r>
      <w:r>
        <w:rPr>
          <w:sz w:val="18"/>
        </w:rPr>
        <w:t>di</w:t>
      </w:r>
      <w:r>
        <w:rPr>
          <w:spacing w:val="-8"/>
          <w:sz w:val="18"/>
        </w:rPr>
        <w:t> </w:t>
      </w:r>
      <w:r>
        <w:rPr>
          <w:sz w:val="18"/>
        </w:rPr>
        <w:t>allacciamento</w:t>
      </w:r>
      <w:r>
        <w:rPr>
          <w:spacing w:val="-8"/>
          <w:sz w:val="18"/>
        </w:rPr>
        <w:t> </w:t>
      </w:r>
      <w:r>
        <w:rPr>
          <w:sz w:val="18"/>
        </w:rPr>
        <w:t>alle</w:t>
      </w:r>
      <w:r>
        <w:rPr>
          <w:spacing w:val="-8"/>
          <w:sz w:val="18"/>
        </w:rPr>
        <w:t> </w:t>
      </w:r>
      <w:r>
        <w:rPr>
          <w:sz w:val="18"/>
        </w:rPr>
        <w:t>reti</w:t>
      </w:r>
      <w:r>
        <w:rPr>
          <w:spacing w:val="-8"/>
          <w:sz w:val="18"/>
        </w:rPr>
        <w:t> </w:t>
      </w:r>
      <w:r>
        <w:rPr>
          <w:sz w:val="18"/>
        </w:rPr>
        <w:t>di</w:t>
      </w:r>
      <w:r>
        <w:rPr>
          <w:spacing w:val="-8"/>
          <w:sz w:val="18"/>
        </w:rPr>
        <w:t> </w:t>
      </w:r>
      <w:r>
        <w:rPr>
          <w:sz w:val="18"/>
        </w:rPr>
        <w:t>teleriscaldamento</w:t>
      </w:r>
      <w:r>
        <w:rPr>
          <w:spacing w:val="-8"/>
          <w:sz w:val="18"/>
        </w:rPr>
        <w:t> </w:t>
      </w:r>
      <w:r>
        <w:rPr>
          <w:sz w:val="18"/>
        </w:rPr>
        <w:t>realizzate</w:t>
      </w:r>
      <w:r>
        <w:rPr>
          <w:spacing w:val="-8"/>
          <w:sz w:val="18"/>
        </w:rPr>
        <w:t> </w:t>
      </w:r>
      <w:r>
        <w:rPr>
          <w:sz w:val="18"/>
        </w:rPr>
        <w:t>in</w:t>
      </w:r>
      <w:r>
        <w:rPr>
          <w:spacing w:val="-8"/>
          <w:sz w:val="18"/>
        </w:rPr>
        <w:t> </w:t>
      </w:r>
      <w:r>
        <w:rPr>
          <w:sz w:val="18"/>
        </w:rPr>
        <w:t>conformità</w:t>
      </w:r>
      <w:r>
        <w:rPr>
          <w:spacing w:val="-9"/>
          <w:sz w:val="18"/>
        </w:rPr>
        <w:t> </w:t>
      </w:r>
      <w:r>
        <w:rPr>
          <w:sz w:val="18"/>
        </w:rPr>
        <w:t>alla</w:t>
      </w:r>
      <w:r>
        <w:rPr>
          <w:spacing w:val="-8"/>
          <w:sz w:val="18"/>
        </w:rPr>
        <w:t> </w:t>
      </w:r>
      <w:r>
        <w:rPr>
          <w:sz w:val="18"/>
        </w:rPr>
        <w:t>vigente</w:t>
      </w:r>
      <w:r>
        <w:rPr>
          <w:spacing w:val="-8"/>
          <w:sz w:val="18"/>
        </w:rPr>
        <w:t> </w:t>
      </w:r>
      <w:r>
        <w:rPr>
          <w:sz w:val="18"/>
        </w:rPr>
        <w:t>normati- va in materia di risparmio</w:t>
      </w:r>
      <w:r>
        <w:rPr>
          <w:spacing w:val="-1"/>
          <w:sz w:val="18"/>
        </w:rPr>
        <w:t> </w:t>
      </w:r>
      <w:r>
        <w:rPr>
          <w:sz w:val="18"/>
        </w:rPr>
        <w:t>energetico;</w:t>
      </w:r>
    </w:p>
    <w:p>
      <w:pPr>
        <w:spacing w:before="3"/>
        <w:ind w:left="737" w:right="734" w:firstLine="0"/>
        <w:jc w:val="both"/>
        <w:rPr>
          <w:sz w:val="18"/>
        </w:rPr>
      </w:pPr>
      <w:r>
        <w:rPr>
          <w:sz w:val="18"/>
        </w:rPr>
        <w:t>127-quinquies) opere di urbanizzazione primaria e secondaria elencate </w:t>
      </w:r>
      <w:r>
        <w:rPr>
          <w:spacing w:val="-3"/>
          <w:sz w:val="18"/>
        </w:rPr>
        <w:t>nell’art. </w:t>
      </w:r>
      <w:r>
        <w:rPr>
          <w:sz w:val="18"/>
        </w:rPr>
        <w:t>4 della legge 29 settembre 1964, n. 847, integrato </w:t>
      </w:r>
      <w:r>
        <w:rPr>
          <w:spacing w:val="-3"/>
          <w:sz w:val="18"/>
        </w:rPr>
        <w:t>dall’art. </w:t>
      </w:r>
      <w:r>
        <w:rPr>
          <w:sz w:val="18"/>
        </w:rPr>
        <w:t>44 della legge 22 ottobre 1971, n. 865; linee di trasporto metropolitane tramviarie ed altre linee di trasporto ad impianto fisso; impianti di produzione e reti di distribuzione calore-energia e di energia elet- trica</w:t>
      </w:r>
      <w:r>
        <w:rPr>
          <w:spacing w:val="-8"/>
          <w:sz w:val="18"/>
        </w:rPr>
        <w:t> </w:t>
      </w:r>
      <w:r>
        <w:rPr>
          <w:sz w:val="18"/>
        </w:rPr>
        <w:t>da</w:t>
      </w:r>
      <w:r>
        <w:rPr>
          <w:spacing w:val="-8"/>
          <w:sz w:val="18"/>
        </w:rPr>
        <w:t> </w:t>
      </w:r>
      <w:r>
        <w:rPr>
          <w:spacing w:val="-3"/>
          <w:sz w:val="18"/>
        </w:rPr>
        <w:t>fonte</w:t>
      </w:r>
      <w:r>
        <w:rPr>
          <w:spacing w:val="-8"/>
          <w:sz w:val="18"/>
        </w:rPr>
        <w:t> </w:t>
      </w:r>
      <w:r>
        <w:rPr>
          <w:sz w:val="18"/>
        </w:rPr>
        <w:t>solare-fotovoltaica</w:t>
      </w:r>
      <w:r>
        <w:rPr>
          <w:spacing w:val="-8"/>
          <w:sz w:val="18"/>
        </w:rPr>
        <w:t> </w:t>
      </w:r>
      <w:r>
        <w:rPr>
          <w:sz w:val="18"/>
        </w:rPr>
        <w:t>ed</w:t>
      </w:r>
      <w:r>
        <w:rPr>
          <w:spacing w:val="-8"/>
          <w:sz w:val="18"/>
        </w:rPr>
        <w:t> </w:t>
      </w:r>
      <w:r>
        <w:rPr>
          <w:sz w:val="18"/>
        </w:rPr>
        <w:t>eolica;</w:t>
      </w:r>
      <w:r>
        <w:rPr>
          <w:spacing w:val="-8"/>
          <w:sz w:val="18"/>
        </w:rPr>
        <w:t> </w:t>
      </w:r>
      <w:r>
        <w:rPr>
          <w:sz w:val="18"/>
        </w:rPr>
        <w:t>impianti</w:t>
      </w:r>
      <w:r>
        <w:rPr>
          <w:spacing w:val="-8"/>
          <w:sz w:val="18"/>
        </w:rPr>
        <w:t> </w:t>
      </w:r>
      <w:r>
        <w:rPr>
          <w:sz w:val="18"/>
        </w:rPr>
        <w:t>di</w:t>
      </w:r>
      <w:r>
        <w:rPr>
          <w:spacing w:val="-8"/>
          <w:sz w:val="18"/>
        </w:rPr>
        <w:t> </w:t>
      </w:r>
      <w:r>
        <w:rPr>
          <w:sz w:val="18"/>
        </w:rPr>
        <w:t>depurazione</w:t>
      </w:r>
      <w:r>
        <w:rPr>
          <w:spacing w:val="-8"/>
          <w:sz w:val="18"/>
        </w:rPr>
        <w:t> </w:t>
      </w:r>
      <w:r>
        <w:rPr>
          <w:sz w:val="18"/>
        </w:rPr>
        <w:t>destinati</w:t>
      </w:r>
      <w:r>
        <w:rPr>
          <w:spacing w:val="-8"/>
          <w:sz w:val="18"/>
        </w:rPr>
        <w:t> </w:t>
      </w:r>
      <w:r>
        <w:rPr>
          <w:sz w:val="18"/>
        </w:rPr>
        <w:t>ad</w:t>
      </w:r>
      <w:r>
        <w:rPr>
          <w:spacing w:val="-7"/>
          <w:sz w:val="18"/>
        </w:rPr>
        <w:t> </w:t>
      </w:r>
      <w:r>
        <w:rPr>
          <w:sz w:val="18"/>
        </w:rPr>
        <w:t>essere</w:t>
      </w:r>
      <w:r>
        <w:rPr>
          <w:spacing w:val="-8"/>
          <w:sz w:val="18"/>
        </w:rPr>
        <w:t> </w:t>
      </w:r>
      <w:r>
        <w:rPr>
          <w:sz w:val="18"/>
        </w:rPr>
        <w:t>collegati</w:t>
      </w:r>
      <w:r>
        <w:rPr>
          <w:spacing w:val="-8"/>
          <w:sz w:val="18"/>
        </w:rPr>
        <w:t> </w:t>
      </w:r>
      <w:r>
        <w:rPr>
          <w:sz w:val="18"/>
        </w:rPr>
        <w:t>a</w:t>
      </w:r>
      <w:r>
        <w:rPr>
          <w:spacing w:val="-8"/>
          <w:sz w:val="18"/>
        </w:rPr>
        <w:t> </w:t>
      </w:r>
      <w:r>
        <w:rPr>
          <w:sz w:val="18"/>
        </w:rPr>
        <w:t>reti</w:t>
      </w:r>
      <w:r>
        <w:rPr>
          <w:spacing w:val="-8"/>
          <w:sz w:val="18"/>
        </w:rPr>
        <w:t> </w:t>
      </w:r>
      <w:r>
        <w:rPr>
          <w:sz w:val="18"/>
        </w:rPr>
        <w:t>fognarie</w:t>
      </w:r>
      <w:r>
        <w:rPr>
          <w:spacing w:val="-8"/>
          <w:sz w:val="18"/>
        </w:rPr>
        <w:t> </w:t>
      </w:r>
      <w:r>
        <w:rPr>
          <w:sz w:val="18"/>
        </w:rPr>
        <w:t>anche intercomunali e ai relativi collettori di adduzione; edifici di cui </w:t>
      </w:r>
      <w:r>
        <w:rPr>
          <w:spacing w:val="-3"/>
          <w:sz w:val="18"/>
        </w:rPr>
        <w:t>all’art. </w:t>
      </w:r>
      <w:r>
        <w:rPr>
          <w:sz w:val="18"/>
        </w:rPr>
        <w:t>1 della legge 19 luglio 1961, n. 659, assimilati ai fabbricati di cui </w:t>
      </w:r>
      <w:r>
        <w:rPr>
          <w:spacing w:val="-3"/>
          <w:sz w:val="18"/>
        </w:rPr>
        <w:t>all’art. </w:t>
      </w:r>
      <w:r>
        <w:rPr>
          <w:sz w:val="18"/>
        </w:rPr>
        <w:t>13 della legge 2 luglio 1949, n. 408 e successive</w:t>
      </w:r>
      <w:r>
        <w:rPr>
          <w:spacing w:val="-3"/>
          <w:sz w:val="18"/>
        </w:rPr>
        <w:t> </w:t>
      </w:r>
      <w:r>
        <w:rPr>
          <w:sz w:val="18"/>
        </w:rPr>
        <w:t>modificazioni;</w:t>
      </w:r>
    </w:p>
    <w:p>
      <w:pPr>
        <w:spacing w:before="7"/>
        <w:ind w:left="737" w:right="736" w:firstLine="0"/>
        <w:jc w:val="both"/>
        <w:rPr>
          <w:sz w:val="18"/>
        </w:rPr>
      </w:pPr>
      <w:r>
        <w:rPr>
          <w:sz w:val="18"/>
        </w:rPr>
        <w:t>127-sexies) beni, escluse materie prime e semilavorate, forniti per la costruzione delle opere e degli impianti di cui al n. 127-quinquies);</w:t>
      </w:r>
    </w:p>
    <w:p>
      <w:pPr>
        <w:spacing w:before="3"/>
        <w:ind w:left="737" w:right="735" w:firstLine="0"/>
        <w:jc w:val="both"/>
        <w:rPr>
          <w:sz w:val="18"/>
        </w:rPr>
      </w:pPr>
      <w:r>
        <w:rPr>
          <w:sz w:val="18"/>
        </w:rPr>
        <w:t>127-septies) prestazioni di servizi dipendenti da contratti di appalto relativi alla costruzione delle opere e degli im- pianti di cui al n. 127-quinquies);</w:t>
      </w:r>
    </w:p>
    <w:p>
      <w:pPr>
        <w:spacing w:before="2"/>
        <w:ind w:left="737" w:right="7234" w:firstLine="0"/>
        <w:jc w:val="left"/>
        <w:rPr>
          <w:sz w:val="18"/>
        </w:rPr>
      </w:pPr>
      <w:r>
        <w:rPr>
          <w:sz w:val="18"/>
        </w:rPr>
        <w:t>[127-octies) Abrogato;] 127-novies) omissis; 127-decies) omissis;</w:t>
      </w:r>
    </w:p>
    <w:p>
      <w:pPr>
        <w:spacing w:before="4"/>
        <w:ind w:left="737" w:right="734" w:firstLine="0"/>
        <w:jc w:val="both"/>
        <w:rPr>
          <w:sz w:val="18"/>
        </w:rPr>
      </w:pPr>
      <w:r>
        <w:rPr>
          <w:sz w:val="18"/>
        </w:rPr>
        <w:t>127-undecies) case di abitazione non di lusso secondo i criteri di cui al decreto del Ministro dei lavori pubblici 2 agosto</w:t>
      </w:r>
      <w:r>
        <w:rPr>
          <w:spacing w:val="-7"/>
          <w:sz w:val="18"/>
        </w:rPr>
        <w:t> </w:t>
      </w:r>
      <w:r>
        <w:rPr>
          <w:sz w:val="18"/>
        </w:rPr>
        <w:t>1969,</w:t>
      </w:r>
      <w:r>
        <w:rPr>
          <w:spacing w:val="-6"/>
          <w:sz w:val="18"/>
        </w:rPr>
        <w:t> </w:t>
      </w:r>
      <w:r>
        <w:rPr>
          <w:sz w:val="18"/>
        </w:rPr>
        <w:t>pubblicato</w:t>
      </w:r>
      <w:r>
        <w:rPr>
          <w:spacing w:val="-7"/>
          <w:sz w:val="18"/>
        </w:rPr>
        <w:t> </w:t>
      </w:r>
      <w:r>
        <w:rPr>
          <w:sz w:val="18"/>
        </w:rPr>
        <w:t>nella</w:t>
      </w:r>
      <w:r>
        <w:rPr>
          <w:spacing w:val="-6"/>
          <w:sz w:val="18"/>
        </w:rPr>
        <w:t> </w:t>
      </w:r>
      <w:r>
        <w:rPr>
          <w:sz w:val="18"/>
        </w:rPr>
        <w:t>Gazzetta</w:t>
      </w:r>
      <w:r>
        <w:rPr>
          <w:spacing w:val="-7"/>
          <w:sz w:val="18"/>
        </w:rPr>
        <w:t> </w:t>
      </w:r>
      <w:r>
        <w:rPr>
          <w:sz w:val="18"/>
        </w:rPr>
        <w:t>Ufficiale</w:t>
      </w:r>
      <w:r>
        <w:rPr>
          <w:spacing w:val="-6"/>
          <w:sz w:val="18"/>
        </w:rPr>
        <w:t> </w:t>
      </w:r>
      <w:r>
        <w:rPr>
          <w:sz w:val="18"/>
        </w:rPr>
        <w:t>n.</w:t>
      </w:r>
      <w:r>
        <w:rPr>
          <w:spacing w:val="-7"/>
          <w:sz w:val="18"/>
        </w:rPr>
        <w:t> </w:t>
      </w:r>
      <w:r>
        <w:rPr>
          <w:sz w:val="18"/>
        </w:rPr>
        <w:t>218</w:t>
      </w:r>
      <w:r>
        <w:rPr>
          <w:spacing w:val="-6"/>
          <w:sz w:val="18"/>
        </w:rPr>
        <w:t> </w:t>
      </w:r>
      <w:r>
        <w:rPr>
          <w:sz w:val="18"/>
        </w:rPr>
        <w:t>del</w:t>
      </w:r>
      <w:r>
        <w:rPr>
          <w:spacing w:val="-7"/>
          <w:sz w:val="18"/>
        </w:rPr>
        <w:t> </w:t>
      </w:r>
      <w:r>
        <w:rPr>
          <w:sz w:val="18"/>
        </w:rPr>
        <w:t>27</w:t>
      </w:r>
      <w:r>
        <w:rPr>
          <w:spacing w:val="-6"/>
          <w:sz w:val="18"/>
        </w:rPr>
        <w:t> </w:t>
      </w:r>
      <w:r>
        <w:rPr>
          <w:sz w:val="18"/>
        </w:rPr>
        <w:t>agosto</w:t>
      </w:r>
      <w:r>
        <w:rPr>
          <w:spacing w:val="-7"/>
          <w:sz w:val="18"/>
        </w:rPr>
        <w:t> </w:t>
      </w:r>
      <w:r>
        <w:rPr>
          <w:sz w:val="18"/>
        </w:rPr>
        <w:t>1969,</w:t>
      </w:r>
      <w:r>
        <w:rPr>
          <w:spacing w:val="-6"/>
          <w:sz w:val="18"/>
        </w:rPr>
        <w:t> </w:t>
      </w:r>
      <w:r>
        <w:rPr>
          <w:sz w:val="18"/>
        </w:rPr>
        <w:t>anche</w:t>
      </w:r>
      <w:r>
        <w:rPr>
          <w:spacing w:val="-7"/>
          <w:sz w:val="18"/>
        </w:rPr>
        <w:t> </w:t>
      </w:r>
      <w:r>
        <w:rPr>
          <w:sz w:val="18"/>
        </w:rPr>
        <w:t>se</w:t>
      </w:r>
      <w:r>
        <w:rPr>
          <w:spacing w:val="-6"/>
          <w:sz w:val="18"/>
        </w:rPr>
        <w:t> </w:t>
      </w:r>
      <w:r>
        <w:rPr>
          <w:sz w:val="18"/>
        </w:rPr>
        <w:t>assegnate</w:t>
      </w:r>
      <w:r>
        <w:rPr>
          <w:spacing w:val="-7"/>
          <w:sz w:val="18"/>
        </w:rPr>
        <w:t> </w:t>
      </w:r>
      <w:r>
        <w:rPr>
          <w:sz w:val="18"/>
        </w:rPr>
        <w:t>in</w:t>
      </w:r>
      <w:r>
        <w:rPr>
          <w:spacing w:val="-6"/>
          <w:sz w:val="18"/>
        </w:rPr>
        <w:t> </w:t>
      </w:r>
      <w:r>
        <w:rPr>
          <w:sz w:val="18"/>
        </w:rPr>
        <w:t>proprietà</w:t>
      </w:r>
      <w:r>
        <w:rPr>
          <w:spacing w:val="-7"/>
          <w:sz w:val="18"/>
        </w:rPr>
        <w:t> </w:t>
      </w:r>
      <w:r>
        <w:rPr>
          <w:sz w:val="18"/>
        </w:rPr>
        <w:t>o</w:t>
      </w:r>
      <w:r>
        <w:rPr>
          <w:spacing w:val="-6"/>
          <w:sz w:val="18"/>
        </w:rPr>
        <w:t> </w:t>
      </w:r>
      <w:r>
        <w:rPr>
          <w:sz w:val="18"/>
        </w:rPr>
        <w:t>in</w:t>
      </w:r>
      <w:r>
        <w:rPr>
          <w:spacing w:val="-7"/>
          <w:sz w:val="18"/>
        </w:rPr>
        <w:t> </w:t>
      </w:r>
      <w:r>
        <w:rPr>
          <w:sz w:val="18"/>
        </w:rPr>
        <w:t>godi- mento a soci da cooperative edilizie e loro consorzi, ancorché non ultimate, purché permanga </w:t>
      </w:r>
      <w:r>
        <w:rPr>
          <w:spacing w:val="-3"/>
          <w:sz w:val="18"/>
        </w:rPr>
        <w:t>l’originaria </w:t>
      </w:r>
      <w:r>
        <w:rPr>
          <w:sz w:val="18"/>
        </w:rPr>
        <w:t>destina- zione,</w:t>
      </w:r>
      <w:r>
        <w:rPr>
          <w:spacing w:val="-9"/>
          <w:sz w:val="18"/>
        </w:rPr>
        <w:t> </w:t>
      </w:r>
      <w:r>
        <w:rPr>
          <w:sz w:val="18"/>
        </w:rPr>
        <w:t>qualora</w:t>
      </w:r>
      <w:r>
        <w:rPr>
          <w:spacing w:val="-9"/>
          <w:sz w:val="18"/>
        </w:rPr>
        <w:t> </w:t>
      </w:r>
      <w:r>
        <w:rPr>
          <w:sz w:val="18"/>
        </w:rPr>
        <w:t>non</w:t>
      </w:r>
      <w:r>
        <w:rPr>
          <w:spacing w:val="-9"/>
          <w:sz w:val="18"/>
        </w:rPr>
        <w:t> </w:t>
      </w:r>
      <w:r>
        <w:rPr>
          <w:sz w:val="18"/>
        </w:rPr>
        <w:t>ricorrano</w:t>
      </w:r>
      <w:r>
        <w:rPr>
          <w:spacing w:val="-9"/>
          <w:sz w:val="18"/>
        </w:rPr>
        <w:t> </w:t>
      </w:r>
      <w:r>
        <w:rPr>
          <w:sz w:val="18"/>
        </w:rPr>
        <w:t>le</w:t>
      </w:r>
      <w:r>
        <w:rPr>
          <w:spacing w:val="-9"/>
          <w:sz w:val="18"/>
        </w:rPr>
        <w:t> </w:t>
      </w:r>
      <w:r>
        <w:rPr>
          <w:sz w:val="18"/>
        </w:rPr>
        <w:t>condizioni</w:t>
      </w:r>
      <w:r>
        <w:rPr>
          <w:spacing w:val="-8"/>
          <w:sz w:val="18"/>
        </w:rPr>
        <w:t> </w:t>
      </w:r>
      <w:r>
        <w:rPr>
          <w:sz w:val="18"/>
        </w:rPr>
        <w:t>richiamate</w:t>
      </w:r>
      <w:r>
        <w:rPr>
          <w:spacing w:val="-9"/>
          <w:sz w:val="18"/>
        </w:rPr>
        <w:t> </w:t>
      </w:r>
      <w:r>
        <w:rPr>
          <w:sz w:val="18"/>
        </w:rPr>
        <w:t>nel</w:t>
      </w:r>
      <w:r>
        <w:rPr>
          <w:spacing w:val="-9"/>
          <w:sz w:val="18"/>
        </w:rPr>
        <w:t> </w:t>
      </w:r>
      <w:r>
        <w:rPr>
          <w:sz w:val="18"/>
        </w:rPr>
        <w:t>n.</w:t>
      </w:r>
      <w:r>
        <w:rPr>
          <w:spacing w:val="-9"/>
          <w:sz w:val="18"/>
        </w:rPr>
        <w:t> </w:t>
      </w:r>
      <w:r>
        <w:rPr>
          <w:sz w:val="18"/>
        </w:rPr>
        <w:t>21)</w:t>
      </w:r>
      <w:r>
        <w:rPr>
          <w:spacing w:val="-9"/>
          <w:sz w:val="18"/>
        </w:rPr>
        <w:t> </w:t>
      </w:r>
      <w:r>
        <w:rPr>
          <w:sz w:val="18"/>
        </w:rPr>
        <w:t>della</w:t>
      </w:r>
      <w:r>
        <w:rPr>
          <w:spacing w:val="-8"/>
          <w:sz w:val="18"/>
        </w:rPr>
        <w:t> </w:t>
      </w:r>
      <w:r>
        <w:rPr>
          <w:sz w:val="18"/>
        </w:rPr>
        <w:t>parte</w:t>
      </w:r>
      <w:r>
        <w:rPr>
          <w:spacing w:val="-9"/>
          <w:sz w:val="18"/>
        </w:rPr>
        <w:t> </w:t>
      </w:r>
      <w:r>
        <w:rPr>
          <w:sz w:val="18"/>
        </w:rPr>
        <w:t>seconda</w:t>
      </w:r>
      <w:r>
        <w:rPr>
          <w:spacing w:val="-9"/>
          <w:sz w:val="18"/>
        </w:rPr>
        <w:t> </w:t>
      </w:r>
      <w:r>
        <w:rPr>
          <w:sz w:val="18"/>
        </w:rPr>
        <w:t>della</w:t>
      </w:r>
      <w:r>
        <w:rPr>
          <w:spacing w:val="-9"/>
          <w:sz w:val="18"/>
        </w:rPr>
        <w:t> </w:t>
      </w:r>
      <w:r>
        <w:rPr>
          <w:sz w:val="18"/>
        </w:rPr>
        <w:t>presente</w:t>
      </w:r>
      <w:r>
        <w:rPr>
          <w:spacing w:val="-9"/>
          <w:sz w:val="18"/>
        </w:rPr>
        <w:t> </w:t>
      </w:r>
      <w:r>
        <w:rPr>
          <w:sz w:val="18"/>
        </w:rPr>
        <w:t>tabella;</w:t>
      </w:r>
      <w:r>
        <w:rPr>
          <w:spacing w:val="-9"/>
          <w:sz w:val="18"/>
        </w:rPr>
        <w:t> </w:t>
      </w:r>
      <w:r>
        <w:rPr>
          <w:sz w:val="18"/>
        </w:rPr>
        <w:t>fabbricati o porzioni di fabbricato, diversi dalle predette case di abitazione, di cui </w:t>
      </w:r>
      <w:r>
        <w:rPr>
          <w:spacing w:val="-3"/>
          <w:sz w:val="18"/>
        </w:rPr>
        <w:t>all’art. </w:t>
      </w:r>
      <w:r>
        <w:rPr>
          <w:sz w:val="18"/>
        </w:rPr>
        <w:t>13 della legge 2 luglio 1949, n. 408 e successive modificazioni ed integrazioni, ancorché non ultimati, purché permanga </w:t>
      </w:r>
      <w:r>
        <w:rPr>
          <w:spacing w:val="-3"/>
          <w:sz w:val="18"/>
        </w:rPr>
        <w:t>l’originaria </w:t>
      </w:r>
      <w:r>
        <w:rPr>
          <w:sz w:val="18"/>
        </w:rPr>
        <w:t>destinazione, ceduti da imprese</w:t>
      </w:r>
      <w:r>
        <w:rPr>
          <w:spacing w:val="-1"/>
          <w:sz w:val="18"/>
        </w:rPr>
        <w:t> </w:t>
      </w:r>
      <w:r>
        <w:rPr>
          <w:sz w:val="18"/>
        </w:rPr>
        <w:t>costruttrici;</w:t>
      </w:r>
    </w:p>
    <w:p>
      <w:pPr>
        <w:spacing w:before="9"/>
        <w:ind w:left="737" w:right="735" w:firstLine="0"/>
        <w:jc w:val="both"/>
        <w:rPr>
          <w:sz w:val="18"/>
        </w:rPr>
      </w:pPr>
      <w:r>
        <w:rPr>
          <w:sz w:val="18"/>
        </w:rPr>
        <w:t>127-duodecies)</w:t>
      </w:r>
      <w:r>
        <w:rPr>
          <w:spacing w:val="-4"/>
          <w:sz w:val="18"/>
        </w:rPr>
        <w:t> </w:t>
      </w:r>
      <w:r>
        <w:rPr>
          <w:sz w:val="18"/>
        </w:rPr>
        <w:t>prestazioni</w:t>
      </w:r>
      <w:r>
        <w:rPr>
          <w:spacing w:val="-3"/>
          <w:sz w:val="18"/>
        </w:rPr>
        <w:t> </w:t>
      </w:r>
      <w:r>
        <w:rPr>
          <w:sz w:val="18"/>
        </w:rPr>
        <w:t>di</w:t>
      </w:r>
      <w:r>
        <w:rPr>
          <w:spacing w:val="-3"/>
          <w:sz w:val="18"/>
        </w:rPr>
        <w:t> </w:t>
      </w:r>
      <w:r>
        <w:rPr>
          <w:sz w:val="18"/>
        </w:rPr>
        <w:t>servizi</w:t>
      </w:r>
      <w:r>
        <w:rPr>
          <w:spacing w:val="-3"/>
          <w:sz w:val="18"/>
        </w:rPr>
        <w:t> </w:t>
      </w:r>
      <w:r>
        <w:rPr>
          <w:sz w:val="18"/>
        </w:rPr>
        <w:t>aventi</w:t>
      </w:r>
      <w:r>
        <w:rPr>
          <w:spacing w:val="-3"/>
          <w:sz w:val="18"/>
        </w:rPr>
        <w:t> </w:t>
      </w:r>
      <w:r>
        <w:rPr>
          <w:sz w:val="18"/>
        </w:rPr>
        <w:t>ad</w:t>
      </w:r>
      <w:r>
        <w:rPr>
          <w:spacing w:val="-3"/>
          <w:sz w:val="18"/>
        </w:rPr>
        <w:t> </w:t>
      </w:r>
      <w:r>
        <w:rPr>
          <w:sz w:val="18"/>
        </w:rPr>
        <w:t>oggetto</w:t>
      </w:r>
      <w:r>
        <w:rPr>
          <w:spacing w:val="-4"/>
          <w:sz w:val="18"/>
        </w:rPr>
        <w:t> </w:t>
      </w:r>
      <w:r>
        <w:rPr>
          <w:sz w:val="18"/>
        </w:rPr>
        <w:t>la</w:t>
      </w:r>
      <w:r>
        <w:rPr>
          <w:spacing w:val="-3"/>
          <w:sz w:val="18"/>
        </w:rPr>
        <w:t> </w:t>
      </w:r>
      <w:r>
        <w:rPr>
          <w:sz w:val="18"/>
        </w:rPr>
        <w:t>realizzazione</w:t>
      </w:r>
      <w:r>
        <w:rPr>
          <w:spacing w:val="-3"/>
          <w:sz w:val="18"/>
        </w:rPr>
        <w:t> </w:t>
      </w:r>
      <w:r>
        <w:rPr>
          <w:sz w:val="18"/>
        </w:rPr>
        <w:t>di</w:t>
      </w:r>
      <w:r>
        <w:rPr>
          <w:spacing w:val="-3"/>
          <w:sz w:val="18"/>
        </w:rPr>
        <w:t> </w:t>
      </w:r>
      <w:r>
        <w:rPr>
          <w:sz w:val="18"/>
        </w:rPr>
        <w:t>interventi</w:t>
      </w:r>
      <w:r>
        <w:rPr>
          <w:spacing w:val="-3"/>
          <w:sz w:val="18"/>
        </w:rPr>
        <w:t> </w:t>
      </w:r>
      <w:r>
        <w:rPr>
          <w:sz w:val="18"/>
        </w:rPr>
        <w:t>di</w:t>
      </w:r>
      <w:r>
        <w:rPr>
          <w:spacing w:val="-3"/>
          <w:sz w:val="18"/>
        </w:rPr>
        <w:t> </w:t>
      </w:r>
      <w:r>
        <w:rPr>
          <w:sz w:val="18"/>
        </w:rPr>
        <w:t>manutenzione</w:t>
      </w:r>
      <w:r>
        <w:rPr>
          <w:spacing w:val="-4"/>
          <w:sz w:val="18"/>
        </w:rPr>
        <w:t> </w:t>
      </w:r>
      <w:r>
        <w:rPr>
          <w:sz w:val="18"/>
        </w:rPr>
        <w:t>straordinaria di cui all’articolo 31, primo comma, lettera b), della legge 5 agosto 1978, n. 457, agli edifici di edilizia residenziale pubblica;</w:t>
      </w:r>
    </w:p>
    <w:p>
      <w:pPr>
        <w:spacing w:before="4"/>
        <w:ind w:left="737" w:right="733" w:firstLine="0"/>
        <w:jc w:val="both"/>
        <w:rPr>
          <w:sz w:val="18"/>
        </w:rPr>
      </w:pPr>
      <w:r>
        <w:rPr>
          <w:sz w:val="18"/>
        </w:rPr>
        <w:t>127-terdecies)</w:t>
      </w:r>
      <w:r>
        <w:rPr>
          <w:spacing w:val="-4"/>
          <w:sz w:val="18"/>
        </w:rPr>
        <w:t> </w:t>
      </w:r>
      <w:r>
        <w:rPr>
          <w:sz w:val="18"/>
        </w:rPr>
        <w:t>beni,</w:t>
      </w:r>
      <w:r>
        <w:rPr>
          <w:spacing w:val="-4"/>
          <w:sz w:val="18"/>
        </w:rPr>
        <w:t> </w:t>
      </w:r>
      <w:r>
        <w:rPr>
          <w:sz w:val="18"/>
        </w:rPr>
        <w:t>escluse</w:t>
      </w:r>
      <w:r>
        <w:rPr>
          <w:spacing w:val="-3"/>
          <w:sz w:val="18"/>
        </w:rPr>
        <w:t> </w:t>
      </w:r>
      <w:r>
        <w:rPr>
          <w:sz w:val="18"/>
        </w:rPr>
        <w:t>le</w:t>
      </w:r>
      <w:r>
        <w:rPr>
          <w:spacing w:val="-4"/>
          <w:sz w:val="18"/>
        </w:rPr>
        <w:t> </w:t>
      </w:r>
      <w:r>
        <w:rPr>
          <w:sz w:val="18"/>
        </w:rPr>
        <w:t>materie</w:t>
      </w:r>
      <w:r>
        <w:rPr>
          <w:spacing w:val="-4"/>
          <w:sz w:val="18"/>
        </w:rPr>
        <w:t> </w:t>
      </w:r>
      <w:r>
        <w:rPr>
          <w:sz w:val="18"/>
        </w:rPr>
        <w:t>prime</w:t>
      </w:r>
      <w:r>
        <w:rPr>
          <w:spacing w:val="-4"/>
          <w:sz w:val="18"/>
        </w:rPr>
        <w:t> </w:t>
      </w:r>
      <w:r>
        <w:rPr>
          <w:sz w:val="18"/>
        </w:rPr>
        <w:t>e</w:t>
      </w:r>
      <w:r>
        <w:rPr>
          <w:spacing w:val="-3"/>
          <w:sz w:val="18"/>
        </w:rPr>
        <w:t> </w:t>
      </w:r>
      <w:r>
        <w:rPr>
          <w:sz w:val="18"/>
        </w:rPr>
        <w:t>semilavorate,</w:t>
      </w:r>
      <w:r>
        <w:rPr>
          <w:spacing w:val="-4"/>
          <w:sz w:val="18"/>
        </w:rPr>
        <w:t> </w:t>
      </w:r>
      <w:r>
        <w:rPr>
          <w:sz w:val="18"/>
        </w:rPr>
        <w:t>forniti</w:t>
      </w:r>
      <w:r>
        <w:rPr>
          <w:spacing w:val="-4"/>
          <w:sz w:val="18"/>
        </w:rPr>
        <w:t> </w:t>
      </w:r>
      <w:r>
        <w:rPr>
          <w:sz w:val="18"/>
        </w:rPr>
        <w:t>per</w:t>
      </w:r>
      <w:r>
        <w:rPr>
          <w:spacing w:val="-3"/>
          <w:sz w:val="18"/>
        </w:rPr>
        <w:t> </w:t>
      </w:r>
      <w:r>
        <w:rPr>
          <w:sz w:val="18"/>
        </w:rPr>
        <w:t>la</w:t>
      </w:r>
      <w:r>
        <w:rPr>
          <w:spacing w:val="-4"/>
          <w:sz w:val="18"/>
        </w:rPr>
        <w:t> </w:t>
      </w:r>
      <w:r>
        <w:rPr>
          <w:sz w:val="18"/>
        </w:rPr>
        <w:t>realizzazione</w:t>
      </w:r>
      <w:r>
        <w:rPr>
          <w:spacing w:val="-4"/>
          <w:sz w:val="18"/>
        </w:rPr>
        <w:t> </w:t>
      </w:r>
      <w:r>
        <w:rPr>
          <w:sz w:val="18"/>
        </w:rPr>
        <w:t>degli</w:t>
      </w:r>
      <w:r>
        <w:rPr>
          <w:spacing w:val="-3"/>
          <w:sz w:val="18"/>
        </w:rPr>
        <w:t> </w:t>
      </w:r>
      <w:r>
        <w:rPr>
          <w:sz w:val="18"/>
        </w:rPr>
        <w:t>interventi</w:t>
      </w:r>
      <w:r>
        <w:rPr>
          <w:spacing w:val="-4"/>
          <w:sz w:val="18"/>
        </w:rPr>
        <w:t> </w:t>
      </w:r>
      <w:r>
        <w:rPr>
          <w:sz w:val="18"/>
        </w:rPr>
        <w:t>di</w:t>
      </w:r>
      <w:r>
        <w:rPr>
          <w:spacing w:val="-4"/>
          <w:sz w:val="18"/>
        </w:rPr>
        <w:t> </w:t>
      </w:r>
      <w:r>
        <w:rPr>
          <w:sz w:val="18"/>
        </w:rPr>
        <w:t>recupero di</w:t>
      </w:r>
      <w:r>
        <w:rPr>
          <w:spacing w:val="-8"/>
          <w:sz w:val="18"/>
        </w:rPr>
        <w:t> </w:t>
      </w:r>
      <w:r>
        <w:rPr>
          <w:sz w:val="18"/>
        </w:rPr>
        <w:t>cui</w:t>
      </w:r>
      <w:r>
        <w:rPr>
          <w:spacing w:val="-7"/>
          <w:sz w:val="18"/>
        </w:rPr>
        <w:t> </w:t>
      </w:r>
      <w:r>
        <w:rPr>
          <w:spacing w:val="-3"/>
          <w:sz w:val="18"/>
        </w:rPr>
        <w:t>all’art.</w:t>
      </w:r>
      <w:r>
        <w:rPr>
          <w:spacing w:val="-7"/>
          <w:sz w:val="18"/>
        </w:rPr>
        <w:t> </w:t>
      </w:r>
      <w:r>
        <w:rPr>
          <w:sz w:val="18"/>
        </w:rPr>
        <w:t>31</w:t>
      </w:r>
      <w:r>
        <w:rPr>
          <w:spacing w:val="-7"/>
          <w:sz w:val="18"/>
        </w:rPr>
        <w:t> </w:t>
      </w:r>
      <w:r>
        <w:rPr>
          <w:sz w:val="18"/>
        </w:rPr>
        <w:t>della</w:t>
      </w:r>
      <w:r>
        <w:rPr>
          <w:spacing w:val="-7"/>
          <w:sz w:val="18"/>
        </w:rPr>
        <w:t> </w:t>
      </w:r>
      <w:r>
        <w:rPr>
          <w:sz w:val="18"/>
        </w:rPr>
        <w:t>legge</w:t>
      </w:r>
      <w:r>
        <w:rPr>
          <w:spacing w:val="-8"/>
          <w:sz w:val="18"/>
        </w:rPr>
        <w:t> </w:t>
      </w:r>
      <w:r>
        <w:rPr>
          <w:sz w:val="18"/>
        </w:rPr>
        <w:t>5</w:t>
      </w:r>
      <w:r>
        <w:rPr>
          <w:spacing w:val="-7"/>
          <w:sz w:val="18"/>
        </w:rPr>
        <w:t> </w:t>
      </w:r>
      <w:r>
        <w:rPr>
          <w:sz w:val="18"/>
        </w:rPr>
        <w:t>agosto</w:t>
      </w:r>
      <w:r>
        <w:rPr>
          <w:spacing w:val="-7"/>
          <w:sz w:val="18"/>
        </w:rPr>
        <w:t> </w:t>
      </w:r>
      <w:r>
        <w:rPr>
          <w:sz w:val="18"/>
        </w:rPr>
        <w:t>1978,</w:t>
      </w:r>
      <w:r>
        <w:rPr>
          <w:spacing w:val="-7"/>
          <w:sz w:val="18"/>
        </w:rPr>
        <w:t> </w:t>
      </w:r>
      <w:r>
        <w:rPr>
          <w:sz w:val="18"/>
        </w:rPr>
        <w:t>n.</w:t>
      </w:r>
      <w:r>
        <w:rPr>
          <w:spacing w:val="-7"/>
          <w:sz w:val="18"/>
        </w:rPr>
        <w:t> </w:t>
      </w:r>
      <w:r>
        <w:rPr>
          <w:sz w:val="18"/>
        </w:rPr>
        <w:t>457,</w:t>
      </w:r>
      <w:r>
        <w:rPr>
          <w:spacing w:val="-8"/>
          <w:sz w:val="18"/>
        </w:rPr>
        <w:t> </w:t>
      </w:r>
      <w:r>
        <w:rPr>
          <w:sz w:val="18"/>
        </w:rPr>
        <w:t>esclusi</w:t>
      </w:r>
      <w:r>
        <w:rPr>
          <w:spacing w:val="-7"/>
          <w:sz w:val="18"/>
        </w:rPr>
        <w:t> </w:t>
      </w:r>
      <w:r>
        <w:rPr>
          <w:sz w:val="18"/>
        </w:rPr>
        <w:t>quelli</w:t>
      </w:r>
      <w:r>
        <w:rPr>
          <w:spacing w:val="-7"/>
          <w:sz w:val="18"/>
        </w:rPr>
        <w:t> </w:t>
      </w:r>
      <w:r>
        <w:rPr>
          <w:sz w:val="18"/>
        </w:rPr>
        <w:t>di</w:t>
      </w:r>
      <w:r>
        <w:rPr>
          <w:spacing w:val="-7"/>
          <w:sz w:val="18"/>
        </w:rPr>
        <w:t> </w:t>
      </w:r>
      <w:r>
        <w:rPr>
          <w:sz w:val="18"/>
        </w:rPr>
        <w:t>cui</w:t>
      </w:r>
      <w:r>
        <w:rPr>
          <w:spacing w:val="-7"/>
          <w:sz w:val="18"/>
        </w:rPr>
        <w:t> </w:t>
      </w:r>
      <w:r>
        <w:rPr>
          <w:sz w:val="18"/>
        </w:rPr>
        <w:t>alle</w:t>
      </w:r>
      <w:r>
        <w:rPr>
          <w:spacing w:val="-8"/>
          <w:sz w:val="18"/>
        </w:rPr>
        <w:t> </w:t>
      </w:r>
      <w:r>
        <w:rPr>
          <w:sz w:val="18"/>
        </w:rPr>
        <w:t>lettere</w:t>
      </w:r>
      <w:r>
        <w:rPr>
          <w:spacing w:val="-7"/>
          <w:sz w:val="18"/>
        </w:rPr>
        <w:t> </w:t>
      </w:r>
      <w:r>
        <w:rPr>
          <w:sz w:val="18"/>
        </w:rPr>
        <w:t>a)</w:t>
      </w:r>
      <w:r>
        <w:rPr>
          <w:spacing w:val="-7"/>
          <w:sz w:val="18"/>
        </w:rPr>
        <w:t> </w:t>
      </w:r>
      <w:r>
        <w:rPr>
          <w:sz w:val="18"/>
        </w:rPr>
        <w:t>e</w:t>
      </w:r>
      <w:r>
        <w:rPr>
          <w:spacing w:val="-7"/>
          <w:sz w:val="18"/>
        </w:rPr>
        <w:t> </w:t>
      </w:r>
      <w:r>
        <w:rPr>
          <w:sz w:val="18"/>
        </w:rPr>
        <w:t>b)</w:t>
      </w:r>
      <w:r>
        <w:rPr>
          <w:spacing w:val="-7"/>
          <w:sz w:val="18"/>
        </w:rPr>
        <w:t> </w:t>
      </w:r>
      <w:r>
        <w:rPr>
          <w:sz w:val="18"/>
        </w:rPr>
        <w:t>del</w:t>
      </w:r>
      <w:r>
        <w:rPr>
          <w:spacing w:val="-8"/>
          <w:sz w:val="18"/>
        </w:rPr>
        <w:t> </w:t>
      </w:r>
      <w:r>
        <w:rPr>
          <w:sz w:val="18"/>
        </w:rPr>
        <w:t>primo</w:t>
      </w:r>
      <w:r>
        <w:rPr>
          <w:spacing w:val="-7"/>
          <w:sz w:val="18"/>
        </w:rPr>
        <w:t> </w:t>
      </w:r>
      <w:r>
        <w:rPr>
          <w:sz w:val="18"/>
        </w:rPr>
        <w:t>comma,</w:t>
      </w:r>
      <w:r>
        <w:rPr>
          <w:spacing w:val="-7"/>
          <w:sz w:val="18"/>
        </w:rPr>
        <w:t> </w:t>
      </w:r>
      <w:r>
        <w:rPr>
          <w:sz w:val="18"/>
        </w:rPr>
        <w:t>dello</w:t>
      </w:r>
      <w:r>
        <w:rPr>
          <w:spacing w:val="-7"/>
          <w:sz w:val="18"/>
        </w:rPr>
        <w:t> </w:t>
      </w:r>
      <w:r>
        <w:rPr>
          <w:sz w:val="18"/>
        </w:rPr>
        <w:t>stesso articolo;</w:t>
      </w:r>
    </w:p>
    <w:p>
      <w:pPr>
        <w:spacing w:before="4"/>
        <w:ind w:left="737" w:right="734" w:firstLine="0"/>
        <w:jc w:val="both"/>
        <w:rPr>
          <w:sz w:val="18"/>
        </w:rPr>
      </w:pPr>
      <w:r>
        <w:rPr>
          <w:sz w:val="18"/>
        </w:rPr>
        <w:t>127-quaterdecies) prestazioni di servizi dipendenti da contratti di appalto relativi alla costruzione di case di abita- zione di cui al n. 127-undecies) e alla realizzazione degli interventi di recupero di cui all’art. 31 della legge 5 agosto 1978, n. 457, esclusi quelli di cui alle lettere a) e b) del primo comma dello stesso articolo;</w:t>
      </w:r>
    </w:p>
    <w:p>
      <w:pPr>
        <w:spacing w:before="3"/>
        <w:ind w:left="737" w:right="6809" w:firstLine="0"/>
        <w:jc w:val="left"/>
        <w:rPr>
          <w:sz w:val="18"/>
        </w:rPr>
      </w:pPr>
      <w:r>
        <w:rPr>
          <w:sz w:val="18"/>
        </w:rPr>
        <w:t>127-quinquiesdecies) omissis;</w:t>
      </w:r>
    </w:p>
    <w:p>
      <w:pPr>
        <w:spacing w:before="2"/>
        <w:ind w:left="737" w:right="6809" w:firstLine="0"/>
        <w:jc w:val="left"/>
        <w:rPr>
          <w:sz w:val="18"/>
        </w:rPr>
      </w:pPr>
      <w:r>
        <w:rPr>
          <w:sz w:val="18"/>
        </w:rPr>
        <w:t>127-sexiesdecies) omissis;</w:t>
      </w:r>
    </w:p>
    <w:p>
      <w:pPr>
        <w:spacing w:before="1"/>
        <w:ind w:left="737" w:right="6809" w:firstLine="0"/>
        <w:jc w:val="left"/>
        <w:rPr>
          <w:sz w:val="18"/>
        </w:rPr>
      </w:pPr>
      <w:r>
        <w:rPr>
          <w:sz w:val="18"/>
        </w:rPr>
        <w:t>127-septiesdecies) omissis;</w:t>
      </w:r>
    </w:p>
    <w:p>
      <w:pPr>
        <w:spacing w:before="1"/>
        <w:ind w:left="737" w:right="734" w:firstLine="0"/>
        <w:jc w:val="both"/>
        <w:rPr>
          <w:sz w:val="18"/>
        </w:rPr>
      </w:pPr>
      <w:r>
        <w:rPr>
          <w:sz w:val="18"/>
        </w:rPr>
        <w:t>127-duodevicies)</w:t>
      </w:r>
      <w:r>
        <w:rPr>
          <w:spacing w:val="-6"/>
          <w:sz w:val="18"/>
        </w:rPr>
        <w:t> </w:t>
      </w:r>
      <w:r>
        <w:rPr>
          <w:sz w:val="18"/>
        </w:rPr>
        <w:t>locazioni</w:t>
      </w:r>
      <w:r>
        <w:rPr>
          <w:spacing w:val="-6"/>
          <w:sz w:val="18"/>
        </w:rPr>
        <w:t> </w:t>
      </w:r>
      <w:r>
        <w:rPr>
          <w:sz w:val="18"/>
        </w:rPr>
        <w:t>di</w:t>
      </w:r>
      <w:r>
        <w:rPr>
          <w:spacing w:val="-5"/>
          <w:sz w:val="18"/>
        </w:rPr>
        <w:t> </w:t>
      </w:r>
      <w:r>
        <w:rPr>
          <w:sz w:val="18"/>
        </w:rPr>
        <w:t>fabbricati</w:t>
      </w:r>
      <w:r>
        <w:rPr>
          <w:spacing w:val="-6"/>
          <w:sz w:val="18"/>
        </w:rPr>
        <w:t> </w:t>
      </w:r>
      <w:r>
        <w:rPr>
          <w:sz w:val="18"/>
        </w:rPr>
        <w:t>abitativi</w:t>
      </w:r>
      <w:r>
        <w:rPr>
          <w:spacing w:val="-6"/>
          <w:sz w:val="18"/>
        </w:rPr>
        <w:t> </w:t>
      </w:r>
      <w:r>
        <w:rPr>
          <w:sz w:val="18"/>
        </w:rPr>
        <w:t>effettuate</w:t>
      </w:r>
      <w:r>
        <w:rPr>
          <w:spacing w:val="-5"/>
          <w:sz w:val="18"/>
        </w:rPr>
        <w:t> </w:t>
      </w:r>
      <w:r>
        <w:rPr>
          <w:sz w:val="18"/>
        </w:rPr>
        <w:t>dalle</w:t>
      </w:r>
      <w:r>
        <w:rPr>
          <w:spacing w:val="-6"/>
          <w:sz w:val="18"/>
        </w:rPr>
        <w:t> </w:t>
      </w:r>
      <w:r>
        <w:rPr>
          <w:sz w:val="18"/>
        </w:rPr>
        <w:t>imprese</w:t>
      </w:r>
      <w:r>
        <w:rPr>
          <w:spacing w:val="-5"/>
          <w:sz w:val="18"/>
        </w:rPr>
        <w:t> </w:t>
      </w:r>
      <w:r>
        <w:rPr>
          <w:sz w:val="18"/>
        </w:rPr>
        <w:t>costruttrici</w:t>
      </w:r>
      <w:r>
        <w:rPr>
          <w:spacing w:val="-6"/>
          <w:sz w:val="18"/>
        </w:rPr>
        <w:t> </w:t>
      </w:r>
      <w:r>
        <w:rPr>
          <w:sz w:val="18"/>
        </w:rPr>
        <w:t>degli</w:t>
      </w:r>
      <w:r>
        <w:rPr>
          <w:spacing w:val="-6"/>
          <w:sz w:val="18"/>
        </w:rPr>
        <w:t> </w:t>
      </w:r>
      <w:r>
        <w:rPr>
          <w:sz w:val="18"/>
        </w:rPr>
        <w:t>stessi</w:t>
      </w:r>
      <w:r>
        <w:rPr>
          <w:spacing w:val="-5"/>
          <w:sz w:val="18"/>
        </w:rPr>
        <w:t> </w:t>
      </w:r>
      <w:r>
        <w:rPr>
          <w:sz w:val="18"/>
        </w:rPr>
        <w:t>o</w:t>
      </w:r>
      <w:r>
        <w:rPr>
          <w:spacing w:val="-6"/>
          <w:sz w:val="18"/>
        </w:rPr>
        <w:t> </w:t>
      </w:r>
      <w:r>
        <w:rPr>
          <w:sz w:val="18"/>
        </w:rPr>
        <w:t>dalle</w:t>
      </w:r>
      <w:r>
        <w:rPr>
          <w:spacing w:val="-6"/>
          <w:sz w:val="18"/>
        </w:rPr>
        <w:t> </w:t>
      </w:r>
      <w:r>
        <w:rPr>
          <w:sz w:val="18"/>
        </w:rPr>
        <w:t>imprese</w:t>
      </w:r>
      <w:r>
        <w:rPr>
          <w:spacing w:val="-5"/>
          <w:sz w:val="18"/>
        </w:rPr>
        <w:t> </w:t>
      </w:r>
      <w:r>
        <w:rPr>
          <w:sz w:val="18"/>
        </w:rPr>
        <w:t>che vi</w:t>
      </w:r>
      <w:r>
        <w:rPr>
          <w:spacing w:val="-7"/>
          <w:sz w:val="18"/>
        </w:rPr>
        <w:t> </w:t>
      </w:r>
      <w:r>
        <w:rPr>
          <w:sz w:val="18"/>
        </w:rPr>
        <w:t>hanno</w:t>
      </w:r>
      <w:r>
        <w:rPr>
          <w:spacing w:val="-7"/>
          <w:sz w:val="18"/>
        </w:rPr>
        <w:t> </w:t>
      </w:r>
      <w:r>
        <w:rPr>
          <w:sz w:val="18"/>
        </w:rPr>
        <w:t>eseguito</w:t>
      </w:r>
      <w:r>
        <w:rPr>
          <w:spacing w:val="-7"/>
          <w:sz w:val="18"/>
        </w:rPr>
        <w:t> </w:t>
      </w:r>
      <w:r>
        <w:rPr>
          <w:sz w:val="18"/>
        </w:rPr>
        <w:t>gli</w:t>
      </w:r>
      <w:r>
        <w:rPr>
          <w:spacing w:val="-7"/>
          <w:sz w:val="18"/>
        </w:rPr>
        <w:t> </w:t>
      </w:r>
      <w:r>
        <w:rPr>
          <w:sz w:val="18"/>
        </w:rPr>
        <w:t>interventi</w:t>
      </w:r>
      <w:r>
        <w:rPr>
          <w:spacing w:val="-6"/>
          <w:sz w:val="18"/>
        </w:rPr>
        <w:t> </w:t>
      </w:r>
      <w:r>
        <w:rPr>
          <w:sz w:val="18"/>
        </w:rPr>
        <w:t>di</w:t>
      </w:r>
      <w:r>
        <w:rPr>
          <w:spacing w:val="-7"/>
          <w:sz w:val="18"/>
        </w:rPr>
        <w:t> </w:t>
      </w:r>
      <w:r>
        <w:rPr>
          <w:sz w:val="18"/>
        </w:rPr>
        <w:t>cui</w:t>
      </w:r>
      <w:r>
        <w:rPr>
          <w:spacing w:val="-7"/>
          <w:sz w:val="18"/>
        </w:rPr>
        <w:t> </w:t>
      </w:r>
      <w:r>
        <w:rPr>
          <w:sz w:val="18"/>
        </w:rPr>
        <w:t>all’articolo</w:t>
      </w:r>
      <w:r>
        <w:rPr>
          <w:spacing w:val="-7"/>
          <w:sz w:val="18"/>
        </w:rPr>
        <w:t> </w:t>
      </w:r>
      <w:r>
        <w:rPr>
          <w:sz w:val="18"/>
        </w:rPr>
        <w:t>3,</w:t>
      </w:r>
      <w:r>
        <w:rPr>
          <w:spacing w:val="-6"/>
          <w:sz w:val="18"/>
        </w:rPr>
        <w:t> </w:t>
      </w:r>
      <w:r>
        <w:rPr>
          <w:sz w:val="18"/>
        </w:rPr>
        <w:t>comma</w:t>
      </w:r>
      <w:r>
        <w:rPr>
          <w:spacing w:val="-7"/>
          <w:sz w:val="18"/>
        </w:rPr>
        <w:t> </w:t>
      </w:r>
      <w:r>
        <w:rPr>
          <w:sz w:val="18"/>
        </w:rPr>
        <w:t>1,</w:t>
      </w:r>
      <w:r>
        <w:rPr>
          <w:spacing w:val="-7"/>
          <w:sz w:val="18"/>
        </w:rPr>
        <w:t> </w:t>
      </w:r>
      <w:r>
        <w:rPr>
          <w:sz w:val="18"/>
        </w:rPr>
        <w:t>lettere</w:t>
      </w:r>
      <w:r>
        <w:rPr>
          <w:spacing w:val="-7"/>
          <w:sz w:val="18"/>
        </w:rPr>
        <w:t> </w:t>
      </w:r>
      <w:r>
        <w:rPr>
          <w:sz w:val="18"/>
        </w:rPr>
        <w:t>c),</w:t>
      </w:r>
      <w:r>
        <w:rPr>
          <w:spacing w:val="-6"/>
          <w:sz w:val="18"/>
        </w:rPr>
        <w:t> </w:t>
      </w:r>
      <w:r>
        <w:rPr>
          <w:sz w:val="18"/>
        </w:rPr>
        <w:t>d)</w:t>
      </w:r>
      <w:r>
        <w:rPr>
          <w:spacing w:val="-7"/>
          <w:sz w:val="18"/>
        </w:rPr>
        <w:t> </w:t>
      </w:r>
      <w:r>
        <w:rPr>
          <w:sz w:val="18"/>
        </w:rPr>
        <w:t>ed</w:t>
      </w:r>
      <w:r>
        <w:rPr>
          <w:spacing w:val="-7"/>
          <w:sz w:val="18"/>
        </w:rPr>
        <w:t> </w:t>
      </w:r>
      <w:r>
        <w:rPr>
          <w:spacing w:val="4"/>
          <w:sz w:val="18"/>
        </w:rPr>
        <w:t>f),</w:t>
      </w:r>
      <w:r>
        <w:rPr>
          <w:spacing w:val="-7"/>
          <w:sz w:val="18"/>
        </w:rPr>
        <w:t> </w:t>
      </w:r>
      <w:r>
        <w:rPr>
          <w:sz w:val="18"/>
        </w:rPr>
        <w:t>del</w:t>
      </w:r>
      <w:r>
        <w:rPr>
          <w:spacing w:val="-6"/>
          <w:sz w:val="18"/>
        </w:rPr>
        <w:t> </w:t>
      </w:r>
      <w:r>
        <w:rPr>
          <w:spacing w:val="-5"/>
          <w:sz w:val="18"/>
        </w:rPr>
        <w:t>Testo</w:t>
      </w:r>
      <w:r>
        <w:rPr>
          <w:spacing w:val="-7"/>
          <w:sz w:val="18"/>
        </w:rPr>
        <w:t> </w:t>
      </w:r>
      <w:r>
        <w:rPr>
          <w:sz w:val="18"/>
        </w:rPr>
        <w:t>Unico</w:t>
      </w:r>
      <w:r>
        <w:rPr>
          <w:spacing w:val="-7"/>
          <w:sz w:val="18"/>
        </w:rPr>
        <w:t> </w:t>
      </w:r>
      <w:r>
        <w:rPr>
          <w:spacing w:val="-3"/>
          <w:sz w:val="18"/>
        </w:rPr>
        <w:t>dell’edilizia</w:t>
      </w:r>
      <w:r>
        <w:rPr>
          <w:spacing w:val="-7"/>
          <w:sz w:val="18"/>
        </w:rPr>
        <w:t> </w:t>
      </w:r>
      <w:r>
        <w:rPr>
          <w:sz w:val="18"/>
        </w:rPr>
        <w:t>di</w:t>
      </w:r>
      <w:r>
        <w:rPr>
          <w:spacing w:val="-6"/>
          <w:sz w:val="18"/>
        </w:rPr>
        <w:t> </w:t>
      </w:r>
      <w:r>
        <w:rPr>
          <w:sz w:val="18"/>
        </w:rPr>
        <w:t>cui</w:t>
      </w:r>
      <w:r>
        <w:rPr>
          <w:spacing w:val="-7"/>
          <w:sz w:val="18"/>
        </w:rPr>
        <w:t> </w:t>
      </w:r>
      <w:r>
        <w:rPr>
          <w:sz w:val="18"/>
        </w:rPr>
        <w:t>al</w:t>
      </w:r>
    </w:p>
    <w:p>
      <w:pPr>
        <w:spacing w:after="0"/>
        <w:jc w:val="both"/>
        <w:rPr>
          <w:sz w:val="18"/>
        </w:rPr>
        <w:sectPr>
          <w:type w:val="continuous"/>
          <w:pgSz w:w="11060" w:h="15310"/>
          <w:pgMar w:top="1320" w:bottom="280" w:left="680" w:right="680"/>
        </w:sectPr>
      </w:pPr>
    </w:p>
    <w:p>
      <w:pPr>
        <w:tabs>
          <w:tab w:pos="737" w:val="left" w:leader="none"/>
          <w:tab w:pos="2958" w:val="left" w:leader="none"/>
          <w:tab w:pos="8957" w:val="left" w:leader="none"/>
        </w:tabs>
        <w:spacing w:before="25"/>
        <w:ind w:left="108" w:right="0" w:firstLine="0"/>
        <w:jc w:val="left"/>
        <w:rPr>
          <w:rFonts w:ascii="HelveticaNeueLTStd-Cn" w:hAnsi="HelveticaNeueLTStd-Cn"/>
          <w:sz w:val="16"/>
        </w:rPr>
      </w:pPr>
      <w:r>
        <w:rPr>
          <w:rFonts w:ascii="HelveticaNeueLTStd-Cn" w:hAnsi="HelveticaNeueLTStd-Cn"/>
          <w:color w:val="706F6F"/>
          <w:sz w:val="24"/>
        </w:rPr>
        <w:t>174</w:t>
        <w:tab/>
      </w:r>
      <w:r>
        <w:rPr>
          <w:rFonts w:ascii="HelveticaNeueLTStd-Cn" w:hAnsi="HelveticaNeueLTStd-Cn"/>
          <w:color w:val="706F6F"/>
          <w:sz w:val="24"/>
          <w:u w:val="single" w:color="706F6F"/>
        </w:rPr>
        <w:t> </w:t>
        <w:tab/>
      </w:r>
      <w:r>
        <w:rPr>
          <w:rFonts w:ascii="HelveticaNeueLTStd-Cn" w:hAnsi="HelveticaNeueLTStd-Cn"/>
          <w:color w:val="706F6F"/>
          <w:sz w:val="16"/>
          <w:u w:val="single" w:color="706F6F"/>
        </w:rPr>
        <w:t>CATERINA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DELL’ERBA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IVA</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REGIME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FISCALE</w:t>
      </w:r>
      <w:r>
        <w:rPr>
          <w:rFonts w:ascii="HelveticaNeueLTStd-Cn" w:hAnsi="HelveticaNeueLTStd-Cn"/>
          <w:color w:val="706F6F"/>
          <w:spacing w:val="-6"/>
          <w:sz w:val="16"/>
          <w:u w:val="single" w:color="706F6F"/>
        </w:rPr>
        <w:t> </w:t>
      </w:r>
      <w:r>
        <w:rPr>
          <w:rFonts w:ascii="HelveticaNeueLTStd-Cn" w:hAnsi="HelveticaNeueLTStd-Cn"/>
          <w:color w:val="706F6F"/>
          <w:sz w:val="16"/>
          <w:u w:val="single" w:color="706F6F"/>
        </w:rPr>
        <w:t>IN</w:t>
      </w:r>
      <w:r>
        <w:rPr>
          <w:rFonts w:ascii="HelveticaNeueLTStd-Cn" w:hAnsi="HelveticaNeueLTStd-Cn"/>
          <w:color w:val="706F6F"/>
          <w:spacing w:val="-10"/>
          <w:sz w:val="16"/>
          <w:u w:val="single" w:color="706F6F"/>
        </w:rPr>
        <w:t> </w:t>
      </w:r>
      <w:r>
        <w:rPr>
          <w:rFonts w:ascii="HelveticaNeueLTStd-Cn" w:hAnsi="HelveticaNeueLTStd-Cn"/>
          <w:color w:val="706F6F"/>
          <w:sz w:val="16"/>
          <w:u w:val="single" w:color="706F6F"/>
        </w:rPr>
        <w:t>AGRICOLTURA</w:t>
        <w:tab/>
      </w:r>
    </w:p>
    <w:p>
      <w:pPr>
        <w:pStyle w:val="BodyText"/>
        <w:rPr>
          <w:rFonts w:ascii="HelveticaNeueLTStd-Cn"/>
        </w:rPr>
      </w:pPr>
    </w:p>
    <w:p>
      <w:pPr>
        <w:pStyle w:val="BodyText"/>
        <w:spacing w:before="6"/>
        <w:rPr>
          <w:rFonts w:ascii="HelveticaNeueLTStd-Cn"/>
          <w:sz w:val="16"/>
        </w:rPr>
      </w:pPr>
    </w:p>
    <w:p>
      <w:pPr>
        <w:spacing w:before="0"/>
        <w:ind w:left="737" w:right="676" w:firstLine="0"/>
        <w:jc w:val="left"/>
        <w:rPr>
          <w:sz w:val="18"/>
        </w:rPr>
      </w:pPr>
      <w:r>
        <w:rPr>
          <w:sz w:val="18"/>
        </w:rPr>
        <w:t>decreto del Presidente della Repubblica 6 giugno 2001, n. 380, e locazioni di fabbricati abitativi destinati ad alloggi sociali come definiti dal decreto del Ministro delle infrastrutture 22 aprile 2008, pubblicato nella Gazzetta Ufficiale</w:t>
      </w:r>
    </w:p>
    <w:p>
      <w:pPr>
        <w:spacing w:before="2"/>
        <w:ind w:left="737" w:right="6885" w:firstLine="0"/>
        <w:jc w:val="left"/>
        <w:rPr>
          <w:sz w:val="18"/>
        </w:rPr>
      </w:pPr>
      <w:r>
        <w:rPr>
          <w:sz w:val="18"/>
        </w:rPr>
        <w:t>n. 146 del 24 giugno 2008; [127-undevicies) Abrogato;]</w:t>
      </w:r>
    </w:p>
    <w:p>
      <w:pPr>
        <w:spacing w:after="0"/>
        <w:jc w:val="left"/>
        <w:rPr>
          <w:sz w:val="18"/>
        </w:rPr>
        <w:sectPr>
          <w:headerReference w:type="default" r:id="rId342"/>
          <w:footerReference w:type="default" r:id="rId343"/>
          <w:pgSz w:w="11060" w:h="15310"/>
          <w:pgMar w:header="0" w:footer="566" w:top="1340" w:bottom="760" w:left="680" w:right="680"/>
        </w:sectPr>
      </w:pPr>
    </w:p>
    <w:p>
      <w:pPr>
        <w:pStyle w:val="BodyText"/>
      </w:pPr>
    </w:p>
    <w:p>
      <w:pPr>
        <w:pStyle w:val="BodyText"/>
        <w:spacing w:before="9"/>
        <w:rPr>
          <w:sz w:val="22"/>
        </w:rPr>
      </w:pPr>
    </w:p>
    <w:p>
      <w:pPr>
        <w:pStyle w:val="Heading3"/>
        <w:spacing w:line="213" w:lineRule="auto"/>
        <w:ind w:left="1017" w:right="1018" w:firstLine="1339"/>
        <w:jc w:val="left"/>
      </w:pPr>
      <w:bookmarkStart w:name="Decreto Ministero delle finanze 12 maggi" w:id="267"/>
      <w:bookmarkEnd w:id="267"/>
      <w:r>
        <w:rPr/>
      </w:r>
      <w:bookmarkStart w:name="_bookmark96" w:id="268"/>
      <w:bookmarkEnd w:id="268"/>
      <w:r>
        <w:rPr/>
      </w:r>
      <w:r>
        <w:rPr>
          <w:color w:val="5B6670"/>
        </w:rPr>
        <w:t>Decreto Ministero delle finanze 12 maggio 1992 </w:t>
      </w:r>
      <w:r>
        <w:rPr>
          <w:color w:val="5B6670"/>
          <w:spacing w:val="-3"/>
        </w:rPr>
        <w:t>Modificazioni delle percentuali </w:t>
      </w:r>
      <w:r>
        <w:rPr>
          <w:color w:val="5B6670"/>
        </w:rPr>
        <w:t>di </w:t>
      </w:r>
      <w:r>
        <w:rPr>
          <w:color w:val="5B6670"/>
          <w:spacing w:val="-3"/>
        </w:rPr>
        <w:t>compensazione determinate </w:t>
      </w:r>
      <w:r>
        <w:rPr>
          <w:color w:val="5B6670"/>
        </w:rPr>
        <w:t>con </w:t>
      </w:r>
      <w:r>
        <w:rPr>
          <w:color w:val="5B6670"/>
          <w:spacing w:val="-3"/>
        </w:rPr>
        <w:t>decreto ministeriale</w:t>
      </w:r>
      <w:r>
        <w:rPr>
          <w:color w:val="5B6670"/>
          <w:spacing w:val="-6"/>
        </w:rPr>
        <w:t> </w:t>
      </w:r>
      <w:r>
        <w:rPr>
          <w:color w:val="5B6670"/>
        </w:rPr>
        <w:t>19</w:t>
      </w:r>
      <w:r>
        <w:rPr>
          <w:color w:val="5B6670"/>
          <w:spacing w:val="-6"/>
        </w:rPr>
        <w:t> </w:t>
      </w:r>
      <w:r>
        <w:rPr>
          <w:color w:val="5B6670"/>
          <w:spacing w:val="-3"/>
        </w:rPr>
        <w:t>gennaio</w:t>
      </w:r>
      <w:r>
        <w:rPr>
          <w:color w:val="5B6670"/>
          <w:spacing w:val="-6"/>
        </w:rPr>
        <w:t> </w:t>
      </w:r>
      <w:r>
        <w:rPr>
          <w:color w:val="5B6670"/>
          <w:spacing w:val="-3"/>
        </w:rPr>
        <w:t>1989,</w:t>
      </w:r>
      <w:r>
        <w:rPr>
          <w:color w:val="5B6670"/>
          <w:spacing w:val="-16"/>
        </w:rPr>
        <w:t> </w:t>
      </w:r>
      <w:r>
        <w:rPr>
          <w:color w:val="5B6670"/>
        </w:rPr>
        <w:t>ai</w:t>
      </w:r>
      <w:r>
        <w:rPr>
          <w:color w:val="5B6670"/>
          <w:spacing w:val="-6"/>
        </w:rPr>
        <w:t> </w:t>
      </w:r>
      <w:r>
        <w:rPr>
          <w:color w:val="5B6670"/>
          <w:spacing w:val="-3"/>
        </w:rPr>
        <w:t>sensi</w:t>
      </w:r>
      <w:r>
        <w:rPr>
          <w:color w:val="5B6670"/>
          <w:spacing w:val="-6"/>
        </w:rPr>
        <w:t> </w:t>
      </w:r>
      <w:r>
        <w:rPr>
          <w:color w:val="5B6670"/>
          <w:spacing w:val="-3"/>
        </w:rPr>
        <w:t>dell’art.</w:t>
      </w:r>
      <w:r>
        <w:rPr>
          <w:color w:val="5B6670"/>
          <w:spacing w:val="-16"/>
        </w:rPr>
        <w:t> </w:t>
      </w:r>
      <w:r>
        <w:rPr>
          <w:color w:val="5B6670"/>
        </w:rPr>
        <w:t>34,</w:t>
      </w:r>
      <w:r>
        <w:rPr>
          <w:color w:val="5B6670"/>
          <w:spacing w:val="-16"/>
        </w:rPr>
        <w:t> </w:t>
      </w:r>
      <w:r>
        <w:rPr>
          <w:color w:val="5B6670"/>
          <w:spacing w:val="-3"/>
        </w:rPr>
        <w:t>comma</w:t>
      </w:r>
      <w:r>
        <w:rPr>
          <w:color w:val="5B6670"/>
          <w:spacing w:val="-6"/>
        </w:rPr>
        <w:t> </w:t>
      </w:r>
      <w:r>
        <w:rPr>
          <w:color w:val="5B6670"/>
        </w:rPr>
        <w:t>1,</w:t>
      </w:r>
      <w:r>
        <w:rPr>
          <w:color w:val="5B6670"/>
          <w:spacing w:val="-16"/>
        </w:rPr>
        <w:t> </w:t>
      </w:r>
      <w:r>
        <w:rPr>
          <w:color w:val="5B6670"/>
        </w:rPr>
        <w:t>del</w:t>
      </w:r>
      <w:r>
        <w:rPr>
          <w:color w:val="5B6670"/>
          <w:spacing w:val="-6"/>
        </w:rPr>
        <w:t> </w:t>
      </w:r>
      <w:r>
        <w:rPr>
          <w:color w:val="5B6670"/>
          <w:spacing w:val="-3"/>
        </w:rPr>
        <w:t>decreto</w:t>
      </w:r>
      <w:r>
        <w:rPr>
          <w:color w:val="5B6670"/>
          <w:spacing w:val="-6"/>
        </w:rPr>
        <w:t> </w:t>
      </w:r>
      <w:r>
        <w:rPr>
          <w:color w:val="5B6670"/>
          <w:spacing w:val="-3"/>
        </w:rPr>
        <w:t>del</w:t>
      </w:r>
    </w:p>
    <w:p>
      <w:pPr>
        <w:spacing w:line="213" w:lineRule="auto" w:before="3"/>
        <w:ind w:left="1451" w:right="0" w:hanging="654"/>
        <w:jc w:val="left"/>
        <w:rPr>
          <w:rFonts w:ascii="HelveticaNeueLTStd-Cn" w:hAnsi="HelveticaNeueLTStd-Cn"/>
          <w:sz w:val="28"/>
        </w:rPr>
      </w:pPr>
      <w:r>
        <w:rPr>
          <w:rFonts w:ascii="HelveticaNeueLTStd-Cn" w:hAnsi="HelveticaNeueLTStd-Cn"/>
          <w:color w:val="5B6670"/>
          <w:spacing w:val="-3"/>
          <w:sz w:val="28"/>
        </w:rPr>
        <w:t>Presidente della Repubblica </w:t>
      </w:r>
      <w:r>
        <w:rPr>
          <w:rFonts w:ascii="HelveticaNeueLTStd-Cn" w:hAnsi="HelveticaNeueLTStd-Cn"/>
          <w:color w:val="5B6670"/>
          <w:sz w:val="28"/>
        </w:rPr>
        <w:t>26 </w:t>
      </w:r>
      <w:r>
        <w:rPr>
          <w:rFonts w:ascii="HelveticaNeueLTStd-Cn" w:hAnsi="HelveticaNeueLTStd-Cn"/>
          <w:color w:val="5B6670"/>
          <w:spacing w:val="-3"/>
          <w:sz w:val="28"/>
        </w:rPr>
        <w:t>ottobre 1972, </w:t>
      </w:r>
      <w:r>
        <w:rPr>
          <w:rFonts w:ascii="HelveticaNeueLTStd-Cn" w:hAnsi="HelveticaNeueLTStd-Cn"/>
          <w:color w:val="5B6670"/>
          <w:sz w:val="28"/>
        </w:rPr>
        <w:t>n. </w:t>
      </w:r>
      <w:r>
        <w:rPr>
          <w:rFonts w:ascii="HelveticaNeueLTStd-Cn" w:hAnsi="HelveticaNeueLTStd-Cn"/>
          <w:color w:val="5B6670"/>
          <w:spacing w:val="-3"/>
          <w:sz w:val="28"/>
        </w:rPr>
        <w:t>633, </w:t>
      </w:r>
      <w:r>
        <w:rPr>
          <w:rFonts w:ascii="HelveticaNeueLTStd-Cn" w:hAnsi="HelveticaNeueLTStd-Cn"/>
          <w:color w:val="5B6670"/>
          <w:sz w:val="28"/>
        </w:rPr>
        <w:t>e </w:t>
      </w:r>
      <w:r>
        <w:rPr>
          <w:rFonts w:ascii="HelveticaNeueLTStd-Cn" w:hAnsi="HelveticaNeueLTStd-Cn"/>
          <w:color w:val="5B6670"/>
          <w:spacing w:val="-3"/>
          <w:sz w:val="28"/>
        </w:rPr>
        <w:t>successive modificazioni, concernente istituzione </w:t>
      </w:r>
      <w:r>
        <w:rPr>
          <w:rFonts w:ascii="HelveticaNeueLTStd-Cn" w:hAnsi="HelveticaNeueLTStd-Cn"/>
          <w:color w:val="5B6670"/>
          <w:sz w:val="28"/>
        </w:rPr>
        <w:t>e </w:t>
      </w:r>
      <w:r>
        <w:rPr>
          <w:rFonts w:ascii="HelveticaNeueLTStd-Cn" w:hAnsi="HelveticaNeueLTStd-Cn"/>
          <w:color w:val="5B6670"/>
          <w:spacing w:val="-3"/>
          <w:sz w:val="28"/>
        </w:rPr>
        <w:t>disciplina dell’imposta </w:t>
      </w:r>
      <w:r>
        <w:rPr>
          <w:rFonts w:ascii="HelveticaNeueLTStd-Cn" w:hAnsi="HelveticaNeueLTStd-Cn"/>
          <w:color w:val="5B6670"/>
          <w:sz w:val="28"/>
        </w:rPr>
        <w:t>sul </w:t>
      </w:r>
      <w:r>
        <w:rPr>
          <w:rFonts w:ascii="HelveticaNeueLTStd-Cn" w:hAnsi="HelveticaNeueLTStd-Cn"/>
          <w:color w:val="5B6670"/>
          <w:spacing w:val="-3"/>
          <w:sz w:val="28"/>
        </w:rPr>
        <w:t>valore aggiunto</w:t>
      </w:r>
    </w:p>
    <w:p>
      <w:pPr>
        <w:spacing w:line="344" w:lineRule="exact" w:before="0"/>
        <w:ind w:left="735" w:right="735" w:firstLine="0"/>
        <w:jc w:val="center"/>
        <w:rPr>
          <w:rFonts w:ascii="HelveticaNeueLTStd-Cn"/>
          <w:sz w:val="28"/>
        </w:rPr>
      </w:pPr>
      <w:r>
        <w:rPr>
          <w:rFonts w:ascii="HelveticaNeueLTStd-Cn"/>
          <w:color w:val="5B6670"/>
          <w:sz w:val="28"/>
        </w:rPr>
        <w:t>(G.U. 18 giugno 1992, n. 142)</w:t>
      </w:r>
    </w:p>
    <w:p>
      <w:pPr>
        <w:pStyle w:val="BodyText"/>
        <w:rPr>
          <w:rFonts w:ascii="HelveticaNeueLTStd-Cn"/>
          <w:sz w:val="32"/>
        </w:rPr>
      </w:pPr>
    </w:p>
    <w:p>
      <w:pPr>
        <w:pStyle w:val="BodyText"/>
        <w:rPr>
          <w:rFonts w:ascii="HelveticaNeueLTStd-Cn"/>
          <w:sz w:val="32"/>
        </w:rPr>
      </w:pPr>
    </w:p>
    <w:p>
      <w:pPr>
        <w:pStyle w:val="ListParagraph"/>
        <w:numPr>
          <w:ilvl w:val="0"/>
          <w:numId w:val="228"/>
        </w:numPr>
        <w:tabs>
          <w:tab w:pos="920" w:val="left" w:leader="none"/>
        </w:tabs>
        <w:spacing w:line="240" w:lineRule="auto" w:before="280" w:after="0"/>
        <w:ind w:left="919" w:right="0" w:hanging="182"/>
        <w:jc w:val="left"/>
        <w:rPr>
          <w:sz w:val="18"/>
        </w:rPr>
      </w:pPr>
      <w:r>
        <w:rPr>
          <w:sz w:val="18"/>
        </w:rPr>
        <w:t>Le</w:t>
      </w:r>
      <w:r>
        <w:rPr>
          <w:spacing w:val="12"/>
          <w:sz w:val="18"/>
        </w:rPr>
        <w:t> </w:t>
      </w:r>
      <w:r>
        <w:rPr>
          <w:sz w:val="18"/>
        </w:rPr>
        <w:t>percentuali</w:t>
      </w:r>
      <w:r>
        <w:rPr>
          <w:spacing w:val="12"/>
          <w:sz w:val="18"/>
        </w:rPr>
        <w:t> </w:t>
      </w:r>
      <w:r>
        <w:rPr>
          <w:sz w:val="18"/>
        </w:rPr>
        <w:t>di</w:t>
      </w:r>
      <w:r>
        <w:rPr>
          <w:spacing w:val="12"/>
          <w:sz w:val="18"/>
        </w:rPr>
        <w:t> </w:t>
      </w:r>
      <w:r>
        <w:rPr>
          <w:sz w:val="18"/>
        </w:rPr>
        <w:t>compensazione</w:t>
      </w:r>
      <w:r>
        <w:rPr>
          <w:spacing w:val="13"/>
          <w:sz w:val="18"/>
        </w:rPr>
        <w:t> </w:t>
      </w:r>
      <w:r>
        <w:rPr>
          <w:sz w:val="18"/>
        </w:rPr>
        <w:t>di</w:t>
      </w:r>
      <w:r>
        <w:rPr>
          <w:spacing w:val="12"/>
          <w:sz w:val="18"/>
        </w:rPr>
        <w:t> </w:t>
      </w:r>
      <w:r>
        <w:rPr>
          <w:sz w:val="18"/>
        </w:rPr>
        <w:t>cui</w:t>
      </w:r>
      <w:r>
        <w:rPr>
          <w:spacing w:val="12"/>
          <w:sz w:val="18"/>
        </w:rPr>
        <w:t> </w:t>
      </w:r>
      <w:r>
        <w:rPr>
          <w:spacing w:val="-3"/>
          <w:sz w:val="18"/>
        </w:rPr>
        <w:t>all’art.</w:t>
      </w:r>
      <w:r>
        <w:rPr>
          <w:spacing w:val="12"/>
          <w:sz w:val="18"/>
        </w:rPr>
        <w:t> </w:t>
      </w:r>
      <w:r>
        <w:rPr>
          <w:sz w:val="18"/>
        </w:rPr>
        <w:t>34</w:t>
      </w:r>
      <w:r>
        <w:rPr>
          <w:spacing w:val="13"/>
          <w:sz w:val="18"/>
        </w:rPr>
        <w:t> </w:t>
      </w:r>
      <w:r>
        <w:rPr>
          <w:sz w:val="18"/>
        </w:rPr>
        <w:t>del</w:t>
      </w:r>
      <w:r>
        <w:rPr>
          <w:spacing w:val="12"/>
          <w:sz w:val="18"/>
        </w:rPr>
        <w:t> </w:t>
      </w:r>
      <w:r>
        <w:rPr>
          <w:sz w:val="18"/>
        </w:rPr>
        <w:t>decreto</w:t>
      </w:r>
      <w:r>
        <w:rPr>
          <w:spacing w:val="12"/>
          <w:sz w:val="18"/>
        </w:rPr>
        <w:t> </w:t>
      </w:r>
      <w:r>
        <w:rPr>
          <w:sz w:val="18"/>
        </w:rPr>
        <w:t>del</w:t>
      </w:r>
      <w:r>
        <w:rPr>
          <w:spacing w:val="12"/>
          <w:sz w:val="18"/>
        </w:rPr>
        <w:t> </w:t>
      </w:r>
      <w:r>
        <w:rPr>
          <w:sz w:val="18"/>
        </w:rPr>
        <w:t>Presidente</w:t>
      </w:r>
      <w:r>
        <w:rPr>
          <w:spacing w:val="13"/>
          <w:sz w:val="18"/>
        </w:rPr>
        <w:t> </w:t>
      </w:r>
      <w:r>
        <w:rPr>
          <w:sz w:val="18"/>
        </w:rPr>
        <w:t>della</w:t>
      </w:r>
      <w:r>
        <w:rPr>
          <w:spacing w:val="12"/>
          <w:sz w:val="18"/>
        </w:rPr>
        <w:t> </w:t>
      </w:r>
      <w:r>
        <w:rPr>
          <w:sz w:val="18"/>
        </w:rPr>
        <w:t>Repubblica</w:t>
      </w:r>
      <w:r>
        <w:rPr>
          <w:spacing w:val="12"/>
          <w:sz w:val="18"/>
        </w:rPr>
        <w:t> </w:t>
      </w:r>
      <w:r>
        <w:rPr>
          <w:sz w:val="18"/>
        </w:rPr>
        <w:t>26</w:t>
      </w:r>
      <w:r>
        <w:rPr>
          <w:spacing w:val="13"/>
          <w:sz w:val="18"/>
        </w:rPr>
        <w:t> </w:t>
      </w:r>
      <w:r>
        <w:rPr>
          <w:sz w:val="18"/>
        </w:rPr>
        <w:t>ottobre</w:t>
      </w:r>
      <w:r>
        <w:rPr>
          <w:spacing w:val="12"/>
          <w:sz w:val="18"/>
        </w:rPr>
        <w:t> </w:t>
      </w:r>
      <w:r>
        <w:rPr>
          <w:sz w:val="18"/>
        </w:rPr>
        <w:t>1972,</w:t>
      </w:r>
    </w:p>
    <w:p>
      <w:pPr>
        <w:spacing w:before="1"/>
        <w:ind w:left="737" w:right="676" w:firstLine="0"/>
        <w:jc w:val="left"/>
        <w:rPr>
          <w:sz w:val="18"/>
        </w:rPr>
      </w:pPr>
      <w:r>
        <w:rPr>
          <w:sz w:val="18"/>
        </w:rPr>
        <w:t>n. 633, e successive modificazioni, sono stabilite per i seguenti prodotti o gruppi di prodotti nelle diverse misure a fianco di ciascuno di essi indicate:</w:t>
      </w:r>
    </w:p>
    <w:p>
      <w:pPr>
        <w:pStyle w:val="ListParagraph"/>
        <w:numPr>
          <w:ilvl w:val="0"/>
          <w:numId w:val="229"/>
        </w:numPr>
        <w:tabs>
          <w:tab w:pos="965" w:val="left" w:leader="none"/>
        </w:tabs>
        <w:spacing w:line="240" w:lineRule="auto" w:before="3" w:after="0"/>
        <w:ind w:left="964" w:right="734" w:hanging="227"/>
        <w:jc w:val="both"/>
        <w:rPr>
          <w:sz w:val="18"/>
        </w:rPr>
      </w:pPr>
      <w:r>
        <w:rPr>
          <w:sz w:val="18"/>
        </w:rPr>
        <w:t>animali</w:t>
      </w:r>
      <w:r>
        <w:rPr>
          <w:spacing w:val="-9"/>
          <w:sz w:val="18"/>
        </w:rPr>
        <w:t> </w:t>
      </w:r>
      <w:r>
        <w:rPr>
          <w:sz w:val="18"/>
        </w:rPr>
        <w:t>vivi</w:t>
      </w:r>
      <w:r>
        <w:rPr>
          <w:spacing w:val="-8"/>
          <w:sz w:val="18"/>
        </w:rPr>
        <w:t> </w:t>
      </w:r>
      <w:r>
        <w:rPr>
          <w:sz w:val="18"/>
        </w:rPr>
        <w:t>della</w:t>
      </w:r>
      <w:r>
        <w:rPr>
          <w:spacing w:val="-8"/>
          <w:sz w:val="18"/>
        </w:rPr>
        <w:t> </w:t>
      </w:r>
      <w:r>
        <w:rPr>
          <w:sz w:val="18"/>
        </w:rPr>
        <w:t>specie</w:t>
      </w:r>
      <w:r>
        <w:rPr>
          <w:spacing w:val="-8"/>
          <w:sz w:val="18"/>
        </w:rPr>
        <w:t> </w:t>
      </w:r>
      <w:r>
        <w:rPr>
          <w:sz w:val="18"/>
        </w:rPr>
        <w:t>bovina,</w:t>
      </w:r>
      <w:r>
        <w:rPr>
          <w:spacing w:val="-8"/>
          <w:sz w:val="18"/>
        </w:rPr>
        <w:t> </w:t>
      </w:r>
      <w:r>
        <w:rPr>
          <w:sz w:val="18"/>
        </w:rPr>
        <w:t>compresi</w:t>
      </w:r>
      <w:r>
        <w:rPr>
          <w:spacing w:val="-8"/>
          <w:sz w:val="18"/>
        </w:rPr>
        <w:t> </w:t>
      </w:r>
      <w:r>
        <w:rPr>
          <w:sz w:val="18"/>
        </w:rPr>
        <w:t>gli</w:t>
      </w:r>
      <w:r>
        <w:rPr>
          <w:spacing w:val="-8"/>
          <w:sz w:val="18"/>
        </w:rPr>
        <w:t> </w:t>
      </w:r>
      <w:r>
        <w:rPr>
          <w:sz w:val="18"/>
        </w:rPr>
        <w:t>animali</w:t>
      </w:r>
      <w:r>
        <w:rPr>
          <w:spacing w:val="-8"/>
          <w:sz w:val="18"/>
        </w:rPr>
        <w:t> </w:t>
      </w:r>
      <w:r>
        <w:rPr>
          <w:sz w:val="18"/>
        </w:rPr>
        <w:t>del</w:t>
      </w:r>
      <w:r>
        <w:rPr>
          <w:spacing w:val="-8"/>
          <w:sz w:val="18"/>
        </w:rPr>
        <w:t> </w:t>
      </w:r>
      <w:r>
        <w:rPr>
          <w:sz w:val="18"/>
        </w:rPr>
        <w:t>genere</w:t>
      </w:r>
      <w:r>
        <w:rPr>
          <w:spacing w:val="-8"/>
          <w:sz w:val="18"/>
        </w:rPr>
        <w:t> </w:t>
      </w:r>
      <w:r>
        <w:rPr>
          <w:sz w:val="18"/>
        </w:rPr>
        <w:t>bufalo,</w:t>
      </w:r>
      <w:r>
        <w:rPr>
          <w:spacing w:val="-8"/>
          <w:sz w:val="18"/>
        </w:rPr>
        <w:t> </w:t>
      </w:r>
      <w:r>
        <w:rPr>
          <w:sz w:val="18"/>
        </w:rPr>
        <w:t>e</w:t>
      </w:r>
      <w:r>
        <w:rPr>
          <w:spacing w:val="-8"/>
          <w:sz w:val="18"/>
        </w:rPr>
        <w:t> </w:t>
      </w:r>
      <w:r>
        <w:rPr>
          <w:sz w:val="18"/>
        </w:rPr>
        <w:t>suina,</w:t>
      </w:r>
      <w:r>
        <w:rPr>
          <w:spacing w:val="-8"/>
          <w:sz w:val="18"/>
        </w:rPr>
        <w:t> </w:t>
      </w:r>
      <w:r>
        <w:rPr>
          <w:sz w:val="18"/>
        </w:rPr>
        <w:t>di</w:t>
      </w:r>
      <w:r>
        <w:rPr>
          <w:spacing w:val="-8"/>
          <w:sz w:val="18"/>
        </w:rPr>
        <w:t> </w:t>
      </w:r>
      <w:r>
        <w:rPr>
          <w:sz w:val="18"/>
        </w:rPr>
        <w:t>cui</w:t>
      </w:r>
      <w:r>
        <w:rPr>
          <w:spacing w:val="-8"/>
          <w:sz w:val="18"/>
        </w:rPr>
        <w:t> </w:t>
      </w:r>
      <w:r>
        <w:rPr>
          <w:sz w:val="18"/>
        </w:rPr>
        <w:t>al</w:t>
      </w:r>
      <w:r>
        <w:rPr>
          <w:spacing w:val="-8"/>
          <w:sz w:val="18"/>
        </w:rPr>
        <w:t> </w:t>
      </w:r>
      <w:r>
        <w:rPr>
          <w:sz w:val="18"/>
        </w:rPr>
        <w:t>n.</w:t>
      </w:r>
      <w:r>
        <w:rPr>
          <w:spacing w:val="-8"/>
          <w:sz w:val="18"/>
        </w:rPr>
        <w:t> </w:t>
      </w:r>
      <w:r>
        <w:rPr>
          <w:sz w:val="18"/>
        </w:rPr>
        <w:t>2</w:t>
      </w:r>
      <w:r>
        <w:rPr>
          <w:spacing w:val="-8"/>
          <w:sz w:val="18"/>
        </w:rPr>
        <w:t> </w:t>
      </w:r>
      <w:r>
        <w:rPr>
          <w:sz w:val="18"/>
        </w:rPr>
        <w:t>della</w:t>
      </w:r>
      <w:r>
        <w:rPr>
          <w:spacing w:val="-8"/>
          <w:sz w:val="18"/>
        </w:rPr>
        <w:t> </w:t>
      </w:r>
      <w:r>
        <w:rPr>
          <w:sz w:val="18"/>
        </w:rPr>
        <w:t>tabella</w:t>
      </w:r>
      <w:r>
        <w:rPr>
          <w:spacing w:val="-8"/>
          <w:sz w:val="18"/>
        </w:rPr>
        <w:t> </w:t>
      </w:r>
      <w:r>
        <w:rPr>
          <w:sz w:val="18"/>
        </w:rPr>
        <w:t>A,</w:t>
      </w:r>
      <w:r>
        <w:rPr>
          <w:spacing w:val="-8"/>
          <w:sz w:val="18"/>
        </w:rPr>
        <w:t> </w:t>
      </w:r>
      <w:r>
        <w:rPr>
          <w:sz w:val="18"/>
        </w:rPr>
        <w:t>parte prima,</w:t>
      </w:r>
      <w:r>
        <w:rPr>
          <w:spacing w:val="-6"/>
          <w:sz w:val="18"/>
        </w:rPr>
        <w:t> </w:t>
      </w:r>
      <w:r>
        <w:rPr>
          <w:sz w:val="18"/>
        </w:rPr>
        <w:t>allegata</w:t>
      </w:r>
      <w:r>
        <w:rPr>
          <w:spacing w:val="-6"/>
          <w:sz w:val="18"/>
        </w:rPr>
        <w:t> </w:t>
      </w:r>
      <w:r>
        <w:rPr>
          <w:sz w:val="18"/>
        </w:rPr>
        <w:t>al</w:t>
      </w:r>
      <w:r>
        <w:rPr>
          <w:spacing w:val="-5"/>
          <w:sz w:val="18"/>
        </w:rPr>
        <w:t> </w:t>
      </w:r>
      <w:r>
        <w:rPr>
          <w:sz w:val="18"/>
        </w:rPr>
        <w:t>decreto</w:t>
      </w:r>
      <w:r>
        <w:rPr>
          <w:spacing w:val="-6"/>
          <w:sz w:val="18"/>
        </w:rPr>
        <w:t> </w:t>
      </w:r>
      <w:r>
        <w:rPr>
          <w:sz w:val="18"/>
        </w:rPr>
        <w:t>n.</w:t>
      </w:r>
      <w:r>
        <w:rPr>
          <w:spacing w:val="-6"/>
          <w:sz w:val="18"/>
        </w:rPr>
        <w:t> </w:t>
      </w:r>
      <w:r>
        <w:rPr>
          <w:sz w:val="18"/>
        </w:rPr>
        <w:t>633;</w:t>
      </w:r>
      <w:r>
        <w:rPr>
          <w:spacing w:val="-5"/>
          <w:sz w:val="18"/>
        </w:rPr>
        <w:t> </w:t>
      </w:r>
      <w:r>
        <w:rPr>
          <w:sz w:val="18"/>
        </w:rPr>
        <w:t>latte</w:t>
      </w:r>
      <w:r>
        <w:rPr>
          <w:spacing w:val="-6"/>
          <w:sz w:val="18"/>
        </w:rPr>
        <w:t> </w:t>
      </w:r>
      <w:r>
        <w:rPr>
          <w:sz w:val="18"/>
        </w:rPr>
        <w:t>fresco</w:t>
      </w:r>
      <w:r>
        <w:rPr>
          <w:spacing w:val="-5"/>
          <w:sz w:val="18"/>
        </w:rPr>
        <w:t> </w:t>
      </w:r>
      <w:r>
        <w:rPr>
          <w:sz w:val="18"/>
        </w:rPr>
        <w:t>non</w:t>
      </w:r>
      <w:r>
        <w:rPr>
          <w:spacing w:val="-6"/>
          <w:sz w:val="18"/>
        </w:rPr>
        <w:t> </w:t>
      </w:r>
      <w:r>
        <w:rPr>
          <w:sz w:val="18"/>
        </w:rPr>
        <w:t>concentrato</w:t>
      </w:r>
      <w:r>
        <w:rPr>
          <w:spacing w:val="-6"/>
          <w:sz w:val="18"/>
        </w:rPr>
        <w:t> </w:t>
      </w:r>
      <w:r>
        <w:rPr>
          <w:sz w:val="18"/>
        </w:rPr>
        <w:t>né</w:t>
      </w:r>
      <w:r>
        <w:rPr>
          <w:spacing w:val="-5"/>
          <w:sz w:val="18"/>
        </w:rPr>
        <w:t> </w:t>
      </w:r>
      <w:r>
        <w:rPr>
          <w:sz w:val="18"/>
        </w:rPr>
        <w:t>zuccherato</w:t>
      </w:r>
      <w:r>
        <w:rPr>
          <w:spacing w:val="-6"/>
          <w:sz w:val="18"/>
        </w:rPr>
        <w:t> </w:t>
      </w:r>
      <w:r>
        <w:rPr>
          <w:sz w:val="18"/>
        </w:rPr>
        <w:t>e</w:t>
      </w:r>
      <w:r>
        <w:rPr>
          <w:spacing w:val="-5"/>
          <w:sz w:val="18"/>
        </w:rPr>
        <w:t> </w:t>
      </w:r>
      <w:r>
        <w:rPr>
          <w:sz w:val="18"/>
        </w:rPr>
        <w:t>non</w:t>
      </w:r>
      <w:r>
        <w:rPr>
          <w:spacing w:val="-6"/>
          <w:sz w:val="18"/>
        </w:rPr>
        <w:t> </w:t>
      </w:r>
      <w:r>
        <w:rPr>
          <w:sz w:val="18"/>
        </w:rPr>
        <w:t>condizionato</w:t>
      </w:r>
      <w:r>
        <w:rPr>
          <w:spacing w:val="-6"/>
          <w:sz w:val="18"/>
        </w:rPr>
        <w:t> </w:t>
      </w:r>
      <w:r>
        <w:rPr>
          <w:sz w:val="18"/>
        </w:rPr>
        <w:t>per</w:t>
      </w:r>
      <w:r>
        <w:rPr>
          <w:spacing w:val="-5"/>
          <w:sz w:val="18"/>
        </w:rPr>
        <w:t> </w:t>
      </w:r>
      <w:r>
        <w:rPr>
          <w:sz w:val="18"/>
        </w:rPr>
        <w:t>la</w:t>
      </w:r>
      <w:r>
        <w:rPr>
          <w:spacing w:val="-6"/>
          <w:sz w:val="18"/>
        </w:rPr>
        <w:t> </w:t>
      </w:r>
      <w:r>
        <w:rPr>
          <w:sz w:val="18"/>
        </w:rPr>
        <w:t>vendita</w:t>
      </w:r>
      <w:r>
        <w:rPr>
          <w:spacing w:val="-5"/>
          <w:sz w:val="18"/>
        </w:rPr>
        <w:t> </w:t>
      </w:r>
      <w:r>
        <w:rPr>
          <w:sz w:val="18"/>
        </w:rPr>
        <w:t>al minuto</w:t>
      </w:r>
      <w:r>
        <w:rPr>
          <w:spacing w:val="-10"/>
          <w:sz w:val="18"/>
        </w:rPr>
        <w:t> </w:t>
      </w:r>
      <w:r>
        <w:rPr>
          <w:sz w:val="18"/>
        </w:rPr>
        <w:t>esclusi</w:t>
      </w:r>
      <w:r>
        <w:rPr>
          <w:spacing w:val="-10"/>
          <w:sz w:val="18"/>
        </w:rPr>
        <w:t> </w:t>
      </w:r>
      <w:r>
        <w:rPr>
          <w:sz w:val="18"/>
        </w:rPr>
        <w:t>yogurt,</w:t>
      </w:r>
      <w:r>
        <w:rPr>
          <w:spacing w:val="-9"/>
          <w:sz w:val="18"/>
        </w:rPr>
        <w:t> </w:t>
      </w:r>
      <w:r>
        <w:rPr>
          <w:spacing w:val="-3"/>
          <w:sz w:val="18"/>
        </w:rPr>
        <w:t>kephir,</w:t>
      </w:r>
      <w:r>
        <w:rPr>
          <w:spacing w:val="-10"/>
          <w:sz w:val="18"/>
        </w:rPr>
        <w:t> </w:t>
      </w:r>
      <w:r>
        <w:rPr>
          <w:sz w:val="18"/>
        </w:rPr>
        <w:t>latte</w:t>
      </w:r>
      <w:r>
        <w:rPr>
          <w:spacing w:val="-10"/>
          <w:sz w:val="18"/>
        </w:rPr>
        <w:t> </w:t>
      </w:r>
      <w:r>
        <w:rPr>
          <w:sz w:val="18"/>
        </w:rPr>
        <w:t>cagliato,</w:t>
      </w:r>
      <w:r>
        <w:rPr>
          <w:spacing w:val="-10"/>
          <w:sz w:val="18"/>
        </w:rPr>
        <w:t> </w:t>
      </w:r>
      <w:r>
        <w:rPr>
          <w:sz w:val="18"/>
        </w:rPr>
        <w:t>siero</w:t>
      </w:r>
      <w:r>
        <w:rPr>
          <w:spacing w:val="-9"/>
          <w:sz w:val="18"/>
        </w:rPr>
        <w:t> </w:t>
      </w:r>
      <w:r>
        <w:rPr>
          <w:sz w:val="18"/>
        </w:rPr>
        <w:t>di</w:t>
      </w:r>
      <w:r>
        <w:rPr>
          <w:spacing w:val="-10"/>
          <w:sz w:val="18"/>
        </w:rPr>
        <w:t> </w:t>
      </w:r>
      <w:r>
        <w:rPr>
          <w:sz w:val="18"/>
        </w:rPr>
        <w:t>latte,</w:t>
      </w:r>
      <w:r>
        <w:rPr>
          <w:spacing w:val="-10"/>
          <w:sz w:val="18"/>
        </w:rPr>
        <w:t> </w:t>
      </w:r>
      <w:r>
        <w:rPr>
          <w:sz w:val="18"/>
        </w:rPr>
        <w:t>latticello</w:t>
      </w:r>
      <w:r>
        <w:rPr>
          <w:spacing w:val="-9"/>
          <w:sz w:val="18"/>
        </w:rPr>
        <w:t> </w:t>
      </w:r>
      <w:r>
        <w:rPr>
          <w:sz w:val="18"/>
        </w:rPr>
        <w:t>(o</w:t>
      </w:r>
      <w:r>
        <w:rPr>
          <w:spacing w:val="-10"/>
          <w:sz w:val="18"/>
        </w:rPr>
        <w:t> </w:t>
      </w:r>
      <w:r>
        <w:rPr>
          <w:sz w:val="18"/>
        </w:rPr>
        <w:t>latte</w:t>
      </w:r>
      <w:r>
        <w:rPr>
          <w:spacing w:val="-10"/>
          <w:sz w:val="18"/>
        </w:rPr>
        <w:t> </w:t>
      </w:r>
      <w:r>
        <w:rPr>
          <w:sz w:val="18"/>
        </w:rPr>
        <w:t>battuto)</w:t>
      </w:r>
      <w:r>
        <w:rPr>
          <w:spacing w:val="-9"/>
          <w:sz w:val="18"/>
        </w:rPr>
        <w:t> </w:t>
      </w:r>
      <w:r>
        <w:rPr>
          <w:sz w:val="18"/>
        </w:rPr>
        <w:t>e</w:t>
      </w:r>
      <w:r>
        <w:rPr>
          <w:spacing w:val="-10"/>
          <w:sz w:val="18"/>
        </w:rPr>
        <w:t> </w:t>
      </w:r>
      <w:r>
        <w:rPr>
          <w:sz w:val="18"/>
        </w:rPr>
        <w:t>altri</w:t>
      </w:r>
      <w:r>
        <w:rPr>
          <w:spacing w:val="-10"/>
          <w:sz w:val="18"/>
        </w:rPr>
        <w:t> </w:t>
      </w:r>
      <w:r>
        <w:rPr>
          <w:sz w:val="18"/>
        </w:rPr>
        <w:t>tipi</w:t>
      </w:r>
      <w:r>
        <w:rPr>
          <w:spacing w:val="-9"/>
          <w:sz w:val="18"/>
        </w:rPr>
        <w:t> </w:t>
      </w:r>
      <w:r>
        <w:rPr>
          <w:sz w:val="18"/>
        </w:rPr>
        <w:t>di</w:t>
      </w:r>
      <w:r>
        <w:rPr>
          <w:spacing w:val="-10"/>
          <w:sz w:val="18"/>
        </w:rPr>
        <w:t> </w:t>
      </w:r>
      <w:r>
        <w:rPr>
          <w:sz w:val="18"/>
        </w:rPr>
        <w:t>latte</w:t>
      </w:r>
      <w:r>
        <w:rPr>
          <w:spacing w:val="-10"/>
          <w:sz w:val="18"/>
        </w:rPr>
        <w:t> </w:t>
      </w:r>
      <w:r>
        <w:rPr>
          <w:sz w:val="18"/>
        </w:rPr>
        <w:t>fermentati</w:t>
      </w:r>
      <w:r>
        <w:rPr>
          <w:spacing w:val="-9"/>
          <w:sz w:val="18"/>
        </w:rPr>
        <w:t> </w:t>
      </w:r>
      <w:r>
        <w:rPr>
          <w:sz w:val="18"/>
        </w:rPr>
        <w:t>o acidificati; prodotti di cui ai numeri 9 escluso il latte fresco indicato nella lettera c), 11, 12, 34, 36, 47, 48, 49, 56, della stessa tabella A, parte prima</w:t>
      </w:r>
      <w:r>
        <w:rPr>
          <w:spacing w:val="40"/>
          <w:sz w:val="18"/>
        </w:rPr>
        <w:t> </w:t>
      </w:r>
      <w:r>
        <w:rPr>
          <w:sz w:val="18"/>
        </w:rPr>
        <w:t>9%;</w:t>
      </w:r>
    </w:p>
    <w:p>
      <w:pPr>
        <w:pStyle w:val="ListParagraph"/>
        <w:numPr>
          <w:ilvl w:val="0"/>
          <w:numId w:val="229"/>
        </w:numPr>
        <w:tabs>
          <w:tab w:pos="965" w:val="left" w:leader="none"/>
          <w:tab w:pos="5636" w:val="left" w:leader="dot"/>
        </w:tabs>
        <w:spacing w:line="240" w:lineRule="auto" w:before="6" w:after="0"/>
        <w:ind w:left="964" w:right="734" w:hanging="227"/>
        <w:jc w:val="left"/>
        <w:rPr>
          <w:sz w:val="18"/>
        </w:rPr>
      </w:pPr>
      <w:r>
        <w:rPr>
          <w:sz w:val="18"/>
        </w:rPr>
        <w:t>animali</w:t>
      </w:r>
      <w:r>
        <w:rPr>
          <w:spacing w:val="-7"/>
          <w:sz w:val="18"/>
        </w:rPr>
        <w:t> </w:t>
      </w:r>
      <w:r>
        <w:rPr>
          <w:sz w:val="18"/>
        </w:rPr>
        <w:t>vivi</w:t>
      </w:r>
      <w:r>
        <w:rPr>
          <w:spacing w:val="-7"/>
          <w:sz w:val="18"/>
        </w:rPr>
        <w:t> </w:t>
      </w:r>
      <w:r>
        <w:rPr>
          <w:sz w:val="18"/>
        </w:rPr>
        <w:t>della</w:t>
      </w:r>
      <w:r>
        <w:rPr>
          <w:spacing w:val="-7"/>
          <w:sz w:val="18"/>
        </w:rPr>
        <w:t> </w:t>
      </w:r>
      <w:r>
        <w:rPr>
          <w:sz w:val="18"/>
        </w:rPr>
        <w:t>specie</w:t>
      </w:r>
      <w:r>
        <w:rPr>
          <w:spacing w:val="-7"/>
          <w:sz w:val="18"/>
        </w:rPr>
        <w:t> </w:t>
      </w:r>
      <w:r>
        <w:rPr>
          <w:sz w:val="18"/>
        </w:rPr>
        <w:t>ovina</w:t>
      </w:r>
      <w:r>
        <w:rPr>
          <w:spacing w:val="-7"/>
          <w:sz w:val="18"/>
        </w:rPr>
        <w:t> </w:t>
      </w:r>
      <w:r>
        <w:rPr>
          <w:sz w:val="18"/>
        </w:rPr>
        <w:t>e</w:t>
      </w:r>
      <w:r>
        <w:rPr>
          <w:spacing w:val="-6"/>
          <w:sz w:val="18"/>
        </w:rPr>
        <w:t> </w:t>
      </w:r>
      <w:r>
        <w:rPr>
          <w:sz w:val="18"/>
        </w:rPr>
        <w:t>caprina,</w:t>
      </w:r>
      <w:r>
        <w:rPr>
          <w:spacing w:val="-7"/>
          <w:sz w:val="18"/>
        </w:rPr>
        <w:t> </w:t>
      </w:r>
      <w:r>
        <w:rPr>
          <w:sz w:val="18"/>
        </w:rPr>
        <w:t>di</w:t>
      </w:r>
      <w:r>
        <w:rPr>
          <w:spacing w:val="-7"/>
          <w:sz w:val="18"/>
        </w:rPr>
        <w:t> </w:t>
      </w:r>
      <w:r>
        <w:rPr>
          <w:sz w:val="18"/>
        </w:rPr>
        <w:t>cui</w:t>
      </w:r>
      <w:r>
        <w:rPr>
          <w:spacing w:val="-7"/>
          <w:sz w:val="18"/>
        </w:rPr>
        <w:t> </w:t>
      </w:r>
      <w:r>
        <w:rPr>
          <w:sz w:val="18"/>
        </w:rPr>
        <w:t>al</w:t>
      </w:r>
      <w:r>
        <w:rPr>
          <w:spacing w:val="-7"/>
          <w:sz w:val="18"/>
        </w:rPr>
        <w:t> </w:t>
      </w:r>
      <w:r>
        <w:rPr>
          <w:sz w:val="18"/>
        </w:rPr>
        <w:t>n.</w:t>
      </w:r>
      <w:r>
        <w:rPr>
          <w:spacing w:val="-7"/>
          <w:sz w:val="18"/>
        </w:rPr>
        <w:t> </w:t>
      </w:r>
      <w:r>
        <w:rPr>
          <w:sz w:val="18"/>
        </w:rPr>
        <w:t>2</w:t>
      </w:r>
      <w:r>
        <w:rPr>
          <w:spacing w:val="-6"/>
          <w:sz w:val="18"/>
        </w:rPr>
        <w:t> </w:t>
      </w:r>
      <w:r>
        <w:rPr>
          <w:sz w:val="18"/>
        </w:rPr>
        <w:t>della</w:t>
      </w:r>
      <w:r>
        <w:rPr>
          <w:spacing w:val="-7"/>
          <w:sz w:val="18"/>
        </w:rPr>
        <w:t> </w:t>
      </w:r>
      <w:r>
        <w:rPr>
          <w:sz w:val="18"/>
        </w:rPr>
        <w:t>citata</w:t>
      </w:r>
      <w:r>
        <w:rPr>
          <w:spacing w:val="-7"/>
          <w:sz w:val="18"/>
        </w:rPr>
        <w:t> </w:t>
      </w:r>
      <w:r>
        <w:rPr>
          <w:sz w:val="18"/>
        </w:rPr>
        <w:t>tabella</w:t>
      </w:r>
      <w:r>
        <w:rPr>
          <w:spacing w:val="-7"/>
          <w:sz w:val="18"/>
        </w:rPr>
        <w:t> </w:t>
      </w:r>
      <w:r>
        <w:rPr>
          <w:sz w:val="18"/>
        </w:rPr>
        <w:t>A,</w:t>
      </w:r>
      <w:r>
        <w:rPr>
          <w:spacing w:val="-7"/>
          <w:sz w:val="18"/>
        </w:rPr>
        <w:t> </w:t>
      </w:r>
      <w:r>
        <w:rPr>
          <w:sz w:val="18"/>
        </w:rPr>
        <w:t>parte</w:t>
      </w:r>
      <w:r>
        <w:rPr>
          <w:spacing w:val="-7"/>
          <w:sz w:val="18"/>
        </w:rPr>
        <w:t> </w:t>
      </w:r>
      <w:r>
        <w:rPr>
          <w:sz w:val="18"/>
        </w:rPr>
        <w:t>prima;</w:t>
      </w:r>
      <w:r>
        <w:rPr>
          <w:spacing w:val="-6"/>
          <w:sz w:val="18"/>
        </w:rPr>
        <w:t> </w:t>
      </w:r>
      <w:r>
        <w:rPr>
          <w:sz w:val="18"/>
        </w:rPr>
        <w:t>prodotti</w:t>
      </w:r>
      <w:r>
        <w:rPr>
          <w:spacing w:val="-7"/>
          <w:sz w:val="18"/>
        </w:rPr>
        <w:t> </w:t>
      </w:r>
      <w:r>
        <w:rPr>
          <w:sz w:val="18"/>
        </w:rPr>
        <w:t>di</w:t>
      </w:r>
      <w:r>
        <w:rPr>
          <w:spacing w:val="-7"/>
          <w:sz w:val="18"/>
        </w:rPr>
        <w:t> </w:t>
      </w:r>
      <w:r>
        <w:rPr>
          <w:sz w:val="18"/>
        </w:rPr>
        <w:t>cui</w:t>
      </w:r>
      <w:r>
        <w:rPr>
          <w:spacing w:val="-7"/>
          <w:sz w:val="18"/>
        </w:rPr>
        <w:t> </w:t>
      </w:r>
      <w:r>
        <w:rPr>
          <w:sz w:val="18"/>
        </w:rPr>
        <w:t>ai</w:t>
      </w:r>
      <w:r>
        <w:rPr>
          <w:spacing w:val="-7"/>
          <w:sz w:val="18"/>
        </w:rPr>
        <w:t> </w:t>
      </w:r>
      <w:r>
        <w:rPr>
          <w:sz w:val="18"/>
        </w:rPr>
        <w:t>numeri 1, 3, 4 escluse le rane, 5, 6 della stessa tabella A,</w:t>
      </w:r>
      <w:r>
        <w:rPr>
          <w:spacing w:val="-15"/>
          <w:sz w:val="18"/>
        </w:rPr>
        <w:t> </w:t>
      </w:r>
      <w:r>
        <w:rPr>
          <w:sz w:val="18"/>
        </w:rPr>
        <w:t>parte</w:t>
      </w:r>
      <w:r>
        <w:rPr>
          <w:spacing w:val="-1"/>
          <w:sz w:val="18"/>
        </w:rPr>
        <w:t> </w:t>
      </w:r>
      <w:r>
        <w:rPr>
          <w:sz w:val="18"/>
        </w:rPr>
        <w:t>prima</w:t>
        <w:tab/>
        <w:t>8,50%;</w:t>
      </w:r>
    </w:p>
    <w:p>
      <w:pPr>
        <w:pStyle w:val="ListParagraph"/>
        <w:numPr>
          <w:ilvl w:val="0"/>
          <w:numId w:val="229"/>
        </w:numPr>
        <w:tabs>
          <w:tab w:pos="965" w:val="left" w:leader="none"/>
        </w:tabs>
        <w:spacing w:line="240" w:lineRule="auto" w:before="3" w:after="0"/>
        <w:ind w:left="964" w:right="734" w:hanging="227"/>
        <w:jc w:val="both"/>
        <w:rPr>
          <w:sz w:val="18"/>
        </w:rPr>
      </w:pPr>
      <w:r>
        <w:rPr>
          <w:sz w:val="18"/>
        </w:rPr>
        <w:t>prodotti compresi nella citata tabella A, parte prima, derivanti dalla pesca in acque dolci e dalla piscicoltura, dalla mitilicoltura, dalla ostricoltura e dall’allevamento di rane e altri molluschi e crostacei; latte fresco non concentrato né zuccherato, destinato al consumo alimentare, confezionato per la vendita al </w:t>
      </w:r>
      <w:r>
        <w:rPr>
          <w:spacing w:val="-3"/>
          <w:sz w:val="18"/>
        </w:rPr>
        <w:t>minuto, </w:t>
      </w:r>
      <w:r>
        <w:rPr>
          <w:sz w:val="18"/>
        </w:rPr>
        <w:t>sottoposto a pastorizzazione o ad altri trattamenti previsti da leggi sanitarie; altri prodotti compresi nella citata tabella A, parte prima, diversi da quelli indicati nelle lettere precedenti e nella successiva lettera d)</w:t>
      </w:r>
      <w:r>
        <w:rPr>
          <w:spacing w:val="18"/>
          <w:sz w:val="18"/>
        </w:rPr>
        <w:t> </w:t>
      </w:r>
      <w:r>
        <w:rPr>
          <w:sz w:val="18"/>
        </w:rPr>
        <w:t>4%;</w:t>
      </w:r>
    </w:p>
    <w:p>
      <w:pPr>
        <w:pStyle w:val="ListParagraph"/>
        <w:numPr>
          <w:ilvl w:val="0"/>
          <w:numId w:val="229"/>
        </w:numPr>
        <w:tabs>
          <w:tab w:pos="965" w:val="left" w:leader="none"/>
          <w:tab w:pos="6589" w:val="left" w:leader="dot"/>
        </w:tabs>
        <w:spacing w:line="240" w:lineRule="auto" w:before="6" w:after="0"/>
        <w:ind w:left="964" w:right="0" w:hanging="227"/>
        <w:jc w:val="left"/>
        <w:rPr>
          <w:sz w:val="18"/>
        </w:rPr>
      </w:pPr>
      <w:r>
        <w:rPr>
          <w:sz w:val="18"/>
        </w:rPr>
        <w:t>prodotti di cui ai numeri 43, 44, 45, 46, della citata tabella A,</w:t>
      </w:r>
      <w:r>
        <w:rPr>
          <w:spacing w:val="-21"/>
          <w:sz w:val="18"/>
        </w:rPr>
        <w:t> </w:t>
      </w:r>
      <w:r>
        <w:rPr>
          <w:sz w:val="18"/>
        </w:rPr>
        <w:t>parte</w:t>
      </w:r>
      <w:r>
        <w:rPr>
          <w:spacing w:val="-1"/>
          <w:sz w:val="18"/>
        </w:rPr>
        <w:t> </w:t>
      </w:r>
      <w:r>
        <w:rPr>
          <w:sz w:val="18"/>
        </w:rPr>
        <w:t>prima</w:t>
        <w:tab/>
        <w:t>2%.</w:t>
      </w:r>
    </w:p>
    <w:p>
      <w:pPr>
        <w:pStyle w:val="ListParagraph"/>
        <w:numPr>
          <w:ilvl w:val="0"/>
          <w:numId w:val="228"/>
        </w:numPr>
        <w:tabs>
          <w:tab w:pos="906" w:val="left" w:leader="none"/>
        </w:tabs>
        <w:spacing w:line="240" w:lineRule="auto" w:before="1" w:after="0"/>
        <w:ind w:left="905" w:right="0" w:hanging="168"/>
        <w:jc w:val="left"/>
        <w:rPr>
          <w:sz w:val="18"/>
        </w:rPr>
      </w:pPr>
      <w:r>
        <w:rPr>
          <w:sz w:val="18"/>
        </w:rPr>
        <w:t>Le disposizioni del presente decreto hanno effetto dal 1° luglio</w:t>
      </w:r>
      <w:r>
        <w:rPr>
          <w:spacing w:val="-4"/>
          <w:sz w:val="18"/>
        </w:rPr>
        <w:t> </w:t>
      </w:r>
      <w:r>
        <w:rPr>
          <w:sz w:val="18"/>
        </w:rPr>
        <w:t>1992.</w:t>
      </w:r>
    </w:p>
    <w:p>
      <w:pPr>
        <w:spacing w:after="0" w:line="240" w:lineRule="auto"/>
        <w:jc w:val="left"/>
        <w:rPr>
          <w:sz w:val="18"/>
        </w:rPr>
        <w:sectPr>
          <w:headerReference w:type="default" r:id="rId344"/>
          <w:footerReference w:type="default" r:id="rId345"/>
          <w:pgSz w:w="11060" w:h="15310"/>
          <w:pgMar w:header="0" w:footer="566" w:top="1440" w:bottom="760" w:left="680" w:right="680"/>
        </w:sectPr>
      </w:pPr>
    </w:p>
    <w:p>
      <w:pPr>
        <w:pStyle w:val="BodyText"/>
      </w:pPr>
    </w:p>
    <w:p>
      <w:pPr>
        <w:pStyle w:val="BodyText"/>
        <w:spacing w:before="9"/>
        <w:rPr>
          <w:sz w:val="22"/>
        </w:rPr>
      </w:pPr>
    </w:p>
    <w:p>
      <w:pPr>
        <w:pStyle w:val="Heading3"/>
        <w:spacing w:line="356" w:lineRule="exact" w:before="44"/>
        <w:ind w:left="2321" w:right="0"/>
        <w:jc w:val="left"/>
      </w:pPr>
      <w:bookmarkStart w:name="Decreto Ministero delle finanze 30 dicem" w:id="269"/>
      <w:bookmarkEnd w:id="269"/>
      <w:r>
        <w:rPr/>
      </w:r>
      <w:bookmarkStart w:name="_bookmark97" w:id="270"/>
      <w:bookmarkEnd w:id="270"/>
      <w:r>
        <w:rPr/>
      </w:r>
      <w:r>
        <w:rPr>
          <w:color w:val="5B6670"/>
        </w:rPr>
        <w:t>Decreto Ministero delle finanze 30 dicembre 1997</w:t>
      </w:r>
    </w:p>
    <w:p>
      <w:pPr>
        <w:spacing w:line="213" w:lineRule="auto" w:before="14"/>
        <w:ind w:left="734" w:right="735" w:firstLine="0"/>
        <w:jc w:val="center"/>
        <w:rPr>
          <w:rFonts w:ascii="HelveticaNeueLTStd-Cn" w:hAnsi="HelveticaNeueLTStd-Cn"/>
          <w:sz w:val="28"/>
        </w:rPr>
      </w:pPr>
      <w:r>
        <w:rPr>
          <w:rFonts w:ascii="HelveticaNeueLTStd-Cn" w:hAnsi="HelveticaNeueLTStd-Cn"/>
          <w:color w:val="5B6670"/>
          <w:spacing w:val="-3"/>
          <w:sz w:val="28"/>
        </w:rPr>
        <w:t>Modificazioni delle percentuali </w:t>
      </w:r>
      <w:r>
        <w:rPr>
          <w:rFonts w:ascii="HelveticaNeueLTStd-Cn" w:hAnsi="HelveticaNeueLTStd-Cn"/>
          <w:color w:val="5B6670"/>
          <w:sz w:val="28"/>
        </w:rPr>
        <w:t>di </w:t>
      </w:r>
      <w:r>
        <w:rPr>
          <w:rFonts w:ascii="HelveticaNeueLTStd-Cn" w:hAnsi="HelveticaNeueLTStd-Cn"/>
          <w:color w:val="5B6670"/>
          <w:spacing w:val="-3"/>
          <w:sz w:val="28"/>
        </w:rPr>
        <w:t>compensazione stabilite </w:t>
      </w:r>
      <w:r>
        <w:rPr>
          <w:rFonts w:ascii="HelveticaNeueLTStd-Cn" w:hAnsi="HelveticaNeueLTStd-Cn"/>
          <w:color w:val="5B6670"/>
          <w:sz w:val="28"/>
        </w:rPr>
        <w:t>con </w:t>
      </w:r>
      <w:r>
        <w:rPr>
          <w:rFonts w:ascii="HelveticaNeueLTStd-Cn" w:hAnsi="HelveticaNeueLTStd-Cn"/>
          <w:color w:val="5B6670"/>
          <w:spacing w:val="-3"/>
          <w:sz w:val="28"/>
        </w:rPr>
        <w:t>d.m. </w:t>
      </w:r>
      <w:r>
        <w:rPr>
          <w:rFonts w:ascii="HelveticaNeueLTStd-Cn" w:hAnsi="HelveticaNeueLTStd-Cn"/>
          <w:color w:val="5B6670"/>
          <w:sz w:val="28"/>
        </w:rPr>
        <w:t>12 </w:t>
      </w:r>
      <w:r>
        <w:rPr>
          <w:rFonts w:ascii="HelveticaNeueLTStd-Cn" w:hAnsi="HelveticaNeueLTStd-Cn"/>
          <w:color w:val="5B6670"/>
          <w:spacing w:val="-3"/>
          <w:sz w:val="28"/>
        </w:rPr>
        <w:t>maggio 1992, </w:t>
      </w:r>
      <w:r>
        <w:rPr>
          <w:rFonts w:ascii="HelveticaNeueLTStd-Cn" w:hAnsi="HelveticaNeueLTStd-Cn"/>
          <w:color w:val="5B6670"/>
          <w:sz w:val="28"/>
        </w:rPr>
        <w:t>ai </w:t>
      </w:r>
      <w:r>
        <w:rPr>
          <w:rFonts w:ascii="HelveticaNeueLTStd-Cn" w:hAnsi="HelveticaNeueLTStd-Cn"/>
          <w:color w:val="5B6670"/>
          <w:spacing w:val="-3"/>
          <w:sz w:val="28"/>
        </w:rPr>
        <w:t>sensi dell’art. </w:t>
      </w:r>
      <w:r>
        <w:rPr>
          <w:rFonts w:ascii="HelveticaNeueLTStd-Cn" w:hAnsi="HelveticaNeueLTStd-Cn"/>
          <w:color w:val="5B6670"/>
          <w:sz w:val="28"/>
        </w:rPr>
        <w:t>34, </w:t>
      </w:r>
      <w:r>
        <w:rPr>
          <w:rFonts w:ascii="HelveticaNeueLTStd-Cn" w:hAnsi="HelveticaNeueLTStd-Cn"/>
          <w:color w:val="5B6670"/>
          <w:spacing w:val="-3"/>
          <w:sz w:val="28"/>
        </w:rPr>
        <w:t>primo comma, </w:t>
      </w:r>
      <w:r>
        <w:rPr>
          <w:rFonts w:ascii="HelveticaNeueLTStd-Cn" w:hAnsi="HelveticaNeueLTStd-Cn"/>
          <w:color w:val="5B6670"/>
          <w:spacing w:val="-9"/>
          <w:sz w:val="28"/>
        </w:rPr>
        <w:t>d.P.R. </w:t>
      </w:r>
      <w:r>
        <w:rPr>
          <w:rFonts w:ascii="HelveticaNeueLTStd-Cn" w:hAnsi="HelveticaNeueLTStd-Cn"/>
          <w:color w:val="5B6670"/>
          <w:sz w:val="28"/>
        </w:rPr>
        <w:t>26 </w:t>
      </w:r>
      <w:r>
        <w:rPr>
          <w:rFonts w:ascii="HelveticaNeueLTStd-Cn" w:hAnsi="HelveticaNeueLTStd-Cn"/>
          <w:color w:val="5B6670"/>
          <w:spacing w:val="-3"/>
          <w:sz w:val="28"/>
        </w:rPr>
        <w:t>ottobre 1972, </w:t>
      </w:r>
      <w:r>
        <w:rPr>
          <w:rFonts w:ascii="HelveticaNeueLTStd-Cn" w:hAnsi="HelveticaNeueLTStd-Cn"/>
          <w:color w:val="5B6670"/>
          <w:sz w:val="28"/>
        </w:rPr>
        <w:t>n. </w:t>
      </w:r>
      <w:r>
        <w:rPr>
          <w:rFonts w:ascii="HelveticaNeueLTStd-Cn" w:hAnsi="HelveticaNeueLTStd-Cn"/>
          <w:color w:val="5B6670"/>
          <w:spacing w:val="-3"/>
          <w:sz w:val="28"/>
        </w:rPr>
        <w:t>633</w:t>
      </w:r>
    </w:p>
    <w:p>
      <w:pPr>
        <w:spacing w:line="344" w:lineRule="exact" w:before="0"/>
        <w:ind w:left="735" w:right="735" w:firstLine="0"/>
        <w:jc w:val="center"/>
        <w:rPr>
          <w:rFonts w:ascii="HelveticaNeueLTStd-Cn"/>
          <w:sz w:val="28"/>
        </w:rPr>
      </w:pPr>
      <w:r>
        <w:rPr>
          <w:rFonts w:ascii="HelveticaNeueLTStd-Cn"/>
          <w:color w:val="5B6670"/>
          <w:spacing w:val="-3"/>
          <w:sz w:val="28"/>
        </w:rPr>
        <w:t>(G.U. </w:t>
      </w:r>
      <w:r>
        <w:rPr>
          <w:rFonts w:ascii="HelveticaNeueLTStd-Cn"/>
          <w:color w:val="5B6670"/>
          <w:sz w:val="28"/>
        </w:rPr>
        <w:t>31 </w:t>
      </w:r>
      <w:r>
        <w:rPr>
          <w:rFonts w:ascii="HelveticaNeueLTStd-Cn"/>
          <w:color w:val="5B6670"/>
          <w:spacing w:val="-3"/>
          <w:sz w:val="28"/>
        </w:rPr>
        <w:t>dicembre 1997, </w:t>
      </w:r>
      <w:r>
        <w:rPr>
          <w:rFonts w:ascii="HelveticaNeueLTStd-Cn"/>
          <w:color w:val="5B6670"/>
          <w:sz w:val="28"/>
        </w:rPr>
        <w:t>n.</w:t>
      </w:r>
      <w:r>
        <w:rPr>
          <w:rFonts w:ascii="HelveticaNeueLTStd-Cn"/>
          <w:color w:val="5B6670"/>
          <w:spacing w:val="-51"/>
          <w:sz w:val="28"/>
        </w:rPr>
        <w:t> </w:t>
      </w:r>
      <w:r>
        <w:rPr>
          <w:rFonts w:ascii="HelveticaNeueLTStd-Cn"/>
          <w:color w:val="5B6670"/>
          <w:spacing w:val="-3"/>
          <w:sz w:val="28"/>
        </w:rPr>
        <w:t>303)</w:t>
      </w:r>
    </w:p>
    <w:p>
      <w:pPr>
        <w:pStyle w:val="BodyText"/>
        <w:rPr>
          <w:rFonts w:ascii="HelveticaNeueLTStd-Cn"/>
          <w:sz w:val="32"/>
        </w:rPr>
      </w:pPr>
    </w:p>
    <w:p>
      <w:pPr>
        <w:pStyle w:val="BodyText"/>
        <w:rPr>
          <w:rFonts w:ascii="HelveticaNeueLTStd-Cn"/>
          <w:sz w:val="32"/>
        </w:rPr>
      </w:pPr>
    </w:p>
    <w:p>
      <w:pPr>
        <w:pStyle w:val="ListParagraph"/>
        <w:numPr>
          <w:ilvl w:val="0"/>
          <w:numId w:val="230"/>
        </w:numPr>
        <w:tabs>
          <w:tab w:pos="902" w:val="left" w:leader="none"/>
        </w:tabs>
        <w:spacing w:line="240" w:lineRule="auto" w:before="281" w:after="0"/>
        <w:ind w:left="901" w:right="0" w:hanging="164"/>
        <w:jc w:val="left"/>
        <w:rPr>
          <w:sz w:val="18"/>
        </w:rPr>
      </w:pPr>
      <w:r>
        <w:rPr>
          <w:sz w:val="18"/>
        </w:rPr>
        <w:t>Le</w:t>
      </w:r>
      <w:r>
        <w:rPr>
          <w:spacing w:val="-8"/>
          <w:sz w:val="18"/>
        </w:rPr>
        <w:t> </w:t>
      </w:r>
      <w:r>
        <w:rPr>
          <w:sz w:val="18"/>
        </w:rPr>
        <w:t>percentuali</w:t>
      </w:r>
      <w:r>
        <w:rPr>
          <w:spacing w:val="-7"/>
          <w:sz w:val="18"/>
        </w:rPr>
        <w:t> </w:t>
      </w:r>
      <w:r>
        <w:rPr>
          <w:sz w:val="18"/>
        </w:rPr>
        <w:t>di</w:t>
      </w:r>
      <w:r>
        <w:rPr>
          <w:spacing w:val="-7"/>
          <w:sz w:val="18"/>
        </w:rPr>
        <w:t> </w:t>
      </w:r>
      <w:r>
        <w:rPr>
          <w:sz w:val="18"/>
        </w:rPr>
        <w:t>compensazione</w:t>
      </w:r>
      <w:r>
        <w:rPr>
          <w:spacing w:val="-7"/>
          <w:sz w:val="18"/>
        </w:rPr>
        <w:t> </w:t>
      </w:r>
      <w:r>
        <w:rPr>
          <w:sz w:val="18"/>
        </w:rPr>
        <w:t>di</w:t>
      </w:r>
      <w:r>
        <w:rPr>
          <w:spacing w:val="-7"/>
          <w:sz w:val="18"/>
        </w:rPr>
        <w:t> </w:t>
      </w:r>
      <w:r>
        <w:rPr>
          <w:sz w:val="18"/>
        </w:rPr>
        <w:t>cui</w:t>
      </w:r>
      <w:r>
        <w:rPr>
          <w:spacing w:val="-7"/>
          <w:sz w:val="18"/>
        </w:rPr>
        <w:t> </w:t>
      </w:r>
      <w:r>
        <w:rPr>
          <w:sz w:val="18"/>
        </w:rPr>
        <w:t>all’articolo</w:t>
      </w:r>
      <w:r>
        <w:rPr>
          <w:spacing w:val="-7"/>
          <w:sz w:val="18"/>
        </w:rPr>
        <w:t> </w:t>
      </w:r>
      <w:r>
        <w:rPr>
          <w:sz w:val="18"/>
        </w:rPr>
        <w:t>34</w:t>
      </w:r>
      <w:r>
        <w:rPr>
          <w:spacing w:val="-7"/>
          <w:sz w:val="18"/>
        </w:rPr>
        <w:t> </w:t>
      </w:r>
      <w:r>
        <w:rPr>
          <w:sz w:val="18"/>
        </w:rPr>
        <w:t>del</w:t>
      </w:r>
      <w:r>
        <w:rPr>
          <w:spacing w:val="-7"/>
          <w:sz w:val="18"/>
        </w:rPr>
        <w:t> </w:t>
      </w:r>
      <w:r>
        <w:rPr>
          <w:sz w:val="18"/>
        </w:rPr>
        <w:t>decreto</w:t>
      </w:r>
      <w:r>
        <w:rPr>
          <w:spacing w:val="-7"/>
          <w:sz w:val="18"/>
        </w:rPr>
        <w:t> </w:t>
      </w:r>
      <w:r>
        <w:rPr>
          <w:sz w:val="18"/>
        </w:rPr>
        <w:t>del</w:t>
      </w:r>
      <w:r>
        <w:rPr>
          <w:spacing w:val="-7"/>
          <w:sz w:val="18"/>
        </w:rPr>
        <w:t> </w:t>
      </w:r>
      <w:r>
        <w:rPr>
          <w:sz w:val="18"/>
        </w:rPr>
        <w:t>Presidente</w:t>
      </w:r>
      <w:r>
        <w:rPr>
          <w:spacing w:val="-7"/>
          <w:sz w:val="18"/>
        </w:rPr>
        <w:t> </w:t>
      </w:r>
      <w:r>
        <w:rPr>
          <w:sz w:val="18"/>
        </w:rPr>
        <w:t>della</w:t>
      </w:r>
      <w:r>
        <w:rPr>
          <w:spacing w:val="-7"/>
          <w:sz w:val="18"/>
        </w:rPr>
        <w:t> </w:t>
      </w:r>
      <w:r>
        <w:rPr>
          <w:sz w:val="18"/>
        </w:rPr>
        <w:t>Repubblica</w:t>
      </w:r>
      <w:r>
        <w:rPr>
          <w:spacing w:val="-7"/>
          <w:sz w:val="18"/>
        </w:rPr>
        <w:t> </w:t>
      </w:r>
      <w:r>
        <w:rPr>
          <w:sz w:val="18"/>
        </w:rPr>
        <w:t>26</w:t>
      </w:r>
      <w:r>
        <w:rPr>
          <w:spacing w:val="-7"/>
          <w:sz w:val="18"/>
        </w:rPr>
        <w:t> </w:t>
      </w:r>
      <w:r>
        <w:rPr>
          <w:sz w:val="18"/>
        </w:rPr>
        <w:t>ottobre</w:t>
      </w:r>
      <w:r>
        <w:rPr>
          <w:spacing w:val="-7"/>
          <w:sz w:val="18"/>
        </w:rPr>
        <w:t> </w:t>
      </w:r>
      <w:r>
        <w:rPr>
          <w:sz w:val="18"/>
        </w:rPr>
        <w:t>1972,</w:t>
      </w:r>
    </w:p>
    <w:p>
      <w:pPr>
        <w:spacing w:before="1"/>
        <w:ind w:left="737" w:right="676" w:firstLine="0"/>
        <w:jc w:val="left"/>
        <w:rPr>
          <w:sz w:val="18"/>
        </w:rPr>
      </w:pPr>
      <w:r>
        <w:rPr>
          <w:sz w:val="18"/>
        </w:rPr>
        <w:t>n. 633, e successive modificazioni sono stabilite per i seguenti prodotti o gruppi di prodotti nelle misure a fianco di ciascuno indicate:</w:t>
      </w:r>
    </w:p>
    <w:p>
      <w:pPr>
        <w:pStyle w:val="ListParagraph"/>
        <w:numPr>
          <w:ilvl w:val="0"/>
          <w:numId w:val="231"/>
        </w:numPr>
        <w:tabs>
          <w:tab w:pos="965" w:val="left" w:leader="none"/>
        </w:tabs>
        <w:spacing w:line="240" w:lineRule="auto" w:before="3" w:after="0"/>
        <w:ind w:left="964" w:right="734" w:hanging="227"/>
        <w:jc w:val="both"/>
        <w:rPr>
          <w:sz w:val="18"/>
        </w:rPr>
      </w:pPr>
      <w:r>
        <w:rPr>
          <w:sz w:val="18"/>
        </w:rPr>
        <w:t>cavalli, asini, muli e bardotti, vivi </w:t>
      </w:r>
      <w:r>
        <w:rPr>
          <w:spacing w:val="-4"/>
          <w:sz w:val="18"/>
        </w:rPr>
        <w:t>(v.d. </w:t>
      </w:r>
      <w:r>
        <w:rPr>
          <w:sz w:val="18"/>
        </w:rPr>
        <w:t>01.01); animali vivi della specie suina </w:t>
      </w:r>
      <w:r>
        <w:rPr>
          <w:spacing w:val="-4"/>
          <w:sz w:val="18"/>
        </w:rPr>
        <w:t>(v.d. </w:t>
      </w:r>
      <w:r>
        <w:rPr>
          <w:sz w:val="18"/>
        </w:rPr>
        <w:t>01.03), ovina e caprina </w:t>
      </w:r>
      <w:r>
        <w:rPr>
          <w:spacing w:val="-4"/>
          <w:sz w:val="18"/>
        </w:rPr>
        <w:t>(v.d. </w:t>
      </w:r>
      <w:r>
        <w:rPr>
          <w:sz w:val="18"/>
        </w:rPr>
        <w:t>01.04); volatili da cortile vivi; volatili da cortile morti, commestibili, freschi e refrigerati </w:t>
      </w:r>
      <w:r>
        <w:rPr>
          <w:spacing w:val="-4"/>
          <w:sz w:val="18"/>
        </w:rPr>
        <w:t>(v.d. </w:t>
      </w:r>
      <w:r>
        <w:rPr>
          <w:sz w:val="18"/>
        </w:rPr>
        <w:t>01.05 - ex 02.02); conigli</w:t>
      </w:r>
      <w:r>
        <w:rPr>
          <w:spacing w:val="-13"/>
          <w:sz w:val="18"/>
        </w:rPr>
        <w:t> </w:t>
      </w:r>
      <w:r>
        <w:rPr>
          <w:sz w:val="18"/>
        </w:rPr>
        <w:t>domestici,</w:t>
      </w:r>
      <w:r>
        <w:rPr>
          <w:spacing w:val="-12"/>
          <w:sz w:val="18"/>
        </w:rPr>
        <w:t> </w:t>
      </w:r>
      <w:r>
        <w:rPr>
          <w:sz w:val="18"/>
        </w:rPr>
        <w:t>piccioni,</w:t>
      </w:r>
      <w:r>
        <w:rPr>
          <w:spacing w:val="-12"/>
          <w:sz w:val="18"/>
        </w:rPr>
        <w:t> </w:t>
      </w:r>
      <w:r>
        <w:rPr>
          <w:sz w:val="18"/>
        </w:rPr>
        <w:t>lepri,</w:t>
      </w:r>
      <w:r>
        <w:rPr>
          <w:spacing w:val="-12"/>
          <w:sz w:val="18"/>
        </w:rPr>
        <w:t> </w:t>
      </w:r>
      <w:r>
        <w:rPr>
          <w:sz w:val="18"/>
        </w:rPr>
        <w:t>pernici,</w:t>
      </w:r>
      <w:r>
        <w:rPr>
          <w:spacing w:val="-12"/>
          <w:sz w:val="18"/>
        </w:rPr>
        <w:t> </w:t>
      </w:r>
      <w:r>
        <w:rPr>
          <w:sz w:val="18"/>
        </w:rPr>
        <w:t>fagiani</w:t>
      </w:r>
      <w:r>
        <w:rPr>
          <w:spacing w:val="-12"/>
          <w:sz w:val="18"/>
        </w:rPr>
        <w:t> </w:t>
      </w:r>
      <w:r>
        <w:rPr>
          <w:sz w:val="18"/>
        </w:rPr>
        <w:t>e</w:t>
      </w:r>
      <w:r>
        <w:rPr>
          <w:spacing w:val="-13"/>
          <w:sz w:val="18"/>
        </w:rPr>
        <w:t> </w:t>
      </w:r>
      <w:r>
        <w:rPr>
          <w:sz w:val="18"/>
        </w:rPr>
        <w:t>altri</w:t>
      </w:r>
      <w:r>
        <w:rPr>
          <w:spacing w:val="-12"/>
          <w:sz w:val="18"/>
        </w:rPr>
        <w:t> </w:t>
      </w:r>
      <w:r>
        <w:rPr>
          <w:sz w:val="18"/>
        </w:rPr>
        <w:t>animali</w:t>
      </w:r>
      <w:r>
        <w:rPr>
          <w:spacing w:val="-12"/>
          <w:sz w:val="18"/>
        </w:rPr>
        <w:t> </w:t>
      </w:r>
      <w:r>
        <w:rPr>
          <w:sz w:val="18"/>
        </w:rPr>
        <w:t>vivi</w:t>
      </w:r>
      <w:r>
        <w:rPr>
          <w:spacing w:val="-12"/>
          <w:sz w:val="18"/>
        </w:rPr>
        <w:t> </w:t>
      </w:r>
      <w:r>
        <w:rPr>
          <w:sz w:val="18"/>
        </w:rPr>
        <w:t>destinati</w:t>
      </w:r>
      <w:r>
        <w:rPr>
          <w:spacing w:val="-12"/>
          <w:sz w:val="18"/>
        </w:rPr>
        <w:t> </w:t>
      </w:r>
      <w:r>
        <w:rPr>
          <w:sz w:val="18"/>
        </w:rPr>
        <w:t>all’alimentazione</w:t>
      </w:r>
      <w:r>
        <w:rPr>
          <w:spacing w:val="-12"/>
          <w:sz w:val="18"/>
        </w:rPr>
        <w:t> </w:t>
      </w:r>
      <w:r>
        <w:rPr>
          <w:sz w:val="18"/>
        </w:rPr>
        <w:t>umana,</w:t>
      </w:r>
      <w:r>
        <w:rPr>
          <w:spacing w:val="-13"/>
          <w:sz w:val="18"/>
        </w:rPr>
        <w:t> </w:t>
      </w:r>
      <w:r>
        <w:rPr>
          <w:spacing w:val="-3"/>
          <w:sz w:val="18"/>
        </w:rPr>
        <w:t>api</w:t>
      </w:r>
      <w:r>
        <w:rPr>
          <w:spacing w:val="-12"/>
          <w:sz w:val="18"/>
        </w:rPr>
        <w:t> </w:t>
      </w:r>
      <w:r>
        <w:rPr>
          <w:sz w:val="18"/>
        </w:rPr>
        <w:t>e</w:t>
      </w:r>
      <w:r>
        <w:rPr>
          <w:spacing w:val="-12"/>
          <w:sz w:val="18"/>
        </w:rPr>
        <w:t> </w:t>
      </w:r>
      <w:r>
        <w:rPr>
          <w:sz w:val="18"/>
        </w:rPr>
        <w:t>bachi da seta </w:t>
      </w:r>
      <w:r>
        <w:rPr>
          <w:spacing w:val="-4"/>
          <w:sz w:val="18"/>
        </w:rPr>
        <w:t>(v.d. </w:t>
      </w:r>
      <w:r>
        <w:rPr>
          <w:sz w:val="18"/>
        </w:rPr>
        <w:t>ex 01.06)</w:t>
      </w:r>
      <w:r>
        <w:rPr>
          <w:spacing w:val="5"/>
          <w:sz w:val="18"/>
        </w:rPr>
        <w:t> </w:t>
      </w:r>
      <w:r>
        <w:rPr>
          <w:sz w:val="18"/>
        </w:rPr>
        <w:t>7,50%;</w:t>
      </w:r>
    </w:p>
    <w:p>
      <w:pPr>
        <w:pStyle w:val="ListParagraph"/>
        <w:numPr>
          <w:ilvl w:val="0"/>
          <w:numId w:val="231"/>
        </w:numPr>
        <w:tabs>
          <w:tab w:pos="965" w:val="left" w:leader="none"/>
          <w:tab w:pos="7270" w:val="left" w:leader="dot"/>
        </w:tabs>
        <w:spacing w:line="240" w:lineRule="auto" w:before="5" w:after="0"/>
        <w:ind w:left="964" w:right="0" w:hanging="227"/>
        <w:jc w:val="left"/>
        <w:rPr>
          <w:sz w:val="18"/>
        </w:rPr>
      </w:pPr>
      <w:r>
        <w:rPr>
          <w:sz w:val="18"/>
        </w:rPr>
        <w:t>animali vivi della specie bovina, compresi gli animali del genere bufalo</w:t>
      </w:r>
      <w:r>
        <w:rPr>
          <w:spacing w:val="-21"/>
          <w:sz w:val="18"/>
        </w:rPr>
        <w:t> </w:t>
      </w:r>
      <w:r>
        <w:rPr>
          <w:spacing w:val="-4"/>
          <w:sz w:val="18"/>
        </w:rPr>
        <w:t>(v.d.</w:t>
      </w:r>
      <w:r>
        <w:rPr>
          <w:spacing w:val="-2"/>
          <w:sz w:val="18"/>
        </w:rPr>
        <w:t> </w:t>
      </w:r>
      <w:r>
        <w:rPr>
          <w:sz w:val="18"/>
        </w:rPr>
        <w:t>01.02)</w:t>
        <w:tab/>
        <w:t>7%;</w:t>
      </w:r>
    </w:p>
    <w:p>
      <w:pPr>
        <w:pStyle w:val="ListParagraph"/>
        <w:numPr>
          <w:ilvl w:val="0"/>
          <w:numId w:val="231"/>
        </w:numPr>
        <w:tabs>
          <w:tab w:pos="965" w:val="left" w:leader="none"/>
          <w:tab w:pos="4658" w:val="left" w:leader="dot"/>
        </w:tabs>
        <w:spacing w:line="240" w:lineRule="auto" w:before="1" w:after="0"/>
        <w:ind w:left="964" w:right="735" w:hanging="227"/>
        <w:jc w:val="left"/>
        <w:rPr>
          <w:sz w:val="18"/>
        </w:rPr>
      </w:pPr>
      <w:r>
        <w:rPr>
          <w:sz w:val="18"/>
        </w:rPr>
        <w:t>vini</w:t>
      </w:r>
      <w:r>
        <w:rPr>
          <w:spacing w:val="-10"/>
          <w:sz w:val="18"/>
        </w:rPr>
        <w:t> </w:t>
      </w:r>
      <w:r>
        <w:rPr>
          <w:sz w:val="18"/>
        </w:rPr>
        <w:t>di</w:t>
      </w:r>
      <w:r>
        <w:rPr>
          <w:spacing w:val="-9"/>
          <w:sz w:val="18"/>
        </w:rPr>
        <w:t> </w:t>
      </w:r>
      <w:r>
        <w:rPr>
          <w:sz w:val="18"/>
        </w:rPr>
        <w:t>uve</w:t>
      </w:r>
      <w:r>
        <w:rPr>
          <w:spacing w:val="-9"/>
          <w:sz w:val="18"/>
        </w:rPr>
        <w:t> </w:t>
      </w:r>
      <w:r>
        <w:rPr>
          <w:sz w:val="18"/>
        </w:rPr>
        <w:t>fresche,</w:t>
      </w:r>
      <w:r>
        <w:rPr>
          <w:spacing w:val="-9"/>
          <w:sz w:val="18"/>
        </w:rPr>
        <w:t> </w:t>
      </w:r>
      <w:r>
        <w:rPr>
          <w:sz w:val="18"/>
        </w:rPr>
        <w:t>compresi</w:t>
      </w:r>
      <w:r>
        <w:rPr>
          <w:spacing w:val="-9"/>
          <w:sz w:val="18"/>
        </w:rPr>
        <w:t> </w:t>
      </w:r>
      <w:r>
        <w:rPr>
          <w:sz w:val="18"/>
        </w:rPr>
        <w:t>i</w:t>
      </w:r>
      <w:r>
        <w:rPr>
          <w:spacing w:val="-9"/>
          <w:sz w:val="18"/>
        </w:rPr>
        <w:t> </w:t>
      </w:r>
      <w:r>
        <w:rPr>
          <w:sz w:val="18"/>
        </w:rPr>
        <w:t>vini</w:t>
      </w:r>
      <w:r>
        <w:rPr>
          <w:spacing w:val="-9"/>
          <w:sz w:val="18"/>
        </w:rPr>
        <w:t> </w:t>
      </w:r>
      <w:r>
        <w:rPr>
          <w:sz w:val="18"/>
        </w:rPr>
        <w:t>spumanti</w:t>
      </w:r>
      <w:r>
        <w:rPr>
          <w:spacing w:val="-10"/>
          <w:sz w:val="18"/>
        </w:rPr>
        <w:t> </w:t>
      </w:r>
      <w:r>
        <w:rPr>
          <w:sz w:val="18"/>
        </w:rPr>
        <w:t>con</w:t>
      </w:r>
      <w:r>
        <w:rPr>
          <w:spacing w:val="-9"/>
          <w:sz w:val="18"/>
        </w:rPr>
        <w:t> </w:t>
      </w:r>
      <w:r>
        <w:rPr>
          <w:sz w:val="18"/>
        </w:rPr>
        <w:t>esclusione</w:t>
      </w:r>
      <w:r>
        <w:rPr>
          <w:spacing w:val="-9"/>
          <w:sz w:val="18"/>
        </w:rPr>
        <w:t> </w:t>
      </w:r>
      <w:r>
        <w:rPr>
          <w:sz w:val="18"/>
        </w:rPr>
        <w:t>di</w:t>
      </w:r>
      <w:r>
        <w:rPr>
          <w:spacing w:val="-9"/>
          <w:sz w:val="18"/>
        </w:rPr>
        <w:t> </w:t>
      </w:r>
      <w:r>
        <w:rPr>
          <w:sz w:val="18"/>
        </w:rPr>
        <w:t>quelli</w:t>
      </w:r>
      <w:r>
        <w:rPr>
          <w:spacing w:val="-9"/>
          <w:sz w:val="18"/>
        </w:rPr>
        <w:t> </w:t>
      </w:r>
      <w:r>
        <w:rPr>
          <w:sz w:val="18"/>
        </w:rPr>
        <w:t>liquorosi</w:t>
      </w:r>
      <w:r>
        <w:rPr>
          <w:spacing w:val="-9"/>
          <w:sz w:val="18"/>
        </w:rPr>
        <w:t> </w:t>
      </w:r>
      <w:r>
        <w:rPr>
          <w:sz w:val="18"/>
        </w:rPr>
        <w:t>ed</w:t>
      </w:r>
      <w:r>
        <w:rPr>
          <w:spacing w:val="-9"/>
          <w:sz w:val="18"/>
        </w:rPr>
        <w:t> </w:t>
      </w:r>
      <w:r>
        <w:rPr>
          <w:sz w:val="18"/>
        </w:rPr>
        <w:t>alcolizzati</w:t>
      </w:r>
      <w:r>
        <w:rPr>
          <w:spacing w:val="-10"/>
          <w:sz w:val="18"/>
        </w:rPr>
        <w:t> </w:t>
      </w:r>
      <w:r>
        <w:rPr>
          <w:sz w:val="18"/>
        </w:rPr>
        <w:t>e</w:t>
      </w:r>
      <w:r>
        <w:rPr>
          <w:spacing w:val="-9"/>
          <w:sz w:val="18"/>
        </w:rPr>
        <w:t> </w:t>
      </w:r>
      <w:r>
        <w:rPr>
          <w:sz w:val="18"/>
        </w:rPr>
        <w:t>di</w:t>
      </w:r>
      <w:r>
        <w:rPr>
          <w:spacing w:val="-9"/>
          <w:sz w:val="18"/>
        </w:rPr>
        <w:t> </w:t>
      </w:r>
      <w:r>
        <w:rPr>
          <w:sz w:val="18"/>
        </w:rPr>
        <w:t>quelli</w:t>
      </w:r>
      <w:r>
        <w:rPr>
          <w:spacing w:val="-9"/>
          <w:sz w:val="18"/>
        </w:rPr>
        <w:t> </w:t>
      </w:r>
      <w:r>
        <w:rPr>
          <w:sz w:val="18"/>
        </w:rPr>
        <w:t>contenenti più del 22% in volume di alcole </w:t>
      </w:r>
      <w:r>
        <w:rPr>
          <w:spacing w:val="-4"/>
          <w:sz w:val="18"/>
        </w:rPr>
        <w:t>(v.d.</w:t>
      </w:r>
      <w:r>
        <w:rPr>
          <w:spacing w:val="-9"/>
          <w:sz w:val="18"/>
        </w:rPr>
        <w:t> </w:t>
      </w:r>
      <w:r>
        <w:rPr>
          <w:sz w:val="18"/>
        </w:rPr>
        <w:t>ex</w:t>
      </w:r>
      <w:r>
        <w:rPr>
          <w:spacing w:val="-1"/>
          <w:sz w:val="18"/>
        </w:rPr>
        <w:t> </w:t>
      </w:r>
      <w:r>
        <w:rPr>
          <w:sz w:val="18"/>
        </w:rPr>
        <w:t>22.05)</w:t>
        <w:tab/>
        <w:t>12,5%.</w:t>
      </w:r>
    </w:p>
    <w:p>
      <w:pPr>
        <w:pStyle w:val="ListParagraph"/>
        <w:numPr>
          <w:ilvl w:val="0"/>
          <w:numId w:val="230"/>
        </w:numPr>
        <w:tabs>
          <w:tab w:pos="906" w:val="left" w:leader="none"/>
        </w:tabs>
        <w:spacing w:line="240" w:lineRule="auto" w:before="2" w:after="0"/>
        <w:ind w:left="905" w:right="0" w:hanging="168"/>
        <w:jc w:val="left"/>
        <w:rPr>
          <w:sz w:val="18"/>
        </w:rPr>
      </w:pPr>
      <w:r>
        <w:rPr>
          <w:sz w:val="18"/>
        </w:rPr>
        <w:t>Le disposizioni del presente decreto hanno effetto dal 1° gennaio</w:t>
      </w:r>
      <w:r>
        <w:rPr>
          <w:spacing w:val="-4"/>
          <w:sz w:val="18"/>
        </w:rPr>
        <w:t> </w:t>
      </w:r>
      <w:r>
        <w:rPr>
          <w:sz w:val="18"/>
        </w:rPr>
        <w:t>1998.</w:t>
      </w:r>
    </w:p>
    <w:p>
      <w:pPr>
        <w:pStyle w:val="ListParagraph"/>
        <w:numPr>
          <w:ilvl w:val="0"/>
          <w:numId w:val="230"/>
        </w:numPr>
        <w:tabs>
          <w:tab w:pos="906" w:val="left" w:leader="none"/>
        </w:tabs>
        <w:spacing w:line="240" w:lineRule="auto" w:before="2" w:after="0"/>
        <w:ind w:left="905" w:right="0" w:hanging="168"/>
        <w:jc w:val="left"/>
        <w:rPr>
          <w:sz w:val="18"/>
        </w:rPr>
      </w:pPr>
      <w:r>
        <w:rPr>
          <w:sz w:val="18"/>
        </w:rPr>
        <w:t>Omissis</w:t>
      </w:r>
    </w:p>
    <w:p>
      <w:pPr>
        <w:spacing w:after="0" w:line="240" w:lineRule="auto"/>
        <w:jc w:val="left"/>
        <w:rPr>
          <w:sz w:val="18"/>
        </w:rPr>
        <w:sectPr>
          <w:headerReference w:type="default" r:id="rId346"/>
          <w:footerReference w:type="default" r:id="rId347"/>
          <w:pgSz w:w="11060" w:h="15310"/>
          <w:pgMar w:header="0" w:footer="566" w:top="1440" w:bottom="760" w:left="680" w:right="680"/>
        </w:sectPr>
      </w:pPr>
    </w:p>
    <w:p>
      <w:pPr>
        <w:pStyle w:val="BodyText"/>
      </w:pPr>
    </w:p>
    <w:p>
      <w:pPr>
        <w:pStyle w:val="BodyText"/>
        <w:spacing w:before="9"/>
        <w:rPr>
          <w:sz w:val="22"/>
        </w:rPr>
      </w:pPr>
    </w:p>
    <w:p>
      <w:pPr>
        <w:pStyle w:val="Heading3"/>
        <w:spacing w:line="213" w:lineRule="auto"/>
        <w:ind w:left="761" w:right="759" w:hanging="3"/>
      </w:pPr>
      <w:bookmarkStart w:name="Decreto Ministero dell’economia e delle " w:id="271"/>
      <w:bookmarkEnd w:id="271"/>
      <w:r>
        <w:rPr/>
      </w:r>
      <w:bookmarkStart w:name="_bookmark98" w:id="272"/>
      <w:bookmarkEnd w:id="272"/>
      <w:r>
        <w:rPr/>
      </w:r>
      <w:r>
        <w:rPr>
          <w:color w:val="5B6670"/>
        </w:rPr>
        <w:t>Decreto Ministero dell’economia e delle finanze 23 dicembre 2005 Rideterminazione di alcune percentuali di compensazione applicabili ai prodotti agricoli, da adottare ai sensi dell’articolo 10, comma 3, del d.l. 14 marzo 2005,</w:t>
      </w:r>
    </w:p>
    <w:p>
      <w:pPr>
        <w:spacing w:line="213" w:lineRule="auto" w:before="3"/>
        <w:ind w:left="3191" w:right="1354" w:hanging="1753"/>
        <w:jc w:val="left"/>
        <w:rPr>
          <w:rFonts w:ascii="HelveticaNeueLTStd-Cn"/>
          <w:sz w:val="28"/>
        </w:rPr>
      </w:pPr>
      <w:r>
        <w:rPr>
          <w:rFonts w:ascii="HelveticaNeueLTStd-Cn"/>
          <w:color w:val="5B6670"/>
          <w:sz w:val="28"/>
        </w:rPr>
        <w:t>n. 35, convertito, con modificazioni, dalla l. 14 maggio 2005, n. 80 (G.U. 31 dicembre 2005, n. 304)</w:t>
      </w:r>
    </w:p>
    <w:p>
      <w:pPr>
        <w:pStyle w:val="BodyText"/>
        <w:rPr>
          <w:rFonts w:ascii="HelveticaNeueLTStd-Cn"/>
          <w:sz w:val="32"/>
        </w:rPr>
      </w:pPr>
    </w:p>
    <w:p>
      <w:pPr>
        <w:pStyle w:val="BodyText"/>
        <w:rPr>
          <w:rFonts w:ascii="HelveticaNeueLTStd-Cn"/>
          <w:sz w:val="32"/>
        </w:rPr>
      </w:pPr>
    </w:p>
    <w:p>
      <w:pPr>
        <w:spacing w:before="281"/>
        <w:ind w:left="2161" w:right="0" w:firstLine="0"/>
        <w:jc w:val="left"/>
        <w:rPr>
          <w:b/>
          <w:sz w:val="18"/>
        </w:rPr>
      </w:pPr>
      <w:r>
        <w:rPr>
          <w:b/>
          <w:sz w:val="18"/>
        </w:rPr>
        <w:t>Art. 1. Percentuali di compensazione per le cessioni di prodotti agricoli.</w:t>
      </w:r>
    </w:p>
    <w:p>
      <w:pPr>
        <w:spacing w:before="2"/>
        <w:ind w:left="737" w:right="734" w:firstLine="0"/>
        <w:jc w:val="both"/>
        <w:rPr>
          <w:sz w:val="18"/>
        </w:rPr>
      </w:pPr>
      <w:r>
        <w:rPr>
          <w:sz w:val="18"/>
        </w:rPr>
        <w:t>Le</w:t>
      </w:r>
      <w:r>
        <w:rPr>
          <w:spacing w:val="-10"/>
          <w:sz w:val="18"/>
        </w:rPr>
        <w:t> </w:t>
      </w:r>
      <w:r>
        <w:rPr>
          <w:sz w:val="18"/>
        </w:rPr>
        <w:t>percentuali</w:t>
      </w:r>
      <w:r>
        <w:rPr>
          <w:spacing w:val="-10"/>
          <w:sz w:val="18"/>
        </w:rPr>
        <w:t> </w:t>
      </w:r>
      <w:r>
        <w:rPr>
          <w:sz w:val="18"/>
        </w:rPr>
        <w:t>di</w:t>
      </w:r>
      <w:r>
        <w:rPr>
          <w:spacing w:val="-10"/>
          <w:sz w:val="18"/>
        </w:rPr>
        <w:t> </w:t>
      </w:r>
      <w:r>
        <w:rPr>
          <w:sz w:val="18"/>
        </w:rPr>
        <w:t>compensazione</w:t>
      </w:r>
      <w:r>
        <w:rPr>
          <w:spacing w:val="-9"/>
          <w:sz w:val="18"/>
        </w:rPr>
        <w:t> </w:t>
      </w:r>
      <w:r>
        <w:rPr>
          <w:sz w:val="18"/>
        </w:rPr>
        <w:t>di</w:t>
      </w:r>
      <w:r>
        <w:rPr>
          <w:spacing w:val="-10"/>
          <w:sz w:val="18"/>
        </w:rPr>
        <w:t> </w:t>
      </w:r>
      <w:r>
        <w:rPr>
          <w:sz w:val="18"/>
        </w:rPr>
        <w:t>cui</w:t>
      </w:r>
      <w:r>
        <w:rPr>
          <w:spacing w:val="-10"/>
          <w:sz w:val="18"/>
        </w:rPr>
        <w:t> </w:t>
      </w:r>
      <w:r>
        <w:rPr>
          <w:spacing w:val="-3"/>
          <w:sz w:val="18"/>
        </w:rPr>
        <w:t>all’art.</w:t>
      </w:r>
      <w:r>
        <w:rPr>
          <w:spacing w:val="-9"/>
          <w:sz w:val="18"/>
        </w:rPr>
        <w:t> </w:t>
      </w:r>
      <w:r>
        <w:rPr>
          <w:sz w:val="18"/>
        </w:rPr>
        <w:t>34</w:t>
      </w:r>
      <w:r>
        <w:rPr>
          <w:spacing w:val="-10"/>
          <w:sz w:val="18"/>
        </w:rPr>
        <w:t> </w:t>
      </w:r>
      <w:r>
        <w:rPr>
          <w:sz w:val="18"/>
        </w:rPr>
        <w:t>del</w:t>
      </w:r>
      <w:r>
        <w:rPr>
          <w:spacing w:val="-10"/>
          <w:sz w:val="18"/>
        </w:rPr>
        <w:t> </w:t>
      </w:r>
      <w:r>
        <w:rPr>
          <w:sz w:val="18"/>
        </w:rPr>
        <w:t>decreto</w:t>
      </w:r>
      <w:r>
        <w:rPr>
          <w:spacing w:val="-9"/>
          <w:sz w:val="18"/>
        </w:rPr>
        <w:t> </w:t>
      </w:r>
      <w:r>
        <w:rPr>
          <w:sz w:val="18"/>
        </w:rPr>
        <w:t>del</w:t>
      </w:r>
      <w:r>
        <w:rPr>
          <w:spacing w:val="-10"/>
          <w:sz w:val="18"/>
        </w:rPr>
        <w:t> </w:t>
      </w:r>
      <w:r>
        <w:rPr>
          <w:sz w:val="18"/>
        </w:rPr>
        <w:t>Presidente</w:t>
      </w:r>
      <w:r>
        <w:rPr>
          <w:spacing w:val="-10"/>
          <w:sz w:val="18"/>
        </w:rPr>
        <w:t> </w:t>
      </w:r>
      <w:r>
        <w:rPr>
          <w:sz w:val="18"/>
        </w:rPr>
        <w:t>della</w:t>
      </w:r>
      <w:r>
        <w:rPr>
          <w:spacing w:val="-9"/>
          <w:sz w:val="18"/>
        </w:rPr>
        <w:t> </w:t>
      </w:r>
      <w:r>
        <w:rPr>
          <w:sz w:val="18"/>
        </w:rPr>
        <w:t>Repubblica</w:t>
      </w:r>
      <w:r>
        <w:rPr>
          <w:spacing w:val="-10"/>
          <w:sz w:val="18"/>
        </w:rPr>
        <w:t> </w:t>
      </w:r>
      <w:r>
        <w:rPr>
          <w:sz w:val="18"/>
        </w:rPr>
        <w:t>26</w:t>
      </w:r>
      <w:r>
        <w:rPr>
          <w:spacing w:val="-10"/>
          <w:sz w:val="18"/>
        </w:rPr>
        <w:t> </w:t>
      </w:r>
      <w:r>
        <w:rPr>
          <w:sz w:val="18"/>
        </w:rPr>
        <w:t>ottobre</w:t>
      </w:r>
      <w:r>
        <w:rPr>
          <w:spacing w:val="-9"/>
          <w:sz w:val="18"/>
        </w:rPr>
        <w:t> </w:t>
      </w:r>
      <w:r>
        <w:rPr>
          <w:sz w:val="18"/>
        </w:rPr>
        <w:t>1972,</w:t>
      </w:r>
      <w:r>
        <w:rPr>
          <w:spacing w:val="-10"/>
          <w:sz w:val="18"/>
        </w:rPr>
        <w:t> </w:t>
      </w:r>
      <w:r>
        <w:rPr>
          <w:sz w:val="18"/>
        </w:rPr>
        <w:t>n.</w:t>
      </w:r>
      <w:r>
        <w:rPr>
          <w:spacing w:val="-10"/>
          <w:sz w:val="18"/>
        </w:rPr>
        <w:t> </w:t>
      </w:r>
      <w:r>
        <w:rPr>
          <w:sz w:val="18"/>
        </w:rPr>
        <w:t>633, e</w:t>
      </w:r>
      <w:r>
        <w:rPr>
          <w:spacing w:val="-9"/>
          <w:sz w:val="18"/>
        </w:rPr>
        <w:t> </w:t>
      </w:r>
      <w:r>
        <w:rPr>
          <w:sz w:val="18"/>
        </w:rPr>
        <w:t>successive</w:t>
      </w:r>
      <w:r>
        <w:rPr>
          <w:spacing w:val="-8"/>
          <w:sz w:val="18"/>
        </w:rPr>
        <w:t> </w:t>
      </w:r>
      <w:r>
        <w:rPr>
          <w:sz w:val="18"/>
        </w:rPr>
        <w:t>modificazioni,</w:t>
      </w:r>
      <w:r>
        <w:rPr>
          <w:spacing w:val="-8"/>
          <w:sz w:val="18"/>
        </w:rPr>
        <w:t> </w:t>
      </w:r>
      <w:r>
        <w:rPr>
          <w:sz w:val="18"/>
        </w:rPr>
        <w:t>sono</w:t>
      </w:r>
      <w:r>
        <w:rPr>
          <w:spacing w:val="-8"/>
          <w:sz w:val="18"/>
        </w:rPr>
        <w:t> </w:t>
      </w:r>
      <w:r>
        <w:rPr>
          <w:sz w:val="18"/>
        </w:rPr>
        <w:t>stabilite</w:t>
      </w:r>
      <w:r>
        <w:rPr>
          <w:spacing w:val="-8"/>
          <w:sz w:val="18"/>
        </w:rPr>
        <w:t> </w:t>
      </w:r>
      <w:r>
        <w:rPr>
          <w:sz w:val="18"/>
        </w:rPr>
        <w:t>per</w:t>
      </w:r>
      <w:r>
        <w:rPr>
          <w:spacing w:val="-9"/>
          <w:sz w:val="18"/>
        </w:rPr>
        <w:t> </w:t>
      </w:r>
      <w:r>
        <w:rPr>
          <w:sz w:val="18"/>
        </w:rPr>
        <w:t>i</w:t>
      </w:r>
      <w:r>
        <w:rPr>
          <w:spacing w:val="-8"/>
          <w:sz w:val="18"/>
        </w:rPr>
        <w:t> </w:t>
      </w:r>
      <w:r>
        <w:rPr>
          <w:sz w:val="18"/>
        </w:rPr>
        <w:t>seguenti</w:t>
      </w:r>
      <w:r>
        <w:rPr>
          <w:spacing w:val="-8"/>
          <w:sz w:val="18"/>
        </w:rPr>
        <w:t> </w:t>
      </w:r>
      <w:r>
        <w:rPr>
          <w:sz w:val="18"/>
        </w:rPr>
        <w:t>prodotti</w:t>
      </w:r>
      <w:r>
        <w:rPr>
          <w:spacing w:val="-8"/>
          <w:sz w:val="18"/>
        </w:rPr>
        <w:t> </w:t>
      </w:r>
      <w:r>
        <w:rPr>
          <w:sz w:val="18"/>
        </w:rPr>
        <w:t>o</w:t>
      </w:r>
      <w:r>
        <w:rPr>
          <w:spacing w:val="-8"/>
          <w:sz w:val="18"/>
        </w:rPr>
        <w:t> </w:t>
      </w:r>
      <w:r>
        <w:rPr>
          <w:sz w:val="18"/>
        </w:rPr>
        <w:t>gruppi</w:t>
      </w:r>
      <w:r>
        <w:rPr>
          <w:spacing w:val="-8"/>
          <w:sz w:val="18"/>
        </w:rPr>
        <w:t> </w:t>
      </w:r>
      <w:r>
        <w:rPr>
          <w:sz w:val="18"/>
        </w:rPr>
        <w:t>di</w:t>
      </w:r>
      <w:r>
        <w:rPr>
          <w:spacing w:val="-9"/>
          <w:sz w:val="18"/>
        </w:rPr>
        <w:t> </w:t>
      </w:r>
      <w:r>
        <w:rPr>
          <w:sz w:val="18"/>
        </w:rPr>
        <w:t>prodotti,</w:t>
      </w:r>
      <w:r>
        <w:rPr>
          <w:spacing w:val="-8"/>
          <w:sz w:val="18"/>
        </w:rPr>
        <w:t> </w:t>
      </w:r>
      <w:r>
        <w:rPr>
          <w:sz w:val="18"/>
        </w:rPr>
        <w:t>compresi</w:t>
      </w:r>
      <w:r>
        <w:rPr>
          <w:spacing w:val="-8"/>
          <w:sz w:val="18"/>
        </w:rPr>
        <w:t> </w:t>
      </w:r>
      <w:r>
        <w:rPr>
          <w:sz w:val="18"/>
        </w:rPr>
        <w:t>nella</w:t>
      </w:r>
      <w:r>
        <w:rPr>
          <w:spacing w:val="-8"/>
          <w:sz w:val="18"/>
        </w:rPr>
        <w:t> </w:t>
      </w:r>
      <w:r>
        <w:rPr>
          <w:sz w:val="18"/>
        </w:rPr>
        <w:t>tabella</w:t>
      </w:r>
      <w:r>
        <w:rPr>
          <w:spacing w:val="-8"/>
          <w:sz w:val="18"/>
        </w:rPr>
        <w:t> </w:t>
      </w:r>
      <w:r>
        <w:rPr>
          <w:sz w:val="18"/>
        </w:rPr>
        <w:t>A,</w:t>
      </w:r>
      <w:r>
        <w:rPr>
          <w:spacing w:val="-9"/>
          <w:sz w:val="18"/>
        </w:rPr>
        <w:t> </w:t>
      </w:r>
      <w:r>
        <w:rPr>
          <w:sz w:val="18"/>
        </w:rPr>
        <w:t>parte prima, allegata allo stesso decreto del Presidente della Repubblica n. 633 del 1972, nelle diverse misure a fianco di ciascuno di essi</w:t>
      </w:r>
      <w:r>
        <w:rPr>
          <w:spacing w:val="-1"/>
          <w:sz w:val="18"/>
        </w:rPr>
        <w:t> </w:t>
      </w:r>
      <w:r>
        <w:rPr>
          <w:sz w:val="18"/>
        </w:rPr>
        <w:t>indicate:</w:t>
      </w:r>
    </w:p>
    <w:p>
      <w:pPr>
        <w:pStyle w:val="ListParagraph"/>
        <w:numPr>
          <w:ilvl w:val="0"/>
          <w:numId w:val="232"/>
        </w:numPr>
        <w:tabs>
          <w:tab w:pos="965" w:val="left" w:leader="none"/>
        </w:tabs>
        <w:spacing w:line="240" w:lineRule="auto" w:before="5" w:after="0"/>
        <w:ind w:left="964" w:right="734" w:hanging="227"/>
        <w:jc w:val="left"/>
        <w:rPr>
          <w:sz w:val="18"/>
        </w:rPr>
      </w:pPr>
      <w:r>
        <w:rPr>
          <w:sz w:val="18"/>
        </w:rPr>
        <w:t>prodotti di cui ai numeri 1) e 2), esclusi gli animali vivi della specie bovina e del genere bufalo, e n. 4), esclusi le rane</w:t>
      </w:r>
      <w:r>
        <w:rPr>
          <w:spacing w:val="-8"/>
          <w:sz w:val="18"/>
        </w:rPr>
        <w:t> </w:t>
      </w:r>
      <w:r>
        <w:rPr>
          <w:sz w:val="18"/>
        </w:rPr>
        <w:t>ed</w:t>
      </w:r>
      <w:r>
        <w:rPr>
          <w:spacing w:val="-8"/>
          <w:sz w:val="18"/>
        </w:rPr>
        <w:t> </w:t>
      </w:r>
      <w:r>
        <w:rPr>
          <w:sz w:val="18"/>
        </w:rPr>
        <w:t>il</w:t>
      </w:r>
      <w:r>
        <w:rPr>
          <w:spacing w:val="-7"/>
          <w:sz w:val="18"/>
        </w:rPr>
        <w:t> </w:t>
      </w:r>
      <w:r>
        <w:rPr>
          <w:sz w:val="18"/>
        </w:rPr>
        <w:t>pollame</w:t>
      </w:r>
      <w:r>
        <w:rPr>
          <w:spacing w:val="-8"/>
          <w:sz w:val="18"/>
        </w:rPr>
        <w:t> </w:t>
      </w:r>
      <w:r>
        <w:rPr>
          <w:sz w:val="18"/>
        </w:rPr>
        <w:t>indicato</w:t>
      </w:r>
      <w:r>
        <w:rPr>
          <w:spacing w:val="-7"/>
          <w:sz w:val="18"/>
        </w:rPr>
        <w:t> </w:t>
      </w:r>
      <w:r>
        <w:rPr>
          <w:spacing w:val="-3"/>
          <w:sz w:val="18"/>
        </w:rPr>
        <w:t>all’art.</w:t>
      </w:r>
      <w:r>
        <w:rPr>
          <w:spacing w:val="-8"/>
          <w:sz w:val="18"/>
        </w:rPr>
        <w:t> </w:t>
      </w:r>
      <w:r>
        <w:rPr>
          <w:sz w:val="18"/>
        </w:rPr>
        <w:t>2,</w:t>
      </w:r>
      <w:r>
        <w:rPr>
          <w:spacing w:val="-7"/>
          <w:sz w:val="18"/>
        </w:rPr>
        <w:t> </w:t>
      </w:r>
      <w:r>
        <w:rPr>
          <w:sz w:val="18"/>
        </w:rPr>
        <w:t>punto</w:t>
      </w:r>
      <w:r>
        <w:rPr>
          <w:spacing w:val="-8"/>
          <w:sz w:val="18"/>
        </w:rPr>
        <w:t> </w:t>
      </w:r>
      <w:r>
        <w:rPr>
          <w:sz w:val="18"/>
        </w:rPr>
        <w:t>2,</w:t>
      </w:r>
      <w:r>
        <w:rPr>
          <w:spacing w:val="-7"/>
          <w:sz w:val="18"/>
        </w:rPr>
        <w:t> </w:t>
      </w:r>
      <w:r>
        <w:rPr>
          <w:sz w:val="18"/>
        </w:rPr>
        <w:t>lettera</w:t>
      </w:r>
      <w:r>
        <w:rPr>
          <w:spacing w:val="-8"/>
          <w:sz w:val="18"/>
        </w:rPr>
        <w:t> </w:t>
      </w:r>
      <w:r>
        <w:rPr>
          <w:sz w:val="18"/>
        </w:rPr>
        <w:t>a),</w:t>
      </w:r>
      <w:r>
        <w:rPr>
          <w:spacing w:val="-7"/>
          <w:sz w:val="18"/>
        </w:rPr>
        <w:t> </w:t>
      </w:r>
      <w:r>
        <w:rPr>
          <w:sz w:val="18"/>
        </w:rPr>
        <w:t>del</w:t>
      </w:r>
      <w:r>
        <w:rPr>
          <w:spacing w:val="-8"/>
          <w:sz w:val="18"/>
        </w:rPr>
        <w:t> </w:t>
      </w:r>
      <w:r>
        <w:rPr>
          <w:sz w:val="18"/>
        </w:rPr>
        <w:t>decreto</w:t>
      </w:r>
      <w:r>
        <w:rPr>
          <w:spacing w:val="-7"/>
          <w:sz w:val="18"/>
        </w:rPr>
        <w:t> </w:t>
      </w:r>
      <w:r>
        <w:rPr>
          <w:sz w:val="18"/>
        </w:rPr>
        <w:t>del</w:t>
      </w:r>
      <w:r>
        <w:rPr>
          <w:spacing w:val="-8"/>
          <w:sz w:val="18"/>
        </w:rPr>
        <w:t> </w:t>
      </w:r>
      <w:r>
        <w:rPr>
          <w:sz w:val="18"/>
        </w:rPr>
        <w:t>Presidente</w:t>
      </w:r>
      <w:r>
        <w:rPr>
          <w:spacing w:val="-7"/>
          <w:sz w:val="18"/>
        </w:rPr>
        <w:t> </w:t>
      </w:r>
      <w:r>
        <w:rPr>
          <w:sz w:val="18"/>
        </w:rPr>
        <w:t>della</w:t>
      </w:r>
      <w:r>
        <w:rPr>
          <w:spacing w:val="-8"/>
          <w:sz w:val="18"/>
        </w:rPr>
        <w:t> </w:t>
      </w:r>
      <w:r>
        <w:rPr>
          <w:sz w:val="18"/>
        </w:rPr>
        <w:t>Repubblica</w:t>
      </w:r>
      <w:r>
        <w:rPr>
          <w:spacing w:val="-7"/>
          <w:sz w:val="18"/>
        </w:rPr>
        <w:t> </w:t>
      </w:r>
      <w:r>
        <w:rPr>
          <w:sz w:val="18"/>
        </w:rPr>
        <w:t>3</w:t>
      </w:r>
      <w:r>
        <w:rPr>
          <w:spacing w:val="-8"/>
          <w:sz w:val="18"/>
        </w:rPr>
        <w:t> </w:t>
      </w:r>
      <w:r>
        <w:rPr>
          <w:sz w:val="18"/>
        </w:rPr>
        <w:t>marzo</w:t>
      </w:r>
      <w:r>
        <w:rPr>
          <w:spacing w:val="-8"/>
          <w:sz w:val="18"/>
        </w:rPr>
        <w:t> </w:t>
      </w:r>
      <w:r>
        <w:rPr>
          <w:sz w:val="18"/>
        </w:rPr>
        <w:t>1993,</w:t>
      </w:r>
    </w:p>
    <w:p>
      <w:pPr>
        <w:spacing w:before="2"/>
        <w:ind w:left="964" w:right="0" w:firstLine="0"/>
        <w:jc w:val="both"/>
        <w:rPr>
          <w:sz w:val="18"/>
        </w:rPr>
      </w:pPr>
      <w:r>
        <w:rPr>
          <w:sz w:val="18"/>
        </w:rPr>
        <w:t>n. 587, e successive modificazioni: 7,30%;</w:t>
      </w:r>
    </w:p>
    <w:p>
      <w:pPr>
        <w:pStyle w:val="ListParagraph"/>
        <w:numPr>
          <w:ilvl w:val="0"/>
          <w:numId w:val="232"/>
        </w:numPr>
        <w:tabs>
          <w:tab w:pos="965" w:val="left" w:leader="none"/>
          <w:tab w:pos="5510" w:val="left" w:leader="dot"/>
        </w:tabs>
        <w:spacing w:line="240" w:lineRule="auto" w:before="2" w:after="0"/>
        <w:ind w:left="964" w:right="734" w:hanging="227"/>
        <w:jc w:val="left"/>
        <w:rPr>
          <w:sz w:val="18"/>
        </w:rPr>
      </w:pPr>
      <w:r>
        <w:rPr>
          <w:sz w:val="18"/>
        </w:rPr>
        <w:t>prodotti di cui al n. 5), escluse le carni, frattaglie e parti di pollame indicate </w:t>
      </w:r>
      <w:r>
        <w:rPr>
          <w:spacing w:val="-3"/>
          <w:sz w:val="18"/>
        </w:rPr>
        <w:t>all’art. </w:t>
      </w:r>
      <w:r>
        <w:rPr>
          <w:sz w:val="18"/>
        </w:rPr>
        <w:t>2, punto 2, lettera a), del de- creto del Presidente della Repubblica 3 marzo 1993,</w:t>
      </w:r>
      <w:r>
        <w:rPr>
          <w:spacing w:val="-18"/>
          <w:sz w:val="18"/>
        </w:rPr>
        <w:t> </w:t>
      </w:r>
      <w:r>
        <w:rPr>
          <w:sz w:val="18"/>
        </w:rPr>
        <w:t>n.</w:t>
      </w:r>
      <w:r>
        <w:rPr>
          <w:spacing w:val="-2"/>
          <w:sz w:val="18"/>
        </w:rPr>
        <w:t> </w:t>
      </w:r>
      <w:r>
        <w:rPr>
          <w:sz w:val="18"/>
        </w:rPr>
        <w:t>587.</w:t>
        <w:tab/>
        <w:t>8,30%;</w:t>
      </w:r>
    </w:p>
    <w:p>
      <w:pPr>
        <w:pStyle w:val="ListParagraph"/>
        <w:numPr>
          <w:ilvl w:val="0"/>
          <w:numId w:val="232"/>
        </w:numPr>
        <w:tabs>
          <w:tab w:pos="965" w:val="left" w:leader="none"/>
        </w:tabs>
        <w:spacing w:line="240" w:lineRule="auto" w:before="2" w:after="0"/>
        <w:ind w:left="964" w:right="735" w:hanging="227"/>
        <w:jc w:val="left"/>
        <w:rPr>
          <w:sz w:val="18"/>
        </w:rPr>
      </w:pPr>
      <w:r>
        <w:rPr>
          <w:sz w:val="18"/>
        </w:rPr>
        <w:t>latte fresco non concentrato né zuccherato e non condizionato per la vendita al </w:t>
      </w:r>
      <w:r>
        <w:rPr>
          <w:spacing w:val="-3"/>
          <w:sz w:val="18"/>
        </w:rPr>
        <w:t>minuto, </w:t>
      </w:r>
      <w:r>
        <w:rPr>
          <w:sz w:val="18"/>
        </w:rPr>
        <w:t>esclusi yogurt, </w:t>
      </w:r>
      <w:r>
        <w:rPr>
          <w:spacing w:val="-3"/>
          <w:sz w:val="18"/>
        </w:rPr>
        <w:t>kephir,</w:t>
      </w:r>
      <w:r>
        <w:rPr>
          <w:spacing w:val="34"/>
          <w:sz w:val="18"/>
        </w:rPr>
        <w:t> </w:t>
      </w:r>
      <w:r>
        <w:rPr>
          <w:sz w:val="18"/>
        </w:rPr>
        <w:t>latte</w:t>
      </w:r>
      <w:r>
        <w:rPr>
          <w:spacing w:val="-2"/>
          <w:sz w:val="18"/>
        </w:rPr>
        <w:t> </w:t>
      </w:r>
      <w:r>
        <w:rPr>
          <w:sz w:val="18"/>
        </w:rPr>
        <w:t>cagliato,</w:t>
      </w:r>
      <w:r>
        <w:rPr>
          <w:spacing w:val="-2"/>
          <w:sz w:val="18"/>
        </w:rPr>
        <w:t> </w:t>
      </w:r>
      <w:r>
        <w:rPr>
          <w:sz w:val="18"/>
        </w:rPr>
        <w:t>siero</w:t>
      </w:r>
      <w:r>
        <w:rPr>
          <w:spacing w:val="-2"/>
          <w:sz w:val="18"/>
        </w:rPr>
        <w:t> </w:t>
      </w:r>
      <w:r>
        <w:rPr>
          <w:sz w:val="18"/>
        </w:rPr>
        <w:t>di</w:t>
      </w:r>
      <w:r>
        <w:rPr>
          <w:spacing w:val="-2"/>
          <w:sz w:val="18"/>
        </w:rPr>
        <w:t> </w:t>
      </w:r>
      <w:r>
        <w:rPr>
          <w:sz w:val="18"/>
        </w:rPr>
        <w:t>latte,</w:t>
      </w:r>
      <w:r>
        <w:rPr>
          <w:spacing w:val="-2"/>
          <w:sz w:val="18"/>
        </w:rPr>
        <w:t> </w:t>
      </w:r>
      <w:r>
        <w:rPr>
          <w:sz w:val="18"/>
        </w:rPr>
        <w:t>latticello</w:t>
      </w:r>
      <w:r>
        <w:rPr>
          <w:spacing w:val="-2"/>
          <w:sz w:val="18"/>
        </w:rPr>
        <w:t> </w:t>
      </w:r>
      <w:r>
        <w:rPr>
          <w:sz w:val="18"/>
        </w:rPr>
        <w:t>(o</w:t>
      </w:r>
      <w:r>
        <w:rPr>
          <w:spacing w:val="-2"/>
          <w:sz w:val="18"/>
        </w:rPr>
        <w:t> </w:t>
      </w:r>
      <w:r>
        <w:rPr>
          <w:sz w:val="18"/>
        </w:rPr>
        <w:t>latte</w:t>
      </w:r>
      <w:r>
        <w:rPr>
          <w:spacing w:val="-1"/>
          <w:sz w:val="18"/>
        </w:rPr>
        <w:t> </w:t>
      </w:r>
      <w:r>
        <w:rPr>
          <w:sz w:val="18"/>
        </w:rPr>
        <w:t>battuto)</w:t>
      </w:r>
      <w:r>
        <w:rPr>
          <w:spacing w:val="-2"/>
          <w:sz w:val="18"/>
        </w:rPr>
        <w:t> </w:t>
      </w:r>
      <w:r>
        <w:rPr>
          <w:sz w:val="18"/>
        </w:rPr>
        <w:t>e</w:t>
      </w:r>
      <w:r>
        <w:rPr>
          <w:spacing w:val="-2"/>
          <w:sz w:val="18"/>
        </w:rPr>
        <w:t> </w:t>
      </w:r>
      <w:r>
        <w:rPr>
          <w:sz w:val="18"/>
        </w:rPr>
        <w:t>altri</w:t>
      </w:r>
      <w:r>
        <w:rPr>
          <w:spacing w:val="-2"/>
          <w:sz w:val="18"/>
        </w:rPr>
        <w:t> </w:t>
      </w:r>
      <w:r>
        <w:rPr>
          <w:sz w:val="18"/>
        </w:rPr>
        <w:t>tipi</w:t>
      </w:r>
      <w:r>
        <w:rPr>
          <w:spacing w:val="-2"/>
          <w:sz w:val="18"/>
        </w:rPr>
        <w:t> </w:t>
      </w:r>
      <w:r>
        <w:rPr>
          <w:sz w:val="18"/>
        </w:rPr>
        <w:t>di</w:t>
      </w:r>
      <w:r>
        <w:rPr>
          <w:spacing w:val="-2"/>
          <w:sz w:val="18"/>
        </w:rPr>
        <w:t> </w:t>
      </w:r>
      <w:r>
        <w:rPr>
          <w:sz w:val="18"/>
        </w:rPr>
        <w:t>latte</w:t>
      </w:r>
      <w:r>
        <w:rPr>
          <w:spacing w:val="-2"/>
          <w:sz w:val="18"/>
        </w:rPr>
        <w:t> </w:t>
      </w:r>
      <w:r>
        <w:rPr>
          <w:sz w:val="18"/>
        </w:rPr>
        <w:t>fermentati</w:t>
      </w:r>
      <w:r>
        <w:rPr>
          <w:spacing w:val="-2"/>
          <w:sz w:val="18"/>
        </w:rPr>
        <w:t> </w:t>
      </w:r>
      <w:r>
        <w:rPr>
          <w:sz w:val="18"/>
        </w:rPr>
        <w:t>o</w:t>
      </w:r>
      <w:r>
        <w:rPr>
          <w:spacing w:val="-1"/>
          <w:sz w:val="18"/>
        </w:rPr>
        <w:t> </w:t>
      </w:r>
      <w:r>
        <w:rPr>
          <w:sz w:val="18"/>
        </w:rPr>
        <w:t>acidificati;</w:t>
      </w:r>
      <w:r>
        <w:rPr>
          <w:spacing w:val="-2"/>
          <w:sz w:val="18"/>
        </w:rPr>
        <w:t> </w:t>
      </w:r>
      <w:r>
        <w:rPr>
          <w:sz w:val="18"/>
        </w:rPr>
        <w:t>prodotti</w:t>
      </w:r>
      <w:r>
        <w:rPr>
          <w:spacing w:val="-2"/>
          <w:sz w:val="18"/>
        </w:rPr>
        <w:t> </w:t>
      </w:r>
      <w:r>
        <w:rPr>
          <w:sz w:val="18"/>
        </w:rPr>
        <w:t>di</w:t>
      </w:r>
      <w:r>
        <w:rPr>
          <w:spacing w:val="-2"/>
          <w:sz w:val="18"/>
        </w:rPr>
        <w:t> </w:t>
      </w:r>
      <w:r>
        <w:rPr>
          <w:sz w:val="18"/>
        </w:rPr>
        <w:t>cui</w:t>
      </w:r>
      <w:r>
        <w:rPr>
          <w:spacing w:val="-2"/>
          <w:sz w:val="18"/>
        </w:rPr>
        <w:t> </w:t>
      </w:r>
      <w:r>
        <w:rPr>
          <w:sz w:val="18"/>
        </w:rPr>
        <w:t>al</w:t>
      </w:r>
    </w:p>
    <w:p>
      <w:pPr>
        <w:spacing w:before="3"/>
        <w:ind w:left="964" w:right="734" w:firstLine="0"/>
        <w:jc w:val="both"/>
        <w:rPr>
          <w:sz w:val="18"/>
        </w:rPr>
      </w:pPr>
      <w:r>
        <w:rPr>
          <w:sz w:val="18"/>
        </w:rPr>
        <w:t>n.</w:t>
      </w:r>
      <w:r>
        <w:rPr>
          <w:spacing w:val="-7"/>
          <w:sz w:val="18"/>
        </w:rPr>
        <w:t> </w:t>
      </w:r>
      <w:r>
        <w:rPr>
          <w:sz w:val="18"/>
        </w:rPr>
        <w:t>9),</w:t>
      </w:r>
      <w:r>
        <w:rPr>
          <w:spacing w:val="-6"/>
          <w:sz w:val="18"/>
        </w:rPr>
        <w:t> </w:t>
      </w:r>
      <w:r>
        <w:rPr>
          <w:sz w:val="18"/>
        </w:rPr>
        <w:t>escluso</w:t>
      </w:r>
      <w:r>
        <w:rPr>
          <w:spacing w:val="-6"/>
          <w:sz w:val="18"/>
        </w:rPr>
        <w:t> </w:t>
      </w:r>
      <w:r>
        <w:rPr>
          <w:sz w:val="18"/>
        </w:rPr>
        <w:t>il</w:t>
      </w:r>
      <w:r>
        <w:rPr>
          <w:spacing w:val="-6"/>
          <w:sz w:val="18"/>
        </w:rPr>
        <w:t> </w:t>
      </w:r>
      <w:r>
        <w:rPr>
          <w:sz w:val="18"/>
        </w:rPr>
        <w:t>latte</w:t>
      </w:r>
      <w:r>
        <w:rPr>
          <w:spacing w:val="-6"/>
          <w:sz w:val="18"/>
        </w:rPr>
        <w:t> </w:t>
      </w:r>
      <w:r>
        <w:rPr>
          <w:sz w:val="18"/>
        </w:rPr>
        <w:t>fresco</w:t>
      </w:r>
      <w:r>
        <w:rPr>
          <w:spacing w:val="-6"/>
          <w:sz w:val="18"/>
        </w:rPr>
        <w:t> </w:t>
      </w:r>
      <w:r>
        <w:rPr>
          <w:sz w:val="18"/>
        </w:rPr>
        <w:t>non</w:t>
      </w:r>
      <w:r>
        <w:rPr>
          <w:spacing w:val="-6"/>
          <w:sz w:val="18"/>
        </w:rPr>
        <w:t> </w:t>
      </w:r>
      <w:r>
        <w:rPr>
          <w:sz w:val="18"/>
        </w:rPr>
        <w:t>concentrato</w:t>
      </w:r>
      <w:r>
        <w:rPr>
          <w:spacing w:val="-6"/>
          <w:sz w:val="18"/>
        </w:rPr>
        <w:t> </w:t>
      </w:r>
      <w:r>
        <w:rPr>
          <w:sz w:val="18"/>
        </w:rPr>
        <w:t>né</w:t>
      </w:r>
      <w:r>
        <w:rPr>
          <w:spacing w:val="-6"/>
          <w:sz w:val="18"/>
        </w:rPr>
        <w:t> </w:t>
      </w:r>
      <w:r>
        <w:rPr>
          <w:sz w:val="18"/>
        </w:rPr>
        <w:t>zuccherato,</w:t>
      </w:r>
      <w:r>
        <w:rPr>
          <w:spacing w:val="-6"/>
          <w:sz w:val="18"/>
        </w:rPr>
        <w:t> </w:t>
      </w:r>
      <w:r>
        <w:rPr>
          <w:sz w:val="18"/>
        </w:rPr>
        <w:t>destinato</w:t>
      </w:r>
      <w:r>
        <w:rPr>
          <w:spacing w:val="-7"/>
          <w:sz w:val="18"/>
        </w:rPr>
        <w:t> </w:t>
      </w:r>
      <w:r>
        <w:rPr>
          <w:sz w:val="18"/>
        </w:rPr>
        <w:t>al</w:t>
      </w:r>
      <w:r>
        <w:rPr>
          <w:spacing w:val="-6"/>
          <w:sz w:val="18"/>
        </w:rPr>
        <w:t> </w:t>
      </w:r>
      <w:r>
        <w:rPr>
          <w:sz w:val="18"/>
        </w:rPr>
        <w:t>consumo</w:t>
      </w:r>
      <w:r>
        <w:rPr>
          <w:spacing w:val="-6"/>
          <w:sz w:val="18"/>
        </w:rPr>
        <w:t> </w:t>
      </w:r>
      <w:r>
        <w:rPr>
          <w:sz w:val="18"/>
        </w:rPr>
        <w:t>alimentare,</w:t>
      </w:r>
      <w:r>
        <w:rPr>
          <w:spacing w:val="-6"/>
          <w:sz w:val="18"/>
        </w:rPr>
        <w:t> </w:t>
      </w:r>
      <w:r>
        <w:rPr>
          <w:sz w:val="18"/>
        </w:rPr>
        <w:t>confezionato</w:t>
      </w:r>
      <w:r>
        <w:rPr>
          <w:spacing w:val="-6"/>
          <w:sz w:val="18"/>
        </w:rPr>
        <w:t> </w:t>
      </w:r>
      <w:r>
        <w:rPr>
          <w:sz w:val="18"/>
        </w:rPr>
        <w:t>per</w:t>
      </w:r>
      <w:r>
        <w:rPr>
          <w:spacing w:val="-6"/>
          <w:sz w:val="18"/>
        </w:rPr>
        <w:t> </w:t>
      </w:r>
      <w:r>
        <w:rPr>
          <w:sz w:val="18"/>
        </w:rPr>
        <w:t>la vendita</w:t>
      </w:r>
      <w:r>
        <w:rPr>
          <w:spacing w:val="-10"/>
          <w:sz w:val="18"/>
        </w:rPr>
        <w:t> </w:t>
      </w:r>
      <w:r>
        <w:rPr>
          <w:sz w:val="18"/>
        </w:rPr>
        <w:t>al</w:t>
      </w:r>
      <w:r>
        <w:rPr>
          <w:spacing w:val="-9"/>
          <w:sz w:val="18"/>
        </w:rPr>
        <w:t> </w:t>
      </w:r>
      <w:r>
        <w:rPr>
          <w:spacing w:val="-3"/>
          <w:sz w:val="18"/>
        </w:rPr>
        <w:t>minuto,</w:t>
      </w:r>
      <w:r>
        <w:rPr>
          <w:spacing w:val="-10"/>
          <w:sz w:val="18"/>
        </w:rPr>
        <w:t> </w:t>
      </w:r>
      <w:r>
        <w:rPr>
          <w:sz w:val="18"/>
        </w:rPr>
        <w:t>sottoposto</w:t>
      </w:r>
      <w:r>
        <w:rPr>
          <w:spacing w:val="-9"/>
          <w:sz w:val="18"/>
        </w:rPr>
        <w:t> </w:t>
      </w:r>
      <w:r>
        <w:rPr>
          <w:sz w:val="18"/>
        </w:rPr>
        <w:t>a</w:t>
      </w:r>
      <w:r>
        <w:rPr>
          <w:spacing w:val="-9"/>
          <w:sz w:val="18"/>
        </w:rPr>
        <w:t> </w:t>
      </w:r>
      <w:r>
        <w:rPr>
          <w:sz w:val="18"/>
        </w:rPr>
        <w:t>pastorizzazione</w:t>
      </w:r>
      <w:r>
        <w:rPr>
          <w:spacing w:val="-10"/>
          <w:sz w:val="18"/>
        </w:rPr>
        <w:t> </w:t>
      </w:r>
      <w:r>
        <w:rPr>
          <w:sz w:val="18"/>
        </w:rPr>
        <w:t>o</w:t>
      </w:r>
      <w:r>
        <w:rPr>
          <w:spacing w:val="-9"/>
          <w:sz w:val="18"/>
        </w:rPr>
        <w:t> </w:t>
      </w:r>
      <w:r>
        <w:rPr>
          <w:sz w:val="18"/>
        </w:rPr>
        <w:t>ad</w:t>
      </w:r>
      <w:r>
        <w:rPr>
          <w:spacing w:val="-9"/>
          <w:sz w:val="18"/>
        </w:rPr>
        <w:t> </w:t>
      </w:r>
      <w:r>
        <w:rPr>
          <w:sz w:val="18"/>
        </w:rPr>
        <w:t>altri</w:t>
      </w:r>
      <w:r>
        <w:rPr>
          <w:spacing w:val="-10"/>
          <w:sz w:val="18"/>
        </w:rPr>
        <w:t> </w:t>
      </w:r>
      <w:r>
        <w:rPr>
          <w:sz w:val="18"/>
        </w:rPr>
        <w:t>trattamenti</w:t>
      </w:r>
      <w:r>
        <w:rPr>
          <w:spacing w:val="-9"/>
          <w:sz w:val="18"/>
        </w:rPr>
        <w:t> </w:t>
      </w:r>
      <w:r>
        <w:rPr>
          <w:sz w:val="18"/>
        </w:rPr>
        <w:t>previsti</w:t>
      </w:r>
      <w:r>
        <w:rPr>
          <w:spacing w:val="-9"/>
          <w:sz w:val="18"/>
        </w:rPr>
        <w:t> </w:t>
      </w:r>
      <w:r>
        <w:rPr>
          <w:sz w:val="18"/>
        </w:rPr>
        <w:t>da</w:t>
      </w:r>
      <w:r>
        <w:rPr>
          <w:spacing w:val="-10"/>
          <w:sz w:val="18"/>
        </w:rPr>
        <w:t> </w:t>
      </w:r>
      <w:r>
        <w:rPr>
          <w:sz w:val="18"/>
        </w:rPr>
        <w:t>leggi</w:t>
      </w:r>
      <w:r>
        <w:rPr>
          <w:spacing w:val="-9"/>
          <w:sz w:val="18"/>
        </w:rPr>
        <w:t> </w:t>
      </w:r>
      <w:r>
        <w:rPr>
          <w:sz w:val="18"/>
        </w:rPr>
        <w:t>sanitarie,</w:t>
      </w:r>
      <w:r>
        <w:rPr>
          <w:spacing w:val="-10"/>
          <w:sz w:val="18"/>
        </w:rPr>
        <w:t> </w:t>
      </w:r>
      <w:r>
        <w:rPr>
          <w:sz w:val="18"/>
        </w:rPr>
        <w:t>nonché</w:t>
      </w:r>
      <w:r>
        <w:rPr>
          <w:spacing w:val="-9"/>
          <w:sz w:val="18"/>
        </w:rPr>
        <w:t> </w:t>
      </w:r>
      <w:r>
        <w:rPr>
          <w:sz w:val="18"/>
        </w:rPr>
        <w:t>ai</w:t>
      </w:r>
      <w:r>
        <w:rPr>
          <w:spacing w:val="-9"/>
          <w:sz w:val="18"/>
        </w:rPr>
        <w:t> </w:t>
      </w:r>
      <w:r>
        <w:rPr>
          <w:sz w:val="18"/>
        </w:rPr>
        <w:t>numeri 11), 12), 34), 47), 48), 49), 56): 8,80%;</w:t>
      </w:r>
    </w:p>
    <w:p>
      <w:pPr>
        <w:pStyle w:val="ListParagraph"/>
        <w:numPr>
          <w:ilvl w:val="0"/>
          <w:numId w:val="232"/>
        </w:numPr>
        <w:tabs>
          <w:tab w:pos="965" w:val="left" w:leader="none"/>
        </w:tabs>
        <w:spacing w:line="240" w:lineRule="auto" w:before="3" w:after="0"/>
        <w:ind w:left="964" w:right="0" w:hanging="227"/>
        <w:jc w:val="left"/>
        <w:rPr>
          <w:sz w:val="18"/>
        </w:rPr>
      </w:pPr>
      <w:r>
        <w:rPr>
          <w:sz w:val="18"/>
        </w:rPr>
        <w:t>prodotti di cui al n. 36):</w:t>
      </w:r>
      <w:r>
        <w:rPr>
          <w:spacing w:val="-1"/>
          <w:sz w:val="18"/>
        </w:rPr>
        <w:t> </w:t>
      </w:r>
      <w:r>
        <w:rPr>
          <w:sz w:val="18"/>
        </w:rPr>
        <w:t>12,30%.</w:t>
      </w:r>
    </w:p>
    <w:p>
      <w:pPr>
        <w:pStyle w:val="BodyText"/>
        <w:rPr>
          <w:sz w:val="18"/>
        </w:rPr>
      </w:pPr>
    </w:p>
    <w:p>
      <w:pPr>
        <w:spacing w:before="0"/>
        <w:ind w:left="735" w:right="735" w:firstLine="0"/>
        <w:jc w:val="center"/>
        <w:rPr>
          <w:b/>
          <w:sz w:val="18"/>
        </w:rPr>
      </w:pPr>
      <w:r>
        <w:rPr>
          <w:b/>
          <w:sz w:val="18"/>
        </w:rPr>
        <w:t>Art. 2. Efficacia della disposizione</w:t>
      </w:r>
    </w:p>
    <w:p>
      <w:pPr>
        <w:spacing w:before="1"/>
        <w:ind w:left="737" w:right="0" w:firstLine="0"/>
        <w:jc w:val="left"/>
        <w:rPr>
          <w:sz w:val="18"/>
        </w:rPr>
      </w:pPr>
      <w:r>
        <w:rPr>
          <w:sz w:val="18"/>
        </w:rPr>
        <w:t>Le disposizioni del presente decreto hanno effetto dal 1° gennaio 2006.</w:t>
      </w:r>
    </w:p>
    <w:p>
      <w:pPr>
        <w:spacing w:after="0"/>
        <w:jc w:val="left"/>
        <w:rPr>
          <w:sz w:val="18"/>
        </w:rPr>
        <w:sectPr>
          <w:headerReference w:type="default" r:id="rId348"/>
          <w:footerReference w:type="default" r:id="rId349"/>
          <w:pgSz w:w="11060" w:h="15310"/>
          <w:pgMar w:header="0" w:footer="566" w:top="1440" w:bottom="760" w:left="680" w:right="680"/>
        </w:sectPr>
      </w:pPr>
    </w:p>
    <w:p>
      <w:pPr>
        <w:pStyle w:val="BodyText"/>
      </w:pPr>
    </w:p>
    <w:p>
      <w:pPr>
        <w:pStyle w:val="BodyText"/>
        <w:spacing w:before="9"/>
        <w:rPr>
          <w:sz w:val="22"/>
        </w:rPr>
      </w:pPr>
    </w:p>
    <w:p>
      <w:pPr>
        <w:pStyle w:val="Heading3"/>
        <w:spacing w:line="213" w:lineRule="auto"/>
        <w:ind w:left="744" w:right="733" w:firstLine="796"/>
        <w:jc w:val="left"/>
      </w:pPr>
      <w:bookmarkStart w:name="Decreto Ministero dell’economia e delle " w:id="273"/>
      <w:bookmarkEnd w:id="273"/>
      <w:r>
        <w:rPr/>
      </w:r>
      <w:bookmarkStart w:name="_bookmark99" w:id="274"/>
      <w:bookmarkEnd w:id="274"/>
      <w:r>
        <w:rPr/>
      </w:r>
      <w:r>
        <w:rPr>
          <w:color w:val="5B6670"/>
          <w:spacing w:val="-3"/>
        </w:rPr>
        <w:t>Decreto Ministero dell’economia </w:t>
      </w:r>
      <w:r>
        <w:rPr>
          <w:color w:val="5B6670"/>
        </w:rPr>
        <w:t>e </w:t>
      </w:r>
      <w:r>
        <w:rPr>
          <w:color w:val="5B6670"/>
          <w:spacing w:val="-3"/>
        </w:rPr>
        <w:t>delle finanze, </w:t>
      </w:r>
      <w:r>
        <w:rPr>
          <w:color w:val="5B6670"/>
        </w:rPr>
        <w:t>26 </w:t>
      </w:r>
      <w:r>
        <w:rPr>
          <w:color w:val="5B6670"/>
          <w:spacing w:val="-3"/>
        </w:rPr>
        <w:t>gennaio 2016 Innalzamento delle percentuali </w:t>
      </w:r>
      <w:r>
        <w:rPr>
          <w:color w:val="5B6670"/>
        </w:rPr>
        <w:t>di </w:t>
      </w:r>
      <w:r>
        <w:rPr>
          <w:color w:val="5B6670"/>
          <w:spacing w:val="-3"/>
        </w:rPr>
        <w:t>compensazione applicabili alle cessioni </w:t>
      </w:r>
      <w:r>
        <w:rPr>
          <w:color w:val="5B6670"/>
        </w:rPr>
        <w:t>di </w:t>
      </w:r>
      <w:r>
        <w:rPr>
          <w:color w:val="5B6670"/>
          <w:spacing w:val="-3"/>
        </w:rPr>
        <w:t>taluni prodotti </w:t>
      </w:r>
      <w:r>
        <w:rPr>
          <w:color w:val="5B6670"/>
        </w:rPr>
        <w:t>del </w:t>
      </w:r>
      <w:r>
        <w:rPr>
          <w:color w:val="5B6670"/>
          <w:spacing w:val="-3"/>
        </w:rPr>
        <w:t>settore lattiero-caseario </w:t>
      </w:r>
      <w:r>
        <w:rPr>
          <w:color w:val="5B6670"/>
        </w:rPr>
        <w:t>e di </w:t>
      </w:r>
      <w:r>
        <w:rPr>
          <w:color w:val="5B6670"/>
          <w:spacing w:val="-3"/>
        </w:rPr>
        <w:t>animali vivi delle specie bovina </w:t>
      </w:r>
      <w:r>
        <w:rPr>
          <w:color w:val="5B6670"/>
        </w:rPr>
        <w:t>e </w:t>
      </w:r>
      <w:r>
        <w:rPr>
          <w:color w:val="5B6670"/>
          <w:spacing w:val="-3"/>
        </w:rPr>
        <w:t>suina</w:t>
      </w:r>
    </w:p>
    <w:p>
      <w:pPr>
        <w:spacing w:line="345" w:lineRule="exact" w:before="0"/>
        <w:ind w:left="734" w:right="735" w:firstLine="0"/>
        <w:jc w:val="center"/>
        <w:rPr>
          <w:rFonts w:ascii="HelveticaNeueLTStd-Cn"/>
          <w:sz w:val="28"/>
        </w:rPr>
      </w:pPr>
      <w:r>
        <w:rPr>
          <w:rFonts w:ascii="HelveticaNeueLTStd-Cn"/>
          <w:color w:val="5B6670"/>
          <w:sz w:val="28"/>
        </w:rPr>
        <w:t>(G.U. 17 febbraio 2016, n. 39)</w:t>
      </w:r>
    </w:p>
    <w:p>
      <w:pPr>
        <w:pStyle w:val="BodyText"/>
        <w:rPr>
          <w:rFonts w:ascii="HelveticaNeueLTStd-Cn"/>
          <w:sz w:val="32"/>
        </w:rPr>
      </w:pPr>
    </w:p>
    <w:p>
      <w:pPr>
        <w:pStyle w:val="BodyText"/>
        <w:rPr>
          <w:rFonts w:ascii="HelveticaNeueLTStd-Cn"/>
          <w:sz w:val="32"/>
        </w:rPr>
      </w:pPr>
    </w:p>
    <w:p>
      <w:pPr>
        <w:spacing w:before="274"/>
        <w:ind w:left="2183" w:right="0" w:firstLine="0"/>
        <w:jc w:val="left"/>
        <w:rPr>
          <w:b/>
          <w:sz w:val="18"/>
        </w:rPr>
      </w:pPr>
      <w:r>
        <w:rPr>
          <w:b/>
          <w:sz w:val="18"/>
        </w:rPr>
        <w:t>Art. 1. Percentuali di compensazione per le cessioni di prodotti agricoli</w:t>
      </w:r>
    </w:p>
    <w:p>
      <w:pPr>
        <w:pStyle w:val="ListParagraph"/>
        <w:numPr>
          <w:ilvl w:val="0"/>
          <w:numId w:val="233"/>
        </w:numPr>
        <w:tabs>
          <w:tab w:pos="900" w:val="left" w:leader="none"/>
        </w:tabs>
        <w:spacing w:line="240" w:lineRule="auto" w:before="1" w:after="0"/>
        <w:ind w:left="737" w:right="734" w:firstLine="0"/>
        <w:jc w:val="both"/>
        <w:rPr>
          <w:sz w:val="18"/>
        </w:rPr>
      </w:pPr>
      <w:r>
        <w:rPr>
          <w:sz w:val="18"/>
        </w:rPr>
        <w:t>Le</w:t>
      </w:r>
      <w:r>
        <w:rPr>
          <w:spacing w:val="-10"/>
          <w:sz w:val="18"/>
        </w:rPr>
        <w:t> </w:t>
      </w:r>
      <w:r>
        <w:rPr>
          <w:sz w:val="18"/>
        </w:rPr>
        <w:t>percentuali</w:t>
      </w:r>
      <w:r>
        <w:rPr>
          <w:spacing w:val="-10"/>
          <w:sz w:val="18"/>
        </w:rPr>
        <w:t> </w:t>
      </w:r>
      <w:r>
        <w:rPr>
          <w:sz w:val="18"/>
        </w:rPr>
        <w:t>di</w:t>
      </w:r>
      <w:r>
        <w:rPr>
          <w:spacing w:val="-10"/>
          <w:sz w:val="18"/>
        </w:rPr>
        <w:t> </w:t>
      </w:r>
      <w:r>
        <w:rPr>
          <w:sz w:val="18"/>
        </w:rPr>
        <w:t>compensazione</w:t>
      </w:r>
      <w:r>
        <w:rPr>
          <w:spacing w:val="-9"/>
          <w:sz w:val="18"/>
        </w:rPr>
        <w:t> </w:t>
      </w:r>
      <w:r>
        <w:rPr>
          <w:sz w:val="18"/>
        </w:rPr>
        <w:t>di</w:t>
      </w:r>
      <w:r>
        <w:rPr>
          <w:spacing w:val="-10"/>
          <w:sz w:val="18"/>
        </w:rPr>
        <w:t> </w:t>
      </w:r>
      <w:r>
        <w:rPr>
          <w:sz w:val="18"/>
        </w:rPr>
        <w:t>cui</w:t>
      </w:r>
      <w:r>
        <w:rPr>
          <w:spacing w:val="-10"/>
          <w:sz w:val="18"/>
        </w:rPr>
        <w:t> </w:t>
      </w:r>
      <w:r>
        <w:rPr>
          <w:sz w:val="18"/>
        </w:rPr>
        <w:t>all’articolo</w:t>
      </w:r>
      <w:r>
        <w:rPr>
          <w:spacing w:val="-9"/>
          <w:sz w:val="18"/>
        </w:rPr>
        <w:t> </w:t>
      </w:r>
      <w:r>
        <w:rPr>
          <w:sz w:val="18"/>
        </w:rPr>
        <w:t>34</w:t>
      </w:r>
      <w:r>
        <w:rPr>
          <w:spacing w:val="-10"/>
          <w:sz w:val="18"/>
        </w:rPr>
        <w:t> </w:t>
      </w:r>
      <w:r>
        <w:rPr>
          <w:sz w:val="18"/>
        </w:rPr>
        <w:t>del</w:t>
      </w:r>
      <w:r>
        <w:rPr>
          <w:spacing w:val="-10"/>
          <w:sz w:val="18"/>
        </w:rPr>
        <w:t> </w:t>
      </w:r>
      <w:r>
        <w:rPr>
          <w:sz w:val="18"/>
        </w:rPr>
        <w:t>decreto</w:t>
      </w:r>
      <w:r>
        <w:rPr>
          <w:spacing w:val="-9"/>
          <w:sz w:val="18"/>
        </w:rPr>
        <w:t> </w:t>
      </w:r>
      <w:r>
        <w:rPr>
          <w:sz w:val="18"/>
        </w:rPr>
        <w:t>n.</w:t>
      </w:r>
      <w:r>
        <w:rPr>
          <w:spacing w:val="-10"/>
          <w:sz w:val="18"/>
        </w:rPr>
        <w:t> </w:t>
      </w:r>
      <w:r>
        <w:rPr>
          <w:sz w:val="18"/>
        </w:rPr>
        <w:t>633</w:t>
      </w:r>
      <w:r>
        <w:rPr>
          <w:spacing w:val="-10"/>
          <w:sz w:val="18"/>
        </w:rPr>
        <w:t> </w:t>
      </w:r>
      <w:r>
        <w:rPr>
          <w:sz w:val="18"/>
        </w:rPr>
        <w:t>del</w:t>
      </w:r>
      <w:r>
        <w:rPr>
          <w:spacing w:val="-9"/>
          <w:sz w:val="18"/>
        </w:rPr>
        <w:t> </w:t>
      </w:r>
      <w:r>
        <w:rPr>
          <w:sz w:val="18"/>
        </w:rPr>
        <w:t>1972,</w:t>
      </w:r>
      <w:r>
        <w:rPr>
          <w:spacing w:val="-10"/>
          <w:sz w:val="18"/>
        </w:rPr>
        <w:t> </w:t>
      </w:r>
      <w:r>
        <w:rPr>
          <w:sz w:val="18"/>
        </w:rPr>
        <w:t>e</w:t>
      </w:r>
      <w:r>
        <w:rPr>
          <w:spacing w:val="-10"/>
          <w:sz w:val="18"/>
        </w:rPr>
        <w:t> </w:t>
      </w:r>
      <w:r>
        <w:rPr>
          <w:sz w:val="18"/>
        </w:rPr>
        <w:t>successive</w:t>
      </w:r>
      <w:r>
        <w:rPr>
          <w:spacing w:val="-9"/>
          <w:sz w:val="18"/>
        </w:rPr>
        <w:t> </w:t>
      </w:r>
      <w:r>
        <w:rPr>
          <w:sz w:val="18"/>
        </w:rPr>
        <w:t>modificazioni,</w:t>
      </w:r>
      <w:r>
        <w:rPr>
          <w:spacing w:val="-10"/>
          <w:sz w:val="18"/>
        </w:rPr>
        <w:t> </w:t>
      </w:r>
      <w:r>
        <w:rPr>
          <w:sz w:val="18"/>
        </w:rPr>
        <w:t>sono stabilite per i seguenti prodotti o gruppi di prodotti, compresi nel n. 9) della tabella A, parte prima, allegata allo stesso decreto n. 633 del 1972, nella misura a fianco di ciascuno di essi</w:t>
      </w:r>
      <w:r>
        <w:rPr>
          <w:spacing w:val="-5"/>
          <w:sz w:val="18"/>
        </w:rPr>
        <w:t> </w:t>
      </w:r>
      <w:r>
        <w:rPr>
          <w:sz w:val="18"/>
        </w:rPr>
        <w:t>indicata:</w:t>
      </w:r>
    </w:p>
    <w:p>
      <w:pPr>
        <w:pStyle w:val="ListParagraph"/>
        <w:numPr>
          <w:ilvl w:val="0"/>
          <w:numId w:val="234"/>
        </w:numPr>
        <w:tabs>
          <w:tab w:pos="965" w:val="left" w:leader="none"/>
        </w:tabs>
        <w:spacing w:line="240" w:lineRule="auto" w:before="4" w:after="0"/>
        <w:ind w:left="964" w:right="735" w:hanging="227"/>
        <w:jc w:val="left"/>
        <w:rPr>
          <w:sz w:val="18"/>
        </w:rPr>
      </w:pPr>
      <w:r>
        <w:rPr>
          <w:sz w:val="18"/>
        </w:rPr>
        <w:t>latte fresco non concentrato né zuccherato e non condizionato per la vendita al </w:t>
      </w:r>
      <w:r>
        <w:rPr>
          <w:spacing w:val="-3"/>
          <w:sz w:val="18"/>
        </w:rPr>
        <w:t>minuto, </w:t>
      </w:r>
      <w:r>
        <w:rPr>
          <w:sz w:val="18"/>
        </w:rPr>
        <w:t>esclusi yogurt, </w:t>
      </w:r>
      <w:r>
        <w:rPr>
          <w:spacing w:val="-3"/>
          <w:sz w:val="18"/>
        </w:rPr>
        <w:t>kephir,</w:t>
      </w:r>
      <w:r>
        <w:rPr>
          <w:spacing w:val="34"/>
          <w:sz w:val="18"/>
        </w:rPr>
        <w:t> </w:t>
      </w:r>
      <w:r>
        <w:rPr>
          <w:sz w:val="18"/>
        </w:rPr>
        <w:t>latte</w:t>
      </w:r>
      <w:r>
        <w:rPr>
          <w:spacing w:val="-4"/>
          <w:sz w:val="18"/>
        </w:rPr>
        <w:t> </w:t>
      </w:r>
      <w:r>
        <w:rPr>
          <w:sz w:val="18"/>
        </w:rPr>
        <w:t>cagliato,</w:t>
      </w:r>
      <w:r>
        <w:rPr>
          <w:spacing w:val="-4"/>
          <w:sz w:val="18"/>
        </w:rPr>
        <w:t> </w:t>
      </w:r>
      <w:r>
        <w:rPr>
          <w:sz w:val="18"/>
        </w:rPr>
        <w:t>siero</w:t>
      </w:r>
      <w:r>
        <w:rPr>
          <w:spacing w:val="-3"/>
          <w:sz w:val="18"/>
        </w:rPr>
        <w:t> </w:t>
      </w:r>
      <w:r>
        <w:rPr>
          <w:sz w:val="18"/>
        </w:rPr>
        <w:t>di</w:t>
      </w:r>
      <w:r>
        <w:rPr>
          <w:spacing w:val="-4"/>
          <w:sz w:val="18"/>
        </w:rPr>
        <w:t> </w:t>
      </w:r>
      <w:r>
        <w:rPr>
          <w:sz w:val="18"/>
        </w:rPr>
        <w:t>latte,</w:t>
      </w:r>
      <w:r>
        <w:rPr>
          <w:spacing w:val="-3"/>
          <w:sz w:val="18"/>
        </w:rPr>
        <w:t> </w:t>
      </w:r>
      <w:r>
        <w:rPr>
          <w:sz w:val="18"/>
        </w:rPr>
        <w:t>latticello</w:t>
      </w:r>
      <w:r>
        <w:rPr>
          <w:spacing w:val="-4"/>
          <w:sz w:val="18"/>
        </w:rPr>
        <w:t> </w:t>
      </w:r>
      <w:r>
        <w:rPr>
          <w:sz w:val="18"/>
        </w:rPr>
        <w:t>(o</w:t>
      </w:r>
      <w:r>
        <w:rPr>
          <w:spacing w:val="-3"/>
          <w:sz w:val="18"/>
        </w:rPr>
        <w:t> </w:t>
      </w:r>
      <w:r>
        <w:rPr>
          <w:sz w:val="18"/>
        </w:rPr>
        <w:t>latte</w:t>
      </w:r>
      <w:r>
        <w:rPr>
          <w:spacing w:val="-4"/>
          <w:sz w:val="18"/>
        </w:rPr>
        <w:t> </w:t>
      </w:r>
      <w:r>
        <w:rPr>
          <w:sz w:val="18"/>
        </w:rPr>
        <w:t>battuto)</w:t>
      </w:r>
      <w:r>
        <w:rPr>
          <w:spacing w:val="-3"/>
          <w:sz w:val="18"/>
        </w:rPr>
        <w:t> </w:t>
      </w:r>
      <w:r>
        <w:rPr>
          <w:sz w:val="18"/>
        </w:rPr>
        <w:t>e</w:t>
      </w:r>
      <w:r>
        <w:rPr>
          <w:spacing w:val="-4"/>
          <w:sz w:val="18"/>
        </w:rPr>
        <w:t> </w:t>
      </w:r>
      <w:r>
        <w:rPr>
          <w:sz w:val="18"/>
        </w:rPr>
        <w:t>altri</w:t>
      </w:r>
      <w:r>
        <w:rPr>
          <w:spacing w:val="-3"/>
          <w:sz w:val="18"/>
        </w:rPr>
        <w:t> </w:t>
      </w:r>
      <w:r>
        <w:rPr>
          <w:sz w:val="18"/>
        </w:rPr>
        <w:t>tipi</w:t>
      </w:r>
      <w:r>
        <w:rPr>
          <w:spacing w:val="-4"/>
          <w:sz w:val="18"/>
        </w:rPr>
        <w:t> </w:t>
      </w:r>
      <w:r>
        <w:rPr>
          <w:sz w:val="18"/>
        </w:rPr>
        <w:t>di</w:t>
      </w:r>
      <w:r>
        <w:rPr>
          <w:spacing w:val="-3"/>
          <w:sz w:val="18"/>
        </w:rPr>
        <w:t> </w:t>
      </w:r>
      <w:r>
        <w:rPr>
          <w:sz w:val="18"/>
        </w:rPr>
        <w:t>latte</w:t>
      </w:r>
      <w:r>
        <w:rPr>
          <w:spacing w:val="-4"/>
          <w:sz w:val="18"/>
        </w:rPr>
        <w:t> </w:t>
      </w:r>
      <w:r>
        <w:rPr>
          <w:sz w:val="18"/>
        </w:rPr>
        <w:t>fermentati</w:t>
      </w:r>
      <w:r>
        <w:rPr>
          <w:spacing w:val="-3"/>
          <w:sz w:val="18"/>
        </w:rPr>
        <w:t> </w:t>
      </w:r>
      <w:r>
        <w:rPr>
          <w:sz w:val="18"/>
        </w:rPr>
        <w:t>o</w:t>
      </w:r>
      <w:r>
        <w:rPr>
          <w:spacing w:val="-4"/>
          <w:sz w:val="18"/>
        </w:rPr>
        <w:t> </w:t>
      </w:r>
      <w:r>
        <w:rPr>
          <w:sz w:val="18"/>
        </w:rPr>
        <w:t>acidificati:</w:t>
      </w:r>
      <w:r>
        <w:rPr>
          <w:spacing w:val="-3"/>
          <w:sz w:val="18"/>
        </w:rPr>
        <w:t> </w:t>
      </w:r>
      <w:r>
        <w:rPr>
          <w:sz w:val="18"/>
        </w:rPr>
        <w:t>10</w:t>
      </w:r>
      <w:r>
        <w:rPr>
          <w:spacing w:val="-4"/>
          <w:sz w:val="18"/>
        </w:rPr>
        <w:t> </w:t>
      </w:r>
      <w:r>
        <w:rPr>
          <w:sz w:val="18"/>
        </w:rPr>
        <w:t>per</w:t>
      </w:r>
      <w:r>
        <w:rPr>
          <w:spacing w:val="-3"/>
          <w:sz w:val="18"/>
        </w:rPr>
        <w:t> </w:t>
      </w:r>
      <w:r>
        <w:rPr>
          <w:sz w:val="18"/>
        </w:rPr>
        <w:t>cento;</w:t>
      </w:r>
    </w:p>
    <w:p>
      <w:pPr>
        <w:pStyle w:val="ListParagraph"/>
        <w:numPr>
          <w:ilvl w:val="0"/>
          <w:numId w:val="234"/>
        </w:numPr>
        <w:tabs>
          <w:tab w:pos="965" w:val="left" w:leader="none"/>
        </w:tabs>
        <w:spacing w:line="240" w:lineRule="auto" w:before="2" w:after="0"/>
        <w:ind w:left="964" w:right="735" w:hanging="227"/>
        <w:jc w:val="both"/>
        <w:rPr>
          <w:sz w:val="18"/>
        </w:rPr>
      </w:pPr>
      <w:r>
        <w:rPr>
          <w:sz w:val="18"/>
        </w:rPr>
        <w:t>gli altri prodotti compresi nel citato n. 9), escluso il latte fresco non concentrato né zuccherato, destinato al consumo alimentare, confezionato per la vendita al </w:t>
      </w:r>
      <w:r>
        <w:rPr>
          <w:spacing w:val="-3"/>
          <w:sz w:val="18"/>
        </w:rPr>
        <w:t>minuto, </w:t>
      </w:r>
      <w:r>
        <w:rPr>
          <w:sz w:val="18"/>
        </w:rPr>
        <w:t>sottoposto a pastorizzazione o ad altri trattamenti previsti da leggi sanitarie: 10 per</w:t>
      </w:r>
      <w:r>
        <w:rPr>
          <w:spacing w:val="-1"/>
          <w:sz w:val="18"/>
        </w:rPr>
        <w:t> </w:t>
      </w:r>
      <w:r>
        <w:rPr>
          <w:spacing w:val="-2"/>
          <w:sz w:val="18"/>
        </w:rPr>
        <w:t>cento.</w:t>
      </w:r>
    </w:p>
    <w:p>
      <w:pPr>
        <w:pStyle w:val="ListParagraph"/>
        <w:numPr>
          <w:ilvl w:val="0"/>
          <w:numId w:val="233"/>
        </w:numPr>
        <w:tabs>
          <w:tab w:pos="906" w:val="left" w:leader="none"/>
        </w:tabs>
        <w:spacing w:line="240" w:lineRule="auto" w:before="4" w:after="0"/>
        <w:ind w:left="737" w:right="734" w:firstLine="0"/>
        <w:jc w:val="both"/>
        <w:rPr>
          <w:sz w:val="18"/>
        </w:rPr>
      </w:pPr>
      <w:r>
        <w:rPr>
          <w:sz w:val="18"/>
        </w:rPr>
        <w:t>Per</w:t>
      </w:r>
      <w:r>
        <w:rPr>
          <w:spacing w:val="-3"/>
          <w:sz w:val="18"/>
        </w:rPr>
        <w:t> </w:t>
      </w:r>
      <w:r>
        <w:rPr>
          <w:sz w:val="18"/>
        </w:rPr>
        <w:t>gli</w:t>
      </w:r>
      <w:r>
        <w:rPr>
          <w:spacing w:val="-3"/>
          <w:sz w:val="18"/>
        </w:rPr>
        <w:t> </w:t>
      </w:r>
      <w:r>
        <w:rPr>
          <w:sz w:val="18"/>
        </w:rPr>
        <w:t>anni</w:t>
      </w:r>
      <w:r>
        <w:rPr>
          <w:spacing w:val="-2"/>
          <w:sz w:val="18"/>
        </w:rPr>
        <w:t> </w:t>
      </w:r>
      <w:r>
        <w:rPr>
          <w:sz w:val="18"/>
        </w:rPr>
        <w:t>2016,</w:t>
      </w:r>
      <w:r>
        <w:rPr>
          <w:spacing w:val="-3"/>
          <w:sz w:val="18"/>
        </w:rPr>
        <w:t> </w:t>
      </w:r>
      <w:r>
        <w:rPr>
          <w:sz w:val="18"/>
        </w:rPr>
        <w:t>2017</w:t>
      </w:r>
      <w:r>
        <w:rPr>
          <w:spacing w:val="-2"/>
          <w:sz w:val="18"/>
        </w:rPr>
        <w:t> </w:t>
      </w:r>
      <w:r>
        <w:rPr>
          <w:sz w:val="18"/>
        </w:rPr>
        <w:t>e</w:t>
      </w:r>
      <w:r>
        <w:rPr>
          <w:spacing w:val="-3"/>
          <w:sz w:val="18"/>
        </w:rPr>
        <w:t> </w:t>
      </w:r>
      <w:r>
        <w:rPr>
          <w:sz w:val="18"/>
        </w:rPr>
        <w:t>2018</w:t>
      </w:r>
      <w:r>
        <w:rPr>
          <w:spacing w:val="-2"/>
          <w:sz w:val="18"/>
        </w:rPr>
        <w:t> </w:t>
      </w:r>
      <w:r>
        <w:rPr>
          <w:sz w:val="18"/>
        </w:rPr>
        <w:t>le</w:t>
      </w:r>
      <w:r>
        <w:rPr>
          <w:spacing w:val="-3"/>
          <w:sz w:val="18"/>
        </w:rPr>
        <w:t> </w:t>
      </w:r>
      <w:r>
        <w:rPr>
          <w:sz w:val="18"/>
        </w:rPr>
        <w:t>percentuali</w:t>
      </w:r>
      <w:r>
        <w:rPr>
          <w:spacing w:val="-2"/>
          <w:sz w:val="18"/>
        </w:rPr>
        <w:t> </w:t>
      </w:r>
      <w:r>
        <w:rPr>
          <w:sz w:val="18"/>
        </w:rPr>
        <w:t>di</w:t>
      </w:r>
      <w:r>
        <w:rPr>
          <w:spacing w:val="-3"/>
          <w:sz w:val="18"/>
        </w:rPr>
        <w:t> </w:t>
      </w:r>
      <w:r>
        <w:rPr>
          <w:sz w:val="18"/>
        </w:rPr>
        <w:t>compensazione</w:t>
      </w:r>
      <w:r>
        <w:rPr>
          <w:spacing w:val="-2"/>
          <w:sz w:val="18"/>
        </w:rPr>
        <w:t> </w:t>
      </w:r>
      <w:r>
        <w:rPr>
          <w:sz w:val="18"/>
        </w:rPr>
        <w:t>di</w:t>
      </w:r>
      <w:r>
        <w:rPr>
          <w:spacing w:val="-3"/>
          <w:sz w:val="18"/>
        </w:rPr>
        <w:t> </w:t>
      </w:r>
      <w:r>
        <w:rPr>
          <w:sz w:val="18"/>
        </w:rPr>
        <w:t>cui</w:t>
      </w:r>
      <w:r>
        <w:rPr>
          <w:spacing w:val="-3"/>
          <w:sz w:val="18"/>
        </w:rPr>
        <w:t> </w:t>
      </w:r>
      <w:r>
        <w:rPr>
          <w:sz w:val="18"/>
        </w:rPr>
        <w:t>all’articolo</w:t>
      </w:r>
      <w:r>
        <w:rPr>
          <w:spacing w:val="-2"/>
          <w:sz w:val="18"/>
        </w:rPr>
        <w:t> </w:t>
      </w:r>
      <w:r>
        <w:rPr>
          <w:sz w:val="18"/>
        </w:rPr>
        <w:t>34</w:t>
      </w:r>
      <w:r>
        <w:rPr>
          <w:spacing w:val="-3"/>
          <w:sz w:val="18"/>
        </w:rPr>
        <w:t> </w:t>
      </w:r>
      <w:r>
        <w:rPr>
          <w:sz w:val="18"/>
        </w:rPr>
        <w:t>del</w:t>
      </w:r>
      <w:r>
        <w:rPr>
          <w:spacing w:val="-2"/>
          <w:sz w:val="18"/>
        </w:rPr>
        <w:t> </w:t>
      </w:r>
      <w:r>
        <w:rPr>
          <w:sz w:val="18"/>
        </w:rPr>
        <w:t>decreto</w:t>
      </w:r>
      <w:r>
        <w:rPr>
          <w:spacing w:val="-3"/>
          <w:sz w:val="18"/>
        </w:rPr>
        <w:t> </w:t>
      </w:r>
      <w:r>
        <w:rPr>
          <w:sz w:val="18"/>
        </w:rPr>
        <w:t>n.</w:t>
      </w:r>
      <w:r>
        <w:rPr>
          <w:spacing w:val="-2"/>
          <w:sz w:val="18"/>
        </w:rPr>
        <w:t> </w:t>
      </w:r>
      <w:r>
        <w:rPr>
          <w:sz w:val="18"/>
        </w:rPr>
        <w:t>633</w:t>
      </w:r>
      <w:r>
        <w:rPr>
          <w:spacing w:val="-3"/>
          <w:sz w:val="18"/>
        </w:rPr>
        <w:t> </w:t>
      </w:r>
      <w:r>
        <w:rPr>
          <w:sz w:val="18"/>
        </w:rPr>
        <w:t>del</w:t>
      </w:r>
      <w:r>
        <w:rPr>
          <w:spacing w:val="-2"/>
          <w:sz w:val="18"/>
        </w:rPr>
        <w:t> </w:t>
      </w:r>
      <w:r>
        <w:rPr>
          <w:sz w:val="18"/>
        </w:rPr>
        <w:t>1972,</w:t>
      </w:r>
      <w:r>
        <w:rPr>
          <w:spacing w:val="-3"/>
          <w:sz w:val="18"/>
        </w:rPr>
        <w:t> </w:t>
      </w:r>
      <w:r>
        <w:rPr>
          <w:sz w:val="18"/>
        </w:rPr>
        <w:t>e successive modificazioni, sono stabilite per i seguenti prodotti o gruppi di prodotti, compresi nel n. 2) della tabella A,</w:t>
      </w:r>
      <w:r>
        <w:rPr>
          <w:spacing w:val="-5"/>
          <w:sz w:val="18"/>
        </w:rPr>
        <w:t> </w:t>
      </w:r>
      <w:r>
        <w:rPr>
          <w:sz w:val="18"/>
        </w:rPr>
        <w:t>parte</w:t>
      </w:r>
      <w:r>
        <w:rPr>
          <w:spacing w:val="-4"/>
          <w:sz w:val="18"/>
        </w:rPr>
        <w:t> </w:t>
      </w:r>
      <w:r>
        <w:rPr>
          <w:sz w:val="18"/>
        </w:rPr>
        <w:t>prima,</w:t>
      </w:r>
      <w:r>
        <w:rPr>
          <w:spacing w:val="-4"/>
          <w:sz w:val="18"/>
        </w:rPr>
        <w:t> </w:t>
      </w:r>
      <w:r>
        <w:rPr>
          <w:sz w:val="18"/>
        </w:rPr>
        <w:t>allegata</w:t>
      </w:r>
      <w:r>
        <w:rPr>
          <w:spacing w:val="-4"/>
          <w:sz w:val="18"/>
        </w:rPr>
        <w:t> </w:t>
      </w:r>
      <w:r>
        <w:rPr>
          <w:sz w:val="18"/>
        </w:rPr>
        <w:t>allo</w:t>
      </w:r>
      <w:r>
        <w:rPr>
          <w:spacing w:val="-4"/>
          <w:sz w:val="18"/>
        </w:rPr>
        <w:t> </w:t>
      </w:r>
      <w:r>
        <w:rPr>
          <w:sz w:val="18"/>
        </w:rPr>
        <w:t>stesso</w:t>
      </w:r>
      <w:r>
        <w:rPr>
          <w:spacing w:val="-5"/>
          <w:sz w:val="18"/>
        </w:rPr>
        <w:t> </w:t>
      </w:r>
      <w:r>
        <w:rPr>
          <w:sz w:val="18"/>
        </w:rPr>
        <w:t>decreto</w:t>
      </w:r>
      <w:r>
        <w:rPr>
          <w:spacing w:val="-4"/>
          <w:sz w:val="18"/>
        </w:rPr>
        <w:t> </w:t>
      </w:r>
      <w:r>
        <w:rPr>
          <w:sz w:val="18"/>
        </w:rPr>
        <w:t>n.</w:t>
      </w:r>
      <w:r>
        <w:rPr>
          <w:spacing w:val="-4"/>
          <w:sz w:val="18"/>
        </w:rPr>
        <w:t> </w:t>
      </w:r>
      <w:r>
        <w:rPr>
          <w:sz w:val="18"/>
        </w:rPr>
        <w:t>633</w:t>
      </w:r>
      <w:r>
        <w:rPr>
          <w:spacing w:val="-4"/>
          <w:sz w:val="18"/>
        </w:rPr>
        <w:t> </w:t>
      </w:r>
      <w:r>
        <w:rPr>
          <w:sz w:val="18"/>
        </w:rPr>
        <w:t>del</w:t>
      </w:r>
      <w:r>
        <w:rPr>
          <w:spacing w:val="-4"/>
          <w:sz w:val="18"/>
        </w:rPr>
        <w:t> </w:t>
      </w:r>
      <w:r>
        <w:rPr>
          <w:sz w:val="18"/>
        </w:rPr>
        <w:t>1972,</w:t>
      </w:r>
      <w:r>
        <w:rPr>
          <w:spacing w:val="-5"/>
          <w:sz w:val="18"/>
        </w:rPr>
        <w:t> </w:t>
      </w:r>
      <w:r>
        <w:rPr>
          <w:sz w:val="18"/>
        </w:rPr>
        <w:t>nelle</w:t>
      </w:r>
      <w:r>
        <w:rPr>
          <w:spacing w:val="-4"/>
          <w:sz w:val="18"/>
        </w:rPr>
        <w:t> </w:t>
      </w:r>
      <w:r>
        <w:rPr>
          <w:sz w:val="18"/>
        </w:rPr>
        <w:t>diverse</w:t>
      </w:r>
      <w:r>
        <w:rPr>
          <w:spacing w:val="-4"/>
          <w:sz w:val="18"/>
        </w:rPr>
        <w:t> </w:t>
      </w:r>
      <w:r>
        <w:rPr>
          <w:sz w:val="18"/>
        </w:rPr>
        <w:t>misure</w:t>
      </w:r>
      <w:r>
        <w:rPr>
          <w:spacing w:val="-4"/>
          <w:sz w:val="18"/>
        </w:rPr>
        <w:t> </w:t>
      </w:r>
      <w:r>
        <w:rPr>
          <w:sz w:val="18"/>
        </w:rPr>
        <w:t>a</w:t>
      </w:r>
      <w:r>
        <w:rPr>
          <w:spacing w:val="-4"/>
          <w:sz w:val="18"/>
        </w:rPr>
        <w:t> </w:t>
      </w:r>
      <w:r>
        <w:rPr>
          <w:sz w:val="18"/>
        </w:rPr>
        <w:t>fianco</w:t>
      </w:r>
      <w:r>
        <w:rPr>
          <w:spacing w:val="-5"/>
          <w:sz w:val="18"/>
        </w:rPr>
        <w:t> </w:t>
      </w:r>
      <w:r>
        <w:rPr>
          <w:sz w:val="18"/>
        </w:rPr>
        <w:t>di</w:t>
      </w:r>
      <w:r>
        <w:rPr>
          <w:spacing w:val="-4"/>
          <w:sz w:val="18"/>
        </w:rPr>
        <w:t> </w:t>
      </w:r>
      <w:r>
        <w:rPr>
          <w:sz w:val="18"/>
        </w:rPr>
        <w:t>ciascuno</w:t>
      </w:r>
      <w:r>
        <w:rPr>
          <w:spacing w:val="-4"/>
          <w:sz w:val="18"/>
        </w:rPr>
        <w:t> </w:t>
      </w:r>
      <w:r>
        <w:rPr>
          <w:sz w:val="18"/>
        </w:rPr>
        <w:t>di</w:t>
      </w:r>
      <w:r>
        <w:rPr>
          <w:spacing w:val="-4"/>
          <w:sz w:val="18"/>
        </w:rPr>
        <w:t> </w:t>
      </w:r>
      <w:r>
        <w:rPr>
          <w:sz w:val="18"/>
        </w:rPr>
        <w:t>essi</w:t>
      </w:r>
      <w:r>
        <w:rPr>
          <w:spacing w:val="-4"/>
          <w:sz w:val="18"/>
        </w:rPr>
        <w:t> </w:t>
      </w:r>
      <w:r>
        <w:rPr>
          <w:sz w:val="18"/>
        </w:rPr>
        <w:t>indicate:</w:t>
      </w:r>
    </w:p>
    <w:p>
      <w:pPr>
        <w:pStyle w:val="ListParagraph"/>
        <w:numPr>
          <w:ilvl w:val="0"/>
          <w:numId w:val="235"/>
        </w:numPr>
        <w:tabs>
          <w:tab w:pos="965" w:val="left" w:leader="none"/>
        </w:tabs>
        <w:spacing w:line="240" w:lineRule="auto" w:before="4" w:after="0"/>
        <w:ind w:left="964" w:right="0" w:hanging="227"/>
        <w:jc w:val="both"/>
        <w:rPr>
          <w:sz w:val="18"/>
        </w:rPr>
      </w:pPr>
      <w:r>
        <w:rPr>
          <w:sz w:val="18"/>
        </w:rPr>
        <w:t>animali vivi della specie bovina, compresi gli animali del genere bufalo: 7,65 per</w:t>
      </w:r>
      <w:r>
        <w:rPr>
          <w:spacing w:val="-7"/>
          <w:sz w:val="18"/>
        </w:rPr>
        <w:t> </w:t>
      </w:r>
      <w:r>
        <w:rPr>
          <w:sz w:val="18"/>
        </w:rPr>
        <w:t>cento;</w:t>
      </w:r>
    </w:p>
    <w:p>
      <w:pPr>
        <w:pStyle w:val="ListParagraph"/>
        <w:numPr>
          <w:ilvl w:val="0"/>
          <w:numId w:val="235"/>
        </w:numPr>
        <w:tabs>
          <w:tab w:pos="965" w:val="left" w:leader="none"/>
        </w:tabs>
        <w:spacing w:line="240" w:lineRule="auto" w:before="1" w:after="0"/>
        <w:ind w:left="964" w:right="0" w:hanging="227"/>
        <w:jc w:val="both"/>
        <w:rPr>
          <w:sz w:val="18"/>
        </w:rPr>
      </w:pPr>
      <w:r>
        <w:rPr>
          <w:sz w:val="18"/>
        </w:rPr>
        <w:t>animali vivi della specie suina: 7,95 per</w:t>
      </w:r>
      <w:r>
        <w:rPr>
          <w:spacing w:val="-1"/>
          <w:sz w:val="18"/>
        </w:rPr>
        <w:t> </w:t>
      </w:r>
      <w:r>
        <w:rPr>
          <w:spacing w:val="-2"/>
          <w:sz w:val="18"/>
        </w:rPr>
        <w:t>cento.</w:t>
      </w:r>
    </w:p>
    <w:p>
      <w:pPr>
        <w:pStyle w:val="BodyText"/>
        <w:spacing w:before="15"/>
        <w:rPr>
          <w:sz w:val="17"/>
        </w:rPr>
      </w:pPr>
    </w:p>
    <w:p>
      <w:pPr>
        <w:spacing w:before="0"/>
        <w:ind w:left="735" w:right="735" w:firstLine="0"/>
        <w:jc w:val="center"/>
        <w:rPr>
          <w:b/>
          <w:sz w:val="18"/>
        </w:rPr>
      </w:pPr>
      <w:r>
        <w:rPr>
          <w:b/>
          <w:sz w:val="18"/>
        </w:rPr>
        <w:t>Art. 2. Efficacia</w:t>
      </w:r>
    </w:p>
    <w:p>
      <w:pPr>
        <w:spacing w:before="1"/>
        <w:ind w:left="737" w:right="0" w:firstLine="0"/>
        <w:jc w:val="both"/>
        <w:rPr>
          <w:sz w:val="18"/>
        </w:rPr>
      </w:pPr>
      <w:r>
        <w:rPr>
          <w:sz w:val="18"/>
        </w:rPr>
        <w:t>1. Le disposizioni del presente decreto hanno effetto dal 1° gennaio 2016.</w:t>
      </w:r>
    </w:p>
    <w:p>
      <w:pPr>
        <w:spacing w:after="0"/>
        <w:jc w:val="both"/>
        <w:rPr>
          <w:sz w:val="18"/>
        </w:rPr>
        <w:sectPr>
          <w:headerReference w:type="default" r:id="rId350"/>
          <w:footerReference w:type="default" r:id="rId351"/>
          <w:pgSz w:w="11060" w:h="15310"/>
          <w:pgMar w:header="0" w:footer="566" w:top="1440" w:bottom="760" w:left="680" w:right="680"/>
        </w:sectPr>
      </w:pPr>
    </w:p>
    <w:p>
      <w:pPr>
        <w:pStyle w:val="BodyText"/>
      </w:pPr>
    </w:p>
    <w:p>
      <w:pPr>
        <w:pStyle w:val="BodyText"/>
        <w:spacing w:before="9"/>
        <w:rPr>
          <w:sz w:val="22"/>
        </w:rPr>
      </w:pPr>
    </w:p>
    <w:p>
      <w:pPr>
        <w:pStyle w:val="Heading3"/>
        <w:spacing w:line="213" w:lineRule="auto"/>
        <w:ind w:left="1091" w:right="1078" w:firstLine="477"/>
        <w:jc w:val="left"/>
      </w:pPr>
      <w:bookmarkStart w:name="Decreto Ministero dell’economia e delle " w:id="275"/>
      <w:bookmarkEnd w:id="275"/>
      <w:r>
        <w:rPr/>
      </w:r>
      <w:bookmarkStart w:name="_bookmark100" w:id="276"/>
      <w:bookmarkEnd w:id="276"/>
      <w:r>
        <w:rPr/>
      </w:r>
      <w:r>
        <w:rPr>
          <w:color w:val="5B6670"/>
        </w:rPr>
        <w:t>Decreto Ministero dell’economia e delle finanze 27 gennaio 2017 Proroga dell’innalzamento delle percentuali di compensazione applicabili</w:t>
      </w:r>
    </w:p>
    <w:p>
      <w:pPr>
        <w:spacing w:line="213" w:lineRule="auto" w:before="2"/>
        <w:ind w:left="2044" w:right="2042" w:firstLine="0"/>
        <w:jc w:val="center"/>
        <w:rPr>
          <w:rFonts w:ascii="HelveticaNeueLTStd-Cn"/>
          <w:sz w:val="28"/>
        </w:rPr>
      </w:pPr>
      <w:r>
        <w:rPr>
          <w:rFonts w:ascii="HelveticaNeueLTStd-Cn"/>
          <w:color w:val="5B6670"/>
          <w:sz w:val="28"/>
        </w:rPr>
        <w:t>alle cessioni di animali vivi delle specie bovina e suina (G.U. 17 marzo 2017, n. 64)</w:t>
      </w:r>
    </w:p>
    <w:p>
      <w:pPr>
        <w:pStyle w:val="BodyText"/>
        <w:rPr>
          <w:rFonts w:ascii="HelveticaNeueLTStd-Cn"/>
          <w:sz w:val="32"/>
        </w:rPr>
      </w:pPr>
    </w:p>
    <w:p>
      <w:pPr>
        <w:pStyle w:val="BodyText"/>
        <w:rPr>
          <w:rFonts w:ascii="HelveticaNeueLTStd-Cn"/>
          <w:sz w:val="32"/>
        </w:rPr>
      </w:pPr>
    </w:p>
    <w:p>
      <w:pPr>
        <w:spacing w:before="281"/>
        <w:ind w:left="2789" w:right="0" w:firstLine="0"/>
        <w:jc w:val="left"/>
        <w:rPr>
          <w:b/>
          <w:sz w:val="18"/>
        </w:rPr>
      </w:pPr>
      <w:r>
        <w:rPr>
          <w:b/>
          <w:sz w:val="18"/>
        </w:rPr>
        <w:t>Art. 1. Proroga di talune percentuali di compensazione</w:t>
      </w:r>
    </w:p>
    <w:p>
      <w:pPr>
        <w:spacing w:before="2"/>
        <w:ind w:left="737" w:right="734" w:firstLine="0"/>
        <w:jc w:val="both"/>
        <w:rPr>
          <w:sz w:val="18"/>
        </w:rPr>
      </w:pPr>
      <w:r>
        <w:rPr>
          <w:sz w:val="18"/>
        </w:rPr>
        <w:t>1. </w:t>
      </w:r>
      <w:r>
        <w:rPr>
          <w:spacing w:val="-3"/>
          <w:sz w:val="18"/>
        </w:rPr>
        <w:t>All’art. </w:t>
      </w:r>
      <w:r>
        <w:rPr>
          <w:sz w:val="18"/>
        </w:rPr>
        <w:t>1, comma 2, del decreto del Ministro </w:t>
      </w:r>
      <w:r>
        <w:rPr>
          <w:spacing w:val="-3"/>
          <w:sz w:val="18"/>
        </w:rPr>
        <w:t>dell’economia </w:t>
      </w:r>
      <w:r>
        <w:rPr>
          <w:sz w:val="18"/>
        </w:rPr>
        <w:t>e delle finanze, emanato di concerto con il Ministro delle politiche agricole alimentari e forestali, del 26 gennaio 2016, pubblicato nella Gazzetta Ufficiale della Repub- blica</w:t>
      </w:r>
      <w:r>
        <w:rPr>
          <w:spacing w:val="-6"/>
          <w:sz w:val="18"/>
        </w:rPr>
        <w:t> </w:t>
      </w:r>
      <w:r>
        <w:rPr>
          <w:sz w:val="18"/>
        </w:rPr>
        <w:t>italiana</w:t>
      </w:r>
      <w:r>
        <w:rPr>
          <w:spacing w:val="-5"/>
          <w:sz w:val="18"/>
        </w:rPr>
        <w:t> </w:t>
      </w:r>
      <w:r>
        <w:rPr>
          <w:sz w:val="18"/>
        </w:rPr>
        <w:t>n.</w:t>
      </w:r>
      <w:r>
        <w:rPr>
          <w:spacing w:val="-6"/>
          <w:sz w:val="18"/>
        </w:rPr>
        <w:t> </w:t>
      </w:r>
      <w:r>
        <w:rPr>
          <w:sz w:val="18"/>
        </w:rPr>
        <w:t>39</w:t>
      </w:r>
      <w:r>
        <w:rPr>
          <w:spacing w:val="-5"/>
          <w:sz w:val="18"/>
        </w:rPr>
        <w:t> </w:t>
      </w:r>
      <w:r>
        <w:rPr>
          <w:sz w:val="18"/>
        </w:rPr>
        <w:t>del</w:t>
      </w:r>
      <w:r>
        <w:rPr>
          <w:spacing w:val="-6"/>
          <w:sz w:val="18"/>
        </w:rPr>
        <w:t> </w:t>
      </w:r>
      <w:r>
        <w:rPr>
          <w:sz w:val="18"/>
        </w:rPr>
        <w:t>17</w:t>
      </w:r>
      <w:r>
        <w:rPr>
          <w:spacing w:val="-5"/>
          <w:sz w:val="18"/>
        </w:rPr>
        <w:t> </w:t>
      </w:r>
      <w:r>
        <w:rPr>
          <w:sz w:val="18"/>
        </w:rPr>
        <w:t>febbraio</w:t>
      </w:r>
      <w:r>
        <w:rPr>
          <w:spacing w:val="-6"/>
          <w:sz w:val="18"/>
        </w:rPr>
        <w:t> </w:t>
      </w:r>
      <w:r>
        <w:rPr>
          <w:sz w:val="18"/>
        </w:rPr>
        <w:t>2016,</w:t>
      </w:r>
      <w:r>
        <w:rPr>
          <w:spacing w:val="-5"/>
          <w:sz w:val="18"/>
        </w:rPr>
        <w:t> </w:t>
      </w:r>
      <w:r>
        <w:rPr>
          <w:sz w:val="18"/>
        </w:rPr>
        <w:t>le</w:t>
      </w:r>
      <w:r>
        <w:rPr>
          <w:spacing w:val="-6"/>
          <w:sz w:val="18"/>
        </w:rPr>
        <w:t> </w:t>
      </w:r>
      <w:r>
        <w:rPr>
          <w:sz w:val="18"/>
        </w:rPr>
        <w:t>parole</w:t>
      </w:r>
      <w:r>
        <w:rPr>
          <w:spacing w:val="-5"/>
          <w:sz w:val="18"/>
        </w:rPr>
        <w:t> </w:t>
      </w:r>
      <w:r>
        <w:rPr>
          <w:sz w:val="18"/>
        </w:rPr>
        <w:t>«Per</w:t>
      </w:r>
      <w:r>
        <w:rPr>
          <w:spacing w:val="-5"/>
          <w:sz w:val="18"/>
        </w:rPr>
        <w:t> </w:t>
      </w:r>
      <w:r>
        <w:rPr>
          <w:spacing w:val="-4"/>
          <w:sz w:val="18"/>
        </w:rPr>
        <w:t>l’anno</w:t>
      </w:r>
      <w:r>
        <w:rPr>
          <w:spacing w:val="-6"/>
          <w:sz w:val="18"/>
        </w:rPr>
        <w:t> </w:t>
      </w:r>
      <w:r>
        <w:rPr>
          <w:sz w:val="18"/>
        </w:rPr>
        <w:t>2016»</w:t>
      </w:r>
      <w:r>
        <w:rPr>
          <w:spacing w:val="-5"/>
          <w:sz w:val="18"/>
        </w:rPr>
        <w:t> </w:t>
      </w:r>
      <w:r>
        <w:rPr>
          <w:sz w:val="18"/>
        </w:rPr>
        <w:t>sono</w:t>
      </w:r>
      <w:r>
        <w:rPr>
          <w:spacing w:val="-6"/>
          <w:sz w:val="18"/>
        </w:rPr>
        <w:t> </w:t>
      </w:r>
      <w:r>
        <w:rPr>
          <w:sz w:val="18"/>
        </w:rPr>
        <w:t>sostituite</w:t>
      </w:r>
      <w:r>
        <w:rPr>
          <w:spacing w:val="-5"/>
          <w:sz w:val="18"/>
        </w:rPr>
        <w:t> </w:t>
      </w:r>
      <w:r>
        <w:rPr>
          <w:sz w:val="18"/>
        </w:rPr>
        <w:t>dalle</w:t>
      </w:r>
      <w:r>
        <w:rPr>
          <w:spacing w:val="-6"/>
          <w:sz w:val="18"/>
        </w:rPr>
        <w:t> </w:t>
      </w:r>
      <w:r>
        <w:rPr>
          <w:sz w:val="18"/>
        </w:rPr>
        <w:t>seguenti:</w:t>
      </w:r>
      <w:r>
        <w:rPr>
          <w:spacing w:val="-5"/>
          <w:sz w:val="18"/>
        </w:rPr>
        <w:t> </w:t>
      </w:r>
      <w:r>
        <w:rPr>
          <w:sz w:val="18"/>
        </w:rPr>
        <w:t>«Per</w:t>
      </w:r>
      <w:r>
        <w:rPr>
          <w:spacing w:val="-6"/>
          <w:sz w:val="18"/>
        </w:rPr>
        <w:t> </w:t>
      </w:r>
      <w:r>
        <w:rPr>
          <w:sz w:val="18"/>
        </w:rPr>
        <w:t>gli</w:t>
      </w:r>
      <w:r>
        <w:rPr>
          <w:spacing w:val="-5"/>
          <w:sz w:val="18"/>
        </w:rPr>
        <w:t> </w:t>
      </w:r>
      <w:r>
        <w:rPr>
          <w:sz w:val="18"/>
        </w:rPr>
        <w:t>anni</w:t>
      </w:r>
      <w:r>
        <w:rPr>
          <w:spacing w:val="-5"/>
          <w:sz w:val="18"/>
        </w:rPr>
        <w:t> </w:t>
      </w:r>
      <w:r>
        <w:rPr>
          <w:sz w:val="18"/>
        </w:rPr>
        <w:t>2016 e 2017».</w:t>
      </w:r>
    </w:p>
    <w:p>
      <w:pPr>
        <w:pStyle w:val="BodyText"/>
        <w:spacing w:before="3"/>
        <w:rPr>
          <w:sz w:val="18"/>
        </w:rPr>
      </w:pPr>
    </w:p>
    <w:p>
      <w:pPr>
        <w:spacing w:before="0"/>
        <w:ind w:left="735" w:right="735" w:firstLine="0"/>
        <w:jc w:val="center"/>
        <w:rPr>
          <w:b/>
          <w:sz w:val="18"/>
        </w:rPr>
      </w:pPr>
      <w:r>
        <w:rPr>
          <w:b/>
          <w:sz w:val="18"/>
        </w:rPr>
        <w:t>Art. 2. Efficacia</w:t>
      </w:r>
    </w:p>
    <w:p>
      <w:pPr>
        <w:spacing w:before="1"/>
        <w:ind w:left="737" w:right="0" w:firstLine="0"/>
        <w:jc w:val="both"/>
        <w:rPr>
          <w:sz w:val="18"/>
        </w:rPr>
      </w:pPr>
      <w:r>
        <w:rPr>
          <w:sz w:val="18"/>
        </w:rPr>
        <w:t>1. Le disposizioni del presente decreto hanno effetto dal 1° gennaio 2017.</w:t>
      </w:r>
    </w:p>
    <w:p>
      <w:pPr>
        <w:spacing w:after="0"/>
        <w:jc w:val="both"/>
        <w:rPr>
          <w:sz w:val="18"/>
        </w:rPr>
        <w:sectPr>
          <w:headerReference w:type="default" r:id="rId352"/>
          <w:footerReference w:type="default" r:id="rId353"/>
          <w:pgSz w:w="11060" w:h="15310"/>
          <w:pgMar w:header="0" w:footer="566" w:top="1440" w:bottom="760" w:left="680" w:right="680"/>
        </w:sectPr>
      </w:pPr>
    </w:p>
    <w:p>
      <w:pPr>
        <w:pStyle w:val="BodyText"/>
      </w:pPr>
    </w:p>
    <w:p>
      <w:pPr>
        <w:pStyle w:val="BodyText"/>
        <w:spacing w:before="9"/>
        <w:rPr>
          <w:sz w:val="22"/>
        </w:rPr>
      </w:pPr>
    </w:p>
    <w:p>
      <w:pPr>
        <w:pStyle w:val="Heading3"/>
        <w:spacing w:line="213" w:lineRule="auto"/>
        <w:ind w:left="1075" w:right="1073" w:hanging="3"/>
      </w:pPr>
      <w:bookmarkStart w:name="_GoBack" w:id="277"/>
      <w:bookmarkEnd w:id="277"/>
      <w:r>
        <w:rPr/>
      </w:r>
      <w:bookmarkStart w:name="Decreto Ministero dell’economia e delle " w:id="278"/>
      <w:bookmarkEnd w:id="278"/>
      <w:r>
        <w:rPr/>
      </w:r>
      <w:bookmarkStart w:name="_bookmark101" w:id="279"/>
      <w:bookmarkEnd w:id="279"/>
      <w:r>
        <w:rPr/>
      </w:r>
      <w:r>
        <w:rPr>
          <w:color w:val="5B6670"/>
        </w:rPr>
        <w:t>Decreto Ministero dell’economia e delle finanze 2 febbraio 2018 Innalzamento delle percentuali di compensazione applicabili alle cessioni</w:t>
      </w:r>
    </w:p>
    <w:p>
      <w:pPr>
        <w:spacing w:line="213" w:lineRule="auto" w:before="2"/>
        <w:ind w:left="737" w:right="724" w:firstLine="0"/>
        <w:jc w:val="center"/>
        <w:rPr>
          <w:rFonts w:ascii="HelveticaNeueLTStd-Cn" w:hAnsi="HelveticaNeueLTStd-Cn"/>
          <w:sz w:val="28"/>
        </w:rPr>
      </w:pPr>
      <w:r>
        <w:rPr>
          <w:rFonts w:ascii="HelveticaNeueLTStd-Cn" w:hAnsi="HelveticaNeueLTStd-Cn"/>
          <w:color w:val="5B6670"/>
          <w:sz w:val="28"/>
        </w:rPr>
        <w:t>di animali vivi della specie bovina e suina, ai sensi dell’articolo 1, comma 506, legge 27 dicembre 2017, n. 205 (legge di bilancio 2018)</w:t>
      </w:r>
    </w:p>
    <w:p>
      <w:pPr>
        <w:pStyle w:val="Heading3"/>
        <w:spacing w:line="344" w:lineRule="exact" w:before="0"/>
      </w:pPr>
      <w:r>
        <w:rPr>
          <w:color w:val="5B6670"/>
        </w:rPr>
        <w:t>(G.U. 17 marzo 2018, n. 64)</w:t>
      </w:r>
    </w:p>
    <w:p>
      <w:pPr>
        <w:pStyle w:val="BodyText"/>
        <w:rPr>
          <w:rFonts w:ascii="HelveticaNeueLTStd-Cn"/>
          <w:sz w:val="32"/>
        </w:rPr>
      </w:pPr>
    </w:p>
    <w:p>
      <w:pPr>
        <w:pStyle w:val="BodyText"/>
        <w:rPr>
          <w:rFonts w:ascii="HelveticaNeueLTStd-Cn"/>
          <w:sz w:val="32"/>
        </w:rPr>
      </w:pPr>
    </w:p>
    <w:p>
      <w:pPr>
        <w:spacing w:before="274"/>
        <w:ind w:left="2789" w:right="0" w:firstLine="0"/>
        <w:jc w:val="left"/>
        <w:rPr>
          <w:b/>
          <w:sz w:val="18"/>
        </w:rPr>
      </w:pPr>
      <w:r>
        <w:rPr>
          <w:b/>
          <w:sz w:val="18"/>
        </w:rPr>
        <w:t>Art. 1. Proroga di talune percentuali di compensazione</w:t>
      </w:r>
    </w:p>
    <w:p>
      <w:pPr>
        <w:spacing w:before="1"/>
        <w:ind w:left="737" w:right="734" w:firstLine="0"/>
        <w:jc w:val="both"/>
        <w:rPr>
          <w:sz w:val="18"/>
        </w:rPr>
      </w:pPr>
      <w:r>
        <w:rPr>
          <w:sz w:val="18"/>
        </w:rPr>
        <w:t>1. All’art. 1, comma 2, del decreto del Ministro dell’economia e delle finanze, emanato di concerto con il Ministro delle politiche agricole alimentari e forestali, del 26 gennaio 2016, pubblicato nella Gazzetta Ufficiale della Repub- blica italiana n. 39 del 17 febbraio 2016, le parole «Per gli anni 2016 e 2017» sono sostituite dalle seguenti: «Per gli anni 2016, 2017 e 2018».</w:t>
      </w:r>
    </w:p>
    <w:p>
      <w:pPr>
        <w:pStyle w:val="BodyText"/>
        <w:spacing w:before="3"/>
        <w:rPr>
          <w:sz w:val="18"/>
        </w:rPr>
      </w:pPr>
    </w:p>
    <w:p>
      <w:pPr>
        <w:spacing w:before="0"/>
        <w:ind w:left="735" w:right="735" w:firstLine="0"/>
        <w:jc w:val="center"/>
        <w:rPr>
          <w:b/>
          <w:sz w:val="18"/>
        </w:rPr>
      </w:pPr>
      <w:r>
        <w:rPr>
          <w:b/>
          <w:sz w:val="18"/>
        </w:rPr>
        <w:t>Art. 2. Efficacia</w:t>
      </w:r>
    </w:p>
    <w:p>
      <w:pPr>
        <w:spacing w:before="2"/>
        <w:ind w:left="737" w:right="0" w:firstLine="0"/>
        <w:jc w:val="both"/>
        <w:rPr>
          <w:sz w:val="18"/>
        </w:rPr>
      </w:pPr>
      <w:r>
        <w:rPr>
          <w:sz w:val="18"/>
        </w:rPr>
        <w:t>1. Le disposizioni del presente decreto hanno effetto dal 1° gennaio 2018.</w:t>
      </w:r>
    </w:p>
    <w:sectPr>
      <w:headerReference w:type="default" r:id="rId354"/>
      <w:footerReference w:type="default" r:id="rId355"/>
      <w:pgSz w:w="11060" w:h="15310"/>
      <w:pgMar w:header="0" w:footer="566" w:top="1440" w:bottom="760" w:left="68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NeueLTStd-HvCn">
    <w:altName w:val="HelveticaNeueLTStd-HvCn"/>
    <w:charset w:val="0"/>
    <w:family w:val="roman"/>
    <w:pitch w:val="variable"/>
  </w:font>
  <w:font w:name="HelveticaNeueLTStd-Cn">
    <w:altName w:val="HelveticaNeueLTStd-Cn"/>
    <w:charset w:val="0"/>
    <w:family w:val="roman"/>
    <w:pitch w:val="variable"/>
  </w:font>
  <w:font w:name="Helvetica Neue LT Std 77">
    <w:altName w:val="Helvetica Neue LT Std 77"/>
    <w:charset w:val="0"/>
    <w:family w:val="roman"/>
    <w:pitch w:val="variable"/>
  </w:font>
  <w:font w:name="Minion Pro">
    <w:altName w:val="Minion Pro"/>
    <w:charset w:val="0"/>
    <w:family w:val="roman"/>
    <w:pitch w:val="variable"/>
  </w:font>
  <w:font w:name="HelveticaNeueLTStd-CnO">
    <w:altName w:val="HelveticaNeueLTStd-CnO"/>
    <w:charset w:val="0"/>
    <w:family w:val="roman"/>
    <w:pitch w:val="variable"/>
  </w:font>
  <w:font w:name="Minion Pro Bold">
    <w:altName w:val="Minion Pro Bold"/>
    <w:charset w:val="0"/>
    <w:family w:val="roman"/>
    <w:pitch w:val="variable"/>
  </w:font>
  <w:font w:name="HelveticaNeueLTStd-BdCnO">
    <w:altName w:val="HelveticaNeueLTStd-BdCnO"/>
    <w:charset w:val="0"/>
    <w:family w:val="roman"/>
    <w:pitch w:val="variable"/>
  </w:font>
  <w:font w:name="MinionPro-CnCapt">
    <w:altName w:val="MinionPro-CnCapt"/>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9936" from="70.866096pt,723.29303pt" to="481.890096pt,723.29303pt" stroked="true" strokeweight=".5pt" strokecolor="#706f6f">
          <v:stroke dashstyle="solid"/>
          <w10:wrap type="none"/>
        </v:line>
      </w:pict>
    </w:r>
    <w:r>
      <w:rPr/>
      <w:pict>
        <v:shapetype id="_x0000_t202" o:spt="202" coordsize="21600,21600" path="m,l,21600r21600,l21600,xe">
          <v:stroke joinstyle="miter"/>
          <v:path gradientshapeok="t" o:connecttype="rect"/>
        </v:shapetype>
        <v:shape style="position:absolute;margin-left:242.473999pt;margin-top:724.092773pt;width:67.850pt;height:20.8pt;mso-position-horizontal-relative:page;mso-position-vertical-relative:page;z-index:-22991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9648"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9624"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5376"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535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5328"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5304"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5280"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5256"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5232"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5208"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5184"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5160"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5136"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511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5088"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5064"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5040"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5016"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4992"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4968"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4944"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4920"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9600"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9576"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4896"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487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4848"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4824"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4800"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4776"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4752"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4728"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4704"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4680"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4656"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463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4608"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4584"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4560"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4536"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4512"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4488"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4464"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4440"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9552"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9528"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4416"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439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4368"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4344"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4320"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4296"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4272"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4248"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4224"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4200"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4176"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415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4128"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4104"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4080"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4056"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4032"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4008"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3984"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3960"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9504"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9480"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3936"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391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3888"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3864"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3840"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3816"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3792"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3768"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3744"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3720"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3696"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367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3648"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3624"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3600"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3576"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3552"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3528"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3504"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3480"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9456"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943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3456"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343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3408"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3384"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3360"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3336"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3312"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3288"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3264"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3240"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3216"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319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3168"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3144"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3120"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3096"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3072"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3048"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3024"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3000"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9408"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9384"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2976"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295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2928"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2904"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2880"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2856"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2832"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2808"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2784"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2760"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2736"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271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2688"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2664"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2640"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2616"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2592"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2568"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9360"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9336"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2544"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2520"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2496"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247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2448"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2424"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2400"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2376"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2352"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2328"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2304"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2280"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2256"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223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2208"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2184"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2160"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2136"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2112"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2088"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9312"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9288"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2064"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2040"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2016"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199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9264"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9240"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9216"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919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9168"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9144"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9120"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9096"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9072"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9048"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9024"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9000"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8976"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895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8928"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8904"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8880"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8856"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8832"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8808"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8784"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8760"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8736"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871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8688"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8664"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8640"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8616"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8592"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8568"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8544"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8520"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8496"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847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8448"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8424"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8400"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8376"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8352"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8328"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8304"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8280"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8256"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823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8208"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8184"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8160"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8136"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8112"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8088"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8064"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8040"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8016"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799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7968"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7944"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7920"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7896"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7872"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7848"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7824"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7800"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7776"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775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9888"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9864"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7728"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7704"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7680"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7656"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7632"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7608"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7584"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7560"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7536"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751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7488"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7464"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7440"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7416"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7392"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7368"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7344"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7320"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7296"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727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9840"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9816"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7248"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7224"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7200"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7176"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7152"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7128"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7104"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7080"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7056"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703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7008"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6984"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6960"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6936"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6912"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6888"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6864"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6840"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6816"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679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9792"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9768"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6768"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6744"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6720"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6696"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6672"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6648"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6624"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6600"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6576"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655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6528"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6504"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6480"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6456"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6432"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6408"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6384"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6360"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9744"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9720"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6336"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631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6288"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6264"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6240"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6216"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6192"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6168"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6144"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6120"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6096"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607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6048"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6024"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6000"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5976"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5952"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5928"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5904"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5880"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9696"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967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5856"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583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5808"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5784"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5760"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5736"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5712"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5688"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5664"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5640"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5616"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5592"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5568"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5544"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5520"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5496"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5472" from="70.866096pt,723.29303pt" to="481.890096pt,723.29303pt" stroked="true" strokeweight=".5pt" strokecolor="#706f6f">
          <v:stroke dashstyle="solid"/>
          <w10:wrap type="none"/>
        </v:line>
      </w:pict>
    </w:r>
    <w:r>
      <w:rPr/>
      <w:pict>
        <v:shape style="position:absolute;margin-left:242.474899pt;margin-top:724.092529pt;width:67.850pt;height:20.8pt;mso-position-horizontal-relative:page;mso-position-vertical-relative:page;z-index:-225448"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25424" from="70.866096pt,723.29303pt" to="481.890096pt,723.29303pt" stroked="true" strokeweight=".5pt" strokecolor="#706f6f">
          <v:stroke dashstyle="solid"/>
          <w10:wrap type="none"/>
        </v:line>
      </w:pict>
    </w:r>
    <w:r>
      <w:rPr/>
      <w:pict>
        <v:shape style="position:absolute;margin-left:242.473999pt;margin-top:724.092773pt;width:67.850pt;height:20.8pt;mso-position-horizontal-relative:page;mso-position-vertical-relative:page;z-index:-225400" type="#_x0000_t202" filled="false" stroked="false">
          <v:textbox inset="0,0,0,0">
            <w:txbxContent>
              <w:p>
                <w:pPr>
                  <w:spacing w:line="192" w:lineRule="exact" w:before="0"/>
                  <w:ind w:left="0" w:right="0" w:firstLine="0"/>
                  <w:jc w:val="center"/>
                  <w:rPr>
                    <w:rFonts w:ascii="HelveticaNeueLTStd-Cn"/>
                    <w:sz w:val="16"/>
                  </w:rPr>
                </w:pPr>
                <w:r>
                  <w:rPr>
                    <w:rFonts w:ascii="HelveticaNeueLTStd-Cn"/>
                    <w:color w:val="706F6F"/>
                    <w:sz w:val="16"/>
                  </w:rPr>
                  <w:t>E-BOOK</w:t>
                </w:r>
              </w:p>
              <w:p>
                <w:pPr>
                  <w:spacing w:line="204" w:lineRule="exact" w:before="0"/>
                  <w:ind w:left="0" w:right="0" w:firstLine="0"/>
                  <w:jc w:val="center"/>
                  <w:rPr>
                    <w:rFonts w:ascii="HelveticaNeueLTStd-Cn"/>
                    <w:sz w:val="16"/>
                  </w:rPr>
                </w:pPr>
                <w:r>
                  <w:rPr>
                    <w:rFonts w:ascii="HelveticaNeueLTStd-Cn"/>
                    <w:color w:val="706F6F"/>
                    <w:sz w:val="16"/>
                  </w:rPr>
                  <w:t>I Pratici di Fiscoetasse</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104pt;margin-top:-.000996pt;width:552.652pt;height:765.355pt;mso-position-horizontal-relative:page;mso-position-vertical-relative:page;z-index:-230200" filled="true" fillcolor="#ffe000" stroked="false">
          <v:fill type="solid"/>
          <w10:wrap type="none"/>
        </v:rect>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4">
    <w:multiLevelType w:val="hybridMultilevel"/>
    <w:lvl w:ilvl="0">
      <w:start w:val="0"/>
      <w:numFmt w:val="bullet"/>
      <w:lvlText w:val="–"/>
      <w:lvlJc w:val="left"/>
      <w:pPr>
        <w:ind w:left="1020" w:hanging="284"/>
      </w:pPr>
      <w:rPr>
        <w:rFonts w:hint="default" w:ascii="Minion Pro" w:hAnsi="Minion Pro" w:eastAsia="Minion Pro" w:cs="Minion Pro"/>
        <w:spacing w:val="-3"/>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200">
    <w:multiLevelType w:val="hybridMultilevel"/>
    <w:lvl w:ilvl="0">
      <w:start w:val="1"/>
      <w:numFmt w:val="lowerLetter"/>
      <w:lvlText w:val="%1)"/>
      <w:lvlJc w:val="left"/>
      <w:pPr>
        <w:ind w:left="947" w:hanging="211"/>
        <w:jc w:val="left"/>
      </w:pPr>
      <w:rPr>
        <w:rFonts w:hint="default" w:ascii="Minion Pro" w:hAnsi="Minion Pro" w:eastAsia="Minion Pro" w:cs="Minion Pro"/>
        <w:i/>
        <w:w w:val="100"/>
        <w:sz w:val="20"/>
        <w:szCs w:val="20"/>
        <w:lang w:val="it-IT" w:eastAsia="it-IT" w:bidi="it-IT"/>
      </w:rPr>
    </w:lvl>
    <w:lvl w:ilvl="1">
      <w:start w:val="0"/>
      <w:numFmt w:val="bullet"/>
      <w:lvlText w:val="•"/>
      <w:lvlJc w:val="left"/>
      <w:pPr>
        <w:ind w:left="1815" w:hanging="211"/>
      </w:pPr>
      <w:rPr>
        <w:rFonts w:hint="default"/>
        <w:lang w:val="it-IT" w:eastAsia="it-IT" w:bidi="it-IT"/>
      </w:rPr>
    </w:lvl>
    <w:lvl w:ilvl="2">
      <w:start w:val="0"/>
      <w:numFmt w:val="bullet"/>
      <w:lvlText w:val="•"/>
      <w:lvlJc w:val="left"/>
      <w:pPr>
        <w:ind w:left="2691" w:hanging="211"/>
      </w:pPr>
      <w:rPr>
        <w:rFonts w:hint="default"/>
        <w:lang w:val="it-IT" w:eastAsia="it-IT" w:bidi="it-IT"/>
      </w:rPr>
    </w:lvl>
    <w:lvl w:ilvl="3">
      <w:start w:val="0"/>
      <w:numFmt w:val="bullet"/>
      <w:lvlText w:val="•"/>
      <w:lvlJc w:val="left"/>
      <w:pPr>
        <w:ind w:left="3566" w:hanging="211"/>
      </w:pPr>
      <w:rPr>
        <w:rFonts w:hint="default"/>
        <w:lang w:val="it-IT" w:eastAsia="it-IT" w:bidi="it-IT"/>
      </w:rPr>
    </w:lvl>
    <w:lvl w:ilvl="4">
      <w:start w:val="0"/>
      <w:numFmt w:val="bullet"/>
      <w:lvlText w:val="•"/>
      <w:lvlJc w:val="left"/>
      <w:pPr>
        <w:ind w:left="4442" w:hanging="211"/>
      </w:pPr>
      <w:rPr>
        <w:rFonts w:hint="default"/>
        <w:lang w:val="it-IT" w:eastAsia="it-IT" w:bidi="it-IT"/>
      </w:rPr>
    </w:lvl>
    <w:lvl w:ilvl="5">
      <w:start w:val="0"/>
      <w:numFmt w:val="bullet"/>
      <w:lvlText w:val="•"/>
      <w:lvlJc w:val="left"/>
      <w:pPr>
        <w:ind w:left="5317" w:hanging="211"/>
      </w:pPr>
      <w:rPr>
        <w:rFonts w:hint="default"/>
        <w:lang w:val="it-IT" w:eastAsia="it-IT" w:bidi="it-IT"/>
      </w:rPr>
    </w:lvl>
    <w:lvl w:ilvl="6">
      <w:start w:val="0"/>
      <w:numFmt w:val="bullet"/>
      <w:lvlText w:val="•"/>
      <w:lvlJc w:val="left"/>
      <w:pPr>
        <w:ind w:left="6193" w:hanging="211"/>
      </w:pPr>
      <w:rPr>
        <w:rFonts w:hint="default"/>
        <w:lang w:val="it-IT" w:eastAsia="it-IT" w:bidi="it-IT"/>
      </w:rPr>
    </w:lvl>
    <w:lvl w:ilvl="7">
      <w:start w:val="0"/>
      <w:numFmt w:val="bullet"/>
      <w:lvlText w:val="•"/>
      <w:lvlJc w:val="left"/>
      <w:pPr>
        <w:ind w:left="7068" w:hanging="211"/>
      </w:pPr>
      <w:rPr>
        <w:rFonts w:hint="default"/>
        <w:lang w:val="it-IT" w:eastAsia="it-IT" w:bidi="it-IT"/>
      </w:rPr>
    </w:lvl>
    <w:lvl w:ilvl="8">
      <w:start w:val="0"/>
      <w:numFmt w:val="bullet"/>
      <w:lvlText w:val="•"/>
      <w:lvlJc w:val="left"/>
      <w:pPr>
        <w:ind w:left="7944" w:hanging="211"/>
      </w:pPr>
      <w:rPr>
        <w:rFonts w:hint="default"/>
        <w:lang w:val="it-IT" w:eastAsia="it-IT" w:bidi="it-IT"/>
      </w:rPr>
    </w:lvl>
  </w:abstractNum>
  <w:abstractNum w:abstractNumId="199">
    <w:multiLevelType w:val="hybridMultilevel"/>
    <w:lvl w:ilvl="0">
      <w:start w:val="0"/>
      <w:numFmt w:val="bullet"/>
      <w:lvlText w:val="–"/>
      <w:lvlJc w:val="left"/>
      <w:pPr>
        <w:ind w:left="1020" w:hanging="284"/>
      </w:pPr>
      <w:rPr>
        <w:rFonts w:hint="default" w:ascii="Minion Pro" w:hAnsi="Minion Pro" w:eastAsia="Minion Pro" w:cs="Minion Pro"/>
        <w:spacing w:val="-5"/>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93">
    <w:multiLevelType w:val="hybridMultilevel"/>
    <w:lvl w:ilvl="0">
      <w:start w:val="0"/>
      <w:numFmt w:val="bullet"/>
      <w:lvlText w:val="–"/>
      <w:lvlJc w:val="left"/>
      <w:pPr>
        <w:ind w:left="1020" w:hanging="284"/>
      </w:pPr>
      <w:rPr>
        <w:rFonts w:hint="default" w:ascii="Minion Pro" w:hAnsi="Minion Pro" w:eastAsia="Minion Pro" w:cs="Minion Pro"/>
        <w:spacing w:val="-3"/>
        <w:w w:val="97"/>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89">
    <w:multiLevelType w:val="hybridMultilevel"/>
    <w:lvl w:ilvl="0">
      <w:start w:val="0"/>
      <w:numFmt w:val="bullet"/>
      <w:lvlText w:val="–"/>
      <w:lvlJc w:val="left"/>
      <w:pPr>
        <w:ind w:left="1020" w:hanging="284"/>
      </w:pPr>
      <w:rPr>
        <w:rFonts w:hint="default" w:ascii="Minion Pro" w:hAnsi="Minion Pro" w:eastAsia="Minion Pro" w:cs="Minion Pro"/>
        <w:spacing w:val="-3"/>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77">
    <w:multiLevelType w:val="hybridMultilevel"/>
    <w:lvl w:ilvl="0">
      <w:start w:val="0"/>
      <w:numFmt w:val="bullet"/>
      <w:lvlText w:val="–"/>
      <w:lvlJc w:val="left"/>
      <w:pPr>
        <w:ind w:left="1020" w:hanging="284"/>
      </w:pPr>
      <w:rPr>
        <w:rFonts w:hint="default" w:ascii="Minion Pro" w:hAnsi="Minion Pro" w:eastAsia="Minion Pro" w:cs="Minion Pro"/>
        <w:spacing w:val="-3"/>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65">
    <w:multiLevelType w:val="hybridMultilevel"/>
    <w:lvl w:ilvl="0">
      <w:start w:val="0"/>
      <w:numFmt w:val="bullet"/>
      <w:lvlText w:val="–"/>
      <w:lvlJc w:val="left"/>
      <w:pPr>
        <w:ind w:left="1020" w:hanging="284"/>
      </w:pPr>
      <w:rPr>
        <w:rFonts w:hint="default" w:ascii="Minion Pro" w:hAnsi="Minion Pro" w:eastAsia="Minion Pro" w:cs="Minion Pro"/>
        <w:spacing w:val="-3"/>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56">
    <w:multiLevelType w:val="hybridMultilevel"/>
    <w:lvl w:ilvl="0">
      <w:start w:val="0"/>
      <w:numFmt w:val="bullet"/>
      <w:lvlText w:val="–"/>
      <w:lvlJc w:val="left"/>
      <w:pPr>
        <w:ind w:left="1020" w:hanging="284"/>
      </w:pPr>
      <w:rPr>
        <w:rFonts w:hint="default" w:ascii="Minion Pro" w:hAnsi="Minion Pro" w:eastAsia="Minion Pro" w:cs="Minion Pro"/>
        <w:w w:val="99"/>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46">
    <w:multiLevelType w:val="hybridMultilevel"/>
    <w:lvl w:ilvl="0">
      <w:start w:val="0"/>
      <w:numFmt w:val="bullet"/>
      <w:lvlText w:val="–"/>
      <w:lvlJc w:val="left"/>
      <w:pPr>
        <w:ind w:left="1020" w:hanging="284"/>
      </w:pPr>
      <w:rPr>
        <w:rFonts w:hint="default" w:ascii="Minion Pro" w:hAnsi="Minion Pro" w:eastAsia="Minion Pro" w:cs="Minion Pro"/>
        <w:spacing w:val="-3"/>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44">
    <w:multiLevelType w:val="hybridMultilevel"/>
    <w:lvl w:ilvl="0">
      <w:start w:val="0"/>
      <w:numFmt w:val="bullet"/>
      <w:lvlText w:val="–"/>
      <w:lvlJc w:val="left"/>
      <w:pPr>
        <w:ind w:left="1020" w:hanging="284"/>
      </w:pPr>
      <w:rPr>
        <w:rFonts w:hint="default" w:ascii="Minion Pro" w:hAnsi="Minion Pro" w:eastAsia="Minion Pro" w:cs="Minion Pro"/>
        <w:spacing w:val="-5"/>
        <w:w w:val="97"/>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43">
    <w:multiLevelType w:val="hybridMultilevel"/>
    <w:lvl w:ilvl="0">
      <w:start w:val="0"/>
      <w:numFmt w:val="bullet"/>
      <w:lvlText w:val="–"/>
      <w:lvlJc w:val="left"/>
      <w:pPr>
        <w:ind w:left="1020" w:hanging="284"/>
      </w:pPr>
      <w:rPr>
        <w:rFonts w:hint="default" w:ascii="Minion Pro" w:hAnsi="Minion Pro" w:eastAsia="Minion Pro" w:cs="Minion Pro"/>
        <w:spacing w:val="-3"/>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39">
    <w:multiLevelType w:val="hybridMultilevel"/>
    <w:lvl w:ilvl="0">
      <w:start w:val="1"/>
      <w:numFmt w:val="lowerRoman"/>
      <w:lvlText w:val="%1)"/>
      <w:lvlJc w:val="left"/>
      <w:pPr>
        <w:ind w:left="1304" w:hanging="284"/>
        <w:jc w:val="left"/>
      </w:pPr>
      <w:rPr>
        <w:rFonts w:hint="default" w:ascii="HelveticaNeueLTStd-Cn" w:hAnsi="HelveticaNeueLTStd-Cn" w:eastAsia="HelveticaNeueLTStd-Cn" w:cs="HelveticaNeueLTStd-Cn"/>
        <w:spacing w:val="-8"/>
        <w:w w:val="100"/>
        <w:sz w:val="18"/>
        <w:szCs w:val="18"/>
        <w:lang w:val="it-IT" w:eastAsia="it-IT" w:bidi="it-IT"/>
      </w:rPr>
    </w:lvl>
    <w:lvl w:ilvl="1">
      <w:start w:val="0"/>
      <w:numFmt w:val="bullet"/>
      <w:lvlText w:val="•"/>
      <w:lvlJc w:val="left"/>
      <w:pPr>
        <w:ind w:left="2139" w:hanging="284"/>
      </w:pPr>
      <w:rPr>
        <w:rFonts w:hint="default"/>
        <w:lang w:val="it-IT" w:eastAsia="it-IT" w:bidi="it-IT"/>
      </w:rPr>
    </w:lvl>
    <w:lvl w:ilvl="2">
      <w:start w:val="0"/>
      <w:numFmt w:val="bullet"/>
      <w:lvlText w:val="•"/>
      <w:lvlJc w:val="left"/>
      <w:pPr>
        <w:ind w:left="2979" w:hanging="284"/>
      </w:pPr>
      <w:rPr>
        <w:rFonts w:hint="default"/>
        <w:lang w:val="it-IT" w:eastAsia="it-IT" w:bidi="it-IT"/>
      </w:rPr>
    </w:lvl>
    <w:lvl w:ilvl="3">
      <w:start w:val="0"/>
      <w:numFmt w:val="bullet"/>
      <w:lvlText w:val="•"/>
      <w:lvlJc w:val="left"/>
      <w:pPr>
        <w:ind w:left="3818" w:hanging="284"/>
      </w:pPr>
      <w:rPr>
        <w:rFonts w:hint="default"/>
        <w:lang w:val="it-IT" w:eastAsia="it-IT" w:bidi="it-IT"/>
      </w:rPr>
    </w:lvl>
    <w:lvl w:ilvl="4">
      <w:start w:val="0"/>
      <w:numFmt w:val="bullet"/>
      <w:lvlText w:val="•"/>
      <w:lvlJc w:val="left"/>
      <w:pPr>
        <w:ind w:left="4658" w:hanging="284"/>
      </w:pPr>
      <w:rPr>
        <w:rFonts w:hint="default"/>
        <w:lang w:val="it-IT" w:eastAsia="it-IT" w:bidi="it-IT"/>
      </w:rPr>
    </w:lvl>
    <w:lvl w:ilvl="5">
      <w:start w:val="0"/>
      <w:numFmt w:val="bullet"/>
      <w:lvlText w:val="•"/>
      <w:lvlJc w:val="left"/>
      <w:pPr>
        <w:ind w:left="5497" w:hanging="284"/>
      </w:pPr>
      <w:rPr>
        <w:rFonts w:hint="default"/>
        <w:lang w:val="it-IT" w:eastAsia="it-IT" w:bidi="it-IT"/>
      </w:rPr>
    </w:lvl>
    <w:lvl w:ilvl="6">
      <w:start w:val="0"/>
      <w:numFmt w:val="bullet"/>
      <w:lvlText w:val="•"/>
      <w:lvlJc w:val="left"/>
      <w:pPr>
        <w:ind w:left="6337" w:hanging="284"/>
      </w:pPr>
      <w:rPr>
        <w:rFonts w:hint="default"/>
        <w:lang w:val="it-IT" w:eastAsia="it-IT" w:bidi="it-IT"/>
      </w:rPr>
    </w:lvl>
    <w:lvl w:ilvl="7">
      <w:start w:val="0"/>
      <w:numFmt w:val="bullet"/>
      <w:lvlText w:val="•"/>
      <w:lvlJc w:val="left"/>
      <w:pPr>
        <w:ind w:left="7176" w:hanging="284"/>
      </w:pPr>
      <w:rPr>
        <w:rFonts w:hint="default"/>
        <w:lang w:val="it-IT" w:eastAsia="it-IT" w:bidi="it-IT"/>
      </w:rPr>
    </w:lvl>
    <w:lvl w:ilvl="8">
      <w:start w:val="0"/>
      <w:numFmt w:val="bullet"/>
      <w:lvlText w:val="•"/>
      <w:lvlJc w:val="left"/>
      <w:pPr>
        <w:ind w:left="8016" w:hanging="284"/>
      </w:pPr>
      <w:rPr>
        <w:rFonts w:hint="default"/>
        <w:lang w:val="it-IT" w:eastAsia="it-IT" w:bidi="it-IT"/>
      </w:rPr>
    </w:lvl>
  </w:abstractNum>
  <w:abstractNum w:abstractNumId="132">
    <w:multiLevelType w:val="hybridMultilevel"/>
    <w:lvl w:ilvl="0">
      <w:start w:val="0"/>
      <w:numFmt w:val="bullet"/>
      <w:lvlText w:val="–"/>
      <w:lvlJc w:val="left"/>
      <w:pPr>
        <w:ind w:left="1020" w:hanging="284"/>
      </w:pPr>
      <w:rPr>
        <w:rFonts w:hint="default" w:ascii="Minion Pro" w:hAnsi="Minion Pro" w:eastAsia="Minion Pro" w:cs="Minion Pro"/>
        <w:spacing w:val="-3"/>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29">
    <w:multiLevelType w:val="hybridMultilevel"/>
    <w:lvl w:ilvl="0">
      <w:start w:val="0"/>
      <w:numFmt w:val="bullet"/>
      <w:lvlText w:val="–"/>
      <w:lvlJc w:val="left"/>
      <w:pPr>
        <w:ind w:left="1020" w:hanging="284"/>
      </w:pPr>
      <w:rPr>
        <w:rFonts w:hint="default" w:ascii="Minion Pro" w:hAnsi="Minion Pro" w:eastAsia="Minion Pro" w:cs="Minion Pro"/>
        <w:spacing w:val="-3"/>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20">
    <w:multiLevelType w:val="hybridMultilevel"/>
    <w:lvl w:ilvl="0">
      <w:start w:val="1"/>
      <w:numFmt w:val="decimal"/>
      <w:lvlText w:val="%0.%1."/>
      <w:lvlJc w:val="left"/>
      <w:pPr>
        <w:ind w:left="1190" w:hanging="454"/>
        <w:jc w:val="left"/>
      </w:pPr>
      <w:rPr>
        <w:rFonts w:hint="default" w:ascii="HelveticaNeueLTStd-Cn" w:hAnsi="HelveticaNeueLTStd-Cn" w:eastAsia="HelveticaNeueLTStd-Cn" w:cs="HelveticaNeueLTStd-Cn"/>
        <w:color w:val="244B5A"/>
        <w:w w:val="100"/>
        <w:sz w:val="26"/>
        <w:szCs w:val="26"/>
        <w:lang w:val="it-IT" w:eastAsia="it-IT" w:bidi="it-IT"/>
      </w:rPr>
    </w:lvl>
    <w:lvl w:ilvl="1">
      <w:start w:val="1"/>
      <w:numFmt w:val="decimal"/>
      <w:lvlText w:val="%0.%1.%2."/>
      <w:lvlJc w:val="left"/>
      <w:pPr>
        <w:ind w:left="1361" w:hanging="624"/>
        <w:jc w:val="left"/>
      </w:pPr>
      <w:rPr>
        <w:rFonts w:hint="default" w:ascii="HelveticaNeueLTStd-Cn" w:hAnsi="HelveticaNeueLTStd-Cn" w:eastAsia="HelveticaNeueLTStd-Cn" w:cs="HelveticaNeueLTStd-Cn"/>
        <w:color w:val="244B5A"/>
        <w:spacing w:val="-10"/>
        <w:w w:val="100"/>
        <w:sz w:val="22"/>
        <w:szCs w:val="22"/>
        <w:lang w:val="it-IT" w:eastAsia="it-IT" w:bidi="it-IT"/>
      </w:rPr>
    </w:lvl>
    <w:lvl w:ilvl="2">
      <w:start w:val="0"/>
      <w:numFmt w:val="bullet"/>
      <w:lvlText w:val="•"/>
      <w:lvlJc w:val="left"/>
      <w:pPr>
        <w:ind w:left="2286" w:hanging="624"/>
      </w:pPr>
      <w:rPr>
        <w:rFonts w:hint="default"/>
        <w:lang w:val="it-IT" w:eastAsia="it-IT" w:bidi="it-IT"/>
      </w:rPr>
    </w:lvl>
    <w:lvl w:ilvl="3">
      <w:start w:val="0"/>
      <w:numFmt w:val="bullet"/>
      <w:lvlText w:val="•"/>
      <w:lvlJc w:val="left"/>
      <w:pPr>
        <w:ind w:left="3212" w:hanging="624"/>
      </w:pPr>
      <w:rPr>
        <w:rFonts w:hint="default"/>
        <w:lang w:val="it-IT" w:eastAsia="it-IT" w:bidi="it-IT"/>
      </w:rPr>
    </w:lvl>
    <w:lvl w:ilvl="4">
      <w:start w:val="0"/>
      <w:numFmt w:val="bullet"/>
      <w:lvlText w:val="•"/>
      <w:lvlJc w:val="left"/>
      <w:pPr>
        <w:ind w:left="4138" w:hanging="624"/>
      </w:pPr>
      <w:rPr>
        <w:rFonts w:hint="default"/>
        <w:lang w:val="it-IT" w:eastAsia="it-IT" w:bidi="it-IT"/>
      </w:rPr>
    </w:lvl>
    <w:lvl w:ilvl="5">
      <w:start w:val="0"/>
      <w:numFmt w:val="bullet"/>
      <w:lvlText w:val="•"/>
      <w:lvlJc w:val="left"/>
      <w:pPr>
        <w:ind w:left="5064" w:hanging="624"/>
      </w:pPr>
      <w:rPr>
        <w:rFonts w:hint="default"/>
        <w:lang w:val="it-IT" w:eastAsia="it-IT" w:bidi="it-IT"/>
      </w:rPr>
    </w:lvl>
    <w:lvl w:ilvl="6">
      <w:start w:val="0"/>
      <w:numFmt w:val="bullet"/>
      <w:lvlText w:val="•"/>
      <w:lvlJc w:val="left"/>
      <w:pPr>
        <w:ind w:left="5990" w:hanging="624"/>
      </w:pPr>
      <w:rPr>
        <w:rFonts w:hint="default"/>
        <w:lang w:val="it-IT" w:eastAsia="it-IT" w:bidi="it-IT"/>
      </w:rPr>
    </w:lvl>
    <w:lvl w:ilvl="7">
      <w:start w:val="0"/>
      <w:numFmt w:val="bullet"/>
      <w:lvlText w:val="•"/>
      <w:lvlJc w:val="left"/>
      <w:pPr>
        <w:ind w:left="6916" w:hanging="624"/>
      </w:pPr>
      <w:rPr>
        <w:rFonts w:hint="default"/>
        <w:lang w:val="it-IT" w:eastAsia="it-IT" w:bidi="it-IT"/>
      </w:rPr>
    </w:lvl>
    <w:lvl w:ilvl="8">
      <w:start w:val="0"/>
      <w:numFmt w:val="bullet"/>
      <w:lvlText w:val="•"/>
      <w:lvlJc w:val="left"/>
      <w:pPr>
        <w:ind w:left="7842" w:hanging="624"/>
      </w:pPr>
      <w:rPr>
        <w:rFonts w:hint="default"/>
        <w:lang w:val="it-IT" w:eastAsia="it-IT" w:bidi="it-IT"/>
      </w:rPr>
    </w:lvl>
  </w:abstractNum>
  <w:abstractNum w:abstractNumId="112">
    <w:multiLevelType w:val="hybridMultilevel"/>
    <w:lvl w:ilvl="0">
      <w:start w:val="1"/>
      <w:numFmt w:val="lowerLetter"/>
      <w:lvlText w:val="%1)"/>
      <w:lvlJc w:val="left"/>
      <w:pPr>
        <w:ind w:left="939" w:hanging="203"/>
        <w:jc w:val="left"/>
      </w:pPr>
      <w:rPr>
        <w:rFonts w:hint="default" w:ascii="Minion Pro" w:hAnsi="Minion Pro" w:eastAsia="Minion Pro" w:cs="Minion Pro"/>
        <w:spacing w:val="-19"/>
        <w:w w:val="100"/>
        <w:sz w:val="20"/>
        <w:szCs w:val="20"/>
        <w:lang w:val="it-IT" w:eastAsia="it-IT" w:bidi="it-IT"/>
      </w:rPr>
    </w:lvl>
    <w:lvl w:ilvl="1">
      <w:start w:val="0"/>
      <w:numFmt w:val="bullet"/>
      <w:lvlText w:val="•"/>
      <w:lvlJc w:val="left"/>
      <w:pPr>
        <w:ind w:left="1815" w:hanging="203"/>
      </w:pPr>
      <w:rPr>
        <w:rFonts w:hint="default"/>
        <w:lang w:val="it-IT" w:eastAsia="it-IT" w:bidi="it-IT"/>
      </w:rPr>
    </w:lvl>
    <w:lvl w:ilvl="2">
      <w:start w:val="0"/>
      <w:numFmt w:val="bullet"/>
      <w:lvlText w:val="•"/>
      <w:lvlJc w:val="left"/>
      <w:pPr>
        <w:ind w:left="2691" w:hanging="203"/>
      </w:pPr>
      <w:rPr>
        <w:rFonts w:hint="default"/>
        <w:lang w:val="it-IT" w:eastAsia="it-IT" w:bidi="it-IT"/>
      </w:rPr>
    </w:lvl>
    <w:lvl w:ilvl="3">
      <w:start w:val="0"/>
      <w:numFmt w:val="bullet"/>
      <w:lvlText w:val="•"/>
      <w:lvlJc w:val="left"/>
      <w:pPr>
        <w:ind w:left="3566" w:hanging="203"/>
      </w:pPr>
      <w:rPr>
        <w:rFonts w:hint="default"/>
        <w:lang w:val="it-IT" w:eastAsia="it-IT" w:bidi="it-IT"/>
      </w:rPr>
    </w:lvl>
    <w:lvl w:ilvl="4">
      <w:start w:val="0"/>
      <w:numFmt w:val="bullet"/>
      <w:lvlText w:val="•"/>
      <w:lvlJc w:val="left"/>
      <w:pPr>
        <w:ind w:left="4442" w:hanging="203"/>
      </w:pPr>
      <w:rPr>
        <w:rFonts w:hint="default"/>
        <w:lang w:val="it-IT" w:eastAsia="it-IT" w:bidi="it-IT"/>
      </w:rPr>
    </w:lvl>
    <w:lvl w:ilvl="5">
      <w:start w:val="0"/>
      <w:numFmt w:val="bullet"/>
      <w:lvlText w:val="•"/>
      <w:lvlJc w:val="left"/>
      <w:pPr>
        <w:ind w:left="5317" w:hanging="203"/>
      </w:pPr>
      <w:rPr>
        <w:rFonts w:hint="default"/>
        <w:lang w:val="it-IT" w:eastAsia="it-IT" w:bidi="it-IT"/>
      </w:rPr>
    </w:lvl>
    <w:lvl w:ilvl="6">
      <w:start w:val="0"/>
      <w:numFmt w:val="bullet"/>
      <w:lvlText w:val="•"/>
      <w:lvlJc w:val="left"/>
      <w:pPr>
        <w:ind w:left="6193" w:hanging="203"/>
      </w:pPr>
      <w:rPr>
        <w:rFonts w:hint="default"/>
        <w:lang w:val="it-IT" w:eastAsia="it-IT" w:bidi="it-IT"/>
      </w:rPr>
    </w:lvl>
    <w:lvl w:ilvl="7">
      <w:start w:val="0"/>
      <w:numFmt w:val="bullet"/>
      <w:lvlText w:val="•"/>
      <w:lvlJc w:val="left"/>
      <w:pPr>
        <w:ind w:left="7068" w:hanging="203"/>
      </w:pPr>
      <w:rPr>
        <w:rFonts w:hint="default"/>
        <w:lang w:val="it-IT" w:eastAsia="it-IT" w:bidi="it-IT"/>
      </w:rPr>
    </w:lvl>
    <w:lvl w:ilvl="8">
      <w:start w:val="0"/>
      <w:numFmt w:val="bullet"/>
      <w:lvlText w:val="•"/>
      <w:lvlJc w:val="left"/>
      <w:pPr>
        <w:ind w:left="7944" w:hanging="203"/>
      </w:pPr>
      <w:rPr>
        <w:rFonts w:hint="default"/>
        <w:lang w:val="it-IT" w:eastAsia="it-IT" w:bidi="it-IT"/>
      </w:rPr>
    </w:lvl>
  </w:abstractNum>
  <w:abstractNum w:abstractNumId="105">
    <w:multiLevelType w:val="hybridMultilevel"/>
    <w:lvl w:ilvl="0">
      <w:start w:val="0"/>
      <w:numFmt w:val="bullet"/>
      <w:lvlText w:val="–"/>
      <w:lvlJc w:val="left"/>
      <w:pPr>
        <w:ind w:left="1020" w:hanging="284"/>
      </w:pPr>
      <w:rPr>
        <w:rFonts w:hint="default" w:ascii="Minion Pro" w:hAnsi="Minion Pro" w:eastAsia="Minion Pro" w:cs="Minion Pro"/>
        <w:spacing w:val="-3"/>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03">
    <w:multiLevelType w:val="hybridMultilevel"/>
    <w:lvl w:ilvl="0">
      <w:start w:val="0"/>
      <w:numFmt w:val="bullet"/>
      <w:lvlText w:val="–"/>
      <w:lvlJc w:val="left"/>
      <w:pPr>
        <w:ind w:left="1020" w:hanging="284"/>
      </w:pPr>
      <w:rPr>
        <w:rFonts w:hint="default" w:ascii="Minion Pro" w:hAnsi="Minion Pro" w:eastAsia="Minion Pro" w:cs="Minion Pro"/>
        <w:spacing w:val="-11"/>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96">
    <w:multiLevelType w:val="hybridMultilevel"/>
    <w:lvl w:ilvl="0">
      <w:start w:val="0"/>
      <w:numFmt w:val="bullet"/>
      <w:lvlText w:val="–"/>
      <w:lvlJc w:val="left"/>
      <w:pPr>
        <w:ind w:left="1020" w:hanging="284"/>
      </w:pPr>
      <w:rPr>
        <w:rFonts w:hint="default" w:ascii="Minion Pro" w:hAnsi="Minion Pro" w:eastAsia="Minion Pro" w:cs="Minion Pro"/>
        <w:spacing w:val="-7"/>
        <w:w w:val="98"/>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90">
    <w:multiLevelType w:val="hybridMultilevel"/>
    <w:lvl w:ilvl="0">
      <w:start w:val="0"/>
      <w:numFmt w:val="bullet"/>
      <w:lvlText w:val="–"/>
      <w:lvlJc w:val="left"/>
      <w:pPr>
        <w:ind w:left="1020" w:hanging="284"/>
      </w:pPr>
      <w:rPr>
        <w:rFonts w:hint="default" w:ascii="Minion Pro" w:hAnsi="Minion Pro" w:eastAsia="Minion Pro" w:cs="Minion Pro"/>
        <w:w w:val="98"/>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77">
    <w:multiLevelType w:val="hybridMultilevel"/>
    <w:lvl w:ilvl="0">
      <w:start w:val="1"/>
      <w:numFmt w:val="lowerLetter"/>
      <w:lvlText w:val="%1)"/>
      <w:lvlJc w:val="left"/>
      <w:pPr>
        <w:ind w:left="1020" w:hanging="284"/>
        <w:jc w:val="left"/>
      </w:pPr>
      <w:rPr>
        <w:rFonts w:hint="default" w:ascii="Minion Pro" w:hAnsi="Minion Pro" w:eastAsia="Minion Pro" w:cs="Minion Pro"/>
        <w:spacing w:val="-10"/>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74">
    <w:multiLevelType w:val="hybridMultilevel"/>
    <w:lvl w:ilvl="0">
      <w:start w:val="0"/>
      <w:numFmt w:val="bullet"/>
      <w:lvlText w:val="–"/>
      <w:lvlJc w:val="left"/>
      <w:pPr>
        <w:ind w:left="1020" w:hanging="284"/>
      </w:pPr>
      <w:rPr>
        <w:rFonts w:hint="default" w:ascii="Minion Pro" w:hAnsi="Minion Pro" w:eastAsia="Minion Pro" w:cs="Minion Pro"/>
        <w:spacing w:val="-3"/>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72">
    <w:multiLevelType w:val="hybridMultilevel"/>
    <w:lvl w:ilvl="0">
      <w:start w:val="0"/>
      <w:numFmt w:val="bullet"/>
      <w:lvlText w:val="–"/>
      <w:lvlJc w:val="left"/>
      <w:pPr>
        <w:ind w:left="1020" w:hanging="284"/>
      </w:pPr>
      <w:rPr>
        <w:rFonts w:hint="default" w:ascii="Minion Pro" w:hAnsi="Minion Pro" w:eastAsia="Minion Pro" w:cs="Minion Pro"/>
        <w:spacing w:val="-3"/>
        <w:w w:val="100"/>
        <w:sz w:val="20"/>
        <w:szCs w:val="20"/>
        <w:lang w:val="it-IT" w:eastAsia="it-IT" w:bidi="it-IT"/>
      </w:rPr>
    </w:lvl>
    <w:lvl w:ilvl="1">
      <w:start w:val="0"/>
      <w:numFmt w:val="bullet"/>
      <w:lvlText w:val="•"/>
      <w:lvlJc w:val="left"/>
      <w:pPr>
        <w:ind w:left="1304" w:hanging="284"/>
      </w:pPr>
      <w:rPr>
        <w:rFonts w:hint="default" w:ascii="Minion Pro" w:hAnsi="Minion Pro" w:eastAsia="Minion Pro" w:cs="Minion Pro"/>
        <w:w w:val="100"/>
        <w:sz w:val="20"/>
        <w:szCs w:val="20"/>
        <w:lang w:val="it-IT" w:eastAsia="it-IT" w:bidi="it-IT"/>
      </w:rPr>
    </w:lvl>
    <w:lvl w:ilvl="2">
      <w:start w:val="0"/>
      <w:numFmt w:val="bullet"/>
      <w:lvlText w:val="•"/>
      <w:lvlJc w:val="left"/>
      <w:pPr>
        <w:ind w:left="2232" w:hanging="284"/>
      </w:pPr>
      <w:rPr>
        <w:rFonts w:hint="default"/>
        <w:lang w:val="it-IT" w:eastAsia="it-IT" w:bidi="it-IT"/>
      </w:rPr>
    </w:lvl>
    <w:lvl w:ilvl="3">
      <w:start w:val="0"/>
      <w:numFmt w:val="bullet"/>
      <w:lvlText w:val="•"/>
      <w:lvlJc w:val="left"/>
      <w:pPr>
        <w:ind w:left="3165" w:hanging="284"/>
      </w:pPr>
      <w:rPr>
        <w:rFonts w:hint="default"/>
        <w:lang w:val="it-IT" w:eastAsia="it-IT" w:bidi="it-IT"/>
      </w:rPr>
    </w:lvl>
    <w:lvl w:ilvl="4">
      <w:start w:val="0"/>
      <w:numFmt w:val="bullet"/>
      <w:lvlText w:val="•"/>
      <w:lvlJc w:val="left"/>
      <w:pPr>
        <w:ind w:left="4098" w:hanging="284"/>
      </w:pPr>
      <w:rPr>
        <w:rFonts w:hint="default"/>
        <w:lang w:val="it-IT" w:eastAsia="it-IT" w:bidi="it-IT"/>
      </w:rPr>
    </w:lvl>
    <w:lvl w:ilvl="5">
      <w:start w:val="0"/>
      <w:numFmt w:val="bullet"/>
      <w:lvlText w:val="•"/>
      <w:lvlJc w:val="left"/>
      <w:pPr>
        <w:ind w:left="5031" w:hanging="284"/>
      </w:pPr>
      <w:rPr>
        <w:rFonts w:hint="default"/>
        <w:lang w:val="it-IT" w:eastAsia="it-IT" w:bidi="it-IT"/>
      </w:rPr>
    </w:lvl>
    <w:lvl w:ilvl="6">
      <w:start w:val="0"/>
      <w:numFmt w:val="bullet"/>
      <w:lvlText w:val="•"/>
      <w:lvlJc w:val="left"/>
      <w:pPr>
        <w:ind w:left="5963" w:hanging="284"/>
      </w:pPr>
      <w:rPr>
        <w:rFonts w:hint="default"/>
        <w:lang w:val="it-IT" w:eastAsia="it-IT" w:bidi="it-IT"/>
      </w:rPr>
    </w:lvl>
    <w:lvl w:ilvl="7">
      <w:start w:val="0"/>
      <w:numFmt w:val="bullet"/>
      <w:lvlText w:val="•"/>
      <w:lvlJc w:val="left"/>
      <w:pPr>
        <w:ind w:left="6896" w:hanging="284"/>
      </w:pPr>
      <w:rPr>
        <w:rFonts w:hint="default"/>
        <w:lang w:val="it-IT" w:eastAsia="it-IT" w:bidi="it-IT"/>
      </w:rPr>
    </w:lvl>
    <w:lvl w:ilvl="8">
      <w:start w:val="0"/>
      <w:numFmt w:val="bullet"/>
      <w:lvlText w:val="•"/>
      <w:lvlJc w:val="left"/>
      <w:pPr>
        <w:ind w:left="7829" w:hanging="284"/>
      </w:pPr>
      <w:rPr>
        <w:rFonts w:hint="default"/>
        <w:lang w:val="it-IT" w:eastAsia="it-IT" w:bidi="it-IT"/>
      </w:rPr>
    </w:lvl>
  </w:abstractNum>
  <w:abstractNum w:abstractNumId="69">
    <w:multiLevelType w:val="hybridMultilevel"/>
    <w:lvl w:ilvl="0">
      <w:start w:val="0"/>
      <w:numFmt w:val="bullet"/>
      <w:lvlText w:val="–"/>
      <w:lvlJc w:val="left"/>
      <w:pPr>
        <w:ind w:left="1020" w:hanging="284"/>
      </w:pPr>
      <w:rPr>
        <w:rFonts w:hint="default" w:ascii="Minion Pro" w:hAnsi="Minion Pro" w:eastAsia="Minion Pro" w:cs="Minion Pro"/>
        <w:spacing w:val="-3"/>
        <w:w w:val="99"/>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66">
    <w:multiLevelType w:val="hybridMultilevel"/>
    <w:lvl w:ilvl="0">
      <w:start w:val="0"/>
      <w:numFmt w:val="bullet"/>
      <w:lvlText w:val="–"/>
      <w:lvlJc w:val="left"/>
      <w:pPr>
        <w:ind w:left="1020" w:hanging="284"/>
      </w:pPr>
      <w:rPr>
        <w:rFonts w:hint="default" w:ascii="Minion Pro" w:hAnsi="Minion Pro" w:eastAsia="Minion Pro" w:cs="Minion Pro"/>
        <w:spacing w:val="-3"/>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64">
    <w:multiLevelType w:val="hybridMultilevel"/>
    <w:lvl w:ilvl="0">
      <w:start w:val="0"/>
      <w:numFmt w:val="bullet"/>
      <w:lvlText w:val="–"/>
      <w:lvlJc w:val="left"/>
      <w:pPr>
        <w:ind w:left="1020" w:hanging="284"/>
      </w:pPr>
      <w:rPr>
        <w:rFonts w:hint="default" w:ascii="Minion Pro" w:hAnsi="Minion Pro" w:eastAsia="Minion Pro" w:cs="Minion Pro"/>
        <w:spacing w:val="-3"/>
        <w:w w:val="98"/>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63">
    <w:multiLevelType w:val="hybridMultilevel"/>
    <w:lvl w:ilvl="0">
      <w:start w:val="0"/>
      <w:numFmt w:val="bullet"/>
      <w:lvlText w:val="–"/>
      <w:lvlJc w:val="left"/>
      <w:pPr>
        <w:ind w:left="1020" w:hanging="284"/>
      </w:pPr>
      <w:rPr>
        <w:rFonts w:hint="default" w:ascii="Minion Pro" w:hAnsi="Minion Pro" w:eastAsia="Minion Pro" w:cs="Minion Pro"/>
        <w:spacing w:val="-3"/>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57">
    <w:multiLevelType w:val="hybridMultilevel"/>
    <w:lvl w:ilvl="0">
      <w:start w:val="1"/>
      <w:numFmt w:val="decimal"/>
      <w:lvlText w:val="%0.%1."/>
      <w:lvlJc w:val="left"/>
      <w:pPr>
        <w:ind w:left="1190" w:hanging="454"/>
        <w:jc w:val="left"/>
      </w:pPr>
      <w:rPr>
        <w:rFonts w:hint="default" w:ascii="HelveticaNeueLTStd-Cn" w:hAnsi="HelveticaNeueLTStd-Cn" w:eastAsia="HelveticaNeueLTStd-Cn" w:cs="HelveticaNeueLTStd-Cn"/>
        <w:color w:val="244B5A"/>
        <w:w w:val="100"/>
        <w:sz w:val="26"/>
        <w:szCs w:val="26"/>
        <w:lang w:val="it-IT" w:eastAsia="it-IT" w:bidi="it-IT"/>
      </w:rPr>
    </w:lvl>
    <w:lvl w:ilvl="1">
      <w:start w:val="0"/>
      <w:numFmt w:val="bullet"/>
      <w:lvlText w:val="•"/>
      <w:lvlJc w:val="left"/>
      <w:pPr>
        <w:ind w:left="2049" w:hanging="454"/>
      </w:pPr>
      <w:rPr>
        <w:rFonts w:hint="default"/>
        <w:lang w:val="it-IT" w:eastAsia="it-IT" w:bidi="it-IT"/>
      </w:rPr>
    </w:lvl>
    <w:lvl w:ilvl="2">
      <w:start w:val="0"/>
      <w:numFmt w:val="bullet"/>
      <w:lvlText w:val="•"/>
      <w:lvlJc w:val="left"/>
      <w:pPr>
        <w:ind w:left="2899" w:hanging="454"/>
      </w:pPr>
      <w:rPr>
        <w:rFonts w:hint="default"/>
        <w:lang w:val="it-IT" w:eastAsia="it-IT" w:bidi="it-IT"/>
      </w:rPr>
    </w:lvl>
    <w:lvl w:ilvl="3">
      <w:start w:val="0"/>
      <w:numFmt w:val="bullet"/>
      <w:lvlText w:val="•"/>
      <w:lvlJc w:val="left"/>
      <w:pPr>
        <w:ind w:left="3748" w:hanging="454"/>
      </w:pPr>
      <w:rPr>
        <w:rFonts w:hint="default"/>
        <w:lang w:val="it-IT" w:eastAsia="it-IT" w:bidi="it-IT"/>
      </w:rPr>
    </w:lvl>
    <w:lvl w:ilvl="4">
      <w:start w:val="0"/>
      <w:numFmt w:val="bullet"/>
      <w:lvlText w:val="•"/>
      <w:lvlJc w:val="left"/>
      <w:pPr>
        <w:ind w:left="4598" w:hanging="454"/>
      </w:pPr>
      <w:rPr>
        <w:rFonts w:hint="default"/>
        <w:lang w:val="it-IT" w:eastAsia="it-IT" w:bidi="it-IT"/>
      </w:rPr>
    </w:lvl>
    <w:lvl w:ilvl="5">
      <w:start w:val="0"/>
      <w:numFmt w:val="bullet"/>
      <w:lvlText w:val="•"/>
      <w:lvlJc w:val="left"/>
      <w:pPr>
        <w:ind w:left="5447" w:hanging="454"/>
      </w:pPr>
      <w:rPr>
        <w:rFonts w:hint="default"/>
        <w:lang w:val="it-IT" w:eastAsia="it-IT" w:bidi="it-IT"/>
      </w:rPr>
    </w:lvl>
    <w:lvl w:ilvl="6">
      <w:start w:val="0"/>
      <w:numFmt w:val="bullet"/>
      <w:lvlText w:val="•"/>
      <w:lvlJc w:val="left"/>
      <w:pPr>
        <w:ind w:left="6297" w:hanging="454"/>
      </w:pPr>
      <w:rPr>
        <w:rFonts w:hint="default"/>
        <w:lang w:val="it-IT" w:eastAsia="it-IT" w:bidi="it-IT"/>
      </w:rPr>
    </w:lvl>
    <w:lvl w:ilvl="7">
      <w:start w:val="0"/>
      <w:numFmt w:val="bullet"/>
      <w:lvlText w:val="•"/>
      <w:lvlJc w:val="left"/>
      <w:pPr>
        <w:ind w:left="7146" w:hanging="454"/>
      </w:pPr>
      <w:rPr>
        <w:rFonts w:hint="default"/>
        <w:lang w:val="it-IT" w:eastAsia="it-IT" w:bidi="it-IT"/>
      </w:rPr>
    </w:lvl>
    <w:lvl w:ilvl="8">
      <w:start w:val="0"/>
      <w:numFmt w:val="bullet"/>
      <w:lvlText w:val="•"/>
      <w:lvlJc w:val="left"/>
      <w:pPr>
        <w:ind w:left="7996" w:hanging="454"/>
      </w:pPr>
      <w:rPr>
        <w:rFonts w:hint="default"/>
        <w:lang w:val="it-IT" w:eastAsia="it-IT" w:bidi="it-IT"/>
      </w:rPr>
    </w:lvl>
  </w:abstractNum>
  <w:abstractNum w:abstractNumId="48">
    <w:multiLevelType w:val="hybridMultilevel"/>
    <w:lvl w:ilvl="0">
      <w:start w:val="0"/>
      <w:numFmt w:val="bullet"/>
      <w:lvlText w:val="–"/>
      <w:lvlJc w:val="left"/>
      <w:pPr>
        <w:ind w:left="1020" w:hanging="284"/>
      </w:pPr>
      <w:rPr>
        <w:rFonts w:hint="default" w:ascii="Minion Pro" w:hAnsi="Minion Pro" w:eastAsia="Minion Pro" w:cs="Minion Pro"/>
        <w:spacing w:val="-3"/>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47">
    <w:multiLevelType w:val="hybridMultilevel"/>
    <w:lvl w:ilvl="0">
      <w:start w:val="0"/>
      <w:numFmt w:val="bullet"/>
      <w:lvlText w:val="–"/>
      <w:lvlJc w:val="left"/>
      <w:pPr>
        <w:ind w:left="1020" w:hanging="284"/>
      </w:pPr>
      <w:rPr>
        <w:rFonts w:hint="default" w:ascii="Minion Pro" w:hAnsi="Minion Pro" w:eastAsia="Minion Pro" w:cs="Minion Pro"/>
        <w:spacing w:val="-3"/>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44">
    <w:multiLevelType w:val="hybridMultilevel"/>
    <w:lvl w:ilvl="0">
      <w:start w:val="0"/>
      <w:numFmt w:val="bullet"/>
      <w:lvlText w:val="–"/>
      <w:lvlJc w:val="left"/>
      <w:pPr>
        <w:ind w:left="1020" w:hanging="284"/>
      </w:pPr>
      <w:rPr>
        <w:rFonts w:hint="default" w:ascii="Minion Pro" w:hAnsi="Minion Pro" w:eastAsia="Minion Pro" w:cs="Minion Pro"/>
        <w:spacing w:val="-8"/>
        <w:w w:val="98"/>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43">
    <w:multiLevelType w:val="hybridMultilevel"/>
    <w:lvl w:ilvl="0">
      <w:start w:val="0"/>
      <w:numFmt w:val="bullet"/>
      <w:lvlText w:val="–"/>
      <w:lvlJc w:val="left"/>
      <w:pPr>
        <w:ind w:left="1020" w:hanging="284"/>
      </w:pPr>
      <w:rPr>
        <w:rFonts w:hint="default" w:ascii="Minion Pro" w:hAnsi="Minion Pro" w:eastAsia="Minion Pro" w:cs="Minion Pro"/>
        <w:spacing w:val="-3"/>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32">
    <w:multiLevelType w:val="hybridMultilevel"/>
    <w:lvl w:ilvl="0">
      <w:start w:val="0"/>
      <w:numFmt w:val="bullet"/>
      <w:lvlText w:val="–"/>
      <w:lvlJc w:val="left"/>
      <w:pPr>
        <w:ind w:left="1020" w:hanging="284"/>
      </w:pPr>
      <w:rPr>
        <w:rFonts w:hint="default" w:ascii="Minion Pro" w:hAnsi="Minion Pro" w:eastAsia="Minion Pro" w:cs="Minion Pro"/>
        <w:spacing w:val="-3"/>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28">
    <w:multiLevelType w:val="hybridMultilevel"/>
    <w:lvl w:ilvl="0">
      <w:start w:val="0"/>
      <w:numFmt w:val="bullet"/>
      <w:lvlText w:val="–"/>
      <w:lvlJc w:val="left"/>
      <w:pPr>
        <w:ind w:left="1020" w:hanging="284"/>
      </w:pPr>
      <w:rPr>
        <w:rFonts w:hint="default" w:ascii="Minion Pro" w:hAnsi="Minion Pro" w:eastAsia="Minion Pro" w:cs="Minion Pro"/>
        <w:spacing w:val="-20"/>
        <w:w w:val="98"/>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26">
    <w:multiLevelType w:val="hybridMultilevel"/>
    <w:lvl w:ilvl="0">
      <w:start w:val="0"/>
      <w:numFmt w:val="bullet"/>
      <w:lvlText w:val="–"/>
      <w:lvlJc w:val="left"/>
      <w:pPr>
        <w:ind w:left="1020" w:hanging="284"/>
      </w:pPr>
      <w:rPr>
        <w:rFonts w:hint="default" w:ascii="Minion Pro" w:hAnsi="Minion Pro" w:eastAsia="Minion Pro" w:cs="Minion Pro"/>
        <w:spacing w:val="-3"/>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20">
    <w:multiLevelType w:val="hybridMultilevel"/>
    <w:lvl w:ilvl="0">
      <w:start w:val="0"/>
      <w:numFmt w:val="bullet"/>
      <w:lvlText w:val="•"/>
      <w:lvlJc w:val="left"/>
      <w:pPr>
        <w:ind w:left="1097" w:hanging="360"/>
      </w:pPr>
      <w:rPr>
        <w:rFonts w:hint="default" w:ascii="Minion Pro" w:hAnsi="Minion Pro" w:eastAsia="Minion Pro" w:cs="Minion Pro"/>
        <w:spacing w:val="-2"/>
        <w:w w:val="99"/>
        <w:sz w:val="20"/>
        <w:szCs w:val="20"/>
        <w:lang w:val="it-IT" w:eastAsia="it-IT" w:bidi="it-IT"/>
      </w:rPr>
    </w:lvl>
    <w:lvl w:ilvl="1">
      <w:start w:val="0"/>
      <w:numFmt w:val="bullet"/>
      <w:lvlText w:val="•"/>
      <w:lvlJc w:val="left"/>
      <w:pPr>
        <w:ind w:left="1959" w:hanging="360"/>
      </w:pPr>
      <w:rPr>
        <w:rFonts w:hint="default"/>
        <w:lang w:val="it-IT" w:eastAsia="it-IT" w:bidi="it-IT"/>
      </w:rPr>
    </w:lvl>
    <w:lvl w:ilvl="2">
      <w:start w:val="0"/>
      <w:numFmt w:val="bullet"/>
      <w:lvlText w:val="•"/>
      <w:lvlJc w:val="left"/>
      <w:pPr>
        <w:ind w:left="2819" w:hanging="360"/>
      </w:pPr>
      <w:rPr>
        <w:rFonts w:hint="default"/>
        <w:lang w:val="it-IT" w:eastAsia="it-IT" w:bidi="it-IT"/>
      </w:rPr>
    </w:lvl>
    <w:lvl w:ilvl="3">
      <w:start w:val="0"/>
      <w:numFmt w:val="bullet"/>
      <w:lvlText w:val="•"/>
      <w:lvlJc w:val="left"/>
      <w:pPr>
        <w:ind w:left="3678" w:hanging="360"/>
      </w:pPr>
      <w:rPr>
        <w:rFonts w:hint="default"/>
        <w:lang w:val="it-IT" w:eastAsia="it-IT" w:bidi="it-IT"/>
      </w:rPr>
    </w:lvl>
    <w:lvl w:ilvl="4">
      <w:start w:val="0"/>
      <w:numFmt w:val="bullet"/>
      <w:lvlText w:val="•"/>
      <w:lvlJc w:val="left"/>
      <w:pPr>
        <w:ind w:left="4538" w:hanging="360"/>
      </w:pPr>
      <w:rPr>
        <w:rFonts w:hint="default"/>
        <w:lang w:val="it-IT" w:eastAsia="it-IT" w:bidi="it-IT"/>
      </w:rPr>
    </w:lvl>
    <w:lvl w:ilvl="5">
      <w:start w:val="0"/>
      <w:numFmt w:val="bullet"/>
      <w:lvlText w:val="•"/>
      <w:lvlJc w:val="left"/>
      <w:pPr>
        <w:ind w:left="5397" w:hanging="360"/>
      </w:pPr>
      <w:rPr>
        <w:rFonts w:hint="default"/>
        <w:lang w:val="it-IT" w:eastAsia="it-IT" w:bidi="it-IT"/>
      </w:rPr>
    </w:lvl>
    <w:lvl w:ilvl="6">
      <w:start w:val="0"/>
      <w:numFmt w:val="bullet"/>
      <w:lvlText w:val="•"/>
      <w:lvlJc w:val="left"/>
      <w:pPr>
        <w:ind w:left="6257" w:hanging="360"/>
      </w:pPr>
      <w:rPr>
        <w:rFonts w:hint="default"/>
        <w:lang w:val="it-IT" w:eastAsia="it-IT" w:bidi="it-IT"/>
      </w:rPr>
    </w:lvl>
    <w:lvl w:ilvl="7">
      <w:start w:val="0"/>
      <w:numFmt w:val="bullet"/>
      <w:lvlText w:val="•"/>
      <w:lvlJc w:val="left"/>
      <w:pPr>
        <w:ind w:left="7116" w:hanging="360"/>
      </w:pPr>
      <w:rPr>
        <w:rFonts w:hint="default"/>
        <w:lang w:val="it-IT" w:eastAsia="it-IT" w:bidi="it-IT"/>
      </w:rPr>
    </w:lvl>
    <w:lvl w:ilvl="8">
      <w:start w:val="0"/>
      <w:numFmt w:val="bullet"/>
      <w:lvlText w:val="•"/>
      <w:lvlJc w:val="left"/>
      <w:pPr>
        <w:ind w:left="7976" w:hanging="360"/>
      </w:pPr>
      <w:rPr>
        <w:rFonts w:hint="default"/>
        <w:lang w:val="it-IT" w:eastAsia="it-IT" w:bidi="it-IT"/>
      </w:rPr>
    </w:lvl>
  </w:abstractNum>
  <w:abstractNum w:abstractNumId="17">
    <w:multiLevelType w:val="hybridMultilevel"/>
    <w:lvl w:ilvl="0">
      <w:start w:val="0"/>
      <w:numFmt w:val="bullet"/>
      <w:lvlText w:val="•"/>
      <w:lvlJc w:val="left"/>
      <w:pPr>
        <w:ind w:left="1020" w:hanging="284"/>
      </w:pPr>
      <w:rPr>
        <w:rFonts w:hint="default" w:ascii="Minion Pro" w:hAnsi="Minion Pro" w:eastAsia="Minion Pro" w:cs="Minion Pro"/>
        <w:spacing w:val="-22"/>
        <w:w w:val="99"/>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2">
    <w:multiLevelType w:val="hybridMultilevel"/>
    <w:lvl w:ilvl="0">
      <w:start w:val="0"/>
      <w:numFmt w:val="bullet"/>
      <w:lvlText w:val="–"/>
      <w:lvlJc w:val="left"/>
      <w:pPr>
        <w:ind w:left="1020" w:hanging="284"/>
      </w:pPr>
      <w:rPr>
        <w:rFonts w:hint="default" w:ascii="Minion Pro" w:hAnsi="Minion Pro" w:eastAsia="Minion Pro" w:cs="Minion Pro"/>
        <w:spacing w:val="-3"/>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8">
    <w:multiLevelType w:val="hybridMultilevel"/>
    <w:lvl w:ilvl="0">
      <w:start w:val="0"/>
      <w:numFmt w:val="bullet"/>
      <w:lvlText w:val="–"/>
      <w:lvlJc w:val="left"/>
      <w:pPr>
        <w:ind w:left="1020" w:hanging="284"/>
      </w:pPr>
      <w:rPr>
        <w:rFonts w:hint="default" w:ascii="Minion Pro" w:hAnsi="Minion Pro" w:eastAsia="Minion Pro" w:cs="Minion Pro"/>
        <w:spacing w:val="-3"/>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5">
    <w:multiLevelType w:val="hybridMultilevel"/>
    <w:lvl w:ilvl="0">
      <w:start w:val="0"/>
      <w:numFmt w:val="bullet"/>
      <w:lvlText w:val="–"/>
      <w:lvlJc w:val="left"/>
      <w:pPr>
        <w:ind w:left="1020" w:hanging="284"/>
      </w:pPr>
      <w:rPr>
        <w:rFonts w:hint="default" w:ascii="Minion Pro" w:hAnsi="Minion Pro" w:eastAsia="Minion Pro" w:cs="Minion Pro"/>
        <w:spacing w:val="-3"/>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3">
    <w:multiLevelType w:val="hybridMultilevel"/>
    <w:lvl w:ilvl="0">
      <w:start w:val="0"/>
      <w:numFmt w:val="bullet"/>
      <w:lvlText w:val="•"/>
      <w:lvlJc w:val="left"/>
      <w:pPr>
        <w:ind w:left="1097" w:hanging="360"/>
      </w:pPr>
      <w:rPr>
        <w:rFonts w:hint="default" w:ascii="Minion Pro" w:hAnsi="Minion Pro" w:eastAsia="Minion Pro" w:cs="Minion Pro"/>
        <w:spacing w:val="-11"/>
        <w:w w:val="100"/>
        <w:sz w:val="20"/>
        <w:szCs w:val="20"/>
        <w:lang w:val="it-IT" w:eastAsia="it-IT" w:bidi="it-IT"/>
      </w:rPr>
    </w:lvl>
    <w:lvl w:ilvl="1">
      <w:start w:val="0"/>
      <w:numFmt w:val="bullet"/>
      <w:lvlText w:val="•"/>
      <w:lvlJc w:val="left"/>
      <w:pPr>
        <w:ind w:left="1959" w:hanging="360"/>
      </w:pPr>
      <w:rPr>
        <w:rFonts w:hint="default"/>
        <w:lang w:val="it-IT" w:eastAsia="it-IT" w:bidi="it-IT"/>
      </w:rPr>
    </w:lvl>
    <w:lvl w:ilvl="2">
      <w:start w:val="0"/>
      <w:numFmt w:val="bullet"/>
      <w:lvlText w:val="•"/>
      <w:lvlJc w:val="left"/>
      <w:pPr>
        <w:ind w:left="2819" w:hanging="360"/>
      </w:pPr>
      <w:rPr>
        <w:rFonts w:hint="default"/>
        <w:lang w:val="it-IT" w:eastAsia="it-IT" w:bidi="it-IT"/>
      </w:rPr>
    </w:lvl>
    <w:lvl w:ilvl="3">
      <w:start w:val="0"/>
      <w:numFmt w:val="bullet"/>
      <w:lvlText w:val="•"/>
      <w:lvlJc w:val="left"/>
      <w:pPr>
        <w:ind w:left="3678" w:hanging="360"/>
      </w:pPr>
      <w:rPr>
        <w:rFonts w:hint="default"/>
        <w:lang w:val="it-IT" w:eastAsia="it-IT" w:bidi="it-IT"/>
      </w:rPr>
    </w:lvl>
    <w:lvl w:ilvl="4">
      <w:start w:val="0"/>
      <w:numFmt w:val="bullet"/>
      <w:lvlText w:val="•"/>
      <w:lvlJc w:val="left"/>
      <w:pPr>
        <w:ind w:left="4538" w:hanging="360"/>
      </w:pPr>
      <w:rPr>
        <w:rFonts w:hint="default"/>
        <w:lang w:val="it-IT" w:eastAsia="it-IT" w:bidi="it-IT"/>
      </w:rPr>
    </w:lvl>
    <w:lvl w:ilvl="5">
      <w:start w:val="0"/>
      <w:numFmt w:val="bullet"/>
      <w:lvlText w:val="•"/>
      <w:lvlJc w:val="left"/>
      <w:pPr>
        <w:ind w:left="5397" w:hanging="360"/>
      </w:pPr>
      <w:rPr>
        <w:rFonts w:hint="default"/>
        <w:lang w:val="it-IT" w:eastAsia="it-IT" w:bidi="it-IT"/>
      </w:rPr>
    </w:lvl>
    <w:lvl w:ilvl="6">
      <w:start w:val="0"/>
      <w:numFmt w:val="bullet"/>
      <w:lvlText w:val="•"/>
      <w:lvlJc w:val="left"/>
      <w:pPr>
        <w:ind w:left="6257" w:hanging="360"/>
      </w:pPr>
      <w:rPr>
        <w:rFonts w:hint="default"/>
        <w:lang w:val="it-IT" w:eastAsia="it-IT" w:bidi="it-IT"/>
      </w:rPr>
    </w:lvl>
    <w:lvl w:ilvl="7">
      <w:start w:val="0"/>
      <w:numFmt w:val="bullet"/>
      <w:lvlText w:val="•"/>
      <w:lvlJc w:val="left"/>
      <w:pPr>
        <w:ind w:left="7116" w:hanging="360"/>
      </w:pPr>
      <w:rPr>
        <w:rFonts w:hint="default"/>
        <w:lang w:val="it-IT" w:eastAsia="it-IT" w:bidi="it-IT"/>
      </w:rPr>
    </w:lvl>
    <w:lvl w:ilvl="8">
      <w:start w:val="0"/>
      <w:numFmt w:val="bullet"/>
      <w:lvlText w:val="•"/>
      <w:lvlJc w:val="left"/>
      <w:pPr>
        <w:ind w:left="7976" w:hanging="360"/>
      </w:pPr>
      <w:rPr>
        <w:rFonts w:hint="default"/>
        <w:lang w:val="it-IT" w:eastAsia="it-IT" w:bidi="it-IT"/>
      </w:rPr>
    </w:lvl>
  </w:abstractNum>
  <w:abstractNum w:abstractNumId="234">
    <w:multiLevelType w:val="hybridMultilevel"/>
    <w:lvl w:ilvl="0">
      <w:start w:val="1"/>
      <w:numFmt w:val="lowerLetter"/>
      <w:lvlText w:val="%1)"/>
      <w:lvlJc w:val="left"/>
      <w:pPr>
        <w:ind w:left="964" w:hanging="227"/>
        <w:jc w:val="left"/>
      </w:pPr>
      <w:rPr>
        <w:rFonts w:hint="default" w:ascii="Minion Pro" w:hAnsi="Minion Pro" w:eastAsia="Minion Pro" w:cs="Minion Pro"/>
        <w:spacing w:val="-4"/>
        <w:w w:val="100"/>
        <w:sz w:val="18"/>
        <w:szCs w:val="18"/>
        <w:lang w:val="it-IT" w:eastAsia="it-IT" w:bidi="it-IT"/>
      </w:rPr>
    </w:lvl>
    <w:lvl w:ilvl="1">
      <w:start w:val="0"/>
      <w:numFmt w:val="bullet"/>
      <w:lvlText w:val="•"/>
      <w:lvlJc w:val="left"/>
      <w:pPr>
        <w:ind w:left="1833" w:hanging="227"/>
      </w:pPr>
      <w:rPr>
        <w:rFonts w:hint="default"/>
        <w:lang w:val="it-IT" w:eastAsia="it-IT" w:bidi="it-IT"/>
      </w:rPr>
    </w:lvl>
    <w:lvl w:ilvl="2">
      <w:start w:val="0"/>
      <w:numFmt w:val="bullet"/>
      <w:lvlText w:val="•"/>
      <w:lvlJc w:val="left"/>
      <w:pPr>
        <w:ind w:left="2707" w:hanging="227"/>
      </w:pPr>
      <w:rPr>
        <w:rFonts w:hint="default"/>
        <w:lang w:val="it-IT" w:eastAsia="it-IT" w:bidi="it-IT"/>
      </w:rPr>
    </w:lvl>
    <w:lvl w:ilvl="3">
      <w:start w:val="0"/>
      <w:numFmt w:val="bullet"/>
      <w:lvlText w:val="•"/>
      <w:lvlJc w:val="left"/>
      <w:pPr>
        <w:ind w:left="3580" w:hanging="227"/>
      </w:pPr>
      <w:rPr>
        <w:rFonts w:hint="default"/>
        <w:lang w:val="it-IT" w:eastAsia="it-IT" w:bidi="it-IT"/>
      </w:rPr>
    </w:lvl>
    <w:lvl w:ilvl="4">
      <w:start w:val="0"/>
      <w:numFmt w:val="bullet"/>
      <w:lvlText w:val="•"/>
      <w:lvlJc w:val="left"/>
      <w:pPr>
        <w:ind w:left="4454" w:hanging="227"/>
      </w:pPr>
      <w:rPr>
        <w:rFonts w:hint="default"/>
        <w:lang w:val="it-IT" w:eastAsia="it-IT" w:bidi="it-IT"/>
      </w:rPr>
    </w:lvl>
    <w:lvl w:ilvl="5">
      <w:start w:val="0"/>
      <w:numFmt w:val="bullet"/>
      <w:lvlText w:val="•"/>
      <w:lvlJc w:val="left"/>
      <w:pPr>
        <w:ind w:left="5327" w:hanging="227"/>
      </w:pPr>
      <w:rPr>
        <w:rFonts w:hint="default"/>
        <w:lang w:val="it-IT" w:eastAsia="it-IT" w:bidi="it-IT"/>
      </w:rPr>
    </w:lvl>
    <w:lvl w:ilvl="6">
      <w:start w:val="0"/>
      <w:numFmt w:val="bullet"/>
      <w:lvlText w:val="•"/>
      <w:lvlJc w:val="left"/>
      <w:pPr>
        <w:ind w:left="6201" w:hanging="227"/>
      </w:pPr>
      <w:rPr>
        <w:rFonts w:hint="default"/>
        <w:lang w:val="it-IT" w:eastAsia="it-IT" w:bidi="it-IT"/>
      </w:rPr>
    </w:lvl>
    <w:lvl w:ilvl="7">
      <w:start w:val="0"/>
      <w:numFmt w:val="bullet"/>
      <w:lvlText w:val="•"/>
      <w:lvlJc w:val="left"/>
      <w:pPr>
        <w:ind w:left="7074" w:hanging="227"/>
      </w:pPr>
      <w:rPr>
        <w:rFonts w:hint="default"/>
        <w:lang w:val="it-IT" w:eastAsia="it-IT" w:bidi="it-IT"/>
      </w:rPr>
    </w:lvl>
    <w:lvl w:ilvl="8">
      <w:start w:val="0"/>
      <w:numFmt w:val="bullet"/>
      <w:lvlText w:val="•"/>
      <w:lvlJc w:val="left"/>
      <w:pPr>
        <w:ind w:left="7948" w:hanging="227"/>
      </w:pPr>
      <w:rPr>
        <w:rFonts w:hint="default"/>
        <w:lang w:val="it-IT" w:eastAsia="it-IT" w:bidi="it-IT"/>
      </w:rPr>
    </w:lvl>
  </w:abstractNum>
  <w:abstractNum w:abstractNumId="233">
    <w:multiLevelType w:val="hybridMultilevel"/>
    <w:lvl w:ilvl="0">
      <w:start w:val="1"/>
      <w:numFmt w:val="lowerLetter"/>
      <w:lvlText w:val="%1)"/>
      <w:lvlJc w:val="left"/>
      <w:pPr>
        <w:ind w:left="964" w:hanging="227"/>
        <w:jc w:val="left"/>
      </w:pPr>
      <w:rPr>
        <w:rFonts w:hint="default" w:ascii="Minion Pro" w:hAnsi="Minion Pro" w:eastAsia="Minion Pro" w:cs="Minion Pro"/>
        <w:spacing w:val="-12"/>
        <w:w w:val="99"/>
        <w:sz w:val="18"/>
        <w:szCs w:val="18"/>
        <w:lang w:val="it-IT" w:eastAsia="it-IT" w:bidi="it-IT"/>
      </w:rPr>
    </w:lvl>
    <w:lvl w:ilvl="1">
      <w:start w:val="0"/>
      <w:numFmt w:val="bullet"/>
      <w:lvlText w:val="•"/>
      <w:lvlJc w:val="left"/>
      <w:pPr>
        <w:ind w:left="1833" w:hanging="227"/>
      </w:pPr>
      <w:rPr>
        <w:rFonts w:hint="default"/>
        <w:lang w:val="it-IT" w:eastAsia="it-IT" w:bidi="it-IT"/>
      </w:rPr>
    </w:lvl>
    <w:lvl w:ilvl="2">
      <w:start w:val="0"/>
      <w:numFmt w:val="bullet"/>
      <w:lvlText w:val="•"/>
      <w:lvlJc w:val="left"/>
      <w:pPr>
        <w:ind w:left="2707" w:hanging="227"/>
      </w:pPr>
      <w:rPr>
        <w:rFonts w:hint="default"/>
        <w:lang w:val="it-IT" w:eastAsia="it-IT" w:bidi="it-IT"/>
      </w:rPr>
    </w:lvl>
    <w:lvl w:ilvl="3">
      <w:start w:val="0"/>
      <w:numFmt w:val="bullet"/>
      <w:lvlText w:val="•"/>
      <w:lvlJc w:val="left"/>
      <w:pPr>
        <w:ind w:left="3580" w:hanging="227"/>
      </w:pPr>
      <w:rPr>
        <w:rFonts w:hint="default"/>
        <w:lang w:val="it-IT" w:eastAsia="it-IT" w:bidi="it-IT"/>
      </w:rPr>
    </w:lvl>
    <w:lvl w:ilvl="4">
      <w:start w:val="0"/>
      <w:numFmt w:val="bullet"/>
      <w:lvlText w:val="•"/>
      <w:lvlJc w:val="left"/>
      <w:pPr>
        <w:ind w:left="4454" w:hanging="227"/>
      </w:pPr>
      <w:rPr>
        <w:rFonts w:hint="default"/>
        <w:lang w:val="it-IT" w:eastAsia="it-IT" w:bidi="it-IT"/>
      </w:rPr>
    </w:lvl>
    <w:lvl w:ilvl="5">
      <w:start w:val="0"/>
      <w:numFmt w:val="bullet"/>
      <w:lvlText w:val="•"/>
      <w:lvlJc w:val="left"/>
      <w:pPr>
        <w:ind w:left="5327" w:hanging="227"/>
      </w:pPr>
      <w:rPr>
        <w:rFonts w:hint="default"/>
        <w:lang w:val="it-IT" w:eastAsia="it-IT" w:bidi="it-IT"/>
      </w:rPr>
    </w:lvl>
    <w:lvl w:ilvl="6">
      <w:start w:val="0"/>
      <w:numFmt w:val="bullet"/>
      <w:lvlText w:val="•"/>
      <w:lvlJc w:val="left"/>
      <w:pPr>
        <w:ind w:left="6201" w:hanging="227"/>
      </w:pPr>
      <w:rPr>
        <w:rFonts w:hint="default"/>
        <w:lang w:val="it-IT" w:eastAsia="it-IT" w:bidi="it-IT"/>
      </w:rPr>
    </w:lvl>
    <w:lvl w:ilvl="7">
      <w:start w:val="0"/>
      <w:numFmt w:val="bullet"/>
      <w:lvlText w:val="•"/>
      <w:lvlJc w:val="left"/>
      <w:pPr>
        <w:ind w:left="7074" w:hanging="227"/>
      </w:pPr>
      <w:rPr>
        <w:rFonts w:hint="default"/>
        <w:lang w:val="it-IT" w:eastAsia="it-IT" w:bidi="it-IT"/>
      </w:rPr>
    </w:lvl>
    <w:lvl w:ilvl="8">
      <w:start w:val="0"/>
      <w:numFmt w:val="bullet"/>
      <w:lvlText w:val="•"/>
      <w:lvlJc w:val="left"/>
      <w:pPr>
        <w:ind w:left="7948" w:hanging="227"/>
      </w:pPr>
      <w:rPr>
        <w:rFonts w:hint="default"/>
        <w:lang w:val="it-IT" w:eastAsia="it-IT" w:bidi="it-IT"/>
      </w:rPr>
    </w:lvl>
  </w:abstractNum>
  <w:abstractNum w:abstractNumId="232">
    <w:multiLevelType w:val="hybridMultilevel"/>
    <w:lvl w:ilvl="0">
      <w:start w:val="1"/>
      <w:numFmt w:val="decimal"/>
      <w:lvlText w:val="%1."/>
      <w:lvlJc w:val="left"/>
      <w:pPr>
        <w:ind w:left="737" w:hanging="163"/>
        <w:jc w:val="left"/>
      </w:pPr>
      <w:rPr>
        <w:rFonts w:hint="default" w:ascii="Minion Pro" w:hAnsi="Minion Pro" w:eastAsia="Minion Pro" w:cs="Minion Pro"/>
        <w:w w:val="100"/>
        <w:sz w:val="18"/>
        <w:szCs w:val="18"/>
        <w:lang w:val="it-IT" w:eastAsia="it-IT" w:bidi="it-IT"/>
      </w:rPr>
    </w:lvl>
    <w:lvl w:ilvl="1">
      <w:start w:val="0"/>
      <w:numFmt w:val="bullet"/>
      <w:lvlText w:val="•"/>
      <w:lvlJc w:val="left"/>
      <w:pPr>
        <w:ind w:left="1635" w:hanging="163"/>
      </w:pPr>
      <w:rPr>
        <w:rFonts w:hint="default"/>
        <w:lang w:val="it-IT" w:eastAsia="it-IT" w:bidi="it-IT"/>
      </w:rPr>
    </w:lvl>
    <w:lvl w:ilvl="2">
      <w:start w:val="0"/>
      <w:numFmt w:val="bullet"/>
      <w:lvlText w:val="•"/>
      <w:lvlJc w:val="left"/>
      <w:pPr>
        <w:ind w:left="2531" w:hanging="163"/>
      </w:pPr>
      <w:rPr>
        <w:rFonts w:hint="default"/>
        <w:lang w:val="it-IT" w:eastAsia="it-IT" w:bidi="it-IT"/>
      </w:rPr>
    </w:lvl>
    <w:lvl w:ilvl="3">
      <w:start w:val="0"/>
      <w:numFmt w:val="bullet"/>
      <w:lvlText w:val="•"/>
      <w:lvlJc w:val="left"/>
      <w:pPr>
        <w:ind w:left="3426" w:hanging="163"/>
      </w:pPr>
      <w:rPr>
        <w:rFonts w:hint="default"/>
        <w:lang w:val="it-IT" w:eastAsia="it-IT" w:bidi="it-IT"/>
      </w:rPr>
    </w:lvl>
    <w:lvl w:ilvl="4">
      <w:start w:val="0"/>
      <w:numFmt w:val="bullet"/>
      <w:lvlText w:val="•"/>
      <w:lvlJc w:val="left"/>
      <w:pPr>
        <w:ind w:left="4322" w:hanging="163"/>
      </w:pPr>
      <w:rPr>
        <w:rFonts w:hint="default"/>
        <w:lang w:val="it-IT" w:eastAsia="it-IT" w:bidi="it-IT"/>
      </w:rPr>
    </w:lvl>
    <w:lvl w:ilvl="5">
      <w:start w:val="0"/>
      <w:numFmt w:val="bullet"/>
      <w:lvlText w:val="•"/>
      <w:lvlJc w:val="left"/>
      <w:pPr>
        <w:ind w:left="5217" w:hanging="163"/>
      </w:pPr>
      <w:rPr>
        <w:rFonts w:hint="default"/>
        <w:lang w:val="it-IT" w:eastAsia="it-IT" w:bidi="it-IT"/>
      </w:rPr>
    </w:lvl>
    <w:lvl w:ilvl="6">
      <w:start w:val="0"/>
      <w:numFmt w:val="bullet"/>
      <w:lvlText w:val="•"/>
      <w:lvlJc w:val="left"/>
      <w:pPr>
        <w:ind w:left="6113" w:hanging="163"/>
      </w:pPr>
      <w:rPr>
        <w:rFonts w:hint="default"/>
        <w:lang w:val="it-IT" w:eastAsia="it-IT" w:bidi="it-IT"/>
      </w:rPr>
    </w:lvl>
    <w:lvl w:ilvl="7">
      <w:start w:val="0"/>
      <w:numFmt w:val="bullet"/>
      <w:lvlText w:val="•"/>
      <w:lvlJc w:val="left"/>
      <w:pPr>
        <w:ind w:left="7008" w:hanging="163"/>
      </w:pPr>
      <w:rPr>
        <w:rFonts w:hint="default"/>
        <w:lang w:val="it-IT" w:eastAsia="it-IT" w:bidi="it-IT"/>
      </w:rPr>
    </w:lvl>
    <w:lvl w:ilvl="8">
      <w:start w:val="0"/>
      <w:numFmt w:val="bullet"/>
      <w:lvlText w:val="•"/>
      <w:lvlJc w:val="left"/>
      <w:pPr>
        <w:ind w:left="7904" w:hanging="163"/>
      </w:pPr>
      <w:rPr>
        <w:rFonts w:hint="default"/>
        <w:lang w:val="it-IT" w:eastAsia="it-IT" w:bidi="it-IT"/>
      </w:rPr>
    </w:lvl>
  </w:abstractNum>
  <w:abstractNum w:abstractNumId="231">
    <w:multiLevelType w:val="hybridMultilevel"/>
    <w:lvl w:ilvl="0">
      <w:start w:val="1"/>
      <w:numFmt w:val="lowerLetter"/>
      <w:lvlText w:val="%1)"/>
      <w:lvlJc w:val="left"/>
      <w:pPr>
        <w:ind w:left="964" w:hanging="227"/>
        <w:jc w:val="left"/>
      </w:pPr>
      <w:rPr>
        <w:rFonts w:hint="default" w:ascii="Minion Pro" w:hAnsi="Minion Pro" w:eastAsia="Minion Pro" w:cs="Minion Pro"/>
        <w:spacing w:val="-15"/>
        <w:w w:val="100"/>
        <w:sz w:val="18"/>
        <w:szCs w:val="18"/>
        <w:lang w:val="it-IT" w:eastAsia="it-IT" w:bidi="it-IT"/>
      </w:rPr>
    </w:lvl>
    <w:lvl w:ilvl="1">
      <w:start w:val="0"/>
      <w:numFmt w:val="bullet"/>
      <w:lvlText w:val="•"/>
      <w:lvlJc w:val="left"/>
      <w:pPr>
        <w:ind w:left="1833" w:hanging="227"/>
      </w:pPr>
      <w:rPr>
        <w:rFonts w:hint="default"/>
        <w:lang w:val="it-IT" w:eastAsia="it-IT" w:bidi="it-IT"/>
      </w:rPr>
    </w:lvl>
    <w:lvl w:ilvl="2">
      <w:start w:val="0"/>
      <w:numFmt w:val="bullet"/>
      <w:lvlText w:val="•"/>
      <w:lvlJc w:val="left"/>
      <w:pPr>
        <w:ind w:left="2707" w:hanging="227"/>
      </w:pPr>
      <w:rPr>
        <w:rFonts w:hint="default"/>
        <w:lang w:val="it-IT" w:eastAsia="it-IT" w:bidi="it-IT"/>
      </w:rPr>
    </w:lvl>
    <w:lvl w:ilvl="3">
      <w:start w:val="0"/>
      <w:numFmt w:val="bullet"/>
      <w:lvlText w:val="•"/>
      <w:lvlJc w:val="left"/>
      <w:pPr>
        <w:ind w:left="3580" w:hanging="227"/>
      </w:pPr>
      <w:rPr>
        <w:rFonts w:hint="default"/>
        <w:lang w:val="it-IT" w:eastAsia="it-IT" w:bidi="it-IT"/>
      </w:rPr>
    </w:lvl>
    <w:lvl w:ilvl="4">
      <w:start w:val="0"/>
      <w:numFmt w:val="bullet"/>
      <w:lvlText w:val="•"/>
      <w:lvlJc w:val="left"/>
      <w:pPr>
        <w:ind w:left="4454" w:hanging="227"/>
      </w:pPr>
      <w:rPr>
        <w:rFonts w:hint="default"/>
        <w:lang w:val="it-IT" w:eastAsia="it-IT" w:bidi="it-IT"/>
      </w:rPr>
    </w:lvl>
    <w:lvl w:ilvl="5">
      <w:start w:val="0"/>
      <w:numFmt w:val="bullet"/>
      <w:lvlText w:val="•"/>
      <w:lvlJc w:val="left"/>
      <w:pPr>
        <w:ind w:left="5327" w:hanging="227"/>
      </w:pPr>
      <w:rPr>
        <w:rFonts w:hint="default"/>
        <w:lang w:val="it-IT" w:eastAsia="it-IT" w:bidi="it-IT"/>
      </w:rPr>
    </w:lvl>
    <w:lvl w:ilvl="6">
      <w:start w:val="0"/>
      <w:numFmt w:val="bullet"/>
      <w:lvlText w:val="•"/>
      <w:lvlJc w:val="left"/>
      <w:pPr>
        <w:ind w:left="6201" w:hanging="227"/>
      </w:pPr>
      <w:rPr>
        <w:rFonts w:hint="default"/>
        <w:lang w:val="it-IT" w:eastAsia="it-IT" w:bidi="it-IT"/>
      </w:rPr>
    </w:lvl>
    <w:lvl w:ilvl="7">
      <w:start w:val="0"/>
      <w:numFmt w:val="bullet"/>
      <w:lvlText w:val="•"/>
      <w:lvlJc w:val="left"/>
      <w:pPr>
        <w:ind w:left="7074" w:hanging="227"/>
      </w:pPr>
      <w:rPr>
        <w:rFonts w:hint="default"/>
        <w:lang w:val="it-IT" w:eastAsia="it-IT" w:bidi="it-IT"/>
      </w:rPr>
    </w:lvl>
    <w:lvl w:ilvl="8">
      <w:start w:val="0"/>
      <w:numFmt w:val="bullet"/>
      <w:lvlText w:val="•"/>
      <w:lvlJc w:val="left"/>
      <w:pPr>
        <w:ind w:left="7948" w:hanging="227"/>
      </w:pPr>
      <w:rPr>
        <w:rFonts w:hint="default"/>
        <w:lang w:val="it-IT" w:eastAsia="it-IT" w:bidi="it-IT"/>
      </w:rPr>
    </w:lvl>
  </w:abstractNum>
  <w:abstractNum w:abstractNumId="230">
    <w:multiLevelType w:val="hybridMultilevel"/>
    <w:lvl w:ilvl="0">
      <w:start w:val="1"/>
      <w:numFmt w:val="lowerLetter"/>
      <w:lvlText w:val="%1)"/>
      <w:lvlJc w:val="left"/>
      <w:pPr>
        <w:ind w:left="964" w:hanging="227"/>
        <w:jc w:val="left"/>
      </w:pPr>
      <w:rPr>
        <w:rFonts w:hint="default" w:ascii="Minion Pro" w:hAnsi="Minion Pro" w:eastAsia="Minion Pro" w:cs="Minion Pro"/>
        <w:spacing w:val="-15"/>
        <w:w w:val="100"/>
        <w:sz w:val="18"/>
        <w:szCs w:val="18"/>
        <w:lang w:val="it-IT" w:eastAsia="it-IT" w:bidi="it-IT"/>
      </w:rPr>
    </w:lvl>
    <w:lvl w:ilvl="1">
      <w:start w:val="0"/>
      <w:numFmt w:val="bullet"/>
      <w:lvlText w:val="•"/>
      <w:lvlJc w:val="left"/>
      <w:pPr>
        <w:ind w:left="1833" w:hanging="227"/>
      </w:pPr>
      <w:rPr>
        <w:rFonts w:hint="default"/>
        <w:lang w:val="it-IT" w:eastAsia="it-IT" w:bidi="it-IT"/>
      </w:rPr>
    </w:lvl>
    <w:lvl w:ilvl="2">
      <w:start w:val="0"/>
      <w:numFmt w:val="bullet"/>
      <w:lvlText w:val="•"/>
      <w:lvlJc w:val="left"/>
      <w:pPr>
        <w:ind w:left="2707" w:hanging="227"/>
      </w:pPr>
      <w:rPr>
        <w:rFonts w:hint="default"/>
        <w:lang w:val="it-IT" w:eastAsia="it-IT" w:bidi="it-IT"/>
      </w:rPr>
    </w:lvl>
    <w:lvl w:ilvl="3">
      <w:start w:val="0"/>
      <w:numFmt w:val="bullet"/>
      <w:lvlText w:val="•"/>
      <w:lvlJc w:val="left"/>
      <w:pPr>
        <w:ind w:left="3580" w:hanging="227"/>
      </w:pPr>
      <w:rPr>
        <w:rFonts w:hint="default"/>
        <w:lang w:val="it-IT" w:eastAsia="it-IT" w:bidi="it-IT"/>
      </w:rPr>
    </w:lvl>
    <w:lvl w:ilvl="4">
      <w:start w:val="0"/>
      <w:numFmt w:val="bullet"/>
      <w:lvlText w:val="•"/>
      <w:lvlJc w:val="left"/>
      <w:pPr>
        <w:ind w:left="4454" w:hanging="227"/>
      </w:pPr>
      <w:rPr>
        <w:rFonts w:hint="default"/>
        <w:lang w:val="it-IT" w:eastAsia="it-IT" w:bidi="it-IT"/>
      </w:rPr>
    </w:lvl>
    <w:lvl w:ilvl="5">
      <w:start w:val="0"/>
      <w:numFmt w:val="bullet"/>
      <w:lvlText w:val="•"/>
      <w:lvlJc w:val="left"/>
      <w:pPr>
        <w:ind w:left="5327" w:hanging="227"/>
      </w:pPr>
      <w:rPr>
        <w:rFonts w:hint="default"/>
        <w:lang w:val="it-IT" w:eastAsia="it-IT" w:bidi="it-IT"/>
      </w:rPr>
    </w:lvl>
    <w:lvl w:ilvl="6">
      <w:start w:val="0"/>
      <w:numFmt w:val="bullet"/>
      <w:lvlText w:val="•"/>
      <w:lvlJc w:val="left"/>
      <w:pPr>
        <w:ind w:left="6201" w:hanging="227"/>
      </w:pPr>
      <w:rPr>
        <w:rFonts w:hint="default"/>
        <w:lang w:val="it-IT" w:eastAsia="it-IT" w:bidi="it-IT"/>
      </w:rPr>
    </w:lvl>
    <w:lvl w:ilvl="7">
      <w:start w:val="0"/>
      <w:numFmt w:val="bullet"/>
      <w:lvlText w:val="•"/>
      <w:lvlJc w:val="left"/>
      <w:pPr>
        <w:ind w:left="7074" w:hanging="227"/>
      </w:pPr>
      <w:rPr>
        <w:rFonts w:hint="default"/>
        <w:lang w:val="it-IT" w:eastAsia="it-IT" w:bidi="it-IT"/>
      </w:rPr>
    </w:lvl>
    <w:lvl w:ilvl="8">
      <w:start w:val="0"/>
      <w:numFmt w:val="bullet"/>
      <w:lvlText w:val="•"/>
      <w:lvlJc w:val="left"/>
      <w:pPr>
        <w:ind w:left="7948" w:hanging="227"/>
      </w:pPr>
      <w:rPr>
        <w:rFonts w:hint="default"/>
        <w:lang w:val="it-IT" w:eastAsia="it-IT" w:bidi="it-IT"/>
      </w:rPr>
    </w:lvl>
  </w:abstractNum>
  <w:abstractNum w:abstractNumId="229">
    <w:multiLevelType w:val="hybridMultilevel"/>
    <w:lvl w:ilvl="0">
      <w:start w:val="1"/>
      <w:numFmt w:val="decimal"/>
      <w:lvlText w:val="%1."/>
      <w:lvlJc w:val="left"/>
      <w:pPr>
        <w:ind w:left="901" w:hanging="165"/>
        <w:jc w:val="left"/>
      </w:pPr>
      <w:rPr>
        <w:rFonts w:hint="default" w:ascii="Minion Pro" w:hAnsi="Minion Pro" w:eastAsia="Minion Pro" w:cs="Minion Pro"/>
        <w:w w:val="100"/>
        <w:sz w:val="18"/>
        <w:szCs w:val="18"/>
        <w:lang w:val="it-IT" w:eastAsia="it-IT" w:bidi="it-IT"/>
      </w:rPr>
    </w:lvl>
    <w:lvl w:ilvl="1">
      <w:start w:val="0"/>
      <w:numFmt w:val="bullet"/>
      <w:lvlText w:val="•"/>
      <w:lvlJc w:val="left"/>
      <w:pPr>
        <w:ind w:left="1779" w:hanging="165"/>
      </w:pPr>
      <w:rPr>
        <w:rFonts w:hint="default"/>
        <w:lang w:val="it-IT" w:eastAsia="it-IT" w:bidi="it-IT"/>
      </w:rPr>
    </w:lvl>
    <w:lvl w:ilvl="2">
      <w:start w:val="0"/>
      <w:numFmt w:val="bullet"/>
      <w:lvlText w:val="•"/>
      <w:lvlJc w:val="left"/>
      <w:pPr>
        <w:ind w:left="2659" w:hanging="165"/>
      </w:pPr>
      <w:rPr>
        <w:rFonts w:hint="default"/>
        <w:lang w:val="it-IT" w:eastAsia="it-IT" w:bidi="it-IT"/>
      </w:rPr>
    </w:lvl>
    <w:lvl w:ilvl="3">
      <w:start w:val="0"/>
      <w:numFmt w:val="bullet"/>
      <w:lvlText w:val="•"/>
      <w:lvlJc w:val="left"/>
      <w:pPr>
        <w:ind w:left="3538" w:hanging="165"/>
      </w:pPr>
      <w:rPr>
        <w:rFonts w:hint="default"/>
        <w:lang w:val="it-IT" w:eastAsia="it-IT" w:bidi="it-IT"/>
      </w:rPr>
    </w:lvl>
    <w:lvl w:ilvl="4">
      <w:start w:val="0"/>
      <w:numFmt w:val="bullet"/>
      <w:lvlText w:val="•"/>
      <w:lvlJc w:val="left"/>
      <w:pPr>
        <w:ind w:left="4418" w:hanging="165"/>
      </w:pPr>
      <w:rPr>
        <w:rFonts w:hint="default"/>
        <w:lang w:val="it-IT" w:eastAsia="it-IT" w:bidi="it-IT"/>
      </w:rPr>
    </w:lvl>
    <w:lvl w:ilvl="5">
      <w:start w:val="0"/>
      <w:numFmt w:val="bullet"/>
      <w:lvlText w:val="•"/>
      <w:lvlJc w:val="left"/>
      <w:pPr>
        <w:ind w:left="5297" w:hanging="165"/>
      </w:pPr>
      <w:rPr>
        <w:rFonts w:hint="default"/>
        <w:lang w:val="it-IT" w:eastAsia="it-IT" w:bidi="it-IT"/>
      </w:rPr>
    </w:lvl>
    <w:lvl w:ilvl="6">
      <w:start w:val="0"/>
      <w:numFmt w:val="bullet"/>
      <w:lvlText w:val="•"/>
      <w:lvlJc w:val="left"/>
      <w:pPr>
        <w:ind w:left="6177" w:hanging="165"/>
      </w:pPr>
      <w:rPr>
        <w:rFonts w:hint="default"/>
        <w:lang w:val="it-IT" w:eastAsia="it-IT" w:bidi="it-IT"/>
      </w:rPr>
    </w:lvl>
    <w:lvl w:ilvl="7">
      <w:start w:val="0"/>
      <w:numFmt w:val="bullet"/>
      <w:lvlText w:val="•"/>
      <w:lvlJc w:val="left"/>
      <w:pPr>
        <w:ind w:left="7056" w:hanging="165"/>
      </w:pPr>
      <w:rPr>
        <w:rFonts w:hint="default"/>
        <w:lang w:val="it-IT" w:eastAsia="it-IT" w:bidi="it-IT"/>
      </w:rPr>
    </w:lvl>
    <w:lvl w:ilvl="8">
      <w:start w:val="0"/>
      <w:numFmt w:val="bullet"/>
      <w:lvlText w:val="•"/>
      <w:lvlJc w:val="left"/>
      <w:pPr>
        <w:ind w:left="7936" w:hanging="165"/>
      </w:pPr>
      <w:rPr>
        <w:rFonts w:hint="default"/>
        <w:lang w:val="it-IT" w:eastAsia="it-IT" w:bidi="it-IT"/>
      </w:rPr>
    </w:lvl>
  </w:abstractNum>
  <w:abstractNum w:abstractNumId="228">
    <w:multiLevelType w:val="hybridMultilevel"/>
    <w:lvl w:ilvl="0">
      <w:start w:val="1"/>
      <w:numFmt w:val="lowerLetter"/>
      <w:lvlText w:val="%1)"/>
      <w:lvlJc w:val="left"/>
      <w:pPr>
        <w:ind w:left="964" w:hanging="227"/>
        <w:jc w:val="left"/>
      </w:pPr>
      <w:rPr>
        <w:rFonts w:hint="default" w:ascii="Minion Pro" w:hAnsi="Minion Pro" w:eastAsia="Minion Pro" w:cs="Minion Pro"/>
        <w:spacing w:val="-12"/>
        <w:w w:val="99"/>
        <w:sz w:val="18"/>
        <w:szCs w:val="18"/>
        <w:lang w:val="it-IT" w:eastAsia="it-IT" w:bidi="it-IT"/>
      </w:rPr>
    </w:lvl>
    <w:lvl w:ilvl="1">
      <w:start w:val="0"/>
      <w:numFmt w:val="bullet"/>
      <w:lvlText w:val="•"/>
      <w:lvlJc w:val="left"/>
      <w:pPr>
        <w:ind w:left="1833" w:hanging="227"/>
      </w:pPr>
      <w:rPr>
        <w:rFonts w:hint="default"/>
        <w:lang w:val="it-IT" w:eastAsia="it-IT" w:bidi="it-IT"/>
      </w:rPr>
    </w:lvl>
    <w:lvl w:ilvl="2">
      <w:start w:val="0"/>
      <w:numFmt w:val="bullet"/>
      <w:lvlText w:val="•"/>
      <w:lvlJc w:val="left"/>
      <w:pPr>
        <w:ind w:left="2707" w:hanging="227"/>
      </w:pPr>
      <w:rPr>
        <w:rFonts w:hint="default"/>
        <w:lang w:val="it-IT" w:eastAsia="it-IT" w:bidi="it-IT"/>
      </w:rPr>
    </w:lvl>
    <w:lvl w:ilvl="3">
      <w:start w:val="0"/>
      <w:numFmt w:val="bullet"/>
      <w:lvlText w:val="•"/>
      <w:lvlJc w:val="left"/>
      <w:pPr>
        <w:ind w:left="3580" w:hanging="227"/>
      </w:pPr>
      <w:rPr>
        <w:rFonts w:hint="default"/>
        <w:lang w:val="it-IT" w:eastAsia="it-IT" w:bidi="it-IT"/>
      </w:rPr>
    </w:lvl>
    <w:lvl w:ilvl="4">
      <w:start w:val="0"/>
      <w:numFmt w:val="bullet"/>
      <w:lvlText w:val="•"/>
      <w:lvlJc w:val="left"/>
      <w:pPr>
        <w:ind w:left="4454" w:hanging="227"/>
      </w:pPr>
      <w:rPr>
        <w:rFonts w:hint="default"/>
        <w:lang w:val="it-IT" w:eastAsia="it-IT" w:bidi="it-IT"/>
      </w:rPr>
    </w:lvl>
    <w:lvl w:ilvl="5">
      <w:start w:val="0"/>
      <w:numFmt w:val="bullet"/>
      <w:lvlText w:val="•"/>
      <w:lvlJc w:val="left"/>
      <w:pPr>
        <w:ind w:left="5327" w:hanging="227"/>
      </w:pPr>
      <w:rPr>
        <w:rFonts w:hint="default"/>
        <w:lang w:val="it-IT" w:eastAsia="it-IT" w:bidi="it-IT"/>
      </w:rPr>
    </w:lvl>
    <w:lvl w:ilvl="6">
      <w:start w:val="0"/>
      <w:numFmt w:val="bullet"/>
      <w:lvlText w:val="•"/>
      <w:lvlJc w:val="left"/>
      <w:pPr>
        <w:ind w:left="6201" w:hanging="227"/>
      </w:pPr>
      <w:rPr>
        <w:rFonts w:hint="default"/>
        <w:lang w:val="it-IT" w:eastAsia="it-IT" w:bidi="it-IT"/>
      </w:rPr>
    </w:lvl>
    <w:lvl w:ilvl="7">
      <w:start w:val="0"/>
      <w:numFmt w:val="bullet"/>
      <w:lvlText w:val="•"/>
      <w:lvlJc w:val="left"/>
      <w:pPr>
        <w:ind w:left="7074" w:hanging="227"/>
      </w:pPr>
      <w:rPr>
        <w:rFonts w:hint="default"/>
        <w:lang w:val="it-IT" w:eastAsia="it-IT" w:bidi="it-IT"/>
      </w:rPr>
    </w:lvl>
    <w:lvl w:ilvl="8">
      <w:start w:val="0"/>
      <w:numFmt w:val="bullet"/>
      <w:lvlText w:val="•"/>
      <w:lvlJc w:val="left"/>
      <w:pPr>
        <w:ind w:left="7948" w:hanging="227"/>
      </w:pPr>
      <w:rPr>
        <w:rFonts w:hint="default"/>
        <w:lang w:val="it-IT" w:eastAsia="it-IT" w:bidi="it-IT"/>
      </w:rPr>
    </w:lvl>
  </w:abstractNum>
  <w:abstractNum w:abstractNumId="227">
    <w:multiLevelType w:val="hybridMultilevel"/>
    <w:lvl w:ilvl="0">
      <w:start w:val="1"/>
      <w:numFmt w:val="decimal"/>
      <w:lvlText w:val="%1."/>
      <w:lvlJc w:val="left"/>
      <w:pPr>
        <w:ind w:left="919" w:hanging="183"/>
        <w:jc w:val="left"/>
      </w:pPr>
      <w:rPr>
        <w:rFonts w:hint="default" w:ascii="Minion Pro" w:hAnsi="Minion Pro" w:eastAsia="Minion Pro" w:cs="Minion Pro"/>
        <w:w w:val="100"/>
        <w:sz w:val="18"/>
        <w:szCs w:val="18"/>
        <w:lang w:val="it-IT" w:eastAsia="it-IT" w:bidi="it-IT"/>
      </w:rPr>
    </w:lvl>
    <w:lvl w:ilvl="1">
      <w:start w:val="0"/>
      <w:numFmt w:val="bullet"/>
      <w:lvlText w:val="•"/>
      <w:lvlJc w:val="left"/>
      <w:pPr>
        <w:ind w:left="1797" w:hanging="183"/>
      </w:pPr>
      <w:rPr>
        <w:rFonts w:hint="default"/>
        <w:lang w:val="it-IT" w:eastAsia="it-IT" w:bidi="it-IT"/>
      </w:rPr>
    </w:lvl>
    <w:lvl w:ilvl="2">
      <w:start w:val="0"/>
      <w:numFmt w:val="bullet"/>
      <w:lvlText w:val="•"/>
      <w:lvlJc w:val="left"/>
      <w:pPr>
        <w:ind w:left="2675" w:hanging="183"/>
      </w:pPr>
      <w:rPr>
        <w:rFonts w:hint="default"/>
        <w:lang w:val="it-IT" w:eastAsia="it-IT" w:bidi="it-IT"/>
      </w:rPr>
    </w:lvl>
    <w:lvl w:ilvl="3">
      <w:start w:val="0"/>
      <w:numFmt w:val="bullet"/>
      <w:lvlText w:val="•"/>
      <w:lvlJc w:val="left"/>
      <w:pPr>
        <w:ind w:left="3552" w:hanging="183"/>
      </w:pPr>
      <w:rPr>
        <w:rFonts w:hint="default"/>
        <w:lang w:val="it-IT" w:eastAsia="it-IT" w:bidi="it-IT"/>
      </w:rPr>
    </w:lvl>
    <w:lvl w:ilvl="4">
      <w:start w:val="0"/>
      <w:numFmt w:val="bullet"/>
      <w:lvlText w:val="•"/>
      <w:lvlJc w:val="left"/>
      <w:pPr>
        <w:ind w:left="4430" w:hanging="183"/>
      </w:pPr>
      <w:rPr>
        <w:rFonts w:hint="default"/>
        <w:lang w:val="it-IT" w:eastAsia="it-IT" w:bidi="it-IT"/>
      </w:rPr>
    </w:lvl>
    <w:lvl w:ilvl="5">
      <w:start w:val="0"/>
      <w:numFmt w:val="bullet"/>
      <w:lvlText w:val="•"/>
      <w:lvlJc w:val="left"/>
      <w:pPr>
        <w:ind w:left="5307" w:hanging="183"/>
      </w:pPr>
      <w:rPr>
        <w:rFonts w:hint="default"/>
        <w:lang w:val="it-IT" w:eastAsia="it-IT" w:bidi="it-IT"/>
      </w:rPr>
    </w:lvl>
    <w:lvl w:ilvl="6">
      <w:start w:val="0"/>
      <w:numFmt w:val="bullet"/>
      <w:lvlText w:val="•"/>
      <w:lvlJc w:val="left"/>
      <w:pPr>
        <w:ind w:left="6185" w:hanging="183"/>
      </w:pPr>
      <w:rPr>
        <w:rFonts w:hint="default"/>
        <w:lang w:val="it-IT" w:eastAsia="it-IT" w:bidi="it-IT"/>
      </w:rPr>
    </w:lvl>
    <w:lvl w:ilvl="7">
      <w:start w:val="0"/>
      <w:numFmt w:val="bullet"/>
      <w:lvlText w:val="•"/>
      <w:lvlJc w:val="left"/>
      <w:pPr>
        <w:ind w:left="7062" w:hanging="183"/>
      </w:pPr>
      <w:rPr>
        <w:rFonts w:hint="default"/>
        <w:lang w:val="it-IT" w:eastAsia="it-IT" w:bidi="it-IT"/>
      </w:rPr>
    </w:lvl>
    <w:lvl w:ilvl="8">
      <w:start w:val="0"/>
      <w:numFmt w:val="bullet"/>
      <w:lvlText w:val="•"/>
      <w:lvlJc w:val="left"/>
      <w:pPr>
        <w:ind w:left="7940" w:hanging="183"/>
      </w:pPr>
      <w:rPr>
        <w:rFonts w:hint="default"/>
        <w:lang w:val="it-IT" w:eastAsia="it-IT" w:bidi="it-IT"/>
      </w:rPr>
    </w:lvl>
  </w:abstractNum>
  <w:abstractNum w:abstractNumId="226">
    <w:multiLevelType w:val="hybridMultilevel"/>
    <w:lvl w:ilvl="0">
      <w:start w:val="119"/>
      <w:numFmt w:val="decimal"/>
      <w:lvlText w:val="%1)"/>
      <w:lvlJc w:val="left"/>
      <w:pPr>
        <w:ind w:left="1099" w:hanging="363"/>
        <w:jc w:val="left"/>
      </w:pPr>
      <w:rPr>
        <w:rFonts w:hint="default" w:ascii="Minion Pro" w:hAnsi="Minion Pro" w:eastAsia="Minion Pro" w:cs="Minion Pro"/>
        <w:spacing w:val="-3"/>
        <w:w w:val="100"/>
        <w:sz w:val="18"/>
        <w:szCs w:val="18"/>
        <w:lang w:val="it-IT" w:eastAsia="it-IT" w:bidi="it-IT"/>
      </w:rPr>
    </w:lvl>
    <w:lvl w:ilvl="1">
      <w:start w:val="0"/>
      <w:numFmt w:val="bullet"/>
      <w:lvlText w:val="•"/>
      <w:lvlJc w:val="left"/>
      <w:pPr>
        <w:ind w:left="1959" w:hanging="363"/>
      </w:pPr>
      <w:rPr>
        <w:rFonts w:hint="default"/>
        <w:lang w:val="it-IT" w:eastAsia="it-IT" w:bidi="it-IT"/>
      </w:rPr>
    </w:lvl>
    <w:lvl w:ilvl="2">
      <w:start w:val="0"/>
      <w:numFmt w:val="bullet"/>
      <w:lvlText w:val="•"/>
      <w:lvlJc w:val="left"/>
      <w:pPr>
        <w:ind w:left="2819" w:hanging="363"/>
      </w:pPr>
      <w:rPr>
        <w:rFonts w:hint="default"/>
        <w:lang w:val="it-IT" w:eastAsia="it-IT" w:bidi="it-IT"/>
      </w:rPr>
    </w:lvl>
    <w:lvl w:ilvl="3">
      <w:start w:val="0"/>
      <w:numFmt w:val="bullet"/>
      <w:lvlText w:val="•"/>
      <w:lvlJc w:val="left"/>
      <w:pPr>
        <w:ind w:left="3678" w:hanging="363"/>
      </w:pPr>
      <w:rPr>
        <w:rFonts w:hint="default"/>
        <w:lang w:val="it-IT" w:eastAsia="it-IT" w:bidi="it-IT"/>
      </w:rPr>
    </w:lvl>
    <w:lvl w:ilvl="4">
      <w:start w:val="0"/>
      <w:numFmt w:val="bullet"/>
      <w:lvlText w:val="•"/>
      <w:lvlJc w:val="left"/>
      <w:pPr>
        <w:ind w:left="4538" w:hanging="363"/>
      </w:pPr>
      <w:rPr>
        <w:rFonts w:hint="default"/>
        <w:lang w:val="it-IT" w:eastAsia="it-IT" w:bidi="it-IT"/>
      </w:rPr>
    </w:lvl>
    <w:lvl w:ilvl="5">
      <w:start w:val="0"/>
      <w:numFmt w:val="bullet"/>
      <w:lvlText w:val="•"/>
      <w:lvlJc w:val="left"/>
      <w:pPr>
        <w:ind w:left="5397" w:hanging="363"/>
      </w:pPr>
      <w:rPr>
        <w:rFonts w:hint="default"/>
        <w:lang w:val="it-IT" w:eastAsia="it-IT" w:bidi="it-IT"/>
      </w:rPr>
    </w:lvl>
    <w:lvl w:ilvl="6">
      <w:start w:val="0"/>
      <w:numFmt w:val="bullet"/>
      <w:lvlText w:val="•"/>
      <w:lvlJc w:val="left"/>
      <w:pPr>
        <w:ind w:left="6257" w:hanging="363"/>
      </w:pPr>
      <w:rPr>
        <w:rFonts w:hint="default"/>
        <w:lang w:val="it-IT" w:eastAsia="it-IT" w:bidi="it-IT"/>
      </w:rPr>
    </w:lvl>
    <w:lvl w:ilvl="7">
      <w:start w:val="0"/>
      <w:numFmt w:val="bullet"/>
      <w:lvlText w:val="•"/>
      <w:lvlJc w:val="left"/>
      <w:pPr>
        <w:ind w:left="7116" w:hanging="363"/>
      </w:pPr>
      <w:rPr>
        <w:rFonts w:hint="default"/>
        <w:lang w:val="it-IT" w:eastAsia="it-IT" w:bidi="it-IT"/>
      </w:rPr>
    </w:lvl>
    <w:lvl w:ilvl="8">
      <w:start w:val="0"/>
      <w:numFmt w:val="bullet"/>
      <w:lvlText w:val="•"/>
      <w:lvlJc w:val="left"/>
      <w:pPr>
        <w:ind w:left="7976" w:hanging="363"/>
      </w:pPr>
      <w:rPr>
        <w:rFonts w:hint="default"/>
        <w:lang w:val="it-IT" w:eastAsia="it-IT" w:bidi="it-IT"/>
      </w:rPr>
    </w:lvl>
  </w:abstractNum>
  <w:abstractNum w:abstractNumId="225">
    <w:multiLevelType w:val="hybridMultilevel"/>
    <w:lvl w:ilvl="0">
      <w:start w:val="110"/>
      <w:numFmt w:val="decimal"/>
      <w:lvlText w:val="%1)"/>
      <w:lvlJc w:val="left"/>
      <w:pPr>
        <w:ind w:left="1099" w:hanging="363"/>
        <w:jc w:val="left"/>
      </w:pPr>
      <w:rPr>
        <w:rFonts w:hint="default" w:ascii="Minion Pro" w:hAnsi="Minion Pro" w:eastAsia="Minion Pro" w:cs="Minion Pro"/>
        <w:spacing w:val="-3"/>
        <w:w w:val="94"/>
        <w:sz w:val="18"/>
        <w:szCs w:val="18"/>
        <w:lang w:val="it-IT" w:eastAsia="it-IT" w:bidi="it-IT"/>
      </w:rPr>
    </w:lvl>
    <w:lvl w:ilvl="1">
      <w:start w:val="0"/>
      <w:numFmt w:val="bullet"/>
      <w:lvlText w:val="•"/>
      <w:lvlJc w:val="left"/>
      <w:pPr>
        <w:ind w:left="1959" w:hanging="363"/>
      </w:pPr>
      <w:rPr>
        <w:rFonts w:hint="default"/>
        <w:lang w:val="it-IT" w:eastAsia="it-IT" w:bidi="it-IT"/>
      </w:rPr>
    </w:lvl>
    <w:lvl w:ilvl="2">
      <w:start w:val="0"/>
      <w:numFmt w:val="bullet"/>
      <w:lvlText w:val="•"/>
      <w:lvlJc w:val="left"/>
      <w:pPr>
        <w:ind w:left="2819" w:hanging="363"/>
      </w:pPr>
      <w:rPr>
        <w:rFonts w:hint="default"/>
        <w:lang w:val="it-IT" w:eastAsia="it-IT" w:bidi="it-IT"/>
      </w:rPr>
    </w:lvl>
    <w:lvl w:ilvl="3">
      <w:start w:val="0"/>
      <w:numFmt w:val="bullet"/>
      <w:lvlText w:val="•"/>
      <w:lvlJc w:val="left"/>
      <w:pPr>
        <w:ind w:left="3678" w:hanging="363"/>
      </w:pPr>
      <w:rPr>
        <w:rFonts w:hint="default"/>
        <w:lang w:val="it-IT" w:eastAsia="it-IT" w:bidi="it-IT"/>
      </w:rPr>
    </w:lvl>
    <w:lvl w:ilvl="4">
      <w:start w:val="0"/>
      <w:numFmt w:val="bullet"/>
      <w:lvlText w:val="•"/>
      <w:lvlJc w:val="left"/>
      <w:pPr>
        <w:ind w:left="4538" w:hanging="363"/>
      </w:pPr>
      <w:rPr>
        <w:rFonts w:hint="default"/>
        <w:lang w:val="it-IT" w:eastAsia="it-IT" w:bidi="it-IT"/>
      </w:rPr>
    </w:lvl>
    <w:lvl w:ilvl="5">
      <w:start w:val="0"/>
      <w:numFmt w:val="bullet"/>
      <w:lvlText w:val="•"/>
      <w:lvlJc w:val="left"/>
      <w:pPr>
        <w:ind w:left="5397" w:hanging="363"/>
      </w:pPr>
      <w:rPr>
        <w:rFonts w:hint="default"/>
        <w:lang w:val="it-IT" w:eastAsia="it-IT" w:bidi="it-IT"/>
      </w:rPr>
    </w:lvl>
    <w:lvl w:ilvl="6">
      <w:start w:val="0"/>
      <w:numFmt w:val="bullet"/>
      <w:lvlText w:val="•"/>
      <w:lvlJc w:val="left"/>
      <w:pPr>
        <w:ind w:left="6257" w:hanging="363"/>
      </w:pPr>
      <w:rPr>
        <w:rFonts w:hint="default"/>
        <w:lang w:val="it-IT" w:eastAsia="it-IT" w:bidi="it-IT"/>
      </w:rPr>
    </w:lvl>
    <w:lvl w:ilvl="7">
      <w:start w:val="0"/>
      <w:numFmt w:val="bullet"/>
      <w:lvlText w:val="•"/>
      <w:lvlJc w:val="left"/>
      <w:pPr>
        <w:ind w:left="7116" w:hanging="363"/>
      </w:pPr>
      <w:rPr>
        <w:rFonts w:hint="default"/>
        <w:lang w:val="it-IT" w:eastAsia="it-IT" w:bidi="it-IT"/>
      </w:rPr>
    </w:lvl>
    <w:lvl w:ilvl="8">
      <w:start w:val="0"/>
      <w:numFmt w:val="bullet"/>
      <w:lvlText w:val="•"/>
      <w:lvlJc w:val="left"/>
      <w:pPr>
        <w:ind w:left="7976" w:hanging="363"/>
      </w:pPr>
      <w:rPr>
        <w:rFonts w:hint="default"/>
        <w:lang w:val="it-IT" w:eastAsia="it-IT" w:bidi="it-IT"/>
      </w:rPr>
    </w:lvl>
  </w:abstractNum>
  <w:abstractNum w:abstractNumId="224">
    <w:multiLevelType w:val="hybridMultilevel"/>
    <w:lvl w:ilvl="0">
      <w:start w:val="85"/>
      <w:numFmt w:val="decimal"/>
      <w:lvlText w:val="%1)"/>
      <w:lvlJc w:val="left"/>
      <w:pPr>
        <w:ind w:left="1013" w:hanging="276"/>
        <w:jc w:val="left"/>
      </w:pPr>
      <w:rPr>
        <w:rFonts w:hint="default" w:ascii="Minion Pro" w:hAnsi="Minion Pro" w:eastAsia="Minion Pro" w:cs="Minion Pro"/>
        <w:spacing w:val="-14"/>
        <w:w w:val="100"/>
        <w:sz w:val="18"/>
        <w:szCs w:val="18"/>
        <w:lang w:val="it-IT" w:eastAsia="it-IT" w:bidi="it-IT"/>
      </w:rPr>
    </w:lvl>
    <w:lvl w:ilvl="1">
      <w:start w:val="0"/>
      <w:numFmt w:val="bullet"/>
      <w:lvlText w:val="•"/>
      <w:lvlJc w:val="left"/>
      <w:pPr>
        <w:ind w:left="1887" w:hanging="276"/>
      </w:pPr>
      <w:rPr>
        <w:rFonts w:hint="default"/>
        <w:lang w:val="it-IT" w:eastAsia="it-IT" w:bidi="it-IT"/>
      </w:rPr>
    </w:lvl>
    <w:lvl w:ilvl="2">
      <w:start w:val="0"/>
      <w:numFmt w:val="bullet"/>
      <w:lvlText w:val="•"/>
      <w:lvlJc w:val="left"/>
      <w:pPr>
        <w:ind w:left="2755" w:hanging="276"/>
      </w:pPr>
      <w:rPr>
        <w:rFonts w:hint="default"/>
        <w:lang w:val="it-IT" w:eastAsia="it-IT" w:bidi="it-IT"/>
      </w:rPr>
    </w:lvl>
    <w:lvl w:ilvl="3">
      <w:start w:val="0"/>
      <w:numFmt w:val="bullet"/>
      <w:lvlText w:val="•"/>
      <w:lvlJc w:val="left"/>
      <w:pPr>
        <w:ind w:left="3622" w:hanging="276"/>
      </w:pPr>
      <w:rPr>
        <w:rFonts w:hint="default"/>
        <w:lang w:val="it-IT" w:eastAsia="it-IT" w:bidi="it-IT"/>
      </w:rPr>
    </w:lvl>
    <w:lvl w:ilvl="4">
      <w:start w:val="0"/>
      <w:numFmt w:val="bullet"/>
      <w:lvlText w:val="•"/>
      <w:lvlJc w:val="left"/>
      <w:pPr>
        <w:ind w:left="4490" w:hanging="276"/>
      </w:pPr>
      <w:rPr>
        <w:rFonts w:hint="default"/>
        <w:lang w:val="it-IT" w:eastAsia="it-IT" w:bidi="it-IT"/>
      </w:rPr>
    </w:lvl>
    <w:lvl w:ilvl="5">
      <w:start w:val="0"/>
      <w:numFmt w:val="bullet"/>
      <w:lvlText w:val="•"/>
      <w:lvlJc w:val="left"/>
      <w:pPr>
        <w:ind w:left="5357" w:hanging="276"/>
      </w:pPr>
      <w:rPr>
        <w:rFonts w:hint="default"/>
        <w:lang w:val="it-IT" w:eastAsia="it-IT" w:bidi="it-IT"/>
      </w:rPr>
    </w:lvl>
    <w:lvl w:ilvl="6">
      <w:start w:val="0"/>
      <w:numFmt w:val="bullet"/>
      <w:lvlText w:val="•"/>
      <w:lvlJc w:val="left"/>
      <w:pPr>
        <w:ind w:left="6225" w:hanging="276"/>
      </w:pPr>
      <w:rPr>
        <w:rFonts w:hint="default"/>
        <w:lang w:val="it-IT" w:eastAsia="it-IT" w:bidi="it-IT"/>
      </w:rPr>
    </w:lvl>
    <w:lvl w:ilvl="7">
      <w:start w:val="0"/>
      <w:numFmt w:val="bullet"/>
      <w:lvlText w:val="•"/>
      <w:lvlJc w:val="left"/>
      <w:pPr>
        <w:ind w:left="7092" w:hanging="276"/>
      </w:pPr>
      <w:rPr>
        <w:rFonts w:hint="default"/>
        <w:lang w:val="it-IT" w:eastAsia="it-IT" w:bidi="it-IT"/>
      </w:rPr>
    </w:lvl>
    <w:lvl w:ilvl="8">
      <w:start w:val="0"/>
      <w:numFmt w:val="bullet"/>
      <w:lvlText w:val="•"/>
      <w:lvlJc w:val="left"/>
      <w:pPr>
        <w:ind w:left="7960" w:hanging="276"/>
      </w:pPr>
      <w:rPr>
        <w:rFonts w:hint="default"/>
        <w:lang w:val="it-IT" w:eastAsia="it-IT" w:bidi="it-IT"/>
      </w:rPr>
    </w:lvl>
  </w:abstractNum>
  <w:abstractNum w:abstractNumId="223">
    <w:multiLevelType w:val="hybridMultilevel"/>
    <w:lvl w:ilvl="0">
      <w:start w:val="77"/>
      <w:numFmt w:val="decimal"/>
      <w:lvlText w:val="%1)"/>
      <w:lvlJc w:val="left"/>
      <w:pPr>
        <w:ind w:left="1013" w:hanging="276"/>
        <w:jc w:val="left"/>
      </w:pPr>
      <w:rPr>
        <w:rFonts w:hint="default" w:ascii="Minion Pro" w:hAnsi="Minion Pro" w:eastAsia="Minion Pro" w:cs="Minion Pro"/>
        <w:spacing w:val="-14"/>
        <w:w w:val="100"/>
        <w:sz w:val="18"/>
        <w:szCs w:val="18"/>
        <w:lang w:val="it-IT" w:eastAsia="it-IT" w:bidi="it-IT"/>
      </w:rPr>
    </w:lvl>
    <w:lvl w:ilvl="1">
      <w:start w:val="0"/>
      <w:numFmt w:val="bullet"/>
      <w:lvlText w:val="•"/>
      <w:lvlJc w:val="left"/>
      <w:pPr>
        <w:ind w:left="1887" w:hanging="276"/>
      </w:pPr>
      <w:rPr>
        <w:rFonts w:hint="default"/>
        <w:lang w:val="it-IT" w:eastAsia="it-IT" w:bidi="it-IT"/>
      </w:rPr>
    </w:lvl>
    <w:lvl w:ilvl="2">
      <w:start w:val="0"/>
      <w:numFmt w:val="bullet"/>
      <w:lvlText w:val="•"/>
      <w:lvlJc w:val="left"/>
      <w:pPr>
        <w:ind w:left="2755" w:hanging="276"/>
      </w:pPr>
      <w:rPr>
        <w:rFonts w:hint="default"/>
        <w:lang w:val="it-IT" w:eastAsia="it-IT" w:bidi="it-IT"/>
      </w:rPr>
    </w:lvl>
    <w:lvl w:ilvl="3">
      <w:start w:val="0"/>
      <w:numFmt w:val="bullet"/>
      <w:lvlText w:val="•"/>
      <w:lvlJc w:val="left"/>
      <w:pPr>
        <w:ind w:left="3622" w:hanging="276"/>
      </w:pPr>
      <w:rPr>
        <w:rFonts w:hint="default"/>
        <w:lang w:val="it-IT" w:eastAsia="it-IT" w:bidi="it-IT"/>
      </w:rPr>
    </w:lvl>
    <w:lvl w:ilvl="4">
      <w:start w:val="0"/>
      <w:numFmt w:val="bullet"/>
      <w:lvlText w:val="•"/>
      <w:lvlJc w:val="left"/>
      <w:pPr>
        <w:ind w:left="4490" w:hanging="276"/>
      </w:pPr>
      <w:rPr>
        <w:rFonts w:hint="default"/>
        <w:lang w:val="it-IT" w:eastAsia="it-IT" w:bidi="it-IT"/>
      </w:rPr>
    </w:lvl>
    <w:lvl w:ilvl="5">
      <w:start w:val="0"/>
      <w:numFmt w:val="bullet"/>
      <w:lvlText w:val="•"/>
      <w:lvlJc w:val="left"/>
      <w:pPr>
        <w:ind w:left="5357" w:hanging="276"/>
      </w:pPr>
      <w:rPr>
        <w:rFonts w:hint="default"/>
        <w:lang w:val="it-IT" w:eastAsia="it-IT" w:bidi="it-IT"/>
      </w:rPr>
    </w:lvl>
    <w:lvl w:ilvl="6">
      <w:start w:val="0"/>
      <w:numFmt w:val="bullet"/>
      <w:lvlText w:val="•"/>
      <w:lvlJc w:val="left"/>
      <w:pPr>
        <w:ind w:left="6225" w:hanging="276"/>
      </w:pPr>
      <w:rPr>
        <w:rFonts w:hint="default"/>
        <w:lang w:val="it-IT" w:eastAsia="it-IT" w:bidi="it-IT"/>
      </w:rPr>
    </w:lvl>
    <w:lvl w:ilvl="7">
      <w:start w:val="0"/>
      <w:numFmt w:val="bullet"/>
      <w:lvlText w:val="•"/>
      <w:lvlJc w:val="left"/>
      <w:pPr>
        <w:ind w:left="7092" w:hanging="276"/>
      </w:pPr>
      <w:rPr>
        <w:rFonts w:hint="default"/>
        <w:lang w:val="it-IT" w:eastAsia="it-IT" w:bidi="it-IT"/>
      </w:rPr>
    </w:lvl>
    <w:lvl w:ilvl="8">
      <w:start w:val="0"/>
      <w:numFmt w:val="bullet"/>
      <w:lvlText w:val="•"/>
      <w:lvlJc w:val="left"/>
      <w:pPr>
        <w:ind w:left="7960" w:hanging="276"/>
      </w:pPr>
      <w:rPr>
        <w:rFonts w:hint="default"/>
        <w:lang w:val="it-IT" w:eastAsia="it-IT" w:bidi="it-IT"/>
      </w:rPr>
    </w:lvl>
  </w:abstractNum>
  <w:abstractNum w:abstractNumId="222">
    <w:multiLevelType w:val="hybridMultilevel"/>
    <w:lvl w:ilvl="0">
      <w:start w:val="55"/>
      <w:numFmt w:val="decimal"/>
      <w:lvlText w:val="%1)"/>
      <w:lvlJc w:val="left"/>
      <w:pPr>
        <w:ind w:left="1013" w:hanging="276"/>
        <w:jc w:val="left"/>
      </w:pPr>
      <w:rPr>
        <w:rFonts w:hint="default" w:ascii="Minion Pro" w:hAnsi="Minion Pro" w:eastAsia="Minion Pro" w:cs="Minion Pro"/>
        <w:spacing w:val="-14"/>
        <w:w w:val="100"/>
        <w:sz w:val="18"/>
        <w:szCs w:val="18"/>
        <w:lang w:val="it-IT" w:eastAsia="it-IT" w:bidi="it-IT"/>
      </w:rPr>
    </w:lvl>
    <w:lvl w:ilvl="1">
      <w:start w:val="0"/>
      <w:numFmt w:val="bullet"/>
      <w:lvlText w:val="•"/>
      <w:lvlJc w:val="left"/>
      <w:pPr>
        <w:ind w:left="1887" w:hanging="276"/>
      </w:pPr>
      <w:rPr>
        <w:rFonts w:hint="default"/>
        <w:lang w:val="it-IT" w:eastAsia="it-IT" w:bidi="it-IT"/>
      </w:rPr>
    </w:lvl>
    <w:lvl w:ilvl="2">
      <w:start w:val="0"/>
      <w:numFmt w:val="bullet"/>
      <w:lvlText w:val="•"/>
      <w:lvlJc w:val="left"/>
      <w:pPr>
        <w:ind w:left="2755" w:hanging="276"/>
      </w:pPr>
      <w:rPr>
        <w:rFonts w:hint="default"/>
        <w:lang w:val="it-IT" w:eastAsia="it-IT" w:bidi="it-IT"/>
      </w:rPr>
    </w:lvl>
    <w:lvl w:ilvl="3">
      <w:start w:val="0"/>
      <w:numFmt w:val="bullet"/>
      <w:lvlText w:val="•"/>
      <w:lvlJc w:val="left"/>
      <w:pPr>
        <w:ind w:left="3622" w:hanging="276"/>
      </w:pPr>
      <w:rPr>
        <w:rFonts w:hint="default"/>
        <w:lang w:val="it-IT" w:eastAsia="it-IT" w:bidi="it-IT"/>
      </w:rPr>
    </w:lvl>
    <w:lvl w:ilvl="4">
      <w:start w:val="0"/>
      <w:numFmt w:val="bullet"/>
      <w:lvlText w:val="•"/>
      <w:lvlJc w:val="left"/>
      <w:pPr>
        <w:ind w:left="4490" w:hanging="276"/>
      </w:pPr>
      <w:rPr>
        <w:rFonts w:hint="default"/>
        <w:lang w:val="it-IT" w:eastAsia="it-IT" w:bidi="it-IT"/>
      </w:rPr>
    </w:lvl>
    <w:lvl w:ilvl="5">
      <w:start w:val="0"/>
      <w:numFmt w:val="bullet"/>
      <w:lvlText w:val="•"/>
      <w:lvlJc w:val="left"/>
      <w:pPr>
        <w:ind w:left="5357" w:hanging="276"/>
      </w:pPr>
      <w:rPr>
        <w:rFonts w:hint="default"/>
        <w:lang w:val="it-IT" w:eastAsia="it-IT" w:bidi="it-IT"/>
      </w:rPr>
    </w:lvl>
    <w:lvl w:ilvl="6">
      <w:start w:val="0"/>
      <w:numFmt w:val="bullet"/>
      <w:lvlText w:val="•"/>
      <w:lvlJc w:val="left"/>
      <w:pPr>
        <w:ind w:left="6225" w:hanging="276"/>
      </w:pPr>
      <w:rPr>
        <w:rFonts w:hint="default"/>
        <w:lang w:val="it-IT" w:eastAsia="it-IT" w:bidi="it-IT"/>
      </w:rPr>
    </w:lvl>
    <w:lvl w:ilvl="7">
      <w:start w:val="0"/>
      <w:numFmt w:val="bullet"/>
      <w:lvlText w:val="•"/>
      <w:lvlJc w:val="left"/>
      <w:pPr>
        <w:ind w:left="7092" w:hanging="276"/>
      </w:pPr>
      <w:rPr>
        <w:rFonts w:hint="default"/>
        <w:lang w:val="it-IT" w:eastAsia="it-IT" w:bidi="it-IT"/>
      </w:rPr>
    </w:lvl>
    <w:lvl w:ilvl="8">
      <w:start w:val="0"/>
      <w:numFmt w:val="bullet"/>
      <w:lvlText w:val="•"/>
      <w:lvlJc w:val="left"/>
      <w:pPr>
        <w:ind w:left="7960" w:hanging="276"/>
      </w:pPr>
      <w:rPr>
        <w:rFonts w:hint="default"/>
        <w:lang w:val="it-IT" w:eastAsia="it-IT" w:bidi="it-IT"/>
      </w:rPr>
    </w:lvl>
  </w:abstractNum>
  <w:abstractNum w:abstractNumId="221">
    <w:multiLevelType w:val="hybridMultilevel"/>
    <w:lvl w:ilvl="0">
      <w:start w:val="46"/>
      <w:numFmt w:val="decimal"/>
      <w:lvlText w:val="%1)"/>
      <w:lvlJc w:val="left"/>
      <w:pPr>
        <w:ind w:left="1013" w:hanging="276"/>
        <w:jc w:val="left"/>
      </w:pPr>
      <w:rPr>
        <w:rFonts w:hint="default" w:ascii="Minion Pro" w:hAnsi="Minion Pro" w:eastAsia="Minion Pro" w:cs="Minion Pro"/>
        <w:spacing w:val="-14"/>
        <w:w w:val="100"/>
        <w:sz w:val="18"/>
        <w:szCs w:val="18"/>
        <w:lang w:val="it-IT" w:eastAsia="it-IT" w:bidi="it-IT"/>
      </w:rPr>
    </w:lvl>
    <w:lvl w:ilvl="1">
      <w:start w:val="0"/>
      <w:numFmt w:val="bullet"/>
      <w:lvlText w:val="•"/>
      <w:lvlJc w:val="left"/>
      <w:pPr>
        <w:ind w:left="1887" w:hanging="276"/>
      </w:pPr>
      <w:rPr>
        <w:rFonts w:hint="default"/>
        <w:lang w:val="it-IT" w:eastAsia="it-IT" w:bidi="it-IT"/>
      </w:rPr>
    </w:lvl>
    <w:lvl w:ilvl="2">
      <w:start w:val="0"/>
      <w:numFmt w:val="bullet"/>
      <w:lvlText w:val="•"/>
      <w:lvlJc w:val="left"/>
      <w:pPr>
        <w:ind w:left="2755" w:hanging="276"/>
      </w:pPr>
      <w:rPr>
        <w:rFonts w:hint="default"/>
        <w:lang w:val="it-IT" w:eastAsia="it-IT" w:bidi="it-IT"/>
      </w:rPr>
    </w:lvl>
    <w:lvl w:ilvl="3">
      <w:start w:val="0"/>
      <w:numFmt w:val="bullet"/>
      <w:lvlText w:val="•"/>
      <w:lvlJc w:val="left"/>
      <w:pPr>
        <w:ind w:left="3622" w:hanging="276"/>
      </w:pPr>
      <w:rPr>
        <w:rFonts w:hint="default"/>
        <w:lang w:val="it-IT" w:eastAsia="it-IT" w:bidi="it-IT"/>
      </w:rPr>
    </w:lvl>
    <w:lvl w:ilvl="4">
      <w:start w:val="0"/>
      <w:numFmt w:val="bullet"/>
      <w:lvlText w:val="•"/>
      <w:lvlJc w:val="left"/>
      <w:pPr>
        <w:ind w:left="4490" w:hanging="276"/>
      </w:pPr>
      <w:rPr>
        <w:rFonts w:hint="default"/>
        <w:lang w:val="it-IT" w:eastAsia="it-IT" w:bidi="it-IT"/>
      </w:rPr>
    </w:lvl>
    <w:lvl w:ilvl="5">
      <w:start w:val="0"/>
      <w:numFmt w:val="bullet"/>
      <w:lvlText w:val="•"/>
      <w:lvlJc w:val="left"/>
      <w:pPr>
        <w:ind w:left="5357" w:hanging="276"/>
      </w:pPr>
      <w:rPr>
        <w:rFonts w:hint="default"/>
        <w:lang w:val="it-IT" w:eastAsia="it-IT" w:bidi="it-IT"/>
      </w:rPr>
    </w:lvl>
    <w:lvl w:ilvl="6">
      <w:start w:val="0"/>
      <w:numFmt w:val="bullet"/>
      <w:lvlText w:val="•"/>
      <w:lvlJc w:val="left"/>
      <w:pPr>
        <w:ind w:left="6225" w:hanging="276"/>
      </w:pPr>
      <w:rPr>
        <w:rFonts w:hint="default"/>
        <w:lang w:val="it-IT" w:eastAsia="it-IT" w:bidi="it-IT"/>
      </w:rPr>
    </w:lvl>
    <w:lvl w:ilvl="7">
      <w:start w:val="0"/>
      <w:numFmt w:val="bullet"/>
      <w:lvlText w:val="•"/>
      <w:lvlJc w:val="left"/>
      <w:pPr>
        <w:ind w:left="7092" w:hanging="276"/>
      </w:pPr>
      <w:rPr>
        <w:rFonts w:hint="default"/>
        <w:lang w:val="it-IT" w:eastAsia="it-IT" w:bidi="it-IT"/>
      </w:rPr>
    </w:lvl>
    <w:lvl w:ilvl="8">
      <w:start w:val="0"/>
      <w:numFmt w:val="bullet"/>
      <w:lvlText w:val="•"/>
      <w:lvlJc w:val="left"/>
      <w:pPr>
        <w:ind w:left="7960" w:hanging="276"/>
      </w:pPr>
      <w:rPr>
        <w:rFonts w:hint="default"/>
        <w:lang w:val="it-IT" w:eastAsia="it-IT" w:bidi="it-IT"/>
      </w:rPr>
    </w:lvl>
  </w:abstractNum>
  <w:abstractNum w:abstractNumId="220">
    <w:multiLevelType w:val="hybridMultilevel"/>
    <w:lvl w:ilvl="0">
      <w:start w:val="40"/>
      <w:numFmt w:val="decimal"/>
      <w:lvlText w:val="%1)"/>
      <w:lvlJc w:val="left"/>
      <w:pPr>
        <w:ind w:left="737" w:hanging="282"/>
        <w:jc w:val="left"/>
      </w:pPr>
      <w:rPr>
        <w:rFonts w:hint="default" w:ascii="Minion Pro" w:hAnsi="Minion Pro" w:eastAsia="Minion Pro" w:cs="Minion Pro"/>
        <w:w w:val="100"/>
        <w:sz w:val="18"/>
        <w:szCs w:val="18"/>
        <w:lang w:val="it-IT" w:eastAsia="it-IT" w:bidi="it-IT"/>
      </w:rPr>
    </w:lvl>
    <w:lvl w:ilvl="1">
      <w:start w:val="0"/>
      <w:numFmt w:val="bullet"/>
      <w:lvlText w:val="•"/>
      <w:lvlJc w:val="left"/>
      <w:pPr>
        <w:ind w:left="1635" w:hanging="282"/>
      </w:pPr>
      <w:rPr>
        <w:rFonts w:hint="default"/>
        <w:lang w:val="it-IT" w:eastAsia="it-IT" w:bidi="it-IT"/>
      </w:rPr>
    </w:lvl>
    <w:lvl w:ilvl="2">
      <w:start w:val="0"/>
      <w:numFmt w:val="bullet"/>
      <w:lvlText w:val="•"/>
      <w:lvlJc w:val="left"/>
      <w:pPr>
        <w:ind w:left="2531" w:hanging="282"/>
      </w:pPr>
      <w:rPr>
        <w:rFonts w:hint="default"/>
        <w:lang w:val="it-IT" w:eastAsia="it-IT" w:bidi="it-IT"/>
      </w:rPr>
    </w:lvl>
    <w:lvl w:ilvl="3">
      <w:start w:val="0"/>
      <w:numFmt w:val="bullet"/>
      <w:lvlText w:val="•"/>
      <w:lvlJc w:val="left"/>
      <w:pPr>
        <w:ind w:left="3426" w:hanging="282"/>
      </w:pPr>
      <w:rPr>
        <w:rFonts w:hint="default"/>
        <w:lang w:val="it-IT" w:eastAsia="it-IT" w:bidi="it-IT"/>
      </w:rPr>
    </w:lvl>
    <w:lvl w:ilvl="4">
      <w:start w:val="0"/>
      <w:numFmt w:val="bullet"/>
      <w:lvlText w:val="•"/>
      <w:lvlJc w:val="left"/>
      <w:pPr>
        <w:ind w:left="4322" w:hanging="282"/>
      </w:pPr>
      <w:rPr>
        <w:rFonts w:hint="default"/>
        <w:lang w:val="it-IT" w:eastAsia="it-IT" w:bidi="it-IT"/>
      </w:rPr>
    </w:lvl>
    <w:lvl w:ilvl="5">
      <w:start w:val="0"/>
      <w:numFmt w:val="bullet"/>
      <w:lvlText w:val="•"/>
      <w:lvlJc w:val="left"/>
      <w:pPr>
        <w:ind w:left="5217" w:hanging="282"/>
      </w:pPr>
      <w:rPr>
        <w:rFonts w:hint="default"/>
        <w:lang w:val="it-IT" w:eastAsia="it-IT" w:bidi="it-IT"/>
      </w:rPr>
    </w:lvl>
    <w:lvl w:ilvl="6">
      <w:start w:val="0"/>
      <w:numFmt w:val="bullet"/>
      <w:lvlText w:val="•"/>
      <w:lvlJc w:val="left"/>
      <w:pPr>
        <w:ind w:left="6113" w:hanging="282"/>
      </w:pPr>
      <w:rPr>
        <w:rFonts w:hint="default"/>
        <w:lang w:val="it-IT" w:eastAsia="it-IT" w:bidi="it-IT"/>
      </w:rPr>
    </w:lvl>
    <w:lvl w:ilvl="7">
      <w:start w:val="0"/>
      <w:numFmt w:val="bullet"/>
      <w:lvlText w:val="•"/>
      <w:lvlJc w:val="left"/>
      <w:pPr>
        <w:ind w:left="7008" w:hanging="282"/>
      </w:pPr>
      <w:rPr>
        <w:rFonts w:hint="default"/>
        <w:lang w:val="it-IT" w:eastAsia="it-IT" w:bidi="it-IT"/>
      </w:rPr>
    </w:lvl>
    <w:lvl w:ilvl="8">
      <w:start w:val="0"/>
      <w:numFmt w:val="bullet"/>
      <w:lvlText w:val="•"/>
      <w:lvlJc w:val="left"/>
      <w:pPr>
        <w:ind w:left="7904" w:hanging="282"/>
      </w:pPr>
      <w:rPr>
        <w:rFonts w:hint="default"/>
        <w:lang w:val="it-IT" w:eastAsia="it-IT" w:bidi="it-IT"/>
      </w:rPr>
    </w:lvl>
  </w:abstractNum>
  <w:abstractNum w:abstractNumId="219">
    <w:multiLevelType w:val="hybridMultilevel"/>
    <w:lvl w:ilvl="0">
      <w:start w:val="26"/>
      <w:numFmt w:val="decimal"/>
      <w:lvlText w:val="%1)"/>
      <w:lvlJc w:val="left"/>
      <w:pPr>
        <w:ind w:left="737" w:hanging="272"/>
        <w:jc w:val="left"/>
      </w:pPr>
      <w:rPr>
        <w:rFonts w:hint="default" w:ascii="Minion Pro" w:hAnsi="Minion Pro" w:eastAsia="Minion Pro" w:cs="Minion Pro"/>
        <w:w w:val="100"/>
        <w:sz w:val="18"/>
        <w:szCs w:val="18"/>
        <w:lang w:val="it-IT" w:eastAsia="it-IT" w:bidi="it-IT"/>
      </w:rPr>
    </w:lvl>
    <w:lvl w:ilvl="1">
      <w:start w:val="0"/>
      <w:numFmt w:val="bullet"/>
      <w:lvlText w:val="•"/>
      <w:lvlJc w:val="left"/>
      <w:pPr>
        <w:ind w:left="1635" w:hanging="272"/>
      </w:pPr>
      <w:rPr>
        <w:rFonts w:hint="default"/>
        <w:lang w:val="it-IT" w:eastAsia="it-IT" w:bidi="it-IT"/>
      </w:rPr>
    </w:lvl>
    <w:lvl w:ilvl="2">
      <w:start w:val="0"/>
      <w:numFmt w:val="bullet"/>
      <w:lvlText w:val="•"/>
      <w:lvlJc w:val="left"/>
      <w:pPr>
        <w:ind w:left="2531" w:hanging="272"/>
      </w:pPr>
      <w:rPr>
        <w:rFonts w:hint="default"/>
        <w:lang w:val="it-IT" w:eastAsia="it-IT" w:bidi="it-IT"/>
      </w:rPr>
    </w:lvl>
    <w:lvl w:ilvl="3">
      <w:start w:val="0"/>
      <w:numFmt w:val="bullet"/>
      <w:lvlText w:val="•"/>
      <w:lvlJc w:val="left"/>
      <w:pPr>
        <w:ind w:left="3426" w:hanging="272"/>
      </w:pPr>
      <w:rPr>
        <w:rFonts w:hint="default"/>
        <w:lang w:val="it-IT" w:eastAsia="it-IT" w:bidi="it-IT"/>
      </w:rPr>
    </w:lvl>
    <w:lvl w:ilvl="4">
      <w:start w:val="0"/>
      <w:numFmt w:val="bullet"/>
      <w:lvlText w:val="•"/>
      <w:lvlJc w:val="left"/>
      <w:pPr>
        <w:ind w:left="4322" w:hanging="272"/>
      </w:pPr>
      <w:rPr>
        <w:rFonts w:hint="default"/>
        <w:lang w:val="it-IT" w:eastAsia="it-IT" w:bidi="it-IT"/>
      </w:rPr>
    </w:lvl>
    <w:lvl w:ilvl="5">
      <w:start w:val="0"/>
      <w:numFmt w:val="bullet"/>
      <w:lvlText w:val="•"/>
      <w:lvlJc w:val="left"/>
      <w:pPr>
        <w:ind w:left="5217" w:hanging="272"/>
      </w:pPr>
      <w:rPr>
        <w:rFonts w:hint="default"/>
        <w:lang w:val="it-IT" w:eastAsia="it-IT" w:bidi="it-IT"/>
      </w:rPr>
    </w:lvl>
    <w:lvl w:ilvl="6">
      <w:start w:val="0"/>
      <w:numFmt w:val="bullet"/>
      <w:lvlText w:val="•"/>
      <w:lvlJc w:val="left"/>
      <w:pPr>
        <w:ind w:left="6113" w:hanging="272"/>
      </w:pPr>
      <w:rPr>
        <w:rFonts w:hint="default"/>
        <w:lang w:val="it-IT" w:eastAsia="it-IT" w:bidi="it-IT"/>
      </w:rPr>
    </w:lvl>
    <w:lvl w:ilvl="7">
      <w:start w:val="0"/>
      <w:numFmt w:val="bullet"/>
      <w:lvlText w:val="•"/>
      <w:lvlJc w:val="left"/>
      <w:pPr>
        <w:ind w:left="7008" w:hanging="272"/>
      </w:pPr>
      <w:rPr>
        <w:rFonts w:hint="default"/>
        <w:lang w:val="it-IT" w:eastAsia="it-IT" w:bidi="it-IT"/>
      </w:rPr>
    </w:lvl>
    <w:lvl w:ilvl="8">
      <w:start w:val="0"/>
      <w:numFmt w:val="bullet"/>
      <w:lvlText w:val="•"/>
      <w:lvlJc w:val="left"/>
      <w:pPr>
        <w:ind w:left="7904" w:hanging="272"/>
      </w:pPr>
      <w:rPr>
        <w:rFonts w:hint="default"/>
        <w:lang w:val="it-IT" w:eastAsia="it-IT" w:bidi="it-IT"/>
      </w:rPr>
    </w:lvl>
  </w:abstractNum>
  <w:abstractNum w:abstractNumId="218">
    <w:multiLevelType w:val="hybridMultilevel"/>
    <w:lvl w:ilvl="0">
      <w:start w:val="22"/>
      <w:numFmt w:val="decimal"/>
      <w:lvlText w:val="%1)"/>
      <w:lvlJc w:val="left"/>
      <w:pPr>
        <w:ind w:left="1013" w:hanging="276"/>
        <w:jc w:val="left"/>
      </w:pPr>
      <w:rPr>
        <w:rFonts w:hint="default" w:ascii="Minion Pro" w:hAnsi="Minion Pro" w:eastAsia="Minion Pro" w:cs="Minion Pro"/>
        <w:spacing w:val="-14"/>
        <w:w w:val="100"/>
        <w:sz w:val="18"/>
        <w:szCs w:val="18"/>
        <w:lang w:val="it-IT" w:eastAsia="it-IT" w:bidi="it-IT"/>
      </w:rPr>
    </w:lvl>
    <w:lvl w:ilvl="1">
      <w:start w:val="0"/>
      <w:numFmt w:val="bullet"/>
      <w:lvlText w:val="•"/>
      <w:lvlJc w:val="left"/>
      <w:pPr>
        <w:ind w:left="1887" w:hanging="276"/>
      </w:pPr>
      <w:rPr>
        <w:rFonts w:hint="default"/>
        <w:lang w:val="it-IT" w:eastAsia="it-IT" w:bidi="it-IT"/>
      </w:rPr>
    </w:lvl>
    <w:lvl w:ilvl="2">
      <w:start w:val="0"/>
      <w:numFmt w:val="bullet"/>
      <w:lvlText w:val="•"/>
      <w:lvlJc w:val="left"/>
      <w:pPr>
        <w:ind w:left="2755" w:hanging="276"/>
      </w:pPr>
      <w:rPr>
        <w:rFonts w:hint="default"/>
        <w:lang w:val="it-IT" w:eastAsia="it-IT" w:bidi="it-IT"/>
      </w:rPr>
    </w:lvl>
    <w:lvl w:ilvl="3">
      <w:start w:val="0"/>
      <w:numFmt w:val="bullet"/>
      <w:lvlText w:val="•"/>
      <w:lvlJc w:val="left"/>
      <w:pPr>
        <w:ind w:left="3622" w:hanging="276"/>
      </w:pPr>
      <w:rPr>
        <w:rFonts w:hint="default"/>
        <w:lang w:val="it-IT" w:eastAsia="it-IT" w:bidi="it-IT"/>
      </w:rPr>
    </w:lvl>
    <w:lvl w:ilvl="4">
      <w:start w:val="0"/>
      <w:numFmt w:val="bullet"/>
      <w:lvlText w:val="•"/>
      <w:lvlJc w:val="left"/>
      <w:pPr>
        <w:ind w:left="4490" w:hanging="276"/>
      </w:pPr>
      <w:rPr>
        <w:rFonts w:hint="default"/>
        <w:lang w:val="it-IT" w:eastAsia="it-IT" w:bidi="it-IT"/>
      </w:rPr>
    </w:lvl>
    <w:lvl w:ilvl="5">
      <w:start w:val="0"/>
      <w:numFmt w:val="bullet"/>
      <w:lvlText w:val="•"/>
      <w:lvlJc w:val="left"/>
      <w:pPr>
        <w:ind w:left="5357" w:hanging="276"/>
      </w:pPr>
      <w:rPr>
        <w:rFonts w:hint="default"/>
        <w:lang w:val="it-IT" w:eastAsia="it-IT" w:bidi="it-IT"/>
      </w:rPr>
    </w:lvl>
    <w:lvl w:ilvl="6">
      <w:start w:val="0"/>
      <w:numFmt w:val="bullet"/>
      <w:lvlText w:val="•"/>
      <w:lvlJc w:val="left"/>
      <w:pPr>
        <w:ind w:left="6225" w:hanging="276"/>
      </w:pPr>
      <w:rPr>
        <w:rFonts w:hint="default"/>
        <w:lang w:val="it-IT" w:eastAsia="it-IT" w:bidi="it-IT"/>
      </w:rPr>
    </w:lvl>
    <w:lvl w:ilvl="7">
      <w:start w:val="0"/>
      <w:numFmt w:val="bullet"/>
      <w:lvlText w:val="•"/>
      <w:lvlJc w:val="left"/>
      <w:pPr>
        <w:ind w:left="7092" w:hanging="276"/>
      </w:pPr>
      <w:rPr>
        <w:rFonts w:hint="default"/>
        <w:lang w:val="it-IT" w:eastAsia="it-IT" w:bidi="it-IT"/>
      </w:rPr>
    </w:lvl>
    <w:lvl w:ilvl="8">
      <w:start w:val="0"/>
      <w:numFmt w:val="bullet"/>
      <w:lvlText w:val="•"/>
      <w:lvlJc w:val="left"/>
      <w:pPr>
        <w:ind w:left="7960" w:hanging="276"/>
      </w:pPr>
      <w:rPr>
        <w:rFonts w:hint="default"/>
        <w:lang w:val="it-IT" w:eastAsia="it-IT" w:bidi="it-IT"/>
      </w:rPr>
    </w:lvl>
  </w:abstractNum>
  <w:abstractNum w:abstractNumId="217">
    <w:multiLevelType w:val="hybridMultilevel"/>
    <w:lvl w:ilvl="0">
      <w:start w:val="1"/>
      <w:numFmt w:val="decimal"/>
      <w:lvlText w:val="%1)"/>
      <w:lvlJc w:val="left"/>
      <w:pPr>
        <w:ind w:left="921" w:hanging="185"/>
        <w:jc w:val="left"/>
      </w:pPr>
      <w:rPr>
        <w:rFonts w:hint="default" w:ascii="Minion Pro" w:hAnsi="Minion Pro" w:eastAsia="Minion Pro" w:cs="Minion Pro"/>
        <w:spacing w:val="-2"/>
        <w:w w:val="100"/>
        <w:sz w:val="18"/>
        <w:szCs w:val="18"/>
        <w:lang w:val="it-IT" w:eastAsia="it-IT" w:bidi="it-IT"/>
      </w:rPr>
    </w:lvl>
    <w:lvl w:ilvl="1">
      <w:start w:val="0"/>
      <w:numFmt w:val="bullet"/>
      <w:lvlText w:val="•"/>
      <w:lvlJc w:val="left"/>
      <w:pPr>
        <w:ind w:left="1797" w:hanging="185"/>
      </w:pPr>
      <w:rPr>
        <w:rFonts w:hint="default"/>
        <w:lang w:val="it-IT" w:eastAsia="it-IT" w:bidi="it-IT"/>
      </w:rPr>
    </w:lvl>
    <w:lvl w:ilvl="2">
      <w:start w:val="0"/>
      <w:numFmt w:val="bullet"/>
      <w:lvlText w:val="•"/>
      <w:lvlJc w:val="left"/>
      <w:pPr>
        <w:ind w:left="2675" w:hanging="185"/>
      </w:pPr>
      <w:rPr>
        <w:rFonts w:hint="default"/>
        <w:lang w:val="it-IT" w:eastAsia="it-IT" w:bidi="it-IT"/>
      </w:rPr>
    </w:lvl>
    <w:lvl w:ilvl="3">
      <w:start w:val="0"/>
      <w:numFmt w:val="bullet"/>
      <w:lvlText w:val="•"/>
      <w:lvlJc w:val="left"/>
      <w:pPr>
        <w:ind w:left="3552" w:hanging="185"/>
      </w:pPr>
      <w:rPr>
        <w:rFonts w:hint="default"/>
        <w:lang w:val="it-IT" w:eastAsia="it-IT" w:bidi="it-IT"/>
      </w:rPr>
    </w:lvl>
    <w:lvl w:ilvl="4">
      <w:start w:val="0"/>
      <w:numFmt w:val="bullet"/>
      <w:lvlText w:val="•"/>
      <w:lvlJc w:val="left"/>
      <w:pPr>
        <w:ind w:left="4430" w:hanging="185"/>
      </w:pPr>
      <w:rPr>
        <w:rFonts w:hint="default"/>
        <w:lang w:val="it-IT" w:eastAsia="it-IT" w:bidi="it-IT"/>
      </w:rPr>
    </w:lvl>
    <w:lvl w:ilvl="5">
      <w:start w:val="0"/>
      <w:numFmt w:val="bullet"/>
      <w:lvlText w:val="•"/>
      <w:lvlJc w:val="left"/>
      <w:pPr>
        <w:ind w:left="5307" w:hanging="185"/>
      </w:pPr>
      <w:rPr>
        <w:rFonts w:hint="default"/>
        <w:lang w:val="it-IT" w:eastAsia="it-IT" w:bidi="it-IT"/>
      </w:rPr>
    </w:lvl>
    <w:lvl w:ilvl="6">
      <w:start w:val="0"/>
      <w:numFmt w:val="bullet"/>
      <w:lvlText w:val="•"/>
      <w:lvlJc w:val="left"/>
      <w:pPr>
        <w:ind w:left="6185" w:hanging="185"/>
      </w:pPr>
      <w:rPr>
        <w:rFonts w:hint="default"/>
        <w:lang w:val="it-IT" w:eastAsia="it-IT" w:bidi="it-IT"/>
      </w:rPr>
    </w:lvl>
    <w:lvl w:ilvl="7">
      <w:start w:val="0"/>
      <w:numFmt w:val="bullet"/>
      <w:lvlText w:val="•"/>
      <w:lvlJc w:val="left"/>
      <w:pPr>
        <w:ind w:left="7062" w:hanging="185"/>
      </w:pPr>
      <w:rPr>
        <w:rFonts w:hint="default"/>
        <w:lang w:val="it-IT" w:eastAsia="it-IT" w:bidi="it-IT"/>
      </w:rPr>
    </w:lvl>
    <w:lvl w:ilvl="8">
      <w:start w:val="0"/>
      <w:numFmt w:val="bullet"/>
      <w:lvlText w:val="•"/>
      <w:lvlJc w:val="left"/>
      <w:pPr>
        <w:ind w:left="7940" w:hanging="185"/>
      </w:pPr>
      <w:rPr>
        <w:rFonts w:hint="default"/>
        <w:lang w:val="it-IT" w:eastAsia="it-IT" w:bidi="it-IT"/>
      </w:rPr>
    </w:lvl>
  </w:abstractNum>
  <w:abstractNum w:abstractNumId="216">
    <w:multiLevelType w:val="hybridMultilevel"/>
    <w:lvl w:ilvl="0">
      <w:start w:val="35"/>
      <w:numFmt w:val="decimal"/>
      <w:lvlText w:val="%1)"/>
      <w:lvlJc w:val="left"/>
      <w:pPr>
        <w:ind w:left="737" w:hanging="292"/>
        <w:jc w:val="left"/>
      </w:pPr>
      <w:rPr>
        <w:rFonts w:hint="default" w:ascii="Minion Pro" w:hAnsi="Minion Pro" w:eastAsia="Minion Pro" w:cs="Minion Pro"/>
        <w:w w:val="100"/>
        <w:sz w:val="18"/>
        <w:szCs w:val="18"/>
        <w:lang w:val="it-IT" w:eastAsia="it-IT" w:bidi="it-IT"/>
      </w:rPr>
    </w:lvl>
    <w:lvl w:ilvl="1">
      <w:start w:val="0"/>
      <w:numFmt w:val="bullet"/>
      <w:lvlText w:val="•"/>
      <w:lvlJc w:val="left"/>
      <w:pPr>
        <w:ind w:left="1635" w:hanging="292"/>
      </w:pPr>
      <w:rPr>
        <w:rFonts w:hint="default"/>
        <w:lang w:val="it-IT" w:eastAsia="it-IT" w:bidi="it-IT"/>
      </w:rPr>
    </w:lvl>
    <w:lvl w:ilvl="2">
      <w:start w:val="0"/>
      <w:numFmt w:val="bullet"/>
      <w:lvlText w:val="•"/>
      <w:lvlJc w:val="left"/>
      <w:pPr>
        <w:ind w:left="2531" w:hanging="292"/>
      </w:pPr>
      <w:rPr>
        <w:rFonts w:hint="default"/>
        <w:lang w:val="it-IT" w:eastAsia="it-IT" w:bidi="it-IT"/>
      </w:rPr>
    </w:lvl>
    <w:lvl w:ilvl="3">
      <w:start w:val="0"/>
      <w:numFmt w:val="bullet"/>
      <w:lvlText w:val="•"/>
      <w:lvlJc w:val="left"/>
      <w:pPr>
        <w:ind w:left="3426" w:hanging="292"/>
      </w:pPr>
      <w:rPr>
        <w:rFonts w:hint="default"/>
        <w:lang w:val="it-IT" w:eastAsia="it-IT" w:bidi="it-IT"/>
      </w:rPr>
    </w:lvl>
    <w:lvl w:ilvl="4">
      <w:start w:val="0"/>
      <w:numFmt w:val="bullet"/>
      <w:lvlText w:val="•"/>
      <w:lvlJc w:val="left"/>
      <w:pPr>
        <w:ind w:left="4322" w:hanging="292"/>
      </w:pPr>
      <w:rPr>
        <w:rFonts w:hint="default"/>
        <w:lang w:val="it-IT" w:eastAsia="it-IT" w:bidi="it-IT"/>
      </w:rPr>
    </w:lvl>
    <w:lvl w:ilvl="5">
      <w:start w:val="0"/>
      <w:numFmt w:val="bullet"/>
      <w:lvlText w:val="•"/>
      <w:lvlJc w:val="left"/>
      <w:pPr>
        <w:ind w:left="5217" w:hanging="292"/>
      </w:pPr>
      <w:rPr>
        <w:rFonts w:hint="default"/>
        <w:lang w:val="it-IT" w:eastAsia="it-IT" w:bidi="it-IT"/>
      </w:rPr>
    </w:lvl>
    <w:lvl w:ilvl="6">
      <w:start w:val="0"/>
      <w:numFmt w:val="bullet"/>
      <w:lvlText w:val="•"/>
      <w:lvlJc w:val="left"/>
      <w:pPr>
        <w:ind w:left="6113" w:hanging="292"/>
      </w:pPr>
      <w:rPr>
        <w:rFonts w:hint="default"/>
        <w:lang w:val="it-IT" w:eastAsia="it-IT" w:bidi="it-IT"/>
      </w:rPr>
    </w:lvl>
    <w:lvl w:ilvl="7">
      <w:start w:val="0"/>
      <w:numFmt w:val="bullet"/>
      <w:lvlText w:val="•"/>
      <w:lvlJc w:val="left"/>
      <w:pPr>
        <w:ind w:left="7008" w:hanging="292"/>
      </w:pPr>
      <w:rPr>
        <w:rFonts w:hint="default"/>
        <w:lang w:val="it-IT" w:eastAsia="it-IT" w:bidi="it-IT"/>
      </w:rPr>
    </w:lvl>
    <w:lvl w:ilvl="8">
      <w:start w:val="0"/>
      <w:numFmt w:val="bullet"/>
      <w:lvlText w:val="•"/>
      <w:lvlJc w:val="left"/>
      <w:pPr>
        <w:ind w:left="7904" w:hanging="292"/>
      </w:pPr>
      <w:rPr>
        <w:rFonts w:hint="default"/>
        <w:lang w:val="it-IT" w:eastAsia="it-IT" w:bidi="it-IT"/>
      </w:rPr>
    </w:lvl>
  </w:abstractNum>
  <w:abstractNum w:abstractNumId="215">
    <w:multiLevelType w:val="hybridMultilevel"/>
    <w:lvl w:ilvl="0">
      <w:start w:val="32"/>
      <w:numFmt w:val="decimal"/>
      <w:lvlText w:val="%1)"/>
      <w:lvlJc w:val="left"/>
      <w:pPr>
        <w:ind w:left="1013" w:hanging="276"/>
        <w:jc w:val="left"/>
      </w:pPr>
      <w:rPr>
        <w:rFonts w:hint="default" w:ascii="Minion Pro" w:hAnsi="Minion Pro" w:eastAsia="Minion Pro" w:cs="Minion Pro"/>
        <w:spacing w:val="-4"/>
        <w:w w:val="98"/>
        <w:sz w:val="18"/>
        <w:szCs w:val="18"/>
        <w:lang w:val="it-IT" w:eastAsia="it-IT" w:bidi="it-IT"/>
      </w:rPr>
    </w:lvl>
    <w:lvl w:ilvl="1">
      <w:start w:val="0"/>
      <w:numFmt w:val="bullet"/>
      <w:lvlText w:val="•"/>
      <w:lvlJc w:val="left"/>
      <w:pPr>
        <w:ind w:left="1887" w:hanging="276"/>
      </w:pPr>
      <w:rPr>
        <w:rFonts w:hint="default"/>
        <w:lang w:val="it-IT" w:eastAsia="it-IT" w:bidi="it-IT"/>
      </w:rPr>
    </w:lvl>
    <w:lvl w:ilvl="2">
      <w:start w:val="0"/>
      <w:numFmt w:val="bullet"/>
      <w:lvlText w:val="•"/>
      <w:lvlJc w:val="left"/>
      <w:pPr>
        <w:ind w:left="2755" w:hanging="276"/>
      </w:pPr>
      <w:rPr>
        <w:rFonts w:hint="default"/>
        <w:lang w:val="it-IT" w:eastAsia="it-IT" w:bidi="it-IT"/>
      </w:rPr>
    </w:lvl>
    <w:lvl w:ilvl="3">
      <w:start w:val="0"/>
      <w:numFmt w:val="bullet"/>
      <w:lvlText w:val="•"/>
      <w:lvlJc w:val="left"/>
      <w:pPr>
        <w:ind w:left="3622" w:hanging="276"/>
      </w:pPr>
      <w:rPr>
        <w:rFonts w:hint="default"/>
        <w:lang w:val="it-IT" w:eastAsia="it-IT" w:bidi="it-IT"/>
      </w:rPr>
    </w:lvl>
    <w:lvl w:ilvl="4">
      <w:start w:val="0"/>
      <w:numFmt w:val="bullet"/>
      <w:lvlText w:val="•"/>
      <w:lvlJc w:val="left"/>
      <w:pPr>
        <w:ind w:left="4490" w:hanging="276"/>
      </w:pPr>
      <w:rPr>
        <w:rFonts w:hint="default"/>
        <w:lang w:val="it-IT" w:eastAsia="it-IT" w:bidi="it-IT"/>
      </w:rPr>
    </w:lvl>
    <w:lvl w:ilvl="5">
      <w:start w:val="0"/>
      <w:numFmt w:val="bullet"/>
      <w:lvlText w:val="•"/>
      <w:lvlJc w:val="left"/>
      <w:pPr>
        <w:ind w:left="5357" w:hanging="276"/>
      </w:pPr>
      <w:rPr>
        <w:rFonts w:hint="default"/>
        <w:lang w:val="it-IT" w:eastAsia="it-IT" w:bidi="it-IT"/>
      </w:rPr>
    </w:lvl>
    <w:lvl w:ilvl="6">
      <w:start w:val="0"/>
      <w:numFmt w:val="bullet"/>
      <w:lvlText w:val="•"/>
      <w:lvlJc w:val="left"/>
      <w:pPr>
        <w:ind w:left="6225" w:hanging="276"/>
      </w:pPr>
      <w:rPr>
        <w:rFonts w:hint="default"/>
        <w:lang w:val="it-IT" w:eastAsia="it-IT" w:bidi="it-IT"/>
      </w:rPr>
    </w:lvl>
    <w:lvl w:ilvl="7">
      <w:start w:val="0"/>
      <w:numFmt w:val="bullet"/>
      <w:lvlText w:val="•"/>
      <w:lvlJc w:val="left"/>
      <w:pPr>
        <w:ind w:left="7092" w:hanging="276"/>
      </w:pPr>
      <w:rPr>
        <w:rFonts w:hint="default"/>
        <w:lang w:val="it-IT" w:eastAsia="it-IT" w:bidi="it-IT"/>
      </w:rPr>
    </w:lvl>
    <w:lvl w:ilvl="8">
      <w:start w:val="0"/>
      <w:numFmt w:val="bullet"/>
      <w:lvlText w:val="•"/>
      <w:lvlJc w:val="left"/>
      <w:pPr>
        <w:ind w:left="7960" w:hanging="276"/>
      </w:pPr>
      <w:rPr>
        <w:rFonts w:hint="default"/>
        <w:lang w:val="it-IT" w:eastAsia="it-IT" w:bidi="it-IT"/>
      </w:rPr>
    </w:lvl>
  </w:abstractNum>
  <w:abstractNum w:abstractNumId="214">
    <w:multiLevelType w:val="hybridMultilevel"/>
    <w:lvl w:ilvl="0">
      <w:start w:val="30"/>
      <w:numFmt w:val="decimal"/>
      <w:lvlText w:val="%1)"/>
      <w:lvlJc w:val="left"/>
      <w:pPr>
        <w:ind w:left="737" w:hanging="290"/>
        <w:jc w:val="left"/>
      </w:pPr>
      <w:rPr>
        <w:rFonts w:hint="default" w:ascii="Minion Pro" w:hAnsi="Minion Pro" w:eastAsia="Minion Pro" w:cs="Minion Pro"/>
        <w:w w:val="100"/>
        <w:sz w:val="18"/>
        <w:szCs w:val="18"/>
        <w:lang w:val="it-IT" w:eastAsia="it-IT" w:bidi="it-IT"/>
      </w:rPr>
    </w:lvl>
    <w:lvl w:ilvl="1">
      <w:start w:val="0"/>
      <w:numFmt w:val="bullet"/>
      <w:lvlText w:val="•"/>
      <w:lvlJc w:val="left"/>
      <w:pPr>
        <w:ind w:left="1635" w:hanging="290"/>
      </w:pPr>
      <w:rPr>
        <w:rFonts w:hint="default"/>
        <w:lang w:val="it-IT" w:eastAsia="it-IT" w:bidi="it-IT"/>
      </w:rPr>
    </w:lvl>
    <w:lvl w:ilvl="2">
      <w:start w:val="0"/>
      <w:numFmt w:val="bullet"/>
      <w:lvlText w:val="•"/>
      <w:lvlJc w:val="left"/>
      <w:pPr>
        <w:ind w:left="2531" w:hanging="290"/>
      </w:pPr>
      <w:rPr>
        <w:rFonts w:hint="default"/>
        <w:lang w:val="it-IT" w:eastAsia="it-IT" w:bidi="it-IT"/>
      </w:rPr>
    </w:lvl>
    <w:lvl w:ilvl="3">
      <w:start w:val="0"/>
      <w:numFmt w:val="bullet"/>
      <w:lvlText w:val="•"/>
      <w:lvlJc w:val="left"/>
      <w:pPr>
        <w:ind w:left="3426" w:hanging="290"/>
      </w:pPr>
      <w:rPr>
        <w:rFonts w:hint="default"/>
        <w:lang w:val="it-IT" w:eastAsia="it-IT" w:bidi="it-IT"/>
      </w:rPr>
    </w:lvl>
    <w:lvl w:ilvl="4">
      <w:start w:val="0"/>
      <w:numFmt w:val="bullet"/>
      <w:lvlText w:val="•"/>
      <w:lvlJc w:val="left"/>
      <w:pPr>
        <w:ind w:left="4322" w:hanging="290"/>
      </w:pPr>
      <w:rPr>
        <w:rFonts w:hint="default"/>
        <w:lang w:val="it-IT" w:eastAsia="it-IT" w:bidi="it-IT"/>
      </w:rPr>
    </w:lvl>
    <w:lvl w:ilvl="5">
      <w:start w:val="0"/>
      <w:numFmt w:val="bullet"/>
      <w:lvlText w:val="•"/>
      <w:lvlJc w:val="left"/>
      <w:pPr>
        <w:ind w:left="5217" w:hanging="290"/>
      </w:pPr>
      <w:rPr>
        <w:rFonts w:hint="default"/>
        <w:lang w:val="it-IT" w:eastAsia="it-IT" w:bidi="it-IT"/>
      </w:rPr>
    </w:lvl>
    <w:lvl w:ilvl="6">
      <w:start w:val="0"/>
      <w:numFmt w:val="bullet"/>
      <w:lvlText w:val="•"/>
      <w:lvlJc w:val="left"/>
      <w:pPr>
        <w:ind w:left="6113" w:hanging="290"/>
      </w:pPr>
      <w:rPr>
        <w:rFonts w:hint="default"/>
        <w:lang w:val="it-IT" w:eastAsia="it-IT" w:bidi="it-IT"/>
      </w:rPr>
    </w:lvl>
    <w:lvl w:ilvl="7">
      <w:start w:val="0"/>
      <w:numFmt w:val="bullet"/>
      <w:lvlText w:val="•"/>
      <w:lvlJc w:val="left"/>
      <w:pPr>
        <w:ind w:left="7008" w:hanging="290"/>
      </w:pPr>
      <w:rPr>
        <w:rFonts w:hint="default"/>
        <w:lang w:val="it-IT" w:eastAsia="it-IT" w:bidi="it-IT"/>
      </w:rPr>
    </w:lvl>
    <w:lvl w:ilvl="8">
      <w:start w:val="0"/>
      <w:numFmt w:val="bullet"/>
      <w:lvlText w:val="•"/>
      <w:lvlJc w:val="left"/>
      <w:pPr>
        <w:ind w:left="7904" w:hanging="290"/>
      </w:pPr>
      <w:rPr>
        <w:rFonts w:hint="default"/>
        <w:lang w:val="it-IT" w:eastAsia="it-IT" w:bidi="it-IT"/>
      </w:rPr>
    </w:lvl>
  </w:abstractNum>
  <w:abstractNum w:abstractNumId="213">
    <w:multiLevelType w:val="hybridMultilevel"/>
    <w:lvl w:ilvl="0">
      <w:start w:val="3"/>
      <w:numFmt w:val="decimal"/>
      <w:lvlText w:val="%1)"/>
      <w:lvlJc w:val="left"/>
      <w:pPr>
        <w:ind w:left="737" w:hanging="193"/>
        <w:jc w:val="left"/>
      </w:pPr>
      <w:rPr>
        <w:rFonts w:hint="default" w:ascii="Minion Pro" w:hAnsi="Minion Pro" w:eastAsia="Minion Pro" w:cs="Minion Pro"/>
        <w:w w:val="100"/>
        <w:sz w:val="18"/>
        <w:szCs w:val="18"/>
        <w:lang w:val="it-IT" w:eastAsia="it-IT" w:bidi="it-IT"/>
      </w:rPr>
    </w:lvl>
    <w:lvl w:ilvl="1">
      <w:start w:val="0"/>
      <w:numFmt w:val="bullet"/>
      <w:lvlText w:val="•"/>
      <w:lvlJc w:val="left"/>
      <w:pPr>
        <w:ind w:left="1635" w:hanging="193"/>
      </w:pPr>
      <w:rPr>
        <w:rFonts w:hint="default"/>
        <w:lang w:val="it-IT" w:eastAsia="it-IT" w:bidi="it-IT"/>
      </w:rPr>
    </w:lvl>
    <w:lvl w:ilvl="2">
      <w:start w:val="0"/>
      <w:numFmt w:val="bullet"/>
      <w:lvlText w:val="•"/>
      <w:lvlJc w:val="left"/>
      <w:pPr>
        <w:ind w:left="2531" w:hanging="193"/>
      </w:pPr>
      <w:rPr>
        <w:rFonts w:hint="default"/>
        <w:lang w:val="it-IT" w:eastAsia="it-IT" w:bidi="it-IT"/>
      </w:rPr>
    </w:lvl>
    <w:lvl w:ilvl="3">
      <w:start w:val="0"/>
      <w:numFmt w:val="bullet"/>
      <w:lvlText w:val="•"/>
      <w:lvlJc w:val="left"/>
      <w:pPr>
        <w:ind w:left="3426" w:hanging="193"/>
      </w:pPr>
      <w:rPr>
        <w:rFonts w:hint="default"/>
        <w:lang w:val="it-IT" w:eastAsia="it-IT" w:bidi="it-IT"/>
      </w:rPr>
    </w:lvl>
    <w:lvl w:ilvl="4">
      <w:start w:val="0"/>
      <w:numFmt w:val="bullet"/>
      <w:lvlText w:val="•"/>
      <w:lvlJc w:val="left"/>
      <w:pPr>
        <w:ind w:left="4322" w:hanging="193"/>
      </w:pPr>
      <w:rPr>
        <w:rFonts w:hint="default"/>
        <w:lang w:val="it-IT" w:eastAsia="it-IT" w:bidi="it-IT"/>
      </w:rPr>
    </w:lvl>
    <w:lvl w:ilvl="5">
      <w:start w:val="0"/>
      <w:numFmt w:val="bullet"/>
      <w:lvlText w:val="•"/>
      <w:lvlJc w:val="left"/>
      <w:pPr>
        <w:ind w:left="5217" w:hanging="193"/>
      </w:pPr>
      <w:rPr>
        <w:rFonts w:hint="default"/>
        <w:lang w:val="it-IT" w:eastAsia="it-IT" w:bidi="it-IT"/>
      </w:rPr>
    </w:lvl>
    <w:lvl w:ilvl="6">
      <w:start w:val="0"/>
      <w:numFmt w:val="bullet"/>
      <w:lvlText w:val="•"/>
      <w:lvlJc w:val="left"/>
      <w:pPr>
        <w:ind w:left="6113" w:hanging="193"/>
      </w:pPr>
      <w:rPr>
        <w:rFonts w:hint="default"/>
        <w:lang w:val="it-IT" w:eastAsia="it-IT" w:bidi="it-IT"/>
      </w:rPr>
    </w:lvl>
    <w:lvl w:ilvl="7">
      <w:start w:val="0"/>
      <w:numFmt w:val="bullet"/>
      <w:lvlText w:val="•"/>
      <w:lvlJc w:val="left"/>
      <w:pPr>
        <w:ind w:left="7008" w:hanging="193"/>
      </w:pPr>
      <w:rPr>
        <w:rFonts w:hint="default"/>
        <w:lang w:val="it-IT" w:eastAsia="it-IT" w:bidi="it-IT"/>
      </w:rPr>
    </w:lvl>
    <w:lvl w:ilvl="8">
      <w:start w:val="0"/>
      <w:numFmt w:val="bullet"/>
      <w:lvlText w:val="•"/>
      <w:lvlJc w:val="left"/>
      <w:pPr>
        <w:ind w:left="7904" w:hanging="193"/>
      </w:pPr>
      <w:rPr>
        <w:rFonts w:hint="default"/>
        <w:lang w:val="it-IT" w:eastAsia="it-IT" w:bidi="it-IT"/>
      </w:rPr>
    </w:lvl>
  </w:abstractNum>
  <w:abstractNum w:abstractNumId="212">
    <w:multiLevelType w:val="hybridMultilevel"/>
    <w:lvl w:ilvl="0">
      <w:start w:val="55"/>
      <w:numFmt w:val="decimal"/>
      <w:lvlText w:val="%1)"/>
      <w:lvlJc w:val="left"/>
      <w:pPr>
        <w:ind w:left="1013" w:hanging="276"/>
        <w:jc w:val="left"/>
      </w:pPr>
      <w:rPr>
        <w:rFonts w:hint="default" w:ascii="Minion Pro" w:hAnsi="Minion Pro" w:eastAsia="Minion Pro" w:cs="Minion Pro"/>
        <w:spacing w:val="-14"/>
        <w:w w:val="100"/>
        <w:sz w:val="18"/>
        <w:szCs w:val="18"/>
        <w:lang w:val="it-IT" w:eastAsia="it-IT" w:bidi="it-IT"/>
      </w:rPr>
    </w:lvl>
    <w:lvl w:ilvl="1">
      <w:start w:val="0"/>
      <w:numFmt w:val="bullet"/>
      <w:lvlText w:val="•"/>
      <w:lvlJc w:val="left"/>
      <w:pPr>
        <w:ind w:left="1887" w:hanging="276"/>
      </w:pPr>
      <w:rPr>
        <w:rFonts w:hint="default"/>
        <w:lang w:val="it-IT" w:eastAsia="it-IT" w:bidi="it-IT"/>
      </w:rPr>
    </w:lvl>
    <w:lvl w:ilvl="2">
      <w:start w:val="0"/>
      <w:numFmt w:val="bullet"/>
      <w:lvlText w:val="•"/>
      <w:lvlJc w:val="left"/>
      <w:pPr>
        <w:ind w:left="2755" w:hanging="276"/>
      </w:pPr>
      <w:rPr>
        <w:rFonts w:hint="default"/>
        <w:lang w:val="it-IT" w:eastAsia="it-IT" w:bidi="it-IT"/>
      </w:rPr>
    </w:lvl>
    <w:lvl w:ilvl="3">
      <w:start w:val="0"/>
      <w:numFmt w:val="bullet"/>
      <w:lvlText w:val="•"/>
      <w:lvlJc w:val="left"/>
      <w:pPr>
        <w:ind w:left="3622" w:hanging="276"/>
      </w:pPr>
      <w:rPr>
        <w:rFonts w:hint="default"/>
        <w:lang w:val="it-IT" w:eastAsia="it-IT" w:bidi="it-IT"/>
      </w:rPr>
    </w:lvl>
    <w:lvl w:ilvl="4">
      <w:start w:val="0"/>
      <w:numFmt w:val="bullet"/>
      <w:lvlText w:val="•"/>
      <w:lvlJc w:val="left"/>
      <w:pPr>
        <w:ind w:left="4490" w:hanging="276"/>
      </w:pPr>
      <w:rPr>
        <w:rFonts w:hint="default"/>
        <w:lang w:val="it-IT" w:eastAsia="it-IT" w:bidi="it-IT"/>
      </w:rPr>
    </w:lvl>
    <w:lvl w:ilvl="5">
      <w:start w:val="0"/>
      <w:numFmt w:val="bullet"/>
      <w:lvlText w:val="•"/>
      <w:lvlJc w:val="left"/>
      <w:pPr>
        <w:ind w:left="5357" w:hanging="276"/>
      </w:pPr>
      <w:rPr>
        <w:rFonts w:hint="default"/>
        <w:lang w:val="it-IT" w:eastAsia="it-IT" w:bidi="it-IT"/>
      </w:rPr>
    </w:lvl>
    <w:lvl w:ilvl="6">
      <w:start w:val="0"/>
      <w:numFmt w:val="bullet"/>
      <w:lvlText w:val="•"/>
      <w:lvlJc w:val="left"/>
      <w:pPr>
        <w:ind w:left="6225" w:hanging="276"/>
      </w:pPr>
      <w:rPr>
        <w:rFonts w:hint="default"/>
        <w:lang w:val="it-IT" w:eastAsia="it-IT" w:bidi="it-IT"/>
      </w:rPr>
    </w:lvl>
    <w:lvl w:ilvl="7">
      <w:start w:val="0"/>
      <w:numFmt w:val="bullet"/>
      <w:lvlText w:val="•"/>
      <w:lvlJc w:val="left"/>
      <w:pPr>
        <w:ind w:left="7092" w:hanging="276"/>
      </w:pPr>
      <w:rPr>
        <w:rFonts w:hint="default"/>
        <w:lang w:val="it-IT" w:eastAsia="it-IT" w:bidi="it-IT"/>
      </w:rPr>
    </w:lvl>
    <w:lvl w:ilvl="8">
      <w:start w:val="0"/>
      <w:numFmt w:val="bullet"/>
      <w:lvlText w:val="•"/>
      <w:lvlJc w:val="left"/>
      <w:pPr>
        <w:ind w:left="7960" w:hanging="276"/>
      </w:pPr>
      <w:rPr>
        <w:rFonts w:hint="default"/>
        <w:lang w:val="it-IT" w:eastAsia="it-IT" w:bidi="it-IT"/>
      </w:rPr>
    </w:lvl>
  </w:abstractNum>
  <w:abstractNum w:abstractNumId="211">
    <w:multiLevelType w:val="hybridMultilevel"/>
    <w:lvl w:ilvl="0">
      <w:start w:val="33"/>
      <w:numFmt w:val="decimal"/>
      <w:lvlText w:val="%1)"/>
      <w:lvlJc w:val="left"/>
      <w:pPr>
        <w:ind w:left="1013" w:hanging="276"/>
        <w:jc w:val="left"/>
      </w:pPr>
      <w:rPr>
        <w:rFonts w:hint="default" w:ascii="Minion Pro" w:hAnsi="Minion Pro" w:eastAsia="Minion Pro" w:cs="Minion Pro"/>
        <w:spacing w:val="-25"/>
        <w:w w:val="100"/>
        <w:sz w:val="18"/>
        <w:szCs w:val="18"/>
        <w:lang w:val="it-IT" w:eastAsia="it-IT" w:bidi="it-IT"/>
      </w:rPr>
    </w:lvl>
    <w:lvl w:ilvl="1">
      <w:start w:val="0"/>
      <w:numFmt w:val="bullet"/>
      <w:lvlText w:val="•"/>
      <w:lvlJc w:val="left"/>
      <w:pPr>
        <w:ind w:left="1887" w:hanging="276"/>
      </w:pPr>
      <w:rPr>
        <w:rFonts w:hint="default"/>
        <w:lang w:val="it-IT" w:eastAsia="it-IT" w:bidi="it-IT"/>
      </w:rPr>
    </w:lvl>
    <w:lvl w:ilvl="2">
      <w:start w:val="0"/>
      <w:numFmt w:val="bullet"/>
      <w:lvlText w:val="•"/>
      <w:lvlJc w:val="left"/>
      <w:pPr>
        <w:ind w:left="2755" w:hanging="276"/>
      </w:pPr>
      <w:rPr>
        <w:rFonts w:hint="default"/>
        <w:lang w:val="it-IT" w:eastAsia="it-IT" w:bidi="it-IT"/>
      </w:rPr>
    </w:lvl>
    <w:lvl w:ilvl="3">
      <w:start w:val="0"/>
      <w:numFmt w:val="bullet"/>
      <w:lvlText w:val="•"/>
      <w:lvlJc w:val="left"/>
      <w:pPr>
        <w:ind w:left="3622" w:hanging="276"/>
      </w:pPr>
      <w:rPr>
        <w:rFonts w:hint="default"/>
        <w:lang w:val="it-IT" w:eastAsia="it-IT" w:bidi="it-IT"/>
      </w:rPr>
    </w:lvl>
    <w:lvl w:ilvl="4">
      <w:start w:val="0"/>
      <w:numFmt w:val="bullet"/>
      <w:lvlText w:val="•"/>
      <w:lvlJc w:val="left"/>
      <w:pPr>
        <w:ind w:left="4490" w:hanging="276"/>
      </w:pPr>
      <w:rPr>
        <w:rFonts w:hint="default"/>
        <w:lang w:val="it-IT" w:eastAsia="it-IT" w:bidi="it-IT"/>
      </w:rPr>
    </w:lvl>
    <w:lvl w:ilvl="5">
      <w:start w:val="0"/>
      <w:numFmt w:val="bullet"/>
      <w:lvlText w:val="•"/>
      <w:lvlJc w:val="left"/>
      <w:pPr>
        <w:ind w:left="5357" w:hanging="276"/>
      </w:pPr>
      <w:rPr>
        <w:rFonts w:hint="default"/>
        <w:lang w:val="it-IT" w:eastAsia="it-IT" w:bidi="it-IT"/>
      </w:rPr>
    </w:lvl>
    <w:lvl w:ilvl="6">
      <w:start w:val="0"/>
      <w:numFmt w:val="bullet"/>
      <w:lvlText w:val="•"/>
      <w:lvlJc w:val="left"/>
      <w:pPr>
        <w:ind w:left="6225" w:hanging="276"/>
      </w:pPr>
      <w:rPr>
        <w:rFonts w:hint="default"/>
        <w:lang w:val="it-IT" w:eastAsia="it-IT" w:bidi="it-IT"/>
      </w:rPr>
    </w:lvl>
    <w:lvl w:ilvl="7">
      <w:start w:val="0"/>
      <w:numFmt w:val="bullet"/>
      <w:lvlText w:val="•"/>
      <w:lvlJc w:val="left"/>
      <w:pPr>
        <w:ind w:left="7092" w:hanging="276"/>
      </w:pPr>
      <w:rPr>
        <w:rFonts w:hint="default"/>
        <w:lang w:val="it-IT" w:eastAsia="it-IT" w:bidi="it-IT"/>
      </w:rPr>
    </w:lvl>
    <w:lvl w:ilvl="8">
      <w:start w:val="0"/>
      <w:numFmt w:val="bullet"/>
      <w:lvlText w:val="•"/>
      <w:lvlJc w:val="left"/>
      <w:pPr>
        <w:ind w:left="7960" w:hanging="276"/>
      </w:pPr>
      <w:rPr>
        <w:rFonts w:hint="default"/>
        <w:lang w:val="it-IT" w:eastAsia="it-IT" w:bidi="it-IT"/>
      </w:rPr>
    </w:lvl>
  </w:abstractNum>
  <w:abstractNum w:abstractNumId="210">
    <w:multiLevelType w:val="hybridMultilevel"/>
    <w:lvl w:ilvl="0">
      <w:start w:val="21"/>
      <w:numFmt w:val="decimal"/>
      <w:lvlText w:val="%1)"/>
      <w:lvlJc w:val="left"/>
      <w:pPr>
        <w:ind w:left="1013" w:hanging="276"/>
        <w:jc w:val="left"/>
      </w:pPr>
      <w:rPr>
        <w:rFonts w:hint="default" w:ascii="Minion Pro" w:hAnsi="Minion Pro" w:eastAsia="Minion Pro" w:cs="Minion Pro"/>
        <w:spacing w:val="-14"/>
        <w:w w:val="100"/>
        <w:sz w:val="18"/>
        <w:szCs w:val="18"/>
        <w:lang w:val="it-IT" w:eastAsia="it-IT" w:bidi="it-IT"/>
      </w:rPr>
    </w:lvl>
    <w:lvl w:ilvl="1">
      <w:start w:val="0"/>
      <w:numFmt w:val="bullet"/>
      <w:lvlText w:val="•"/>
      <w:lvlJc w:val="left"/>
      <w:pPr>
        <w:ind w:left="1887" w:hanging="276"/>
      </w:pPr>
      <w:rPr>
        <w:rFonts w:hint="default"/>
        <w:lang w:val="it-IT" w:eastAsia="it-IT" w:bidi="it-IT"/>
      </w:rPr>
    </w:lvl>
    <w:lvl w:ilvl="2">
      <w:start w:val="0"/>
      <w:numFmt w:val="bullet"/>
      <w:lvlText w:val="•"/>
      <w:lvlJc w:val="left"/>
      <w:pPr>
        <w:ind w:left="2755" w:hanging="276"/>
      </w:pPr>
      <w:rPr>
        <w:rFonts w:hint="default"/>
        <w:lang w:val="it-IT" w:eastAsia="it-IT" w:bidi="it-IT"/>
      </w:rPr>
    </w:lvl>
    <w:lvl w:ilvl="3">
      <w:start w:val="0"/>
      <w:numFmt w:val="bullet"/>
      <w:lvlText w:val="•"/>
      <w:lvlJc w:val="left"/>
      <w:pPr>
        <w:ind w:left="3622" w:hanging="276"/>
      </w:pPr>
      <w:rPr>
        <w:rFonts w:hint="default"/>
        <w:lang w:val="it-IT" w:eastAsia="it-IT" w:bidi="it-IT"/>
      </w:rPr>
    </w:lvl>
    <w:lvl w:ilvl="4">
      <w:start w:val="0"/>
      <w:numFmt w:val="bullet"/>
      <w:lvlText w:val="•"/>
      <w:lvlJc w:val="left"/>
      <w:pPr>
        <w:ind w:left="4490" w:hanging="276"/>
      </w:pPr>
      <w:rPr>
        <w:rFonts w:hint="default"/>
        <w:lang w:val="it-IT" w:eastAsia="it-IT" w:bidi="it-IT"/>
      </w:rPr>
    </w:lvl>
    <w:lvl w:ilvl="5">
      <w:start w:val="0"/>
      <w:numFmt w:val="bullet"/>
      <w:lvlText w:val="•"/>
      <w:lvlJc w:val="left"/>
      <w:pPr>
        <w:ind w:left="5357" w:hanging="276"/>
      </w:pPr>
      <w:rPr>
        <w:rFonts w:hint="default"/>
        <w:lang w:val="it-IT" w:eastAsia="it-IT" w:bidi="it-IT"/>
      </w:rPr>
    </w:lvl>
    <w:lvl w:ilvl="6">
      <w:start w:val="0"/>
      <w:numFmt w:val="bullet"/>
      <w:lvlText w:val="•"/>
      <w:lvlJc w:val="left"/>
      <w:pPr>
        <w:ind w:left="6225" w:hanging="276"/>
      </w:pPr>
      <w:rPr>
        <w:rFonts w:hint="default"/>
        <w:lang w:val="it-IT" w:eastAsia="it-IT" w:bidi="it-IT"/>
      </w:rPr>
    </w:lvl>
    <w:lvl w:ilvl="7">
      <w:start w:val="0"/>
      <w:numFmt w:val="bullet"/>
      <w:lvlText w:val="•"/>
      <w:lvlJc w:val="left"/>
      <w:pPr>
        <w:ind w:left="7092" w:hanging="276"/>
      </w:pPr>
      <w:rPr>
        <w:rFonts w:hint="default"/>
        <w:lang w:val="it-IT" w:eastAsia="it-IT" w:bidi="it-IT"/>
      </w:rPr>
    </w:lvl>
    <w:lvl w:ilvl="8">
      <w:start w:val="0"/>
      <w:numFmt w:val="bullet"/>
      <w:lvlText w:val="•"/>
      <w:lvlJc w:val="left"/>
      <w:pPr>
        <w:ind w:left="7960" w:hanging="276"/>
      </w:pPr>
      <w:rPr>
        <w:rFonts w:hint="default"/>
        <w:lang w:val="it-IT" w:eastAsia="it-IT" w:bidi="it-IT"/>
      </w:rPr>
    </w:lvl>
  </w:abstractNum>
  <w:abstractNum w:abstractNumId="209">
    <w:multiLevelType w:val="hybridMultilevel"/>
    <w:lvl w:ilvl="0">
      <w:start w:val="1"/>
      <w:numFmt w:val="decimal"/>
      <w:lvlText w:val="%1)"/>
      <w:lvlJc w:val="left"/>
      <w:pPr>
        <w:ind w:left="926" w:hanging="190"/>
        <w:jc w:val="left"/>
      </w:pPr>
      <w:rPr>
        <w:rFonts w:hint="default" w:ascii="Minion Pro" w:hAnsi="Minion Pro" w:eastAsia="Minion Pro" w:cs="Minion Pro"/>
        <w:spacing w:val="-14"/>
        <w:w w:val="100"/>
        <w:sz w:val="18"/>
        <w:szCs w:val="18"/>
        <w:lang w:val="it-IT" w:eastAsia="it-IT" w:bidi="it-IT"/>
      </w:rPr>
    </w:lvl>
    <w:lvl w:ilvl="1">
      <w:start w:val="0"/>
      <w:numFmt w:val="bullet"/>
      <w:lvlText w:val="•"/>
      <w:lvlJc w:val="left"/>
      <w:pPr>
        <w:ind w:left="1797" w:hanging="190"/>
      </w:pPr>
      <w:rPr>
        <w:rFonts w:hint="default"/>
        <w:lang w:val="it-IT" w:eastAsia="it-IT" w:bidi="it-IT"/>
      </w:rPr>
    </w:lvl>
    <w:lvl w:ilvl="2">
      <w:start w:val="0"/>
      <w:numFmt w:val="bullet"/>
      <w:lvlText w:val="•"/>
      <w:lvlJc w:val="left"/>
      <w:pPr>
        <w:ind w:left="2675" w:hanging="190"/>
      </w:pPr>
      <w:rPr>
        <w:rFonts w:hint="default"/>
        <w:lang w:val="it-IT" w:eastAsia="it-IT" w:bidi="it-IT"/>
      </w:rPr>
    </w:lvl>
    <w:lvl w:ilvl="3">
      <w:start w:val="0"/>
      <w:numFmt w:val="bullet"/>
      <w:lvlText w:val="•"/>
      <w:lvlJc w:val="left"/>
      <w:pPr>
        <w:ind w:left="3552" w:hanging="190"/>
      </w:pPr>
      <w:rPr>
        <w:rFonts w:hint="default"/>
        <w:lang w:val="it-IT" w:eastAsia="it-IT" w:bidi="it-IT"/>
      </w:rPr>
    </w:lvl>
    <w:lvl w:ilvl="4">
      <w:start w:val="0"/>
      <w:numFmt w:val="bullet"/>
      <w:lvlText w:val="•"/>
      <w:lvlJc w:val="left"/>
      <w:pPr>
        <w:ind w:left="4430" w:hanging="190"/>
      </w:pPr>
      <w:rPr>
        <w:rFonts w:hint="default"/>
        <w:lang w:val="it-IT" w:eastAsia="it-IT" w:bidi="it-IT"/>
      </w:rPr>
    </w:lvl>
    <w:lvl w:ilvl="5">
      <w:start w:val="0"/>
      <w:numFmt w:val="bullet"/>
      <w:lvlText w:val="•"/>
      <w:lvlJc w:val="left"/>
      <w:pPr>
        <w:ind w:left="5307" w:hanging="190"/>
      </w:pPr>
      <w:rPr>
        <w:rFonts w:hint="default"/>
        <w:lang w:val="it-IT" w:eastAsia="it-IT" w:bidi="it-IT"/>
      </w:rPr>
    </w:lvl>
    <w:lvl w:ilvl="6">
      <w:start w:val="0"/>
      <w:numFmt w:val="bullet"/>
      <w:lvlText w:val="•"/>
      <w:lvlJc w:val="left"/>
      <w:pPr>
        <w:ind w:left="6185" w:hanging="190"/>
      </w:pPr>
      <w:rPr>
        <w:rFonts w:hint="default"/>
        <w:lang w:val="it-IT" w:eastAsia="it-IT" w:bidi="it-IT"/>
      </w:rPr>
    </w:lvl>
    <w:lvl w:ilvl="7">
      <w:start w:val="0"/>
      <w:numFmt w:val="bullet"/>
      <w:lvlText w:val="•"/>
      <w:lvlJc w:val="left"/>
      <w:pPr>
        <w:ind w:left="7062" w:hanging="190"/>
      </w:pPr>
      <w:rPr>
        <w:rFonts w:hint="default"/>
        <w:lang w:val="it-IT" w:eastAsia="it-IT" w:bidi="it-IT"/>
      </w:rPr>
    </w:lvl>
    <w:lvl w:ilvl="8">
      <w:start w:val="0"/>
      <w:numFmt w:val="bullet"/>
      <w:lvlText w:val="•"/>
      <w:lvlJc w:val="left"/>
      <w:pPr>
        <w:ind w:left="7940" w:hanging="190"/>
      </w:pPr>
      <w:rPr>
        <w:rFonts w:hint="default"/>
        <w:lang w:val="it-IT" w:eastAsia="it-IT" w:bidi="it-IT"/>
      </w:rPr>
    </w:lvl>
  </w:abstractNum>
  <w:abstractNum w:abstractNumId="208">
    <w:multiLevelType w:val="hybridMultilevel"/>
    <w:lvl w:ilvl="0">
      <w:start w:val="1"/>
      <w:numFmt w:val="lowerLetter"/>
      <w:lvlText w:val="%1)"/>
      <w:lvlJc w:val="left"/>
      <w:pPr>
        <w:ind w:left="1020" w:hanging="284"/>
        <w:jc w:val="left"/>
      </w:pPr>
      <w:rPr>
        <w:rFonts w:hint="default" w:ascii="Minion Pro" w:hAnsi="Minion Pro" w:eastAsia="Minion Pro" w:cs="Minion Pro"/>
        <w:spacing w:val="-10"/>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207">
    <w:multiLevelType w:val="hybridMultilevel"/>
    <w:lvl w:ilvl="0">
      <w:start w:val="1"/>
      <w:numFmt w:val="decimal"/>
      <w:lvlText w:val="%1."/>
      <w:lvlJc w:val="left"/>
      <w:pPr>
        <w:ind w:left="1020" w:hanging="196"/>
        <w:jc w:val="left"/>
      </w:pPr>
      <w:rPr>
        <w:rFonts w:hint="default" w:ascii="HelveticaNeueLTStd-Cn" w:hAnsi="HelveticaNeueLTStd-Cn" w:eastAsia="HelveticaNeueLTStd-Cn" w:cs="HelveticaNeueLTStd-Cn"/>
        <w:w w:val="100"/>
        <w:sz w:val="16"/>
        <w:szCs w:val="16"/>
        <w:lang w:val="it-IT" w:eastAsia="it-IT" w:bidi="it-IT"/>
      </w:rPr>
    </w:lvl>
    <w:lvl w:ilvl="1">
      <w:start w:val="0"/>
      <w:numFmt w:val="bullet"/>
      <w:lvlText w:val="•"/>
      <w:lvlJc w:val="left"/>
      <w:pPr>
        <w:ind w:left="1887" w:hanging="196"/>
      </w:pPr>
      <w:rPr>
        <w:rFonts w:hint="default"/>
        <w:lang w:val="it-IT" w:eastAsia="it-IT" w:bidi="it-IT"/>
      </w:rPr>
    </w:lvl>
    <w:lvl w:ilvl="2">
      <w:start w:val="0"/>
      <w:numFmt w:val="bullet"/>
      <w:lvlText w:val="•"/>
      <w:lvlJc w:val="left"/>
      <w:pPr>
        <w:ind w:left="2755" w:hanging="196"/>
      </w:pPr>
      <w:rPr>
        <w:rFonts w:hint="default"/>
        <w:lang w:val="it-IT" w:eastAsia="it-IT" w:bidi="it-IT"/>
      </w:rPr>
    </w:lvl>
    <w:lvl w:ilvl="3">
      <w:start w:val="0"/>
      <w:numFmt w:val="bullet"/>
      <w:lvlText w:val="•"/>
      <w:lvlJc w:val="left"/>
      <w:pPr>
        <w:ind w:left="3622" w:hanging="196"/>
      </w:pPr>
      <w:rPr>
        <w:rFonts w:hint="default"/>
        <w:lang w:val="it-IT" w:eastAsia="it-IT" w:bidi="it-IT"/>
      </w:rPr>
    </w:lvl>
    <w:lvl w:ilvl="4">
      <w:start w:val="0"/>
      <w:numFmt w:val="bullet"/>
      <w:lvlText w:val="•"/>
      <w:lvlJc w:val="left"/>
      <w:pPr>
        <w:ind w:left="4490" w:hanging="196"/>
      </w:pPr>
      <w:rPr>
        <w:rFonts w:hint="default"/>
        <w:lang w:val="it-IT" w:eastAsia="it-IT" w:bidi="it-IT"/>
      </w:rPr>
    </w:lvl>
    <w:lvl w:ilvl="5">
      <w:start w:val="0"/>
      <w:numFmt w:val="bullet"/>
      <w:lvlText w:val="•"/>
      <w:lvlJc w:val="left"/>
      <w:pPr>
        <w:ind w:left="5357" w:hanging="196"/>
      </w:pPr>
      <w:rPr>
        <w:rFonts w:hint="default"/>
        <w:lang w:val="it-IT" w:eastAsia="it-IT" w:bidi="it-IT"/>
      </w:rPr>
    </w:lvl>
    <w:lvl w:ilvl="6">
      <w:start w:val="0"/>
      <w:numFmt w:val="bullet"/>
      <w:lvlText w:val="•"/>
      <w:lvlJc w:val="left"/>
      <w:pPr>
        <w:ind w:left="6225" w:hanging="196"/>
      </w:pPr>
      <w:rPr>
        <w:rFonts w:hint="default"/>
        <w:lang w:val="it-IT" w:eastAsia="it-IT" w:bidi="it-IT"/>
      </w:rPr>
    </w:lvl>
    <w:lvl w:ilvl="7">
      <w:start w:val="0"/>
      <w:numFmt w:val="bullet"/>
      <w:lvlText w:val="•"/>
      <w:lvlJc w:val="left"/>
      <w:pPr>
        <w:ind w:left="7092" w:hanging="196"/>
      </w:pPr>
      <w:rPr>
        <w:rFonts w:hint="default"/>
        <w:lang w:val="it-IT" w:eastAsia="it-IT" w:bidi="it-IT"/>
      </w:rPr>
    </w:lvl>
    <w:lvl w:ilvl="8">
      <w:start w:val="0"/>
      <w:numFmt w:val="bullet"/>
      <w:lvlText w:val="•"/>
      <w:lvlJc w:val="left"/>
      <w:pPr>
        <w:ind w:left="7960" w:hanging="196"/>
      </w:pPr>
      <w:rPr>
        <w:rFonts w:hint="default"/>
        <w:lang w:val="it-IT" w:eastAsia="it-IT" w:bidi="it-IT"/>
      </w:rPr>
    </w:lvl>
  </w:abstractNum>
  <w:abstractNum w:abstractNumId="206">
    <w:multiLevelType w:val="hybridMultilevel"/>
    <w:lvl w:ilvl="0">
      <w:start w:val="1"/>
      <w:numFmt w:val="upperLetter"/>
      <w:lvlText w:val="%1)"/>
      <w:lvlJc w:val="left"/>
      <w:pPr>
        <w:ind w:left="984" w:hanging="248"/>
        <w:jc w:val="left"/>
      </w:pPr>
      <w:rPr>
        <w:rFonts w:hint="default" w:ascii="Minion Pro Bold" w:hAnsi="Minion Pro Bold" w:eastAsia="Minion Pro Bold" w:cs="Minion Pro Bold"/>
        <w:b/>
        <w:bCs/>
        <w:i/>
        <w:w w:val="100"/>
        <w:sz w:val="20"/>
        <w:szCs w:val="20"/>
        <w:lang w:val="it-IT" w:eastAsia="it-IT" w:bidi="it-IT"/>
      </w:rPr>
    </w:lvl>
    <w:lvl w:ilvl="1">
      <w:start w:val="0"/>
      <w:numFmt w:val="bullet"/>
      <w:lvlText w:val="•"/>
      <w:lvlJc w:val="left"/>
      <w:pPr>
        <w:ind w:left="1851" w:hanging="248"/>
      </w:pPr>
      <w:rPr>
        <w:rFonts w:hint="default"/>
        <w:lang w:val="it-IT" w:eastAsia="it-IT" w:bidi="it-IT"/>
      </w:rPr>
    </w:lvl>
    <w:lvl w:ilvl="2">
      <w:start w:val="0"/>
      <w:numFmt w:val="bullet"/>
      <w:lvlText w:val="•"/>
      <w:lvlJc w:val="left"/>
      <w:pPr>
        <w:ind w:left="2723" w:hanging="248"/>
      </w:pPr>
      <w:rPr>
        <w:rFonts w:hint="default"/>
        <w:lang w:val="it-IT" w:eastAsia="it-IT" w:bidi="it-IT"/>
      </w:rPr>
    </w:lvl>
    <w:lvl w:ilvl="3">
      <w:start w:val="0"/>
      <w:numFmt w:val="bullet"/>
      <w:lvlText w:val="•"/>
      <w:lvlJc w:val="left"/>
      <w:pPr>
        <w:ind w:left="3594" w:hanging="248"/>
      </w:pPr>
      <w:rPr>
        <w:rFonts w:hint="default"/>
        <w:lang w:val="it-IT" w:eastAsia="it-IT" w:bidi="it-IT"/>
      </w:rPr>
    </w:lvl>
    <w:lvl w:ilvl="4">
      <w:start w:val="0"/>
      <w:numFmt w:val="bullet"/>
      <w:lvlText w:val="•"/>
      <w:lvlJc w:val="left"/>
      <w:pPr>
        <w:ind w:left="4466" w:hanging="248"/>
      </w:pPr>
      <w:rPr>
        <w:rFonts w:hint="default"/>
        <w:lang w:val="it-IT" w:eastAsia="it-IT" w:bidi="it-IT"/>
      </w:rPr>
    </w:lvl>
    <w:lvl w:ilvl="5">
      <w:start w:val="0"/>
      <w:numFmt w:val="bullet"/>
      <w:lvlText w:val="•"/>
      <w:lvlJc w:val="left"/>
      <w:pPr>
        <w:ind w:left="5337" w:hanging="248"/>
      </w:pPr>
      <w:rPr>
        <w:rFonts w:hint="default"/>
        <w:lang w:val="it-IT" w:eastAsia="it-IT" w:bidi="it-IT"/>
      </w:rPr>
    </w:lvl>
    <w:lvl w:ilvl="6">
      <w:start w:val="0"/>
      <w:numFmt w:val="bullet"/>
      <w:lvlText w:val="•"/>
      <w:lvlJc w:val="left"/>
      <w:pPr>
        <w:ind w:left="6209" w:hanging="248"/>
      </w:pPr>
      <w:rPr>
        <w:rFonts w:hint="default"/>
        <w:lang w:val="it-IT" w:eastAsia="it-IT" w:bidi="it-IT"/>
      </w:rPr>
    </w:lvl>
    <w:lvl w:ilvl="7">
      <w:start w:val="0"/>
      <w:numFmt w:val="bullet"/>
      <w:lvlText w:val="•"/>
      <w:lvlJc w:val="left"/>
      <w:pPr>
        <w:ind w:left="7080" w:hanging="248"/>
      </w:pPr>
      <w:rPr>
        <w:rFonts w:hint="default"/>
        <w:lang w:val="it-IT" w:eastAsia="it-IT" w:bidi="it-IT"/>
      </w:rPr>
    </w:lvl>
    <w:lvl w:ilvl="8">
      <w:start w:val="0"/>
      <w:numFmt w:val="bullet"/>
      <w:lvlText w:val="•"/>
      <w:lvlJc w:val="left"/>
      <w:pPr>
        <w:ind w:left="7952" w:hanging="248"/>
      </w:pPr>
      <w:rPr>
        <w:rFonts w:hint="default"/>
        <w:lang w:val="it-IT" w:eastAsia="it-IT" w:bidi="it-IT"/>
      </w:rPr>
    </w:lvl>
  </w:abstractNum>
  <w:abstractNum w:abstractNumId="205">
    <w:multiLevelType w:val="hybridMultilevel"/>
    <w:lvl w:ilvl="0">
      <w:start w:val="1"/>
      <w:numFmt w:val="decimal"/>
      <w:lvlText w:val="%1."/>
      <w:lvlJc w:val="left"/>
      <w:pPr>
        <w:ind w:left="80" w:hanging="160"/>
        <w:jc w:val="left"/>
      </w:pPr>
      <w:rPr>
        <w:rFonts w:hint="default" w:ascii="HelveticaNeueLTStd-Cn" w:hAnsi="HelveticaNeueLTStd-Cn" w:eastAsia="HelveticaNeueLTStd-Cn" w:cs="HelveticaNeueLTStd-Cn"/>
        <w:w w:val="100"/>
        <w:sz w:val="18"/>
        <w:szCs w:val="18"/>
        <w:lang w:val="it-IT" w:eastAsia="it-IT" w:bidi="it-IT"/>
      </w:rPr>
    </w:lvl>
    <w:lvl w:ilvl="1">
      <w:start w:val="0"/>
      <w:numFmt w:val="bullet"/>
      <w:lvlText w:val="•"/>
      <w:lvlJc w:val="left"/>
      <w:pPr>
        <w:ind w:left="892" w:hanging="160"/>
      </w:pPr>
      <w:rPr>
        <w:rFonts w:hint="default"/>
        <w:lang w:val="it-IT" w:eastAsia="it-IT" w:bidi="it-IT"/>
      </w:rPr>
    </w:lvl>
    <w:lvl w:ilvl="2">
      <w:start w:val="0"/>
      <w:numFmt w:val="bullet"/>
      <w:lvlText w:val="•"/>
      <w:lvlJc w:val="left"/>
      <w:pPr>
        <w:ind w:left="1705" w:hanging="160"/>
      </w:pPr>
      <w:rPr>
        <w:rFonts w:hint="default"/>
        <w:lang w:val="it-IT" w:eastAsia="it-IT" w:bidi="it-IT"/>
      </w:rPr>
    </w:lvl>
    <w:lvl w:ilvl="3">
      <w:start w:val="0"/>
      <w:numFmt w:val="bullet"/>
      <w:lvlText w:val="•"/>
      <w:lvlJc w:val="left"/>
      <w:pPr>
        <w:ind w:left="2517" w:hanging="160"/>
      </w:pPr>
      <w:rPr>
        <w:rFonts w:hint="default"/>
        <w:lang w:val="it-IT" w:eastAsia="it-IT" w:bidi="it-IT"/>
      </w:rPr>
    </w:lvl>
    <w:lvl w:ilvl="4">
      <w:start w:val="0"/>
      <w:numFmt w:val="bullet"/>
      <w:lvlText w:val="•"/>
      <w:lvlJc w:val="left"/>
      <w:pPr>
        <w:ind w:left="3330" w:hanging="160"/>
      </w:pPr>
      <w:rPr>
        <w:rFonts w:hint="default"/>
        <w:lang w:val="it-IT" w:eastAsia="it-IT" w:bidi="it-IT"/>
      </w:rPr>
    </w:lvl>
    <w:lvl w:ilvl="5">
      <w:start w:val="0"/>
      <w:numFmt w:val="bullet"/>
      <w:lvlText w:val="•"/>
      <w:lvlJc w:val="left"/>
      <w:pPr>
        <w:ind w:left="4142" w:hanging="160"/>
      </w:pPr>
      <w:rPr>
        <w:rFonts w:hint="default"/>
        <w:lang w:val="it-IT" w:eastAsia="it-IT" w:bidi="it-IT"/>
      </w:rPr>
    </w:lvl>
    <w:lvl w:ilvl="6">
      <w:start w:val="0"/>
      <w:numFmt w:val="bullet"/>
      <w:lvlText w:val="•"/>
      <w:lvlJc w:val="left"/>
      <w:pPr>
        <w:ind w:left="4955" w:hanging="160"/>
      </w:pPr>
      <w:rPr>
        <w:rFonts w:hint="default"/>
        <w:lang w:val="it-IT" w:eastAsia="it-IT" w:bidi="it-IT"/>
      </w:rPr>
    </w:lvl>
    <w:lvl w:ilvl="7">
      <w:start w:val="0"/>
      <w:numFmt w:val="bullet"/>
      <w:lvlText w:val="•"/>
      <w:lvlJc w:val="left"/>
      <w:pPr>
        <w:ind w:left="5767" w:hanging="160"/>
      </w:pPr>
      <w:rPr>
        <w:rFonts w:hint="default"/>
        <w:lang w:val="it-IT" w:eastAsia="it-IT" w:bidi="it-IT"/>
      </w:rPr>
    </w:lvl>
    <w:lvl w:ilvl="8">
      <w:start w:val="0"/>
      <w:numFmt w:val="bullet"/>
      <w:lvlText w:val="•"/>
      <w:lvlJc w:val="left"/>
      <w:pPr>
        <w:ind w:left="6580" w:hanging="160"/>
      </w:pPr>
      <w:rPr>
        <w:rFonts w:hint="default"/>
        <w:lang w:val="it-IT" w:eastAsia="it-IT" w:bidi="it-IT"/>
      </w:rPr>
    </w:lvl>
  </w:abstractNum>
  <w:abstractNum w:abstractNumId="203">
    <w:multiLevelType w:val="hybridMultilevel"/>
    <w:lvl w:ilvl="0">
      <w:start w:val="15"/>
      <w:numFmt w:val="decimal"/>
      <w:lvlText w:val="%1"/>
      <w:lvlJc w:val="left"/>
      <w:pPr>
        <w:ind w:left="1457" w:hanging="720"/>
        <w:jc w:val="left"/>
      </w:pPr>
      <w:rPr>
        <w:rFonts w:hint="default"/>
        <w:lang w:val="it-IT" w:eastAsia="it-IT" w:bidi="it-IT"/>
      </w:rPr>
    </w:lvl>
    <w:lvl w:ilvl="1">
      <w:start w:val="7"/>
      <w:numFmt w:val="decimal"/>
      <w:lvlText w:val="%1.%2."/>
      <w:lvlJc w:val="left"/>
      <w:pPr>
        <w:ind w:left="1457" w:hanging="720"/>
        <w:jc w:val="left"/>
      </w:pPr>
      <w:rPr>
        <w:rFonts w:hint="default" w:ascii="HelveticaNeueLTStd-Cn" w:hAnsi="HelveticaNeueLTStd-Cn" w:eastAsia="HelveticaNeueLTStd-Cn" w:cs="HelveticaNeueLTStd-Cn"/>
        <w:color w:val="244B5A"/>
        <w:w w:val="100"/>
        <w:sz w:val="26"/>
        <w:szCs w:val="26"/>
        <w:lang w:val="it-IT" w:eastAsia="it-IT" w:bidi="it-IT"/>
      </w:rPr>
    </w:lvl>
    <w:lvl w:ilvl="2">
      <w:start w:val="0"/>
      <w:numFmt w:val="bullet"/>
      <w:lvlText w:val="•"/>
      <w:lvlJc w:val="left"/>
      <w:pPr>
        <w:ind w:left="3107" w:hanging="720"/>
      </w:pPr>
      <w:rPr>
        <w:rFonts w:hint="default"/>
        <w:lang w:val="it-IT" w:eastAsia="it-IT" w:bidi="it-IT"/>
      </w:rPr>
    </w:lvl>
    <w:lvl w:ilvl="3">
      <w:start w:val="0"/>
      <w:numFmt w:val="bullet"/>
      <w:lvlText w:val="•"/>
      <w:lvlJc w:val="left"/>
      <w:pPr>
        <w:ind w:left="3930" w:hanging="720"/>
      </w:pPr>
      <w:rPr>
        <w:rFonts w:hint="default"/>
        <w:lang w:val="it-IT" w:eastAsia="it-IT" w:bidi="it-IT"/>
      </w:rPr>
    </w:lvl>
    <w:lvl w:ilvl="4">
      <w:start w:val="0"/>
      <w:numFmt w:val="bullet"/>
      <w:lvlText w:val="•"/>
      <w:lvlJc w:val="left"/>
      <w:pPr>
        <w:ind w:left="4754" w:hanging="720"/>
      </w:pPr>
      <w:rPr>
        <w:rFonts w:hint="default"/>
        <w:lang w:val="it-IT" w:eastAsia="it-IT" w:bidi="it-IT"/>
      </w:rPr>
    </w:lvl>
    <w:lvl w:ilvl="5">
      <w:start w:val="0"/>
      <w:numFmt w:val="bullet"/>
      <w:lvlText w:val="•"/>
      <w:lvlJc w:val="left"/>
      <w:pPr>
        <w:ind w:left="5577" w:hanging="720"/>
      </w:pPr>
      <w:rPr>
        <w:rFonts w:hint="default"/>
        <w:lang w:val="it-IT" w:eastAsia="it-IT" w:bidi="it-IT"/>
      </w:rPr>
    </w:lvl>
    <w:lvl w:ilvl="6">
      <w:start w:val="0"/>
      <w:numFmt w:val="bullet"/>
      <w:lvlText w:val="•"/>
      <w:lvlJc w:val="left"/>
      <w:pPr>
        <w:ind w:left="6401" w:hanging="720"/>
      </w:pPr>
      <w:rPr>
        <w:rFonts w:hint="default"/>
        <w:lang w:val="it-IT" w:eastAsia="it-IT" w:bidi="it-IT"/>
      </w:rPr>
    </w:lvl>
    <w:lvl w:ilvl="7">
      <w:start w:val="0"/>
      <w:numFmt w:val="bullet"/>
      <w:lvlText w:val="•"/>
      <w:lvlJc w:val="left"/>
      <w:pPr>
        <w:ind w:left="7224" w:hanging="720"/>
      </w:pPr>
      <w:rPr>
        <w:rFonts w:hint="default"/>
        <w:lang w:val="it-IT" w:eastAsia="it-IT" w:bidi="it-IT"/>
      </w:rPr>
    </w:lvl>
    <w:lvl w:ilvl="8">
      <w:start w:val="0"/>
      <w:numFmt w:val="bullet"/>
      <w:lvlText w:val="•"/>
      <w:lvlJc w:val="left"/>
      <w:pPr>
        <w:ind w:left="8048" w:hanging="720"/>
      </w:pPr>
      <w:rPr>
        <w:rFonts w:hint="default"/>
        <w:lang w:val="it-IT" w:eastAsia="it-IT" w:bidi="it-IT"/>
      </w:rPr>
    </w:lvl>
  </w:abstractNum>
  <w:abstractNum w:abstractNumId="202">
    <w:multiLevelType w:val="hybridMultilevel"/>
    <w:lvl w:ilvl="0">
      <w:start w:val="1"/>
      <w:numFmt w:val="decimal"/>
      <w:lvlText w:val="%1."/>
      <w:lvlJc w:val="left"/>
      <w:pPr>
        <w:ind w:left="1186" w:hanging="166"/>
        <w:jc w:val="left"/>
      </w:pPr>
      <w:rPr>
        <w:rFonts w:hint="default" w:ascii="HelveticaNeueLTStd-Cn" w:hAnsi="HelveticaNeueLTStd-Cn" w:eastAsia="HelveticaNeueLTStd-Cn" w:cs="HelveticaNeueLTStd-Cn"/>
        <w:w w:val="100"/>
        <w:sz w:val="18"/>
        <w:szCs w:val="18"/>
        <w:lang w:val="it-IT" w:eastAsia="it-IT" w:bidi="it-IT"/>
      </w:rPr>
    </w:lvl>
    <w:lvl w:ilvl="1">
      <w:start w:val="0"/>
      <w:numFmt w:val="bullet"/>
      <w:lvlText w:val="•"/>
      <w:lvlJc w:val="left"/>
      <w:pPr>
        <w:ind w:left="2031" w:hanging="166"/>
      </w:pPr>
      <w:rPr>
        <w:rFonts w:hint="default"/>
        <w:lang w:val="it-IT" w:eastAsia="it-IT" w:bidi="it-IT"/>
      </w:rPr>
    </w:lvl>
    <w:lvl w:ilvl="2">
      <w:start w:val="0"/>
      <w:numFmt w:val="bullet"/>
      <w:lvlText w:val="•"/>
      <w:lvlJc w:val="left"/>
      <w:pPr>
        <w:ind w:left="2883" w:hanging="166"/>
      </w:pPr>
      <w:rPr>
        <w:rFonts w:hint="default"/>
        <w:lang w:val="it-IT" w:eastAsia="it-IT" w:bidi="it-IT"/>
      </w:rPr>
    </w:lvl>
    <w:lvl w:ilvl="3">
      <w:start w:val="0"/>
      <w:numFmt w:val="bullet"/>
      <w:lvlText w:val="•"/>
      <w:lvlJc w:val="left"/>
      <w:pPr>
        <w:ind w:left="3734" w:hanging="166"/>
      </w:pPr>
      <w:rPr>
        <w:rFonts w:hint="default"/>
        <w:lang w:val="it-IT" w:eastAsia="it-IT" w:bidi="it-IT"/>
      </w:rPr>
    </w:lvl>
    <w:lvl w:ilvl="4">
      <w:start w:val="0"/>
      <w:numFmt w:val="bullet"/>
      <w:lvlText w:val="•"/>
      <w:lvlJc w:val="left"/>
      <w:pPr>
        <w:ind w:left="4586" w:hanging="166"/>
      </w:pPr>
      <w:rPr>
        <w:rFonts w:hint="default"/>
        <w:lang w:val="it-IT" w:eastAsia="it-IT" w:bidi="it-IT"/>
      </w:rPr>
    </w:lvl>
    <w:lvl w:ilvl="5">
      <w:start w:val="0"/>
      <w:numFmt w:val="bullet"/>
      <w:lvlText w:val="•"/>
      <w:lvlJc w:val="left"/>
      <w:pPr>
        <w:ind w:left="5437" w:hanging="166"/>
      </w:pPr>
      <w:rPr>
        <w:rFonts w:hint="default"/>
        <w:lang w:val="it-IT" w:eastAsia="it-IT" w:bidi="it-IT"/>
      </w:rPr>
    </w:lvl>
    <w:lvl w:ilvl="6">
      <w:start w:val="0"/>
      <w:numFmt w:val="bullet"/>
      <w:lvlText w:val="•"/>
      <w:lvlJc w:val="left"/>
      <w:pPr>
        <w:ind w:left="6289" w:hanging="166"/>
      </w:pPr>
      <w:rPr>
        <w:rFonts w:hint="default"/>
        <w:lang w:val="it-IT" w:eastAsia="it-IT" w:bidi="it-IT"/>
      </w:rPr>
    </w:lvl>
    <w:lvl w:ilvl="7">
      <w:start w:val="0"/>
      <w:numFmt w:val="bullet"/>
      <w:lvlText w:val="•"/>
      <w:lvlJc w:val="left"/>
      <w:pPr>
        <w:ind w:left="7140" w:hanging="166"/>
      </w:pPr>
      <w:rPr>
        <w:rFonts w:hint="default"/>
        <w:lang w:val="it-IT" w:eastAsia="it-IT" w:bidi="it-IT"/>
      </w:rPr>
    </w:lvl>
    <w:lvl w:ilvl="8">
      <w:start w:val="0"/>
      <w:numFmt w:val="bullet"/>
      <w:lvlText w:val="•"/>
      <w:lvlJc w:val="left"/>
      <w:pPr>
        <w:ind w:left="7992" w:hanging="166"/>
      </w:pPr>
      <w:rPr>
        <w:rFonts w:hint="default"/>
        <w:lang w:val="it-IT" w:eastAsia="it-IT" w:bidi="it-IT"/>
      </w:rPr>
    </w:lvl>
  </w:abstractNum>
  <w:abstractNum w:abstractNumId="201">
    <w:multiLevelType w:val="hybridMultilevel"/>
    <w:lvl w:ilvl="0">
      <w:start w:val="0"/>
      <w:numFmt w:val="bullet"/>
      <w:lvlText w:val="–"/>
      <w:lvlJc w:val="left"/>
      <w:pPr>
        <w:ind w:left="1020" w:hanging="284"/>
      </w:pPr>
      <w:rPr>
        <w:rFonts w:hint="default" w:ascii="Minion Pro" w:hAnsi="Minion Pro" w:eastAsia="Minion Pro" w:cs="Minion Pro"/>
        <w:spacing w:val="-3"/>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98">
    <w:multiLevelType w:val="hybridMultilevel"/>
    <w:lvl w:ilvl="0">
      <w:start w:val="1"/>
      <w:numFmt w:val="upperLetter"/>
      <w:lvlText w:val="%1)"/>
      <w:lvlJc w:val="left"/>
      <w:pPr>
        <w:ind w:left="984" w:hanging="248"/>
        <w:jc w:val="left"/>
      </w:pPr>
      <w:rPr>
        <w:rFonts w:hint="default" w:ascii="Minion Pro Bold" w:hAnsi="Minion Pro Bold" w:eastAsia="Minion Pro Bold" w:cs="Minion Pro Bold"/>
        <w:b/>
        <w:bCs/>
        <w:i/>
        <w:w w:val="99"/>
        <w:sz w:val="20"/>
        <w:szCs w:val="20"/>
        <w:lang w:val="it-IT" w:eastAsia="it-IT" w:bidi="it-IT"/>
      </w:rPr>
    </w:lvl>
    <w:lvl w:ilvl="1">
      <w:start w:val="0"/>
      <w:numFmt w:val="bullet"/>
      <w:lvlText w:val="•"/>
      <w:lvlJc w:val="left"/>
      <w:pPr>
        <w:ind w:left="1851" w:hanging="248"/>
      </w:pPr>
      <w:rPr>
        <w:rFonts w:hint="default"/>
        <w:lang w:val="it-IT" w:eastAsia="it-IT" w:bidi="it-IT"/>
      </w:rPr>
    </w:lvl>
    <w:lvl w:ilvl="2">
      <w:start w:val="0"/>
      <w:numFmt w:val="bullet"/>
      <w:lvlText w:val="•"/>
      <w:lvlJc w:val="left"/>
      <w:pPr>
        <w:ind w:left="2723" w:hanging="248"/>
      </w:pPr>
      <w:rPr>
        <w:rFonts w:hint="default"/>
        <w:lang w:val="it-IT" w:eastAsia="it-IT" w:bidi="it-IT"/>
      </w:rPr>
    </w:lvl>
    <w:lvl w:ilvl="3">
      <w:start w:val="0"/>
      <w:numFmt w:val="bullet"/>
      <w:lvlText w:val="•"/>
      <w:lvlJc w:val="left"/>
      <w:pPr>
        <w:ind w:left="3594" w:hanging="248"/>
      </w:pPr>
      <w:rPr>
        <w:rFonts w:hint="default"/>
        <w:lang w:val="it-IT" w:eastAsia="it-IT" w:bidi="it-IT"/>
      </w:rPr>
    </w:lvl>
    <w:lvl w:ilvl="4">
      <w:start w:val="0"/>
      <w:numFmt w:val="bullet"/>
      <w:lvlText w:val="•"/>
      <w:lvlJc w:val="left"/>
      <w:pPr>
        <w:ind w:left="4466" w:hanging="248"/>
      </w:pPr>
      <w:rPr>
        <w:rFonts w:hint="default"/>
        <w:lang w:val="it-IT" w:eastAsia="it-IT" w:bidi="it-IT"/>
      </w:rPr>
    </w:lvl>
    <w:lvl w:ilvl="5">
      <w:start w:val="0"/>
      <w:numFmt w:val="bullet"/>
      <w:lvlText w:val="•"/>
      <w:lvlJc w:val="left"/>
      <w:pPr>
        <w:ind w:left="5337" w:hanging="248"/>
      </w:pPr>
      <w:rPr>
        <w:rFonts w:hint="default"/>
        <w:lang w:val="it-IT" w:eastAsia="it-IT" w:bidi="it-IT"/>
      </w:rPr>
    </w:lvl>
    <w:lvl w:ilvl="6">
      <w:start w:val="0"/>
      <w:numFmt w:val="bullet"/>
      <w:lvlText w:val="•"/>
      <w:lvlJc w:val="left"/>
      <w:pPr>
        <w:ind w:left="6209" w:hanging="248"/>
      </w:pPr>
      <w:rPr>
        <w:rFonts w:hint="default"/>
        <w:lang w:val="it-IT" w:eastAsia="it-IT" w:bidi="it-IT"/>
      </w:rPr>
    </w:lvl>
    <w:lvl w:ilvl="7">
      <w:start w:val="0"/>
      <w:numFmt w:val="bullet"/>
      <w:lvlText w:val="•"/>
      <w:lvlJc w:val="left"/>
      <w:pPr>
        <w:ind w:left="7080" w:hanging="248"/>
      </w:pPr>
      <w:rPr>
        <w:rFonts w:hint="default"/>
        <w:lang w:val="it-IT" w:eastAsia="it-IT" w:bidi="it-IT"/>
      </w:rPr>
    </w:lvl>
    <w:lvl w:ilvl="8">
      <w:start w:val="0"/>
      <w:numFmt w:val="bullet"/>
      <w:lvlText w:val="•"/>
      <w:lvlJc w:val="left"/>
      <w:pPr>
        <w:ind w:left="7952" w:hanging="248"/>
      </w:pPr>
      <w:rPr>
        <w:rFonts w:hint="default"/>
        <w:lang w:val="it-IT" w:eastAsia="it-IT" w:bidi="it-IT"/>
      </w:rPr>
    </w:lvl>
  </w:abstractNum>
  <w:abstractNum w:abstractNumId="197">
    <w:multiLevelType w:val="hybridMultilevel"/>
    <w:lvl w:ilvl="0">
      <w:start w:val="1"/>
      <w:numFmt w:val="lowerLetter"/>
      <w:lvlText w:val="%1)"/>
      <w:lvlJc w:val="left"/>
      <w:pPr>
        <w:ind w:left="1020" w:hanging="284"/>
        <w:jc w:val="left"/>
      </w:pPr>
      <w:rPr>
        <w:rFonts w:hint="default" w:ascii="Minion Pro" w:hAnsi="Minion Pro" w:eastAsia="Minion Pro" w:cs="Minion Pro"/>
        <w:spacing w:val="-10"/>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96">
    <w:multiLevelType w:val="hybridMultilevel"/>
    <w:lvl w:ilvl="0">
      <w:start w:val="1"/>
      <w:numFmt w:val="lowerLetter"/>
      <w:lvlText w:val="%1)"/>
      <w:lvlJc w:val="left"/>
      <w:pPr>
        <w:ind w:left="1020" w:hanging="284"/>
        <w:jc w:val="left"/>
      </w:pPr>
      <w:rPr>
        <w:rFonts w:hint="default" w:ascii="Minion Pro" w:hAnsi="Minion Pro" w:eastAsia="Minion Pro" w:cs="Minion Pro"/>
        <w:spacing w:val="-10"/>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95">
    <w:multiLevelType w:val="hybridMultilevel"/>
    <w:lvl w:ilvl="0">
      <w:start w:val="1"/>
      <w:numFmt w:val="lowerLetter"/>
      <w:lvlText w:val="%1)"/>
      <w:lvlJc w:val="left"/>
      <w:pPr>
        <w:ind w:left="1020" w:hanging="284"/>
        <w:jc w:val="left"/>
      </w:pPr>
      <w:rPr>
        <w:rFonts w:hint="default" w:ascii="Minion Pro" w:hAnsi="Minion Pro" w:eastAsia="Minion Pro" w:cs="Minion Pro"/>
        <w:spacing w:val="-10"/>
        <w:w w:val="98"/>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94">
    <w:multiLevelType w:val="hybridMultilevel"/>
    <w:lvl w:ilvl="0">
      <w:start w:val="1"/>
      <w:numFmt w:val="lowerLetter"/>
      <w:lvlText w:val="%1)"/>
      <w:lvlJc w:val="left"/>
      <w:pPr>
        <w:ind w:left="1020" w:hanging="284"/>
        <w:jc w:val="left"/>
      </w:pPr>
      <w:rPr>
        <w:rFonts w:hint="default" w:ascii="Minion Pro" w:hAnsi="Minion Pro" w:eastAsia="Minion Pro" w:cs="Minion Pro"/>
        <w:spacing w:val="-10"/>
        <w:w w:val="98"/>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92">
    <w:multiLevelType w:val="hybridMultilevel"/>
    <w:lvl w:ilvl="0">
      <w:start w:val="15"/>
      <w:numFmt w:val="decimal"/>
      <w:lvlText w:val="%1"/>
      <w:lvlJc w:val="left"/>
      <w:pPr>
        <w:ind w:left="1457" w:hanging="720"/>
        <w:jc w:val="left"/>
      </w:pPr>
      <w:rPr>
        <w:rFonts w:hint="default"/>
        <w:lang w:val="it-IT" w:eastAsia="it-IT" w:bidi="it-IT"/>
      </w:rPr>
    </w:lvl>
    <w:lvl w:ilvl="1">
      <w:start w:val="1"/>
      <w:numFmt w:val="decimal"/>
      <w:lvlText w:val="%1.%2."/>
      <w:lvlJc w:val="left"/>
      <w:pPr>
        <w:ind w:left="1457" w:hanging="720"/>
        <w:jc w:val="left"/>
      </w:pPr>
      <w:rPr>
        <w:rFonts w:hint="default" w:ascii="HelveticaNeueLTStd-Cn" w:hAnsi="HelveticaNeueLTStd-Cn" w:eastAsia="HelveticaNeueLTStd-Cn" w:cs="HelveticaNeueLTStd-Cn"/>
        <w:color w:val="244B5A"/>
        <w:spacing w:val="-24"/>
        <w:w w:val="100"/>
        <w:sz w:val="26"/>
        <w:szCs w:val="26"/>
        <w:lang w:val="it-IT" w:eastAsia="it-IT" w:bidi="it-IT"/>
      </w:rPr>
    </w:lvl>
    <w:lvl w:ilvl="2">
      <w:start w:val="0"/>
      <w:numFmt w:val="bullet"/>
      <w:lvlText w:val="•"/>
      <w:lvlJc w:val="left"/>
      <w:pPr>
        <w:ind w:left="3107" w:hanging="720"/>
      </w:pPr>
      <w:rPr>
        <w:rFonts w:hint="default"/>
        <w:lang w:val="it-IT" w:eastAsia="it-IT" w:bidi="it-IT"/>
      </w:rPr>
    </w:lvl>
    <w:lvl w:ilvl="3">
      <w:start w:val="0"/>
      <w:numFmt w:val="bullet"/>
      <w:lvlText w:val="•"/>
      <w:lvlJc w:val="left"/>
      <w:pPr>
        <w:ind w:left="3930" w:hanging="720"/>
      </w:pPr>
      <w:rPr>
        <w:rFonts w:hint="default"/>
        <w:lang w:val="it-IT" w:eastAsia="it-IT" w:bidi="it-IT"/>
      </w:rPr>
    </w:lvl>
    <w:lvl w:ilvl="4">
      <w:start w:val="0"/>
      <w:numFmt w:val="bullet"/>
      <w:lvlText w:val="•"/>
      <w:lvlJc w:val="left"/>
      <w:pPr>
        <w:ind w:left="4754" w:hanging="720"/>
      </w:pPr>
      <w:rPr>
        <w:rFonts w:hint="default"/>
        <w:lang w:val="it-IT" w:eastAsia="it-IT" w:bidi="it-IT"/>
      </w:rPr>
    </w:lvl>
    <w:lvl w:ilvl="5">
      <w:start w:val="0"/>
      <w:numFmt w:val="bullet"/>
      <w:lvlText w:val="•"/>
      <w:lvlJc w:val="left"/>
      <w:pPr>
        <w:ind w:left="5577" w:hanging="720"/>
      </w:pPr>
      <w:rPr>
        <w:rFonts w:hint="default"/>
        <w:lang w:val="it-IT" w:eastAsia="it-IT" w:bidi="it-IT"/>
      </w:rPr>
    </w:lvl>
    <w:lvl w:ilvl="6">
      <w:start w:val="0"/>
      <w:numFmt w:val="bullet"/>
      <w:lvlText w:val="•"/>
      <w:lvlJc w:val="left"/>
      <w:pPr>
        <w:ind w:left="6401" w:hanging="720"/>
      </w:pPr>
      <w:rPr>
        <w:rFonts w:hint="default"/>
        <w:lang w:val="it-IT" w:eastAsia="it-IT" w:bidi="it-IT"/>
      </w:rPr>
    </w:lvl>
    <w:lvl w:ilvl="7">
      <w:start w:val="0"/>
      <w:numFmt w:val="bullet"/>
      <w:lvlText w:val="•"/>
      <w:lvlJc w:val="left"/>
      <w:pPr>
        <w:ind w:left="7224" w:hanging="720"/>
      </w:pPr>
      <w:rPr>
        <w:rFonts w:hint="default"/>
        <w:lang w:val="it-IT" w:eastAsia="it-IT" w:bidi="it-IT"/>
      </w:rPr>
    </w:lvl>
    <w:lvl w:ilvl="8">
      <w:start w:val="0"/>
      <w:numFmt w:val="bullet"/>
      <w:lvlText w:val="•"/>
      <w:lvlJc w:val="left"/>
      <w:pPr>
        <w:ind w:left="8048" w:hanging="720"/>
      </w:pPr>
      <w:rPr>
        <w:rFonts w:hint="default"/>
        <w:lang w:val="it-IT" w:eastAsia="it-IT" w:bidi="it-IT"/>
      </w:rPr>
    </w:lvl>
  </w:abstractNum>
  <w:abstractNum w:abstractNumId="191">
    <w:multiLevelType w:val="hybridMultilevel"/>
    <w:lvl w:ilvl="0">
      <w:start w:val="0"/>
      <w:numFmt w:val="bullet"/>
      <w:lvlText w:val="–"/>
      <w:lvlJc w:val="left"/>
      <w:pPr>
        <w:ind w:left="340" w:hanging="227"/>
      </w:pPr>
      <w:rPr>
        <w:rFonts w:hint="default" w:ascii="Minion Pro" w:hAnsi="Minion Pro" w:eastAsia="Minion Pro" w:cs="Minion Pro"/>
        <w:spacing w:val="-14"/>
        <w:w w:val="100"/>
        <w:sz w:val="20"/>
        <w:szCs w:val="20"/>
        <w:lang w:val="it-IT" w:eastAsia="it-IT" w:bidi="it-IT"/>
      </w:rPr>
    </w:lvl>
    <w:lvl w:ilvl="1">
      <w:start w:val="0"/>
      <w:numFmt w:val="bullet"/>
      <w:lvlText w:val="•"/>
      <w:lvlJc w:val="left"/>
      <w:pPr>
        <w:ind w:left="1128" w:hanging="227"/>
      </w:pPr>
      <w:rPr>
        <w:rFonts w:hint="default"/>
        <w:lang w:val="it-IT" w:eastAsia="it-IT" w:bidi="it-IT"/>
      </w:rPr>
    </w:lvl>
    <w:lvl w:ilvl="2">
      <w:start w:val="0"/>
      <w:numFmt w:val="bullet"/>
      <w:lvlText w:val="•"/>
      <w:lvlJc w:val="left"/>
      <w:pPr>
        <w:ind w:left="1916" w:hanging="227"/>
      </w:pPr>
      <w:rPr>
        <w:rFonts w:hint="default"/>
        <w:lang w:val="it-IT" w:eastAsia="it-IT" w:bidi="it-IT"/>
      </w:rPr>
    </w:lvl>
    <w:lvl w:ilvl="3">
      <w:start w:val="0"/>
      <w:numFmt w:val="bullet"/>
      <w:lvlText w:val="•"/>
      <w:lvlJc w:val="left"/>
      <w:pPr>
        <w:ind w:left="2704" w:hanging="227"/>
      </w:pPr>
      <w:rPr>
        <w:rFonts w:hint="default"/>
        <w:lang w:val="it-IT" w:eastAsia="it-IT" w:bidi="it-IT"/>
      </w:rPr>
    </w:lvl>
    <w:lvl w:ilvl="4">
      <w:start w:val="0"/>
      <w:numFmt w:val="bullet"/>
      <w:lvlText w:val="•"/>
      <w:lvlJc w:val="left"/>
      <w:pPr>
        <w:ind w:left="3492" w:hanging="227"/>
      </w:pPr>
      <w:rPr>
        <w:rFonts w:hint="default"/>
        <w:lang w:val="it-IT" w:eastAsia="it-IT" w:bidi="it-IT"/>
      </w:rPr>
    </w:lvl>
    <w:lvl w:ilvl="5">
      <w:start w:val="0"/>
      <w:numFmt w:val="bullet"/>
      <w:lvlText w:val="•"/>
      <w:lvlJc w:val="left"/>
      <w:pPr>
        <w:ind w:left="4280" w:hanging="227"/>
      </w:pPr>
      <w:rPr>
        <w:rFonts w:hint="default"/>
        <w:lang w:val="it-IT" w:eastAsia="it-IT" w:bidi="it-IT"/>
      </w:rPr>
    </w:lvl>
    <w:lvl w:ilvl="6">
      <w:start w:val="0"/>
      <w:numFmt w:val="bullet"/>
      <w:lvlText w:val="•"/>
      <w:lvlJc w:val="left"/>
      <w:pPr>
        <w:ind w:left="5068" w:hanging="227"/>
      </w:pPr>
      <w:rPr>
        <w:rFonts w:hint="default"/>
        <w:lang w:val="it-IT" w:eastAsia="it-IT" w:bidi="it-IT"/>
      </w:rPr>
    </w:lvl>
    <w:lvl w:ilvl="7">
      <w:start w:val="0"/>
      <w:numFmt w:val="bullet"/>
      <w:lvlText w:val="•"/>
      <w:lvlJc w:val="left"/>
      <w:pPr>
        <w:ind w:left="5856" w:hanging="227"/>
      </w:pPr>
      <w:rPr>
        <w:rFonts w:hint="default"/>
        <w:lang w:val="it-IT" w:eastAsia="it-IT" w:bidi="it-IT"/>
      </w:rPr>
    </w:lvl>
    <w:lvl w:ilvl="8">
      <w:start w:val="0"/>
      <w:numFmt w:val="bullet"/>
      <w:lvlText w:val="•"/>
      <w:lvlJc w:val="left"/>
      <w:pPr>
        <w:ind w:left="6644" w:hanging="227"/>
      </w:pPr>
      <w:rPr>
        <w:rFonts w:hint="default"/>
        <w:lang w:val="it-IT" w:eastAsia="it-IT" w:bidi="it-IT"/>
      </w:rPr>
    </w:lvl>
  </w:abstractNum>
  <w:abstractNum w:abstractNumId="190">
    <w:multiLevelType w:val="hybridMultilevel"/>
    <w:lvl w:ilvl="0">
      <w:start w:val="0"/>
      <w:numFmt w:val="bullet"/>
      <w:lvlText w:val="–"/>
      <w:lvlJc w:val="left"/>
      <w:pPr>
        <w:ind w:left="1020" w:hanging="284"/>
      </w:pPr>
      <w:rPr>
        <w:rFonts w:hint="default" w:ascii="Minion Pro" w:hAnsi="Minion Pro" w:eastAsia="Minion Pro" w:cs="Minion Pro"/>
        <w:spacing w:val="-3"/>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88">
    <w:multiLevelType w:val="hybridMultilevel"/>
    <w:lvl w:ilvl="0">
      <w:start w:val="1"/>
      <w:numFmt w:val="upperLetter"/>
      <w:lvlText w:val="%1)"/>
      <w:lvlJc w:val="left"/>
      <w:pPr>
        <w:ind w:left="984" w:hanging="248"/>
        <w:jc w:val="left"/>
      </w:pPr>
      <w:rPr>
        <w:rFonts w:hint="default" w:ascii="Minion Pro Bold" w:hAnsi="Minion Pro Bold" w:eastAsia="Minion Pro Bold" w:cs="Minion Pro Bold"/>
        <w:b/>
        <w:bCs/>
        <w:i/>
        <w:w w:val="100"/>
        <w:sz w:val="20"/>
        <w:szCs w:val="20"/>
        <w:lang w:val="it-IT" w:eastAsia="it-IT" w:bidi="it-IT"/>
      </w:rPr>
    </w:lvl>
    <w:lvl w:ilvl="1">
      <w:start w:val="0"/>
      <w:numFmt w:val="bullet"/>
      <w:lvlText w:val="•"/>
      <w:lvlJc w:val="left"/>
      <w:pPr>
        <w:ind w:left="1851" w:hanging="248"/>
      </w:pPr>
      <w:rPr>
        <w:rFonts w:hint="default"/>
        <w:lang w:val="it-IT" w:eastAsia="it-IT" w:bidi="it-IT"/>
      </w:rPr>
    </w:lvl>
    <w:lvl w:ilvl="2">
      <w:start w:val="0"/>
      <w:numFmt w:val="bullet"/>
      <w:lvlText w:val="•"/>
      <w:lvlJc w:val="left"/>
      <w:pPr>
        <w:ind w:left="2723" w:hanging="248"/>
      </w:pPr>
      <w:rPr>
        <w:rFonts w:hint="default"/>
        <w:lang w:val="it-IT" w:eastAsia="it-IT" w:bidi="it-IT"/>
      </w:rPr>
    </w:lvl>
    <w:lvl w:ilvl="3">
      <w:start w:val="0"/>
      <w:numFmt w:val="bullet"/>
      <w:lvlText w:val="•"/>
      <w:lvlJc w:val="left"/>
      <w:pPr>
        <w:ind w:left="3594" w:hanging="248"/>
      </w:pPr>
      <w:rPr>
        <w:rFonts w:hint="default"/>
        <w:lang w:val="it-IT" w:eastAsia="it-IT" w:bidi="it-IT"/>
      </w:rPr>
    </w:lvl>
    <w:lvl w:ilvl="4">
      <w:start w:val="0"/>
      <w:numFmt w:val="bullet"/>
      <w:lvlText w:val="•"/>
      <w:lvlJc w:val="left"/>
      <w:pPr>
        <w:ind w:left="4466" w:hanging="248"/>
      </w:pPr>
      <w:rPr>
        <w:rFonts w:hint="default"/>
        <w:lang w:val="it-IT" w:eastAsia="it-IT" w:bidi="it-IT"/>
      </w:rPr>
    </w:lvl>
    <w:lvl w:ilvl="5">
      <w:start w:val="0"/>
      <w:numFmt w:val="bullet"/>
      <w:lvlText w:val="•"/>
      <w:lvlJc w:val="left"/>
      <w:pPr>
        <w:ind w:left="5337" w:hanging="248"/>
      </w:pPr>
      <w:rPr>
        <w:rFonts w:hint="default"/>
        <w:lang w:val="it-IT" w:eastAsia="it-IT" w:bidi="it-IT"/>
      </w:rPr>
    </w:lvl>
    <w:lvl w:ilvl="6">
      <w:start w:val="0"/>
      <w:numFmt w:val="bullet"/>
      <w:lvlText w:val="•"/>
      <w:lvlJc w:val="left"/>
      <w:pPr>
        <w:ind w:left="6209" w:hanging="248"/>
      </w:pPr>
      <w:rPr>
        <w:rFonts w:hint="default"/>
        <w:lang w:val="it-IT" w:eastAsia="it-IT" w:bidi="it-IT"/>
      </w:rPr>
    </w:lvl>
    <w:lvl w:ilvl="7">
      <w:start w:val="0"/>
      <w:numFmt w:val="bullet"/>
      <w:lvlText w:val="•"/>
      <w:lvlJc w:val="left"/>
      <w:pPr>
        <w:ind w:left="7080" w:hanging="248"/>
      </w:pPr>
      <w:rPr>
        <w:rFonts w:hint="default"/>
        <w:lang w:val="it-IT" w:eastAsia="it-IT" w:bidi="it-IT"/>
      </w:rPr>
    </w:lvl>
    <w:lvl w:ilvl="8">
      <w:start w:val="0"/>
      <w:numFmt w:val="bullet"/>
      <w:lvlText w:val="•"/>
      <w:lvlJc w:val="left"/>
      <w:pPr>
        <w:ind w:left="7952" w:hanging="248"/>
      </w:pPr>
      <w:rPr>
        <w:rFonts w:hint="default"/>
        <w:lang w:val="it-IT" w:eastAsia="it-IT" w:bidi="it-IT"/>
      </w:rPr>
    </w:lvl>
  </w:abstractNum>
  <w:abstractNum w:abstractNumId="187">
    <w:multiLevelType w:val="hybridMultilevel"/>
    <w:lvl w:ilvl="0">
      <w:start w:val="1"/>
      <w:numFmt w:val="upperLetter"/>
      <w:lvlText w:val="%1)"/>
      <w:lvlJc w:val="left"/>
      <w:pPr>
        <w:ind w:left="984" w:hanging="248"/>
        <w:jc w:val="left"/>
      </w:pPr>
      <w:rPr>
        <w:rFonts w:hint="default" w:ascii="Minion Pro Bold" w:hAnsi="Minion Pro Bold" w:eastAsia="Minion Pro Bold" w:cs="Minion Pro Bold"/>
        <w:b/>
        <w:bCs/>
        <w:i/>
        <w:w w:val="100"/>
        <w:sz w:val="20"/>
        <w:szCs w:val="20"/>
        <w:lang w:val="it-IT" w:eastAsia="it-IT" w:bidi="it-IT"/>
      </w:rPr>
    </w:lvl>
    <w:lvl w:ilvl="1">
      <w:start w:val="0"/>
      <w:numFmt w:val="bullet"/>
      <w:lvlText w:val="•"/>
      <w:lvlJc w:val="left"/>
      <w:pPr>
        <w:ind w:left="1851" w:hanging="248"/>
      </w:pPr>
      <w:rPr>
        <w:rFonts w:hint="default"/>
        <w:lang w:val="it-IT" w:eastAsia="it-IT" w:bidi="it-IT"/>
      </w:rPr>
    </w:lvl>
    <w:lvl w:ilvl="2">
      <w:start w:val="0"/>
      <w:numFmt w:val="bullet"/>
      <w:lvlText w:val="•"/>
      <w:lvlJc w:val="left"/>
      <w:pPr>
        <w:ind w:left="2723" w:hanging="248"/>
      </w:pPr>
      <w:rPr>
        <w:rFonts w:hint="default"/>
        <w:lang w:val="it-IT" w:eastAsia="it-IT" w:bidi="it-IT"/>
      </w:rPr>
    </w:lvl>
    <w:lvl w:ilvl="3">
      <w:start w:val="0"/>
      <w:numFmt w:val="bullet"/>
      <w:lvlText w:val="•"/>
      <w:lvlJc w:val="left"/>
      <w:pPr>
        <w:ind w:left="3594" w:hanging="248"/>
      </w:pPr>
      <w:rPr>
        <w:rFonts w:hint="default"/>
        <w:lang w:val="it-IT" w:eastAsia="it-IT" w:bidi="it-IT"/>
      </w:rPr>
    </w:lvl>
    <w:lvl w:ilvl="4">
      <w:start w:val="0"/>
      <w:numFmt w:val="bullet"/>
      <w:lvlText w:val="•"/>
      <w:lvlJc w:val="left"/>
      <w:pPr>
        <w:ind w:left="4466" w:hanging="248"/>
      </w:pPr>
      <w:rPr>
        <w:rFonts w:hint="default"/>
        <w:lang w:val="it-IT" w:eastAsia="it-IT" w:bidi="it-IT"/>
      </w:rPr>
    </w:lvl>
    <w:lvl w:ilvl="5">
      <w:start w:val="0"/>
      <w:numFmt w:val="bullet"/>
      <w:lvlText w:val="•"/>
      <w:lvlJc w:val="left"/>
      <w:pPr>
        <w:ind w:left="5337" w:hanging="248"/>
      </w:pPr>
      <w:rPr>
        <w:rFonts w:hint="default"/>
        <w:lang w:val="it-IT" w:eastAsia="it-IT" w:bidi="it-IT"/>
      </w:rPr>
    </w:lvl>
    <w:lvl w:ilvl="6">
      <w:start w:val="0"/>
      <w:numFmt w:val="bullet"/>
      <w:lvlText w:val="•"/>
      <w:lvlJc w:val="left"/>
      <w:pPr>
        <w:ind w:left="6209" w:hanging="248"/>
      </w:pPr>
      <w:rPr>
        <w:rFonts w:hint="default"/>
        <w:lang w:val="it-IT" w:eastAsia="it-IT" w:bidi="it-IT"/>
      </w:rPr>
    </w:lvl>
    <w:lvl w:ilvl="7">
      <w:start w:val="0"/>
      <w:numFmt w:val="bullet"/>
      <w:lvlText w:val="•"/>
      <w:lvlJc w:val="left"/>
      <w:pPr>
        <w:ind w:left="7080" w:hanging="248"/>
      </w:pPr>
      <w:rPr>
        <w:rFonts w:hint="default"/>
        <w:lang w:val="it-IT" w:eastAsia="it-IT" w:bidi="it-IT"/>
      </w:rPr>
    </w:lvl>
    <w:lvl w:ilvl="8">
      <w:start w:val="0"/>
      <w:numFmt w:val="bullet"/>
      <w:lvlText w:val="•"/>
      <w:lvlJc w:val="left"/>
      <w:pPr>
        <w:ind w:left="7952" w:hanging="248"/>
      </w:pPr>
      <w:rPr>
        <w:rFonts w:hint="default"/>
        <w:lang w:val="it-IT" w:eastAsia="it-IT" w:bidi="it-IT"/>
      </w:rPr>
    </w:lvl>
  </w:abstractNum>
  <w:abstractNum w:abstractNumId="186">
    <w:multiLevelType w:val="hybridMultilevel"/>
    <w:lvl w:ilvl="0">
      <w:start w:val="0"/>
      <w:numFmt w:val="bullet"/>
      <w:lvlText w:val="–"/>
      <w:lvlJc w:val="left"/>
      <w:pPr>
        <w:ind w:left="306" w:hanging="227"/>
      </w:pPr>
      <w:rPr>
        <w:rFonts w:hint="default" w:ascii="Minion Pro" w:hAnsi="Minion Pro" w:eastAsia="Minion Pro" w:cs="Minion Pro"/>
        <w:spacing w:val="-5"/>
        <w:w w:val="100"/>
        <w:sz w:val="16"/>
        <w:szCs w:val="16"/>
        <w:lang w:val="it-IT" w:eastAsia="it-IT" w:bidi="it-IT"/>
      </w:rPr>
    </w:lvl>
    <w:lvl w:ilvl="1">
      <w:start w:val="0"/>
      <w:numFmt w:val="bullet"/>
      <w:lvlText w:val="•"/>
      <w:lvlJc w:val="left"/>
      <w:pPr>
        <w:ind w:left="1090" w:hanging="227"/>
      </w:pPr>
      <w:rPr>
        <w:rFonts w:hint="default"/>
        <w:lang w:val="it-IT" w:eastAsia="it-IT" w:bidi="it-IT"/>
      </w:rPr>
    </w:lvl>
    <w:lvl w:ilvl="2">
      <w:start w:val="0"/>
      <w:numFmt w:val="bullet"/>
      <w:lvlText w:val="•"/>
      <w:lvlJc w:val="left"/>
      <w:pPr>
        <w:ind w:left="1881" w:hanging="227"/>
      </w:pPr>
      <w:rPr>
        <w:rFonts w:hint="default"/>
        <w:lang w:val="it-IT" w:eastAsia="it-IT" w:bidi="it-IT"/>
      </w:rPr>
    </w:lvl>
    <w:lvl w:ilvl="3">
      <w:start w:val="0"/>
      <w:numFmt w:val="bullet"/>
      <w:lvlText w:val="•"/>
      <w:lvlJc w:val="left"/>
      <w:pPr>
        <w:ind w:left="2671" w:hanging="227"/>
      </w:pPr>
      <w:rPr>
        <w:rFonts w:hint="default"/>
        <w:lang w:val="it-IT" w:eastAsia="it-IT" w:bidi="it-IT"/>
      </w:rPr>
    </w:lvl>
    <w:lvl w:ilvl="4">
      <w:start w:val="0"/>
      <w:numFmt w:val="bullet"/>
      <w:lvlText w:val="•"/>
      <w:lvlJc w:val="left"/>
      <w:pPr>
        <w:ind w:left="3462" w:hanging="227"/>
      </w:pPr>
      <w:rPr>
        <w:rFonts w:hint="default"/>
        <w:lang w:val="it-IT" w:eastAsia="it-IT" w:bidi="it-IT"/>
      </w:rPr>
    </w:lvl>
    <w:lvl w:ilvl="5">
      <w:start w:val="0"/>
      <w:numFmt w:val="bullet"/>
      <w:lvlText w:val="•"/>
      <w:lvlJc w:val="left"/>
      <w:pPr>
        <w:ind w:left="4252" w:hanging="227"/>
      </w:pPr>
      <w:rPr>
        <w:rFonts w:hint="default"/>
        <w:lang w:val="it-IT" w:eastAsia="it-IT" w:bidi="it-IT"/>
      </w:rPr>
    </w:lvl>
    <w:lvl w:ilvl="6">
      <w:start w:val="0"/>
      <w:numFmt w:val="bullet"/>
      <w:lvlText w:val="•"/>
      <w:lvlJc w:val="left"/>
      <w:pPr>
        <w:ind w:left="5043" w:hanging="227"/>
      </w:pPr>
      <w:rPr>
        <w:rFonts w:hint="default"/>
        <w:lang w:val="it-IT" w:eastAsia="it-IT" w:bidi="it-IT"/>
      </w:rPr>
    </w:lvl>
    <w:lvl w:ilvl="7">
      <w:start w:val="0"/>
      <w:numFmt w:val="bullet"/>
      <w:lvlText w:val="•"/>
      <w:lvlJc w:val="left"/>
      <w:pPr>
        <w:ind w:left="5833" w:hanging="227"/>
      </w:pPr>
      <w:rPr>
        <w:rFonts w:hint="default"/>
        <w:lang w:val="it-IT" w:eastAsia="it-IT" w:bidi="it-IT"/>
      </w:rPr>
    </w:lvl>
    <w:lvl w:ilvl="8">
      <w:start w:val="0"/>
      <w:numFmt w:val="bullet"/>
      <w:lvlText w:val="•"/>
      <w:lvlJc w:val="left"/>
      <w:pPr>
        <w:ind w:left="6624" w:hanging="227"/>
      </w:pPr>
      <w:rPr>
        <w:rFonts w:hint="default"/>
        <w:lang w:val="it-IT" w:eastAsia="it-IT" w:bidi="it-IT"/>
      </w:rPr>
    </w:lvl>
  </w:abstractNum>
  <w:abstractNum w:abstractNumId="185">
    <w:multiLevelType w:val="hybridMultilevel"/>
    <w:lvl w:ilvl="0">
      <w:start w:val="12"/>
      <w:numFmt w:val="upperLetter"/>
      <w:lvlText w:val="%1)"/>
      <w:lvlJc w:val="left"/>
      <w:pPr>
        <w:ind w:left="959" w:hanging="223"/>
        <w:jc w:val="left"/>
      </w:pPr>
      <w:rPr>
        <w:rFonts w:hint="default" w:ascii="Minion Pro Bold" w:hAnsi="Minion Pro Bold" w:eastAsia="Minion Pro Bold" w:cs="Minion Pro Bold"/>
        <w:b/>
        <w:bCs/>
        <w:i/>
        <w:w w:val="100"/>
        <w:sz w:val="20"/>
        <w:szCs w:val="20"/>
        <w:lang w:val="it-IT" w:eastAsia="it-IT" w:bidi="it-IT"/>
      </w:rPr>
    </w:lvl>
    <w:lvl w:ilvl="1">
      <w:start w:val="0"/>
      <w:numFmt w:val="bullet"/>
      <w:lvlText w:val="•"/>
      <w:lvlJc w:val="left"/>
      <w:pPr>
        <w:ind w:left="1833" w:hanging="223"/>
      </w:pPr>
      <w:rPr>
        <w:rFonts w:hint="default"/>
        <w:lang w:val="it-IT" w:eastAsia="it-IT" w:bidi="it-IT"/>
      </w:rPr>
    </w:lvl>
    <w:lvl w:ilvl="2">
      <w:start w:val="0"/>
      <w:numFmt w:val="bullet"/>
      <w:lvlText w:val="•"/>
      <w:lvlJc w:val="left"/>
      <w:pPr>
        <w:ind w:left="2707" w:hanging="223"/>
      </w:pPr>
      <w:rPr>
        <w:rFonts w:hint="default"/>
        <w:lang w:val="it-IT" w:eastAsia="it-IT" w:bidi="it-IT"/>
      </w:rPr>
    </w:lvl>
    <w:lvl w:ilvl="3">
      <w:start w:val="0"/>
      <w:numFmt w:val="bullet"/>
      <w:lvlText w:val="•"/>
      <w:lvlJc w:val="left"/>
      <w:pPr>
        <w:ind w:left="3580" w:hanging="223"/>
      </w:pPr>
      <w:rPr>
        <w:rFonts w:hint="default"/>
        <w:lang w:val="it-IT" w:eastAsia="it-IT" w:bidi="it-IT"/>
      </w:rPr>
    </w:lvl>
    <w:lvl w:ilvl="4">
      <w:start w:val="0"/>
      <w:numFmt w:val="bullet"/>
      <w:lvlText w:val="•"/>
      <w:lvlJc w:val="left"/>
      <w:pPr>
        <w:ind w:left="4454" w:hanging="223"/>
      </w:pPr>
      <w:rPr>
        <w:rFonts w:hint="default"/>
        <w:lang w:val="it-IT" w:eastAsia="it-IT" w:bidi="it-IT"/>
      </w:rPr>
    </w:lvl>
    <w:lvl w:ilvl="5">
      <w:start w:val="0"/>
      <w:numFmt w:val="bullet"/>
      <w:lvlText w:val="•"/>
      <w:lvlJc w:val="left"/>
      <w:pPr>
        <w:ind w:left="5327" w:hanging="223"/>
      </w:pPr>
      <w:rPr>
        <w:rFonts w:hint="default"/>
        <w:lang w:val="it-IT" w:eastAsia="it-IT" w:bidi="it-IT"/>
      </w:rPr>
    </w:lvl>
    <w:lvl w:ilvl="6">
      <w:start w:val="0"/>
      <w:numFmt w:val="bullet"/>
      <w:lvlText w:val="•"/>
      <w:lvlJc w:val="left"/>
      <w:pPr>
        <w:ind w:left="6201" w:hanging="223"/>
      </w:pPr>
      <w:rPr>
        <w:rFonts w:hint="default"/>
        <w:lang w:val="it-IT" w:eastAsia="it-IT" w:bidi="it-IT"/>
      </w:rPr>
    </w:lvl>
    <w:lvl w:ilvl="7">
      <w:start w:val="0"/>
      <w:numFmt w:val="bullet"/>
      <w:lvlText w:val="•"/>
      <w:lvlJc w:val="left"/>
      <w:pPr>
        <w:ind w:left="7074" w:hanging="223"/>
      </w:pPr>
      <w:rPr>
        <w:rFonts w:hint="default"/>
        <w:lang w:val="it-IT" w:eastAsia="it-IT" w:bidi="it-IT"/>
      </w:rPr>
    </w:lvl>
    <w:lvl w:ilvl="8">
      <w:start w:val="0"/>
      <w:numFmt w:val="bullet"/>
      <w:lvlText w:val="•"/>
      <w:lvlJc w:val="left"/>
      <w:pPr>
        <w:ind w:left="7948" w:hanging="223"/>
      </w:pPr>
      <w:rPr>
        <w:rFonts w:hint="default"/>
        <w:lang w:val="it-IT" w:eastAsia="it-IT" w:bidi="it-IT"/>
      </w:rPr>
    </w:lvl>
  </w:abstractNum>
  <w:abstractNum w:abstractNumId="184">
    <w:multiLevelType w:val="hybridMultilevel"/>
    <w:lvl w:ilvl="0">
      <w:start w:val="1"/>
      <w:numFmt w:val="lowerLetter"/>
      <w:lvlText w:val="%1)"/>
      <w:lvlJc w:val="left"/>
      <w:pPr>
        <w:ind w:left="363" w:hanging="284"/>
        <w:jc w:val="left"/>
      </w:pPr>
      <w:rPr>
        <w:rFonts w:hint="default" w:ascii="HelveticaNeueLTStd-Cn" w:hAnsi="HelveticaNeueLTStd-Cn" w:eastAsia="HelveticaNeueLTStd-Cn" w:cs="HelveticaNeueLTStd-Cn"/>
        <w:spacing w:val="-14"/>
        <w:w w:val="100"/>
        <w:sz w:val="18"/>
        <w:szCs w:val="18"/>
        <w:lang w:val="it-IT" w:eastAsia="it-IT" w:bidi="it-IT"/>
      </w:rPr>
    </w:lvl>
    <w:lvl w:ilvl="1">
      <w:start w:val="0"/>
      <w:numFmt w:val="bullet"/>
      <w:lvlText w:val="•"/>
      <w:lvlJc w:val="left"/>
      <w:pPr>
        <w:ind w:left="1144" w:hanging="284"/>
      </w:pPr>
      <w:rPr>
        <w:rFonts w:hint="default"/>
        <w:lang w:val="it-IT" w:eastAsia="it-IT" w:bidi="it-IT"/>
      </w:rPr>
    </w:lvl>
    <w:lvl w:ilvl="2">
      <w:start w:val="0"/>
      <w:numFmt w:val="bullet"/>
      <w:lvlText w:val="•"/>
      <w:lvlJc w:val="left"/>
      <w:pPr>
        <w:ind w:left="1929" w:hanging="284"/>
      </w:pPr>
      <w:rPr>
        <w:rFonts w:hint="default"/>
        <w:lang w:val="it-IT" w:eastAsia="it-IT" w:bidi="it-IT"/>
      </w:rPr>
    </w:lvl>
    <w:lvl w:ilvl="3">
      <w:start w:val="0"/>
      <w:numFmt w:val="bullet"/>
      <w:lvlText w:val="•"/>
      <w:lvlJc w:val="left"/>
      <w:pPr>
        <w:ind w:left="2713" w:hanging="284"/>
      </w:pPr>
      <w:rPr>
        <w:rFonts w:hint="default"/>
        <w:lang w:val="it-IT" w:eastAsia="it-IT" w:bidi="it-IT"/>
      </w:rPr>
    </w:lvl>
    <w:lvl w:ilvl="4">
      <w:start w:val="0"/>
      <w:numFmt w:val="bullet"/>
      <w:lvlText w:val="•"/>
      <w:lvlJc w:val="left"/>
      <w:pPr>
        <w:ind w:left="3498" w:hanging="284"/>
      </w:pPr>
      <w:rPr>
        <w:rFonts w:hint="default"/>
        <w:lang w:val="it-IT" w:eastAsia="it-IT" w:bidi="it-IT"/>
      </w:rPr>
    </w:lvl>
    <w:lvl w:ilvl="5">
      <w:start w:val="0"/>
      <w:numFmt w:val="bullet"/>
      <w:lvlText w:val="•"/>
      <w:lvlJc w:val="left"/>
      <w:pPr>
        <w:ind w:left="4282" w:hanging="284"/>
      </w:pPr>
      <w:rPr>
        <w:rFonts w:hint="default"/>
        <w:lang w:val="it-IT" w:eastAsia="it-IT" w:bidi="it-IT"/>
      </w:rPr>
    </w:lvl>
    <w:lvl w:ilvl="6">
      <w:start w:val="0"/>
      <w:numFmt w:val="bullet"/>
      <w:lvlText w:val="•"/>
      <w:lvlJc w:val="left"/>
      <w:pPr>
        <w:ind w:left="5067" w:hanging="284"/>
      </w:pPr>
      <w:rPr>
        <w:rFonts w:hint="default"/>
        <w:lang w:val="it-IT" w:eastAsia="it-IT" w:bidi="it-IT"/>
      </w:rPr>
    </w:lvl>
    <w:lvl w:ilvl="7">
      <w:start w:val="0"/>
      <w:numFmt w:val="bullet"/>
      <w:lvlText w:val="•"/>
      <w:lvlJc w:val="left"/>
      <w:pPr>
        <w:ind w:left="5851" w:hanging="284"/>
      </w:pPr>
      <w:rPr>
        <w:rFonts w:hint="default"/>
        <w:lang w:val="it-IT" w:eastAsia="it-IT" w:bidi="it-IT"/>
      </w:rPr>
    </w:lvl>
    <w:lvl w:ilvl="8">
      <w:start w:val="0"/>
      <w:numFmt w:val="bullet"/>
      <w:lvlText w:val="•"/>
      <w:lvlJc w:val="left"/>
      <w:pPr>
        <w:ind w:left="6636" w:hanging="284"/>
      </w:pPr>
      <w:rPr>
        <w:rFonts w:hint="default"/>
        <w:lang w:val="it-IT" w:eastAsia="it-IT" w:bidi="it-IT"/>
      </w:rPr>
    </w:lvl>
  </w:abstractNum>
  <w:abstractNum w:abstractNumId="183">
    <w:multiLevelType w:val="hybridMultilevel"/>
    <w:lvl w:ilvl="0">
      <w:start w:val="2"/>
      <w:numFmt w:val="upperLetter"/>
      <w:lvlText w:val="%1)"/>
      <w:lvlJc w:val="left"/>
      <w:pPr>
        <w:ind w:left="974" w:hanging="238"/>
        <w:jc w:val="left"/>
      </w:pPr>
      <w:rPr>
        <w:rFonts w:hint="default" w:ascii="Minion Pro Bold" w:hAnsi="Minion Pro Bold" w:eastAsia="Minion Pro Bold" w:cs="Minion Pro Bold"/>
        <w:b/>
        <w:bCs/>
        <w:i/>
        <w:w w:val="100"/>
        <w:sz w:val="20"/>
        <w:szCs w:val="20"/>
        <w:lang w:val="it-IT" w:eastAsia="it-IT" w:bidi="it-IT"/>
      </w:rPr>
    </w:lvl>
    <w:lvl w:ilvl="1">
      <w:start w:val="1"/>
      <w:numFmt w:val="lowerLetter"/>
      <w:lvlText w:val="%2)"/>
      <w:lvlJc w:val="left"/>
      <w:pPr>
        <w:ind w:left="1020" w:hanging="284"/>
        <w:jc w:val="left"/>
      </w:pPr>
      <w:rPr>
        <w:rFonts w:hint="default" w:ascii="Minion Pro" w:hAnsi="Minion Pro" w:eastAsia="Minion Pro" w:cs="Minion Pro"/>
        <w:spacing w:val="-10"/>
        <w:w w:val="98"/>
        <w:sz w:val="20"/>
        <w:szCs w:val="20"/>
        <w:lang w:val="it-IT" w:eastAsia="it-IT" w:bidi="it-IT"/>
      </w:rPr>
    </w:lvl>
    <w:lvl w:ilvl="2">
      <w:start w:val="0"/>
      <w:numFmt w:val="bullet"/>
      <w:lvlText w:val="•"/>
      <w:lvlJc w:val="left"/>
      <w:pPr>
        <w:ind w:left="1983" w:hanging="284"/>
      </w:pPr>
      <w:rPr>
        <w:rFonts w:hint="default"/>
        <w:lang w:val="it-IT" w:eastAsia="it-IT" w:bidi="it-IT"/>
      </w:rPr>
    </w:lvl>
    <w:lvl w:ilvl="3">
      <w:start w:val="0"/>
      <w:numFmt w:val="bullet"/>
      <w:lvlText w:val="•"/>
      <w:lvlJc w:val="left"/>
      <w:pPr>
        <w:ind w:left="2947" w:hanging="284"/>
      </w:pPr>
      <w:rPr>
        <w:rFonts w:hint="default"/>
        <w:lang w:val="it-IT" w:eastAsia="it-IT" w:bidi="it-IT"/>
      </w:rPr>
    </w:lvl>
    <w:lvl w:ilvl="4">
      <w:start w:val="0"/>
      <w:numFmt w:val="bullet"/>
      <w:lvlText w:val="•"/>
      <w:lvlJc w:val="left"/>
      <w:pPr>
        <w:ind w:left="3911" w:hanging="284"/>
      </w:pPr>
      <w:rPr>
        <w:rFonts w:hint="default"/>
        <w:lang w:val="it-IT" w:eastAsia="it-IT" w:bidi="it-IT"/>
      </w:rPr>
    </w:lvl>
    <w:lvl w:ilvl="5">
      <w:start w:val="0"/>
      <w:numFmt w:val="bullet"/>
      <w:lvlText w:val="•"/>
      <w:lvlJc w:val="left"/>
      <w:pPr>
        <w:ind w:left="4875" w:hanging="284"/>
      </w:pPr>
      <w:rPr>
        <w:rFonts w:hint="default"/>
        <w:lang w:val="it-IT" w:eastAsia="it-IT" w:bidi="it-IT"/>
      </w:rPr>
    </w:lvl>
    <w:lvl w:ilvl="6">
      <w:start w:val="0"/>
      <w:numFmt w:val="bullet"/>
      <w:lvlText w:val="•"/>
      <w:lvlJc w:val="left"/>
      <w:pPr>
        <w:ind w:left="5839" w:hanging="284"/>
      </w:pPr>
      <w:rPr>
        <w:rFonts w:hint="default"/>
        <w:lang w:val="it-IT" w:eastAsia="it-IT" w:bidi="it-IT"/>
      </w:rPr>
    </w:lvl>
    <w:lvl w:ilvl="7">
      <w:start w:val="0"/>
      <w:numFmt w:val="bullet"/>
      <w:lvlText w:val="•"/>
      <w:lvlJc w:val="left"/>
      <w:pPr>
        <w:ind w:left="6803" w:hanging="284"/>
      </w:pPr>
      <w:rPr>
        <w:rFonts w:hint="default"/>
        <w:lang w:val="it-IT" w:eastAsia="it-IT" w:bidi="it-IT"/>
      </w:rPr>
    </w:lvl>
    <w:lvl w:ilvl="8">
      <w:start w:val="0"/>
      <w:numFmt w:val="bullet"/>
      <w:lvlText w:val="•"/>
      <w:lvlJc w:val="left"/>
      <w:pPr>
        <w:ind w:left="7767" w:hanging="284"/>
      </w:pPr>
      <w:rPr>
        <w:rFonts w:hint="default"/>
        <w:lang w:val="it-IT" w:eastAsia="it-IT" w:bidi="it-IT"/>
      </w:rPr>
    </w:lvl>
  </w:abstractNum>
  <w:abstractNum w:abstractNumId="182">
    <w:multiLevelType w:val="hybridMultilevel"/>
    <w:lvl w:ilvl="0">
      <w:start w:val="1"/>
      <w:numFmt w:val="lowerLetter"/>
      <w:lvlText w:val="%1)"/>
      <w:lvlJc w:val="left"/>
      <w:pPr>
        <w:ind w:left="1020" w:hanging="284"/>
        <w:jc w:val="left"/>
      </w:pPr>
      <w:rPr>
        <w:rFonts w:hint="default" w:ascii="Minion Pro" w:hAnsi="Minion Pro" w:eastAsia="Minion Pro" w:cs="Minion Pro"/>
        <w:spacing w:val="-12"/>
        <w:w w:val="99"/>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81">
    <w:multiLevelType w:val="hybridMultilevel"/>
    <w:lvl w:ilvl="0">
      <w:start w:val="3"/>
      <w:numFmt w:val="decimal"/>
      <w:lvlText w:val="%1."/>
      <w:lvlJc w:val="left"/>
      <w:pPr>
        <w:ind w:left="80" w:hanging="196"/>
        <w:jc w:val="left"/>
      </w:pPr>
      <w:rPr>
        <w:rFonts w:hint="default" w:ascii="HelveticaNeueLTStd-Cn" w:hAnsi="HelveticaNeueLTStd-Cn" w:eastAsia="HelveticaNeueLTStd-Cn" w:cs="HelveticaNeueLTStd-Cn"/>
        <w:w w:val="100"/>
        <w:sz w:val="16"/>
        <w:szCs w:val="16"/>
        <w:lang w:val="it-IT" w:eastAsia="it-IT" w:bidi="it-IT"/>
      </w:rPr>
    </w:lvl>
    <w:lvl w:ilvl="1">
      <w:start w:val="0"/>
      <w:numFmt w:val="bullet"/>
      <w:lvlText w:val="•"/>
      <w:lvlJc w:val="left"/>
      <w:pPr>
        <w:ind w:left="892" w:hanging="196"/>
      </w:pPr>
      <w:rPr>
        <w:rFonts w:hint="default"/>
        <w:lang w:val="it-IT" w:eastAsia="it-IT" w:bidi="it-IT"/>
      </w:rPr>
    </w:lvl>
    <w:lvl w:ilvl="2">
      <w:start w:val="0"/>
      <w:numFmt w:val="bullet"/>
      <w:lvlText w:val="•"/>
      <w:lvlJc w:val="left"/>
      <w:pPr>
        <w:ind w:left="1705" w:hanging="196"/>
      </w:pPr>
      <w:rPr>
        <w:rFonts w:hint="default"/>
        <w:lang w:val="it-IT" w:eastAsia="it-IT" w:bidi="it-IT"/>
      </w:rPr>
    </w:lvl>
    <w:lvl w:ilvl="3">
      <w:start w:val="0"/>
      <w:numFmt w:val="bullet"/>
      <w:lvlText w:val="•"/>
      <w:lvlJc w:val="left"/>
      <w:pPr>
        <w:ind w:left="2517" w:hanging="196"/>
      </w:pPr>
      <w:rPr>
        <w:rFonts w:hint="default"/>
        <w:lang w:val="it-IT" w:eastAsia="it-IT" w:bidi="it-IT"/>
      </w:rPr>
    </w:lvl>
    <w:lvl w:ilvl="4">
      <w:start w:val="0"/>
      <w:numFmt w:val="bullet"/>
      <w:lvlText w:val="•"/>
      <w:lvlJc w:val="left"/>
      <w:pPr>
        <w:ind w:left="3330" w:hanging="196"/>
      </w:pPr>
      <w:rPr>
        <w:rFonts w:hint="default"/>
        <w:lang w:val="it-IT" w:eastAsia="it-IT" w:bidi="it-IT"/>
      </w:rPr>
    </w:lvl>
    <w:lvl w:ilvl="5">
      <w:start w:val="0"/>
      <w:numFmt w:val="bullet"/>
      <w:lvlText w:val="•"/>
      <w:lvlJc w:val="left"/>
      <w:pPr>
        <w:ind w:left="4142" w:hanging="196"/>
      </w:pPr>
      <w:rPr>
        <w:rFonts w:hint="default"/>
        <w:lang w:val="it-IT" w:eastAsia="it-IT" w:bidi="it-IT"/>
      </w:rPr>
    </w:lvl>
    <w:lvl w:ilvl="6">
      <w:start w:val="0"/>
      <w:numFmt w:val="bullet"/>
      <w:lvlText w:val="•"/>
      <w:lvlJc w:val="left"/>
      <w:pPr>
        <w:ind w:left="4955" w:hanging="196"/>
      </w:pPr>
      <w:rPr>
        <w:rFonts w:hint="default"/>
        <w:lang w:val="it-IT" w:eastAsia="it-IT" w:bidi="it-IT"/>
      </w:rPr>
    </w:lvl>
    <w:lvl w:ilvl="7">
      <w:start w:val="0"/>
      <w:numFmt w:val="bullet"/>
      <w:lvlText w:val="•"/>
      <w:lvlJc w:val="left"/>
      <w:pPr>
        <w:ind w:left="5767" w:hanging="196"/>
      </w:pPr>
      <w:rPr>
        <w:rFonts w:hint="default"/>
        <w:lang w:val="it-IT" w:eastAsia="it-IT" w:bidi="it-IT"/>
      </w:rPr>
    </w:lvl>
    <w:lvl w:ilvl="8">
      <w:start w:val="0"/>
      <w:numFmt w:val="bullet"/>
      <w:lvlText w:val="•"/>
      <w:lvlJc w:val="left"/>
      <w:pPr>
        <w:ind w:left="6580" w:hanging="196"/>
      </w:pPr>
      <w:rPr>
        <w:rFonts w:hint="default"/>
        <w:lang w:val="it-IT" w:eastAsia="it-IT" w:bidi="it-IT"/>
      </w:rPr>
    </w:lvl>
  </w:abstractNum>
  <w:abstractNum w:abstractNumId="180">
    <w:multiLevelType w:val="hybridMultilevel"/>
    <w:lvl w:ilvl="0">
      <w:start w:val="1"/>
      <w:numFmt w:val="decimal"/>
      <w:lvlText w:val="%1."/>
      <w:lvlJc w:val="left"/>
      <w:pPr>
        <w:ind w:left="80" w:hanging="196"/>
        <w:jc w:val="left"/>
      </w:pPr>
      <w:rPr>
        <w:rFonts w:hint="default" w:ascii="HelveticaNeueLTStd-Cn" w:hAnsi="HelveticaNeueLTStd-Cn" w:eastAsia="HelveticaNeueLTStd-Cn" w:cs="HelveticaNeueLTStd-Cn"/>
        <w:spacing w:val="-6"/>
        <w:w w:val="100"/>
        <w:sz w:val="16"/>
        <w:szCs w:val="16"/>
        <w:lang w:val="it-IT" w:eastAsia="it-IT" w:bidi="it-IT"/>
      </w:rPr>
    </w:lvl>
    <w:lvl w:ilvl="1">
      <w:start w:val="0"/>
      <w:numFmt w:val="bullet"/>
      <w:lvlText w:val="•"/>
      <w:lvlJc w:val="left"/>
      <w:pPr>
        <w:ind w:left="892" w:hanging="196"/>
      </w:pPr>
      <w:rPr>
        <w:rFonts w:hint="default"/>
        <w:lang w:val="it-IT" w:eastAsia="it-IT" w:bidi="it-IT"/>
      </w:rPr>
    </w:lvl>
    <w:lvl w:ilvl="2">
      <w:start w:val="0"/>
      <w:numFmt w:val="bullet"/>
      <w:lvlText w:val="•"/>
      <w:lvlJc w:val="left"/>
      <w:pPr>
        <w:ind w:left="1705" w:hanging="196"/>
      </w:pPr>
      <w:rPr>
        <w:rFonts w:hint="default"/>
        <w:lang w:val="it-IT" w:eastAsia="it-IT" w:bidi="it-IT"/>
      </w:rPr>
    </w:lvl>
    <w:lvl w:ilvl="3">
      <w:start w:val="0"/>
      <w:numFmt w:val="bullet"/>
      <w:lvlText w:val="•"/>
      <w:lvlJc w:val="left"/>
      <w:pPr>
        <w:ind w:left="2517" w:hanging="196"/>
      </w:pPr>
      <w:rPr>
        <w:rFonts w:hint="default"/>
        <w:lang w:val="it-IT" w:eastAsia="it-IT" w:bidi="it-IT"/>
      </w:rPr>
    </w:lvl>
    <w:lvl w:ilvl="4">
      <w:start w:val="0"/>
      <w:numFmt w:val="bullet"/>
      <w:lvlText w:val="•"/>
      <w:lvlJc w:val="left"/>
      <w:pPr>
        <w:ind w:left="3330" w:hanging="196"/>
      </w:pPr>
      <w:rPr>
        <w:rFonts w:hint="default"/>
        <w:lang w:val="it-IT" w:eastAsia="it-IT" w:bidi="it-IT"/>
      </w:rPr>
    </w:lvl>
    <w:lvl w:ilvl="5">
      <w:start w:val="0"/>
      <w:numFmt w:val="bullet"/>
      <w:lvlText w:val="•"/>
      <w:lvlJc w:val="left"/>
      <w:pPr>
        <w:ind w:left="4142" w:hanging="196"/>
      </w:pPr>
      <w:rPr>
        <w:rFonts w:hint="default"/>
        <w:lang w:val="it-IT" w:eastAsia="it-IT" w:bidi="it-IT"/>
      </w:rPr>
    </w:lvl>
    <w:lvl w:ilvl="6">
      <w:start w:val="0"/>
      <w:numFmt w:val="bullet"/>
      <w:lvlText w:val="•"/>
      <w:lvlJc w:val="left"/>
      <w:pPr>
        <w:ind w:left="4955" w:hanging="196"/>
      </w:pPr>
      <w:rPr>
        <w:rFonts w:hint="default"/>
        <w:lang w:val="it-IT" w:eastAsia="it-IT" w:bidi="it-IT"/>
      </w:rPr>
    </w:lvl>
    <w:lvl w:ilvl="7">
      <w:start w:val="0"/>
      <w:numFmt w:val="bullet"/>
      <w:lvlText w:val="•"/>
      <w:lvlJc w:val="left"/>
      <w:pPr>
        <w:ind w:left="5767" w:hanging="196"/>
      </w:pPr>
      <w:rPr>
        <w:rFonts w:hint="default"/>
        <w:lang w:val="it-IT" w:eastAsia="it-IT" w:bidi="it-IT"/>
      </w:rPr>
    </w:lvl>
    <w:lvl w:ilvl="8">
      <w:start w:val="0"/>
      <w:numFmt w:val="bullet"/>
      <w:lvlText w:val="•"/>
      <w:lvlJc w:val="left"/>
      <w:pPr>
        <w:ind w:left="6580" w:hanging="196"/>
      </w:pPr>
      <w:rPr>
        <w:rFonts w:hint="default"/>
        <w:lang w:val="it-IT" w:eastAsia="it-IT" w:bidi="it-IT"/>
      </w:rPr>
    </w:lvl>
  </w:abstractNum>
  <w:abstractNum w:abstractNumId="179">
    <w:multiLevelType w:val="hybridMultilevel"/>
    <w:lvl w:ilvl="0">
      <w:start w:val="1"/>
      <w:numFmt w:val="lowerLetter"/>
      <w:lvlText w:val="%1)"/>
      <w:lvlJc w:val="left"/>
      <w:pPr>
        <w:ind w:left="306" w:hanging="227"/>
        <w:jc w:val="left"/>
      </w:pPr>
      <w:rPr>
        <w:rFonts w:hint="default" w:ascii="HelveticaNeueLTStd-Cn" w:hAnsi="HelveticaNeueLTStd-Cn" w:eastAsia="HelveticaNeueLTStd-Cn" w:cs="HelveticaNeueLTStd-Cn"/>
        <w:spacing w:val="-1"/>
        <w:w w:val="100"/>
        <w:sz w:val="18"/>
        <w:szCs w:val="18"/>
        <w:lang w:val="it-IT" w:eastAsia="it-IT" w:bidi="it-IT"/>
      </w:rPr>
    </w:lvl>
    <w:lvl w:ilvl="1">
      <w:start w:val="0"/>
      <w:numFmt w:val="bullet"/>
      <w:lvlText w:val="•"/>
      <w:lvlJc w:val="left"/>
      <w:pPr>
        <w:ind w:left="480" w:hanging="227"/>
      </w:pPr>
      <w:rPr>
        <w:rFonts w:hint="default"/>
        <w:lang w:val="it-IT" w:eastAsia="it-IT" w:bidi="it-IT"/>
      </w:rPr>
    </w:lvl>
    <w:lvl w:ilvl="2">
      <w:start w:val="0"/>
      <w:numFmt w:val="bullet"/>
      <w:lvlText w:val="•"/>
      <w:lvlJc w:val="left"/>
      <w:pPr>
        <w:ind w:left="1338" w:hanging="227"/>
      </w:pPr>
      <w:rPr>
        <w:rFonts w:hint="default"/>
        <w:lang w:val="it-IT" w:eastAsia="it-IT" w:bidi="it-IT"/>
      </w:rPr>
    </w:lvl>
    <w:lvl w:ilvl="3">
      <w:start w:val="0"/>
      <w:numFmt w:val="bullet"/>
      <w:lvlText w:val="•"/>
      <w:lvlJc w:val="left"/>
      <w:pPr>
        <w:ind w:left="2196" w:hanging="227"/>
      </w:pPr>
      <w:rPr>
        <w:rFonts w:hint="default"/>
        <w:lang w:val="it-IT" w:eastAsia="it-IT" w:bidi="it-IT"/>
      </w:rPr>
    </w:lvl>
    <w:lvl w:ilvl="4">
      <w:start w:val="0"/>
      <w:numFmt w:val="bullet"/>
      <w:lvlText w:val="•"/>
      <w:lvlJc w:val="left"/>
      <w:pPr>
        <w:ind w:left="3055" w:hanging="227"/>
      </w:pPr>
      <w:rPr>
        <w:rFonts w:hint="default"/>
        <w:lang w:val="it-IT" w:eastAsia="it-IT" w:bidi="it-IT"/>
      </w:rPr>
    </w:lvl>
    <w:lvl w:ilvl="5">
      <w:start w:val="0"/>
      <w:numFmt w:val="bullet"/>
      <w:lvlText w:val="•"/>
      <w:lvlJc w:val="left"/>
      <w:pPr>
        <w:ind w:left="3913" w:hanging="227"/>
      </w:pPr>
      <w:rPr>
        <w:rFonts w:hint="default"/>
        <w:lang w:val="it-IT" w:eastAsia="it-IT" w:bidi="it-IT"/>
      </w:rPr>
    </w:lvl>
    <w:lvl w:ilvl="6">
      <w:start w:val="0"/>
      <w:numFmt w:val="bullet"/>
      <w:lvlText w:val="•"/>
      <w:lvlJc w:val="left"/>
      <w:pPr>
        <w:ind w:left="4771" w:hanging="227"/>
      </w:pPr>
      <w:rPr>
        <w:rFonts w:hint="default"/>
        <w:lang w:val="it-IT" w:eastAsia="it-IT" w:bidi="it-IT"/>
      </w:rPr>
    </w:lvl>
    <w:lvl w:ilvl="7">
      <w:start w:val="0"/>
      <w:numFmt w:val="bullet"/>
      <w:lvlText w:val="•"/>
      <w:lvlJc w:val="left"/>
      <w:pPr>
        <w:ind w:left="5630" w:hanging="227"/>
      </w:pPr>
      <w:rPr>
        <w:rFonts w:hint="default"/>
        <w:lang w:val="it-IT" w:eastAsia="it-IT" w:bidi="it-IT"/>
      </w:rPr>
    </w:lvl>
    <w:lvl w:ilvl="8">
      <w:start w:val="0"/>
      <w:numFmt w:val="bullet"/>
      <w:lvlText w:val="•"/>
      <w:lvlJc w:val="left"/>
      <w:pPr>
        <w:ind w:left="6488" w:hanging="227"/>
      </w:pPr>
      <w:rPr>
        <w:rFonts w:hint="default"/>
        <w:lang w:val="it-IT" w:eastAsia="it-IT" w:bidi="it-IT"/>
      </w:rPr>
    </w:lvl>
  </w:abstractNum>
  <w:abstractNum w:abstractNumId="178">
    <w:multiLevelType w:val="hybridMultilevel"/>
    <w:lvl w:ilvl="0">
      <w:start w:val="1"/>
      <w:numFmt w:val="lowerLetter"/>
      <w:lvlText w:val="(%1)"/>
      <w:lvlJc w:val="left"/>
      <w:pPr>
        <w:ind w:left="340" w:hanging="284"/>
        <w:jc w:val="left"/>
      </w:pPr>
      <w:rPr>
        <w:rFonts w:hint="default" w:ascii="HelveticaNeueLTStd-Cn" w:hAnsi="HelveticaNeueLTStd-Cn" w:eastAsia="HelveticaNeueLTStd-Cn" w:cs="HelveticaNeueLTStd-Cn"/>
        <w:spacing w:val="-19"/>
        <w:w w:val="100"/>
        <w:sz w:val="16"/>
        <w:szCs w:val="16"/>
        <w:lang w:val="it-IT" w:eastAsia="it-IT" w:bidi="it-IT"/>
      </w:rPr>
    </w:lvl>
    <w:lvl w:ilvl="1">
      <w:start w:val="0"/>
      <w:numFmt w:val="bullet"/>
      <w:lvlText w:val="•"/>
      <w:lvlJc w:val="left"/>
      <w:pPr>
        <w:ind w:left="1126" w:hanging="284"/>
      </w:pPr>
      <w:rPr>
        <w:rFonts w:hint="default"/>
        <w:lang w:val="it-IT" w:eastAsia="it-IT" w:bidi="it-IT"/>
      </w:rPr>
    </w:lvl>
    <w:lvl w:ilvl="2">
      <w:start w:val="0"/>
      <w:numFmt w:val="bullet"/>
      <w:lvlText w:val="•"/>
      <w:lvlJc w:val="left"/>
      <w:pPr>
        <w:ind w:left="1913" w:hanging="284"/>
      </w:pPr>
      <w:rPr>
        <w:rFonts w:hint="default"/>
        <w:lang w:val="it-IT" w:eastAsia="it-IT" w:bidi="it-IT"/>
      </w:rPr>
    </w:lvl>
    <w:lvl w:ilvl="3">
      <w:start w:val="0"/>
      <w:numFmt w:val="bullet"/>
      <w:lvlText w:val="•"/>
      <w:lvlJc w:val="left"/>
      <w:pPr>
        <w:ind w:left="2700" w:hanging="284"/>
      </w:pPr>
      <w:rPr>
        <w:rFonts w:hint="default"/>
        <w:lang w:val="it-IT" w:eastAsia="it-IT" w:bidi="it-IT"/>
      </w:rPr>
    </w:lvl>
    <w:lvl w:ilvl="4">
      <w:start w:val="0"/>
      <w:numFmt w:val="bullet"/>
      <w:lvlText w:val="•"/>
      <w:lvlJc w:val="left"/>
      <w:pPr>
        <w:ind w:left="3486" w:hanging="284"/>
      </w:pPr>
      <w:rPr>
        <w:rFonts w:hint="default"/>
        <w:lang w:val="it-IT" w:eastAsia="it-IT" w:bidi="it-IT"/>
      </w:rPr>
    </w:lvl>
    <w:lvl w:ilvl="5">
      <w:start w:val="0"/>
      <w:numFmt w:val="bullet"/>
      <w:lvlText w:val="•"/>
      <w:lvlJc w:val="left"/>
      <w:pPr>
        <w:ind w:left="4273" w:hanging="284"/>
      </w:pPr>
      <w:rPr>
        <w:rFonts w:hint="default"/>
        <w:lang w:val="it-IT" w:eastAsia="it-IT" w:bidi="it-IT"/>
      </w:rPr>
    </w:lvl>
    <w:lvl w:ilvl="6">
      <w:start w:val="0"/>
      <w:numFmt w:val="bullet"/>
      <w:lvlText w:val="•"/>
      <w:lvlJc w:val="left"/>
      <w:pPr>
        <w:ind w:left="5060" w:hanging="284"/>
      </w:pPr>
      <w:rPr>
        <w:rFonts w:hint="default"/>
        <w:lang w:val="it-IT" w:eastAsia="it-IT" w:bidi="it-IT"/>
      </w:rPr>
    </w:lvl>
    <w:lvl w:ilvl="7">
      <w:start w:val="0"/>
      <w:numFmt w:val="bullet"/>
      <w:lvlText w:val="•"/>
      <w:lvlJc w:val="left"/>
      <w:pPr>
        <w:ind w:left="5846" w:hanging="284"/>
      </w:pPr>
      <w:rPr>
        <w:rFonts w:hint="default"/>
        <w:lang w:val="it-IT" w:eastAsia="it-IT" w:bidi="it-IT"/>
      </w:rPr>
    </w:lvl>
    <w:lvl w:ilvl="8">
      <w:start w:val="0"/>
      <w:numFmt w:val="bullet"/>
      <w:lvlText w:val="•"/>
      <w:lvlJc w:val="left"/>
      <w:pPr>
        <w:ind w:left="6633" w:hanging="284"/>
      </w:pPr>
      <w:rPr>
        <w:rFonts w:hint="default"/>
        <w:lang w:val="it-IT" w:eastAsia="it-IT" w:bidi="it-IT"/>
      </w:rPr>
    </w:lvl>
  </w:abstractNum>
  <w:abstractNum w:abstractNumId="176">
    <w:multiLevelType w:val="hybridMultilevel"/>
    <w:lvl w:ilvl="0">
      <w:start w:val="3"/>
      <w:numFmt w:val="lowerLetter"/>
      <w:lvlText w:val="%1)"/>
      <w:lvlJc w:val="left"/>
      <w:pPr>
        <w:ind w:left="340" w:hanging="284"/>
        <w:jc w:val="left"/>
      </w:pPr>
      <w:rPr>
        <w:rFonts w:hint="default" w:ascii="HelveticaNeueLTStd-Cn" w:hAnsi="HelveticaNeueLTStd-Cn" w:eastAsia="HelveticaNeueLTStd-Cn" w:cs="HelveticaNeueLTStd-Cn"/>
        <w:spacing w:val="-10"/>
        <w:w w:val="100"/>
        <w:sz w:val="18"/>
        <w:szCs w:val="18"/>
        <w:lang w:val="it-IT" w:eastAsia="it-IT" w:bidi="it-IT"/>
      </w:rPr>
    </w:lvl>
    <w:lvl w:ilvl="1">
      <w:start w:val="0"/>
      <w:numFmt w:val="bullet"/>
      <w:lvlText w:val="–"/>
      <w:lvlJc w:val="left"/>
      <w:pPr>
        <w:ind w:left="623" w:hanging="284"/>
      </w:pPr>
      <w:rPr>
        <w:rFonts w:hint="default" w:ascii="Minion Pro" w:hAnsi="Minion Pro" w:eastAsia="Minion Pro" w:cs="Minion Pro"/>
        <w:spacing w:val="-24"/>
        <w:w w:val="100"/>
        <w:sz w:val="18"/>
        <w:szCs w:val="18"/>
        <w:lang w:val="it-IT" w:eastAsia="it-IT" w:bidi="it-IT"/>
      </w:rPr>
    </w:lvl>
    <w:lvl w:ilvl="2">
      <w:start w:val="0"/>
      <w:numFmt w:val="bullet"/>
      <w:lvlText w:val="•"/>
      <w:lvlJc w:val="left"/>
      <w:pPr>
        <w:ind w:left="1462" w:hanging="284"/>
      </w:pPr>
      <w:rPr>
        <w:rFonts w:hint="default"/>
        <w:lang w:val="it-IT" w:eastAsia="it-IT" w:bidi="it-IT"/>
      </w:rPr>
    </w:lvl>
    <w:lvl w:ilvl="3">
      <w:start w:val="0"/>
      <w:numFmt w:val="bullet"/>
      <w:lvlText w:val="•"/>
      <w:lvlJc w:val="left"/>
      <w:pPr>
        <w:ind w:left="2305" w:hanging="284"/>
      </w:pPr>
      <w:rPr>
        <w:rFonts w:hint="default"/>
        <w:lang w:val="it-IT" w:eastAsia="it-IT" w:bidi="it-IT"/>
      </w:rPr>
    </w:lvl>
    <w:lvl w:ilvl="4">
      <w:start w:val="0"/>
      <w:numFmt w:val="bullet"/>
      <w:lvlText w:val="•"/>
      <w:lvlJc w:val="left"/>
      <w:pPr>
        <w:ind w:left="3148" w:hanging="284"/>
      </w:pPr>
      <w:rPr>
        <w:rFonts w:hint="default"/>
        <w:lang w:val="it-IT" w:eastAsia="it-IT" w:bidi="it-IT"/>
      </w:rPr>
    </w:lvl>
    <w:lvl w:ilvl="5">
      <w:start w:val="0"/>
      <w:numFmt w:val="bullet"/>
      <w:lvlText w:val="•"/>
      <w:lvlJc w:val="left"/>
      <w:pPr>
        <w:ind w:left="3991" w:hanging="284"/>
      </w:pPr>
      <w:rPr>
        <w:rFonts w:hint="default"/>
        <w:lang w:val="it-IT" w:eastAsia="it-IT" w:bidi="it-IT"/>
      </w:rPr>
    </w:lvl>
    <w:lvl w:ilvl="6">
      <w:start w:val="0"/>
      <w:numFmt w:val="bullet"/>
      <w:lvlText w:val="•"/>
      <w:lvlJc w:val="left"/>
      <w:pPr>
        <w:ind w:left="4833" w:hanging="284"/>
      </w:pPr>
      <w:rPr>
        <w:rFonts w:hint="default"/>
        <w:lang w:val="it-IT" w:eastAsia="it-IT" w:bidi="it-IT"/>
      </w:rPr>
    </w:lvl>
    <w:lvl w:ilvl="7">
      <w:start w:val="0"/>
      <w:numFmt w:val="bullet"/>
      <w:lvlText w:val="•"/>
      <w:lvlJc w:val="left"/>
      <w:pPr>
        <w:ind w:left="5676" w:hanging="284"/>
      </w:pPr>
      <w:rPr>
        <w:rFonts w:hint="default"/>
        <w:lang w:val="it-IT" w:eastAsia="it-IT" w:bidi="it-IT"/>
      </w:rPr>
    </w:lvl>
    <w:lvl w:ilvl="8">
      <w:start w:val="0"/>
      <w:numFmt w:val="bullet"/>
      <w:lvlText w:val="•"/>
      <w:lvlJc w:val="left"/>
      <w:pPr>
        <w:ind w:left="6519" w:hanging="284"/>
      </w:pPr>
      <w:rPr>
        <w:rFonts w:hint="default"/>
        <w:lang w:val="it-IT" w:eastAsia="it-IT" w:bidi="it-IT"/>
      </w:rPr>
    </w:lvl>
  </w:abstractNum>
  <w:abstractNum w:abstractNumId="175">
    <w:multiLevelType w:val="hybridMultilevel"/>
    <w:lvl w:ilvl="0">
      <w:start w:val="1"/>
      <w:numFmt w:val="lowerLetter"/>
      <w:lvlText w:val="%1)"/>
      <w:lvlJc w:val="left"/>
      <w:pPr>
        <w:ind w:left="340" w:hanging="284"/>
        <w:jc w:val="left"/>
      </w:pPr>
      <w:rPr>
        <w:rFonts w:hint="default" w:ascii="HelveticaNeueLTStd-Cn" w:hAnsi="HelveticaNeueLTStd-Cn" w:eastAsia="HelveticaNeueLTStd-Cn" w:cs="HelveticaNeueLTStd-Cn"/>
        <w:spacing w:val="-13"/>
        <w:w w:val="100"/>
        <w:sz w:val="18"/>
        <w:szCs w:val="18"/>
        <w:lang w:val="it-IT" w:eastAsia="it-IT" w:bidi="it-IT"/>
      </w:rPr>
    </w:lvl>
    <w:lvl w:ilvl="1">
      <w:start w:val="0"/>
      <w:numFmt w:val="bullet"/>
      <w:lvlText w:val="–"/>
      <w:lvlJc w:val="left"/>
      <w:pPr>
        <w:ind w:left="623" w:hanging="284"/>
      </w:pPr>
      <w:rPr>
        <w:rFonts w:hint="default" w:ascii="Minion Pro" w:hAnsi="Minion Pro" w:eastAsia="Minion Pro" w:cs="Minion Pro"/>
        <w:spacing w:val="-15"/>
        <w:w w:val="100"/>
        <w:sz w:val="18"/>
        <w:szCs w:val="18"/>
        <w:lang w:val="it-IT" w:eastAsia="it-IT" w:bidi="it-IT"/>
      </w:rPr>
    </w:lvl>
    <w:lvl w:ilvl="2">
      <w:start w:val="0"/>
      <w:numFmt w:val="bullet"/>
      <w:lvlText w:val="•"/>
      <w:lvlJc w:val="left"/>
      <w:pPr>
        <w:ind w:left="1462" w:hanging="284"/>
      </w:pPr>
      <w:rPr>
        <w:rFonts w:hint="default"/>
        <w:lang w:val="it-IT" w:eastAsia="it-IT" w:bidi="it-IT"/>
      </w:rPr>
    </w:lvl>
    <w:lvl w:ilvl="3">
      <w:start w:val="0"/>
      <w:numFmt w:val="bullet"/>
      <w:lvlText w:val="•"/>
      <w:lvlJc w:val="left"/>
      <w:pPr>
        <w:ind w:left="2305" w:hanging="284"/>
      </w:pPr>
      <w:rPr>
        <w:rFonts w:hint="default"/>
        <w:lang w:val="it-IT" w:eastAsia="it-IT" w:bidi="it-IT"/>
      </w:rPr>
    </w:lvl>
    <w:lvl w:ilvl="4">
      <w:start w:val="0"/>
      <w:numFmt w:val="bullet"/>
      <w:lvlText w:val="•"/>
      <w:lvlJc w:val="left"/>
      <w:pPr>
        <w:ind w:left="3148" w:hanging="284"/>
      </w:pPr>
      <w:rPr>
        <w:rFonts w:hint="default"/>
        <w:lang w:val="it-IT" w:eastAsia="it-IT" w:bidi="it-IT"/>
      </w:rPr>
    </w:lvl>
    <w:lvl w:ilvl="5">
      <w:start w:val="0"/>
      <w:numFmt w:val="bullet"/>
      <w:lvlText w:val="•"/>
      <w:lvlJc w:val="left"/>
      <w:pPr>
        <w:ind w:left="3991" w:hanging="284"/>
      </w:pPr>
      <w:rPr>
        <w:rFonts w:hint="default"/>
        <w:lang w:val="it-IT" w:eastAsia="it-IT" w:bidi="it-IT"/>
      </w:rPr>
    </w:lvl>
    <w:lvl w:ilvl="6">
      <w:start w:val="0"/>
      <w:numFmt w:val="bullet"/>
      <w:lvlText w:val="•"/>
      <w:lvlJc w:val="left"/>
      <w:pPr>
        <w:ind w:left="4833" w:hanging="284"/>
      </w:pPr>
      <w:rPr>
        <w:rFonts w:hint="default"/>
        <w:lang w:val="it-IT" w:eastAsia="it-IT" w:bidi="it-IT"/>
      </w:rPr>
    </w:lvl>
    <w:lvl w:ilvl="7">
      <w:start w:val="0"/>
      <w:numFmt w:val="bullet"/>
      <w:lvlText w:val="•"/>
      <w:lvlJc w:val="left"/>
      <w:pPr>
        <w:ind w:left="5676" w:hanging="284"/>
      </w:pPr>
      <w:rPr>
        <w:rFonts w:hint="default"/>
        <w:lang w:val="it-IT" w:eastAsia="it-IT" w:bidi="it-IT"/>
      </w:rPr>
    </w:lvl>
    <w:lvl w:ilvl="8">
      <w:start w:val="0"/>
      <w:numFmt w:val="bullet"/>
      <w:lvlText w:val="•"/>
      <w:lvlJc w:val="left"/>
      <w:pPr>
        <w:ind w:left="6519" w:hanging="284"/>
      </w:pPr>
      <w:rPr>
        <w:rFonts w:hint="default"/>
        <w:lang w:val="it-IT" w:eastAsia="it-IT" w:bidi="it-IT"/>
      </w:rPr>
    </w:lvl>
  </w:abstractNum>
  <w:abstractNum w:abstractNumId="174">
    <w:multiLevelType w:val="hybridMultilevel"/>
    <w:lvl w:ilvl="0">
      <w:start w:val="14"/>
      <w:numFmt w:val="decimal"/>
      <w:lvlText w:val="%1"/>
      <w:lvlJc w:val="left"/>
      <w:pPr>
        <w:ind w:left="1457" w:hanging="720"/>
        <w:jc w:val="left"/>
      </w:pPr>
      <w:rPr>
        <w:rFonts w:hint="default"/>
        <w:lang w:val="it-IT" w:eastAsia="it-IT" w:bidi="it-IT"/>
      </w:rPr>
    </w:lvl>
    <w:lvl w:ilvl="1">
      <w:start w:val="1"/>
      <w:numFmt w:val="decimal"/>
      <w:lvlText w:val="%1.%2."/>
      <w:lvlJc w:val="left"/>
      <w:pPr>
        <w:ind w:left="1457" w:hanging="720"/>
        <w:jc w:val="left"/>
      </w:pPr>
      <w:rPr>
        <w:rFonts w:hint="default" w:ascii="HelveticaNeueLTStd-Cn" w:hAnsi="HelveticaNeueLTStd-Cn" w:eastAsia="HelveticaNeueLTStd-Cn" w:cs="HelveticaNeueLTStd-Cn"/>
        <w:color w:val="244B5A"/>
        <w:w w:val="100"/>
        <w:sz w:val="26"/>
        <w:szCs w:val="26"/>
        <w:lang w:val="it-IT" w:eastAsia="it-IT" w:bidi="it-IT"/>
      </w:rPr>
    </w:lvl>
    <w:lvl w:ilvl="2">
      <w:start w:val="0"/>
      <w:numFmt w:val="bullet"/>
      <w:lvlText w:val="•"/>
      <w:lvlJc w:val="left"/>
      <w:pPr>
        <w:ind w:left="3107" w:hanging="720"/>
      </w:pPr>
      <w:rPr>
        <w:rFonts w:hint="default"/>
        <w:lang w:val="it-IT" w:eastAsia="it-IT" w:bidi="it-IT"/>
      </w:rPr>
    </w:lvl>
    <w:lvl w:ilvl="3">
      <w:start w:val="0"/>
      <w:numFmt w:val="bullet"/>
      <w:lvlText w:val="•"/>
      <w:lvlJc w:val="left"/>
      <w:pPr>
        <w:ind w:left="3930" w:hanging="720"/>
      </w:pPr>
      <w:rPr>
        <w:rFonts w:hint="default"/>
        <w:lang w:val="it-IT" w:eastAsia="it-IT" w:bidi="it-IT"/>
      </w:rPr>
    </w:lvl>
    <w:lvl w:ilvl="4">
      <w:start w:val="0"/>
      <w:numFmt w:val="bullet"/>
      <w:lvlText w:val="•"/>
      <w:lvlJc w:val="left"/>
      <w:pPr>
        <w:ind w:left="4754" w:hanging="720"/>
      </w:pPr>
      <w:rPr>
        <w:rFonts w:hint="default"/>
        <w:lang w:val="it-IT" w:eastAsia="it-IT" w:bidi="it-IT"/>
      </w:rPr>
    </w:lvl>
    <w:lvl w:ilvl="5">
      <w:start w:val="0"/>
      <w:numFmt w:val="bullet"/>
      <w:lvlText w:val="•"/>
      <w:lvlJc w:val="left"/>
      <w:pPr>
        <w:ind w:left="5577" w:hanging="720"/>
      </w:pPr>
      <w:rPr>
        <w:rFonts w:hint="default"/>
        <w:lang w:val="it-IT" w:eastAsia="it-IT" w:bidi="it-IT"/>
      </w:rPr>
    </w:lvl>
    <w:lvl w:ilvl="6">
      <w:start w:val="0"/>
      <w:numFmt w:val="bullet"/>
      <w:lvlText w:val="•"/>
      <w:lvlJc w:val="left"/>
      <w:pPr>
        <w:ind w:left="6401" w:hanging="720"/>
      </w:pPr>
      <w:rPr>
        <w:rFonts w:hint="default"/>
        <w:lang w:val="it-IT" w:eastAsia="it-IT" w:bidi="it-IT"/>
      </w:rPr>
    </w:lvl>
    <w:lvl w:ilvl="7">
      <w:start w:val="0"/>
      <w:numFmt w:val="bullet"/>
      <w:lvlText w:val="•"/>
      <w:lvlJc w:val="left"/>
      <w:pPr>
        <w:ind w:left="7224" w:hanging="720"/>
      </w:pPr>
      <w:rPr>
        <w:rFonts w:hint="default"/>
        <w:lang w:val="it-IT" w:eastAsia="it-IT" w:bidi="it-IT"/>
      </w:rPr>
    </w:lvl>
    <w:lvl w:ilvl="8">
      <w:start w:val="0"/>
      <w:numFmt w:val="bullet"/>
      <w:lvlText w:val="•"/>
      <w:lvlJc w:val="left"/>
      <w:pPr>
        <w:ind w:left="8048" w:hanging="720"/>
      </w:pPr>
      <w:rPr>
        <w:rFonts w:hint="default"/>
        <w:lang w:val="it-IT" w:eastAsia="it-IT" w:bidi="it-IT"/>
      </w:rPr>
    </w:lvl>
  </w:abstractNum>
  <w:abstractNum w:abstractNumId="173">
    <w:multiLevelType w:val="hybridMultilevel"/>
    <w:lvl w:ilvl="0">
      <w:start w:val="1"/>
      <w:numFmt w:val="lowerLetter"/>
      <w:lvlText w:val="%1)"/>
      <w:lvlJc w:val="left"/>
      <w:pPr>
        <w:ind w:left="1020" w:hanging="284"/>
        <w:jc w:val="left"/>
      </w:pPr>
      <w:rPr>
        <w:rFonts w:hint="default" w:ascii="Minion Pro" w:hAnsi="Minion Pro" w:eastAsia="Minion Pro" w:cs="Minion Pro"/>
        <w:spacing w:val="-10"/>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72">
    <w:multiLevelType w:val="hybridMultilevel"/>
    <w:lvl w:ilvl="0">
      <w:start w:val="13"/>
      <w:numFmt w:val="decimal"/>
      <w:lvlText w:val="%1"/>
      <w:lvlJc w:val="left"/>
      <w:pPr>
        <w:ind w:left="1457" w:hanging="720"/>
        <w:jc w:val="left"/>
      </w:pPr>
      <w:rPr>
        <w:rFonts w:hint="default"/>
        <w:lang w:val="it-IT" w:eastAsia="it-IT" w:bidi="it-IT"/>
      </w:rPr>
    </w:lvl>
    <w:lvl w:ilvl="1">
      <w:start w:val="3"/>
      <w:numFmt w:val="decimal"/>
      <w:lvlText w:val="%1.%2."/>
      <w:lvlJc w:val="left"/>
      <w:pPr>
        <w:ind w:left="1457" w:hanging="720"/>
        <w:jc w:val="left"/>
      </w:pPr>
      <w:rPr>
        <w:rFonts w:hint="default" w:ascii="HelveticaNeueLTStd-Cn" w:hAnsi="HelveticaNeueLTStd-Cn" w:eastAsia="HelveticaNeueLTStd-Cn" w:cs="HelveticaNeueLTStd-Cn"/>
        <w:color w:val="244B5A"/>
        <w:spacing w:val="-29"/>
        <w:w w:val="100"/>
        <w:sz w:val="26"/>
        <w:szCs w:val="26"/>
        <w:lang w:val="it-IT" w:eastAsia="it-IT" w:bidi="it-IT"/>
      </w:rPr>
    </w:lvl>
    <w:lvl w:ilvl="2">
      <w:start w:val="0"/>
      <w:numFmt w:val="bullet"/>
      <w:lvlText w:val="•"/>
      <w:lvlJc w:val="left"/>
      <w:pPr>
        <w:ind w:left="3107" w:hanging="720"/>
      </w:pPr>
      <w:rPr>
        <w:rFonts w:hint="default"/>
        <w:lang w:val="it-IT" w:eastAsia="it-IT" w:bidi="it-IT"/>
      </w:rPr>
    </w:lvl>
    <w:lvl w:ilvl="3">
      <w:start w:val="0"/>
      <w:numFmt w:val="bullet"/>
      <w:lvlText w:val="•"/>
      <w:lvlJc w:val="left"/>
      <w:pPr>
        <w:ind w:left="3930" w:hanging="720"/>
      </w:pPr>
      <w:rPr>
        <w:rFonts w:hint="default"/>
        <w:lang w:val="it-IT" w:eastAsia="it-IT" w:bidi="it-IT"/>
      </w:rPr>
    </w:lvl>
    <w:lvl w:ilvl="4">
      <w:start w:val="0"/>
      <w:numFmt w:val="bullet"/>
      <w:lvlText w:val="•"/>
      <w:lvlJc w:val="left"/>
      <w:pPr>
        <w:ind w:left="4754" w:hanging="720"/>
      </w:pPr>
      <w:rPr>
        <w:rFonts w:hint="default"/>
        <w:lang w:val="it-IT" w:eastAsia="it-IT" w:bidi="it-IT"/>
      </w:rPr>
    </w:lvl>
    <w:lvl w:ilvl="5">
      <w:start w:val="0"/>
      <w:numFmt w:val="bullet"/>
      <w:lvlText w:val="•"/>
      <w:lvlJc w:val="left"/>
      <w:pPr>
        <w:ind w:left="5577" w:hanging="720"/>
      </w:pPr>
      <w:rPr>
        <w:rFonts w:hint="default"/>
        <w:lang w:val="it-IT" w:eastAsia="it-IT" w:bidi="it-IT"/>
      </w:rPr>
    </w:lvl>
    <w:lvl w:ilvl="6">
      <w:start w:val="0"/>
      <w:numFmt w:val="bullet"/>
      <w:lvlText w:val="•"/>
      <w:lvlJc w:val="left"/>
      <w:pPr>
        <w:ind w:left="6401" w:hanging="720"/>
      </w:pPr>
      <w:rPr>
        <w:rFonts w:hint="default"/>
        <w:lang w:val="it-IT" w:eastAsia="it-IT" w:bidi="it-IT"/>
      </w:rPr>
    </w:lvl>
    <w:lvl w:ilvl="7">
      <w:start w:val="0"/>
      <w:numFmt w:val="bullet"/>
      <w:lvlText w:val="•"/>
      <w:lvlJc w:val="left"/>
      <w:pPr>
        <w:ind w:left="7224" w:hanging="720"/>
      </w:pPr>
      <w:rPr>
        <w:rFonts w:hint="default"/>
        <w:lang w:val="it-IT" w:eastAsia="it-IT" w:bidi="it-IT"/>
      </w:rPr>
    </w:lvl>
    <w:lvl w:ilvl="8">
      <w:start w:val="0"/>
      <w:numFmt w:val="bullet"/>
      <w:lvlText w:val="•"/>
      <w:lvlJc w:val="left"/>
      <w:pPr>
        <w:ind w:left="8048" w:hanging="720"/>
      </w:pPr>
      <w:rPr>
        <w:rFonts w:hint="default"/>
        <w:lang w:val="it-IT" w:eastAsia="it-IT" w:bidi="it-IT"/>
      </w:rPr>
    </w:lvl>
  </w:abstractNum>
  <w:abstractNum w:abstractNumId="171">
    <w:multiLevelType w:val="hybridMultilevel"/>
    <w:lvl w:ilvl="0">
      <w:start w:val="1"/>
      <w:numFmt w:val="lowerLetter"/>
      <w:lvlText w:val="%1)"/>
      <w:lvlJc w:val="left"/>
      <w:pPr>
        <w:ind w:left="1020" w:hanging="284"/>
        <w:jc w:val="left"/>
      </w:pPr>
      <w:rPr>
        <w:rFonts w:hint="default" w:ascii="Minion Pro" w:hAnsi="Minion Pro" w:eastAsia="Minion Pro" w:cs="Minion Pro"/>
        <w:spacing w:val="-10"/>
        <w:w w:val="100"/>
        <w:sz w:val="20"/>
        <w:szCs w:val="20"/>
        <w:lang w:val="it-IT" w:eastAsia="it-IT" w:bidi="it-IT"/>
      </w:rPr>
    </w:lvl>
    <w:lvl w:ilvl="1">
      <w:start w:val="0"/>
      <w:numFmt w:val="bullet"/>
      <w:lvlText w:val="–"/>
      <w:lvlJc w:val="left"/>
      <w:pPr>
        <w:ind w:left="1304" w:hanging="284"/>
      </w:pPr>
      <w:rPr>
        <w:rFonts w:hint="default" w:ascii="Minion Pro" w:hAnsi="Minion Pro" w:eastAsia="Minion Pro" w:cs="Minion Pro"/>
        <w:spacing w:val="-3"/>
        <w:w w:val="100"/>
        <w:sz w:val="20"/>
        <w:szCs w:val="20"/>
        <w:lang w:val="it-IT" w:eastAsia="it-IT" w:bidi="it-IT"/>
      </w:rPr>
    </w:lvl>
    <w:lvl w:ilvl="2">
      <w:start w:val="0"/>
      <w:numFmt w:val="bullet"/>
      <w:lvlText w:val="•"/>
      <w:lvlJc w:val="left"/>
      <w:pPr>
        <w:ind w:left="2232" w:hanging="284"/>
      </w:pPr>
      <w:rPr>
        <w:rFonts w:hint="default"/>
        <w:lang w:val="it-IT" w:eastAsia="it-IT" w:bidi="it-IT"/>
      </w:rPr>
    </w:lvl>
    <w:lvl w:ilvl="3">
      <w:start w:val="0"/>
      <w:numFmt w:val="bullet"/>
      <w:lvlText w:val="•"/>
      <w:lvlJc w:val="left"/>
      <w:pPr>
        <w:ind w:left="3165" w:hanging="284"/>
      </w:pPr>
      <w:rPr>
        <w:rFonts w:hint="default"/>
        <w:lang w:val="it-IT" w:eastAsia="it-IT" w:bidi="it-IT"/>
      </w:rPr>
    </w:lvl>
    <w:lvl w:ilvl="4">
      <w:start w:val="0"/>
      <w:numFmt w:val="bullet"/>
      <w:lvlText w:val="•"/>
      <w:lvlJc w:val="left"/>
      <w:pPr>
        <w:ind w:left="4098" w:hanging="284"/>
      </w:pPr>
      <w:rPr>
        <w:rFonts w:hint="default"/>
        <w:lang w:val="it-IT" w:eastAsia="it-IT" w:bidi="it-IT"/>
      </w:rPr>
    </w:lvl>
    <w:lvl w:ilvl="5">
      <w:start w:val="0"/>
      <w:numFmt w:val="bullet"/>
      <w:lvlText w:val="•"/>
      <w:lvlJc w:val="left"/>
      <w:pPr>
        <w:ind w:left="5031" w:hanging="284"/>
      </w:pPr>
      <w:rPr>
        <w:rFonts w:hint="default"/>
        <w:lang w:val="it-IT" w:eastAsia="it-IT" w:bidi="it-IT"/>
      </w:rPr>
    </w:lvl>
    <w:lvl w:ilvl="6">
      <w:start w:val="0"/>
      <w:numFmt w:val="bullet"/>
      <w:lvlText w:val="•"/>
      <w:lvlJc w:val="left"/>
      <w:pPr>
        <w:ind w:left="5963" w:hanging="284"/>
      </w:pPr>
      <w:rPr>
        <w:rFonts w:hint="default"/>
        <w:lang w:val="it-IT" w:eastAsia="it-IT" w:bidi="it-IT"/>
      </w:rPr>
    </w:lvl>
    <w:lvl w:ilvl="7">
      <w:start w:val="0"/>
      <w:numFmt w:val="bullet"/>
      <w:lvlText w:val="•"/>
      <w:lvlJc w:val="left"/>
      <w:pPr>
        <w:ind w:left="6896" w:hanging="284"/>
      </w:pPr>
      <w:rPr>
        <w:rFonts w:hint="default"/>
        <w:lang w:val="it-IT" w:eastAsia="it-IT" w:bidi="it-IT"/>
      </w:rPr>
    </w:lvl>
    <w:lvl w:ilvl="8">
      <w:start w:val="0"/>
      <w:numFmt w:val="bullet"/>
      <w:lvlText w:val="•"/>
      <w:lvlJc w:val="left"/>
      <w:pPr>
        <w:ind w:left="7829" w:hanging="284"/>
      </w:pPr>
      <w:rPr>
        <w:rFonts w:hint="default"/>
        <w:lang w:val="it-IT" w:eastAsia="it-IT" w:bidi="it-IT"/>
      </w:rPr>
    </w:lvl>
  </w:abstractNum>
  <w:abstractNum w:abstractNumId="170">
    <w:multiLevelType w:val="hybridMultilevel"/>
    <w:lvl w:ilvl="0">
      <w:start w:val="1"/>
      <w:numFmt w:val="lowerLetter"/>
      <w:lvlText w:val="%1)"/>
      <w:lvlJc w:val="left"/>
      <w:pPr>
        <w:ind w:left="1020" w:hanging="284"/>
        <w:jc w:val="left"/>
      </w:pPr>
      <w:rPr>
        <w:rFonts w:hint="default" w:ascii="Minion Pro" w:hAnsi="Minion Pro" w:eastAsia="Minion Pro" w:cs="Minion Pro"/>
        <w:spacing w:val="-10"/>
        <w:w w:val="100"/>
        <w:sz w:val="20"/>
        <w:szCs w:val="20"/>
        <w:lang w:val="it-IT" w:eastAsia="it-IT" w:bidi="it-IT"/>
      </w:rPr>
    </w:lvl>
    <w:lvl w:ilvl="1">
      <w:start w:val="0"/>
      <w:numFmt w:val="bullet"/>
      <w:lvlText w:val="•"/>
      <w:lvlJc w:val="left"/>
      <w:pPr>
        <w:ind w:left="1247" w:hanging="227"/>
      </w:pPr>
      <w:rPr>
        <w:rFonts w:hint="default" w:ascii="Minion Pro" w:hAnsi="Minion Pro" w:eastAsia="Minion Pro" w:cs="Minion Pro"/>
        <w:w w:val="100"/>
        <w:sz w:val="20"/>
        <w:szCs w:val="20"/>
        <w:lang w:val="it-IT" w:eastAsia="it-IT" w:bidi="it-IT"/>
      </w:rPr>
    </w:lvl>
    <w:lvl w:ilvl="2">
      <w:start w:val="0"/>
      <w:numFmt w:val="bullet"/>
      <w:lvlText w:val="•"/>
      <w:lvlJc w:val="left"/>
      <w:pPr>
        <w:ind w:left="2179" w:hanging="227"/>
      </w:pPr>
      <w:rPr>
        <w:rFonts w:hint="default"/>
        <w:lang w:val="it-IT" w:eastAsia="it-IT" w:bidi="it-IT"/>
      </w:rPr>
    </w:lvl>
    <w:lvl w:ilvl="3">
      <w:start w:val="0"/>
      <w:numFmt w:val="bullet"/>
      <w:lvlText w:val="•"/>
      <w:lvlJc w:val="left"/>
      <w:pPr>
        <w:ind w:left="3118" w:hanging="227"/>
      </w:pPr>
      <w:rPr>
        <w:rFonts w:hint="default"/>
        <w:lang w:val="it-IT" w:eastAsia="it-IT" w:bidi="it-IT"/>
      </w:rPr>
    </w:lvl>
    <w:lvl w:ilvl="4">
      <w:start w:val="0"/>
      <w:numFmt w:val="bullet"/>
      <w:lvlText w:val="•"/>
      <w:lvlJc w:val="left"/>
      <w:pPr>
        <w:ind w:left="4058" w:hanging="227"/>
      </w:pPr>
      <w:rPr>
        <w:rFonts w:hint="default"/>
        <w:lang w:val="it-IT" w:eastAsia="it-IT" w:bidi="it-IT"/>
      </w:rPr>
    </w:lvl>
    <w:lvl w:ilvl="5">
      <w:start w:val="0"/>
      <w:numFmt w:val="bullet"/>
      <w:lvlText w:val="•"/>
      <w:lvlJc w:val="left"/>
      <w:pPr>
        <w:ind w:left="4997" w:hanging="227"/>
      </w:pPr>
      <w:rPr>
        <w:rFonts w:hint="default"/>
        <w:lang w:val="it-IT" w:eastAsia="it-IT" w:bidi="it-IT"/>
      </w:rPr>
    </w:lvl>
    <w:lvl w:ilvl="6">
      <w:start w:val="0"/>
      <w:numFmt w:val="bullet"/>
      <w:lvlText w:val="•"/>
      <w:lvlJc w:val="left"/>
      <w:pPr>
        <w:ind w:left="5937" w:hanging="227"/>
      </w:pPr>
      <w:rPr>
        <w:rFonts w:hint="default"/>
        <w:lang w:val="it-IT" w:eastAsia="it-IT" w:bidi="it-IT"/>
      </w:rPr>
    </w:lvl>
    <w:lvl w:ilvl="7">
      <w:start w:val="0"/>
      <w:numFmt w:val="bullet"/>
      <w:lvlText w:val="•"/>
      <w:lvlJc w:val="left"/>
      <w:pPr>
        <w:ind w:left="6876" w:hanging="227"/>
      </w:pPr>
      <w:rPr>
        <w:rFonts w:hint="default"/>
        <w:lang w:val="it-IT" w:eastAsia="it-IT" w:bidi="it-IT"/>
      </w:rPr>
    </w:lvl>
    <w:lvl w:ilvl="8">
      <w:start w:val="0"/>
      <w:numFmt w:val="bullet"/>
      <w:lvlText w:val="•"/>
      <w:lvlJc w:val="left"/>
      <w:pPr>
        <w:ind w:left="7816" w:hanging="227"/>
      </w:pPr>
      <w:rPr>
        <w:rFonts w:hint="default"/>
        <w:lang w:val="it-IT" w:eastAsia="it-IT" w:bidi="it-IT"/>
      </w:rPr>
    </w:lvl>
  </w:abstractNum>
  <w:abstractNum w:abstractNumId="169">
    <w:multiLevelType w:val="hybridMultilevel"/>
    <w:lvl w:ilvl="0">
      <w:start w:val="1"/>
      <w:numFmt w:val="decimal"/>
      <w:lvlText w:val="%1."/>
      <w:lvlJc w:val="left"/>
      <w:pPr>
        <w:ind w:left="363" w:hanging="284"/>
        <w:jc w:val="left"/>
      </w:pPr>
      <w:rPr>
        <w:rFonts w:hint="default" w:ascii="HelveticaNeueLTStd-Cn" w:hAnsi="HelveticaNeueLTStd-Cn" w:eastAsia="HelveticaNeueLTStd-Cn" w:cs="HelveticaNeueLTStd-Cn"/>
        <w:spacing w:val="-19"/>
        <w:w w:val="100"/>
        <w:sz w:val="18"/>
        <w:szCs w:val="18"/>
        <w:lang w:val="it-IT" w:eastAsia="it-IT" w:bidi="it-IT"/>
      </w:rPr>
    </w:lvl>
    <w:lvl w:ilvl="1">
      <w:start w:val="0"/>
      <w:numFmt w:val="bullet"/>
      <w:lvlText w:val="•"/>
      <w:lvlJc w:val="left"/>
      <w:pPr>
        <w:ind w:left="1144" w:hanging="284"/>
      </w:pPr>
      <w:rPr>
        <w:rFonts w:hint="default"/>
        <w:lang w:val="it-IT" w:eastAsia="it-IT" w:bidi="it-IT"/>
      </w:rPr>
    </w:lvl>
    <w:lvl w:ilvl="2">
      <w:start w:val="0"/>
      <w:numFmt w:val="bullet"/>
      <w:lvlText w:val="•"/>
      <w:lvlJc w:val="left"/>
      <w:pPr>
        <w:ind w:left="1929" w:hanging="284"/>
      </w:pPr>
      <w:rPr>
        <w:rFonts w:hint="default"/>
        <w:lang w:val="it-IT" w:eastAsia="it-IT" w:bidi="it-IT"/>
      </w:rPr>
    </w:lvl>
    <w:lvl w:ilvl="3">
      <w:start w:val="0"/>
      <w:numFmt w:val="bullet"/>
      <w:lvlText w:val="•"/>
      <w:lvlJc w:val="left"/>
      <w:pPr>
        <w:ind w:left="2713" w:hanging="284"/>
      </w:pPr>
      <w:rPr>
        <w:rFonts w:hint="default"/>
        <w:lang w:val="it-IT" w:eastAsia="it-IT" w:bidi="it-IT"/>
      </w:rPr>
    </w:lvl>
    <w:lvl w:ilvl="4">
      <w:start w:val="0"/>
      <w:numFmt w:val="bullet"/>
      <w:lvlText w:val="•"/>
      <w:lvlJc w:val="left"/>
      <w:pPr>
        <w:ind w:left="3498" w:hanging="284"/>
      </w:pPr>
      <w:rPr>
        <w:rFonts w:hint="default"/>
        <w:lang w:val="it-IT" w:eastAsia="it-IT" w:bidi="it-IT"/>
      </w:rPr>
    </w:lvl>
    <w:lvl w:ilvl="5">
      <w:start w:val="0"/>
      <w:numFmt w:val="bullet"/>
      <w:lvlText w:val="•"/>
      <w:lvlJc w:val="left"/>
      <w:pPr>
        <w:ind w:left="4282" w:hanging="284"/>
      </w:pPr>
      <w:rPr>
        <w:rFonts w:hint="default"/>
        <w:lang w:val="it-IT" w:eastAsia="it-IT" w:bidi="it-IT"/>
      </w:rPr>
    </w:lvl>
    <w:lvl w:ilvl="6">
      <w:start w:val="0"/>
      <w:numFmt w:val="bullet"/>
      <w:lvlText w:val="•"/>
      <w:lvlJc w:val="left"/>
      <w:pPr>
        <w:ind w:left="5067" w:hanging="284"/>
      </w:pPr>
      <w:rPr>
        <w:rFonts w:hint="default"/>
        <w:lang w:val="it-IT" w:eastAsia="it-IT" w:bidi="it-IT"/>
      </w:rPr>
    </w:lvl>
    <w:lvl w:ilvl="7">
      <w:start w:val="0"/>
      <w:numFmt w:val="bullet"/>
      <w:lvlText w:val="•"/>
      <w:lvlJc w:val="left"/>
      <w:pPr>
        <w:ind w:left="5851" w:hanging="284"/>
      </w:pPr>
      <w:rPr>
        <w:rFonts w:hint="default"/>
        <w:lang w:val="it-IT" w:eastAsia="it-IT" w:bidi="it-IT"/>
      </w:rPr>
    </w:lvl>
    <w:lvl w:ilvl="8">
      <w:start w:val="0"/>
      <w:numFmt w:val="bullet"/>
      <w:lvlText w:val="•"/>
      <w:lvlJc w:val="left"/>
      <w:pPr>
        <w:ind w:left="6636" w:hanging="284"/>
      </w:pPr>
      <w:rPr>
        <w:rFonts w:hint="default"/>
        <w:lang w:val="it-IT" w:eastAsia="it-IT" w:bidi="it-IT"/>
      </w:rPr>
    </w:lvl>
  </w:abstractNum>
  <w:abstractNum w:abstractNumId="168">
    <w:multiLevelType w:val="hybridMultilevel"/>
    <w:lvl w:ilvl="0">
      <w:start w:val="11"/>
      <w:numFmt w:val="decimal"/>
      <w:lvlText w:val="%1"/>
      <w:lvlJc w:val="left"/>
      <w:pPr>
        <w:ind w:left="1457" w:hanging="720"/>
        <w:jc w:val="left"/>
      </w:pPr>
      <w:rPr>
        <w:rFonts w:hint="default"/>
        <w:lang w:val="it-IT" w:eastAsia="it-IT" w:bidi="it-IT"/>
      </w:rPr>
    </w:lvl>
    <w:lvl w:ilvl="1">
      <w:start w:val="3"/>
      <w:numFmt w:val="decimal"/>
      <w:lvlText w:val="%1.%2."/>
      <w:lvlJc w:val="left"/>
      <w:pPr>
        <w:ind w:left="1457" w:hanging="720"/>
        <w:jc w:val="left"/>
      </w:pPr>
      <w:rPr>
        <w:rFonts w:hint="default" w:ascii="HelveticaNeueLTStd-Cn" w:hAnsi="HelveticaNeueLTStd-Cn" w:eastAsia="HelveticaNeueLTStd-Cn" w:cs="HelveticaNeueLTStd-Cn"/>
        <w:color w:val="244B5A"/>
        <w:spacing w:val="-1"/>
        <w:w w:val="100"/>
        <w:sz w:val="26"/>
        <w:szCs w:val="26"/>
        <w:lang w:val="it-IT" w:eastAsia="it-IT" w:bidi="it-IT"/>
      </w:rPr>
    </w:lvl>
    <w:lvl w:ilvl="2">
      <w:start w:val="0"/>
      <w:numFmt w:val="bullet"/>
      <w:lvlText w:val="•"/>
      <w:lvlJc w:val="left"/>
      <w:pPr>
        <w:ind w:left="1247" w:hanging="227"/>
      </w:pPr>
      <w:rPr>
        <w:rFonts w:hint="default" w:ascii="Minion Pro" w:hAnsi="Minion Pro" w:eastAsia="Minion Pro" w:cs="Minion Pro"/>
        <w:w w:val="98"/>
        <w:sz w:val="20"/>
        <w:szCs w:val="20"/>
        <w:lang w:val="it-IT" w:eastAsia="it-IT" w:bidi="it-IT"/>
      </w:rPr>
    </w:lvl>
    <w:lvl w:ilvl="3">
      <w:start w:val="0"/>
      <w:numFmt w:val="bullet"/>
      <w:lvlText w:val="•"/>
      <w:lvlJc w:val="left"/>
      <w:pPr>
        <w:ind w:left="3290" w:hanging="227"/>
      </w:pPr>
      <w:rPr>
        <w:rFonts w:hint="default"/>
        <w:lang w:val="it-IT" w:eastAsia="it-IT" w:bidi="it-IT"/>
      </w:rPr>
    </w:lvl>
    <w:lvl w:ilvl="4">
      <w:start w:val="0"/>
      <w:numFmt w:val="bullet"/>
      <w:lvlText w:val="•"/>
      <w:lvlJc w:val="left"/>
      <w:pPr>
        <w:ind w:left="4205" w:hanging="227"/>
      </w:pPr>
      <w:rPr>
        <w:rFonts w:hint="default"/>
        <w:lang w:val="it-IT" w:eastAsia="it-IT" w:bidi="it-IT"/>
      </w:rPr>
    </w:lvl>
    <w:lvl w:ilvl="5">
      <w:start w:val="0"/>
      <w:numFmt w:val="bullet"/>
      <w:lvlText w:val="•"/>
      <w:lvlJc w:val="left"/>
      <w:pPr>
        <w:ind w:left="5120" w:hanging="227"/>
      </w:pPr>
      <w:rPr>
        <w:rFonts w:hint="default"/>
        <w:lang w:val="it-IT" w:eastAsia="it-IT" w:bidi="it-IT"/>
      </w:rPr>
    </w:lvl>
    <w:lvl w:ilvl="6">
      <w:start w:val="0"/>
      <w:numFmt w:val="bullet"/>
      <w:lvlText w:val="•"/>
      <w:lvlJc w:val="left"/>
      <w:pPr>
        <w:ind w:left="6035" w:hanging="227"/>
      </w:pPr>
      <w:rPr>
        <w:rFonts w:hint="default"/>
        <w:lang w:val="it-IT" w:eastAsia="it-IT" w:bidi="it-IT"/>
      </w:rPr>
    </w:lvl>
    <w:lvl w:ilvl="7">
      <w:start w:val="0"/>
      <w:numFmt w:val="bullet"/>
      <w:lvlText w:val="•"/>
      <w:lvlJc w:val="left"/>
      <w:pPr>
        <w:ind w:left="6950" w:hanging="227"/>
      </w:pPr>
      <w:rPr>
        <w:rFonts w:hint="default"/>
        <w:lang w:val="it-IT" w:eastAsia="it-IT" w:bidi="it-IT"/>
      </w:rPr>
    </w:lvl>
    <w:lvl w:ilvl="8">
      <w:start w:val="0"/>
      <w:numFmt w:val="bullet"/>
      <w:lvlText w:val="•"/>
      <w:lvlJc w:val="left"/>
      <w:pPr>
        <w:ind w:left="7865" w:hanging="227"/>
      </w:pPr>
      <w:rPr>
        <w:rFonts w:hint="default"/>
        <w:lang w:val="it-IT" w:eastAsia="it-IT" w:bidi="it-IT"/>
      </w:rPr>
    </w:lvl>
  </w:abstractNum>
  <w:abstractNum w:abstractNumId="167">
    <w:multiLevelType w:val="hybridMultilevel"/>
    <w:lvl w:ilvl="0">
      <w:start w:val="1"/>
      <w:numFmt w:val="lowerLetter"/>
      <w:lvlText w:val="%1)"/>
      <w:lvlJc w:val="left"/>
      <w:pPr>
        <w:ind w:left="1020" w:hanging="284"/>
        <w:jc w:val="left"/>
      </w:pPr>
      <w:rPr>
        <w:rFonts w:hint="default" w:ascii="Minion Pro" w:hAnsi="Minion Pro" w:eastAsia="Minion Pro" w:cs="Minion Pro"/>
        <w:spacing w:val="-16"/>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66">
    <w:multiLevelType w:val="hybridMultilevel"/>
    <w:lvl w:ilvl="0">
      <w:start w:val="1"/>
      <w:numFmt w:val="lowerLetter"/>
      <w:lvlText w:val="%1)"/>
      <w:lvlJc w:val="left"/>
      <w:pPr>
        <w:ind w:left="1020" w:hanging="284"/>
        <w:jc w:val="left"/>
      </w:pPr>
      <w:rPr>
        <w:rFonts w:hint="default" w:ascii="Minion Pro" w:hAnsi="Minion Pro" w:eastAsia="Minion Pro" w:cs="Minion Pro"/>
        <w:spacing w:val="-10"/>
        <w:w w:val="98"/>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64">
    <w:multiLevelType w:val="hybridMultilevel"/>
    <w:lvl w:ilvl="0">
      <w:start w:val="1"/>
      <w:numFmt w:val="lowerLetter"/>
      <w:lvlText w:val="%1)"/>
      <w:lvlJc w:val="left"/>
      <w:pPr>
        <w:ind w:left="363" w:hanging="284"/>
        <w:jc w:val="left"/>
      </w:pPr>
      <w:rPr>
        <w:rFonts w:hint="default" w:ascii="HelveticaNeueLTStd-Cn" w:hAnsi="HelveticaNeueLTStd-Cn" w:eastAsia="HelveticaNeueLTStd-Cn" w:cs="HelveticaNeueLTStd-Cn"/>
        <w:spacing w:val="-24"/>
        <w:w w:val="100"/>
        <w:sz w:val="18"/>
        <w:szCs w:val="18"/>
        <w:lang w:val="it-IT" w:eastAsia="it-IT" w:bidi="it-IT"/>
      </w:rPr>
    </w:lvl>
    <w:lvl w:ilvl="1">
      <w:start w:val="0"/>
      <w:numFmt w:val="bullet"/>
      <w:lvlText w:val="•"/>
      <w:lvlJc w:val="left"/>
      <w:pPr>
        <w:ind w:left="1144" w:hanging="284"/>
      </w:pPr>
      <w:rPr>
        <w:rFonts w:hint="default"/>
        <w:lang w:val="it-IT" w:eastAsia="it-IT" w:bidi="it-IT"/>
      </w:rPr>
    </w:lvl>
    <w:lvl w:ilvl="2">
      <w:start w:val="0"/>
      <w:numFmt w:val="bullet"/>
      <w:lvlText w:val="•"/>
      <w:lvlJc w:val="left"/>
      <w:pPr>
        <w:ind w:left="1929" w:hanging="284"/>
      </w:pPr>
      <w:rPr>
        <w:rFonts w:hint="default"/>
        <w:lang w:val="it-IT" w:eastAsia="it-IT" w:bidi="it-IT"/>
      </w:rPr>
    </w:lvl>
    <w:lvl w:ilvl="3">
      <w:start w:val="0"/>
      <w:numFmt w:val="bullet"/>
      <w:lvlText w:val="•"/>
      <w:lvlJc w:val="left"/>
      <w:pPr>
        <w:ind w:left="2713" w:hanging="284"/>
      </w:pPr>
      <w:rPr>
        <w:rFonts w:hint="default"/>
        <w:lang w:val="it-IT" w:eastAsia="it-IT" w:bidi="it-IT"/>
      </w:rPr>
    </w:lvl>
    <w:lvl w:ilvl="4">
      <w:start w:val="0"/>
      <w:numFmt w:val="bullet"/>
      <w:lvlText w:val="•"/>
      <w:lvlJc w:val="left"/>
      <w:pPr>
        <w:ind w:left="3498" w:hanging="284"/>
      </w:pPr>
      <w:rPr>
        <w:rFonts w:hint="default"/>
        <w:lang w:val="it-IT" w:eastAsia="it-IT" w:bidi="it-IT"/>
      </w:rPr>
    </w:lvl>
    <w:lvl w:ilvl="5">
      <w:start w:val="0"/>
      <w:numFmt w:val="bullet"/>
      <w:lvlText w:val="•"/>
      <w:lvlJc w:val="left"/>
      <w:pPr>
        <w:ind w:left="4282" w:hanging="284"/>
      </w:pPr>
      <w:rPr>
        <w:rFonts w:hint="default"/>
        <w:lang w:val="it-IT" w:eastAsia="it-IT" w:bidi="it-IT"/>
      </w:rPr>
    </w:lvl>
    <w:lvl w:ilvl="6">
      <w:start w:val="0"/>
      <w:numFmt w:val="bullet"/>
      <w:lvlText w:val="•"/>
      <w:lvlJc w:val="left"/>
      <w:pPr>
        <w:ind w:left="5067" w:hanging="284"/>
      </w:pPr>
      <w:rPr>
        <w:rFonts w:hint="default"/>
        <w:lang w:val="it-IT" w:eastAsia="it-IT" w:bidi="it-IT"/>
      </w:rPr>
    </w:lvl>
    <w:lvl w:ilvl="7">
      <w:start w:val="0"/>
      <w:numFmt w:val="bullet"/>
      <w:lvlText w:val="•"/>
      <w:lvlJc w:val="left"/>
      <w:pPr>
        <w:ind w:left="5851" w:hanging="284"/>
      </w:pPr>
      <w:rPr>
        <w:rFonts w:hint="default"/>
        <w:lang w:val="it-IT" w:eastAsia="it-IT" w:bidi="it-IT"/>
      </w:rPr>
    </w:lvl>
    <w:lvl w:ilvl="8">
      <w:start w:val="0"/>
      <w:numFmt w:val="bullet"/>
      <w:lvlText w:val="•"/>
      <w:lvlJc w:val="left"/>
      <w:pPr>
        <w:ind w:left="6636" w:hanging="284"/>
      </w:pPr>
      <w:rPr>
        <w:rFonts w:hint="default"/>
        <w:lang w:val="it-IT" w:eastAsia="it-IT" w:bidi="it-IT"/>
      </w:rPr>
    </w:lvl>
  </w:abstractNum>
  <w:abstractNum w:abstractNumId="163">
    <w:multiLevelType w:val="hybridMultilevel"/>
    <w:lvl w:ilvl="0">
      <w:start w:val="11"/>
      <w:numFmt w:val="decimal"/>
      <w:lvlText w:val="%1"/>
      <w:lvlJc w:val="left"/>
      <w:pPr>
        <w:ind w:left="1457" w:hanging="720"/>
        <w:jc w:val="left"/>
      </w:pPr>
      <w:rPr>
        <w:rFonts w:hint="default"/>
        <w:lang w:val="it-IT" w:eastAsia="it-IT" w:bidi="it-IT"/>
      </w:rPr>
    </w:lvl>
    <w:lvl w:ilvl="1">
      <w:start w:val="1"/>
      <w:numFmt w:val="decimal"/>
      <w:lvlText w:val="%1.%2."/>
      <w:lvlJc w:val="left"/>
      <w:pPr>
        <w:ind w:left="1457" w:hanging="720"/>
        <w:jc w:val="left"/>
      </w:pPr>
      <w:rPr>
        <w:rFonts w:hint="default" w:ascii="HelveticaNeueLTStd-Cn" w:hAnsi="HelveticaNeueLTStd-Cn" w:eastAsia="HelveticaNeueLTStd-Cn" w:cs="HelveticaNeueLTStd-Cn"/>
        <w:color w:val="244B5A"/>
        <w:w w:val="100"/>
        <w:sz w:val="26"/>
        <w:szCs w:val="26"/>
        <w:lang w:val="it-IT" w:eastAsia="it-IT" w:bidi="it-IT"/>
      </w:rPr>
    </w:lvl>
    <w:lvl w:ilvl="2">
      <w:start w:val="1"/>
      <w:numFmt w:val="decimal"/>
      <w:lvlText w:val="%1.%2.%3."/>
      <w:lvlJc w:val="left"/>
      <w:pPr>
        <w:ind w:left="1361" w:hanging="624"/>
        <w:jc w:val="left"/>
      </w:pPr>
      <w:rPr>
        <w:rFonts w:hint="default" w:ascii="HelveticaNeueLTStd-Cn" w:hAnsi="HelveticaNeueLTStd-Cn" w:eastAsia="HelveticaNeueLTStd-Cn" w:cs="HelveticaNeueLTStd-Cn"/>
        <w:color w:val="244B5A"/>
        <w:w w:val="100"/>
        <w:sz w:val="22"/>
        <w:szCs w:val="22"/>
        <w:lang w:val="it-IT" w:eastAsia="it-IT" w:bidi="it-IT"/>
      </w:rPr>
    </w:lvl>
    <w:lvl w:ilvl="3">
      <w:start w:val="0"/>
      <w:numFmt w:val="bullet"/>
      <w:lvlText w:val="•"/>
      <w:lvlJc w:val="left"/>
      <w:pPr>
        <w:ind w:left="3290" w:hanging="624"/>
      </w:pPr>
      <w:rPr>
        <w:rFonts w:hint="default"/>
        <w:lang w:val="it-IT" w:eastAsia="it-IT" w:bidi="it-IT"/>
      </w:rPr>
    </w:lvl>
    <w:lvl w:ilvl="4">
      <w:start w:val="0"/>
      <w:numFmt w:val="bullet"/>
      <w:lvlText w:val="•"/>
      <w:lvlJc w:val="left"/>
      <w:pPr>
        <w:ind w:left="4205" w:hanging="624"/>
      </w:pPr>
      <w:rPr>
        <w:rFonts w:hint="default"/>
        <w:lang w:val="it-IT" w:eastAsia="it-IT" w:bidi="it-IT"/>
      </w:rPr>
    </w:lvl>
    <w:lvl w:ilvl="5">
      <w:start w:val="0"/>
      <w:numFmt w:val="bullet"/>
      <w:lvlText w:val="•"/>
      <w:lvlJc w:val="left"/>
      <w:pPr>
        <w:ind w:left="5120" w:hanging="624"/>
      </w:pPr>
      <w:rPr>
        <w:rFonts w:hint="default"/>
        <w:lang w:val="it-IT" w:eastAsia="it-IT" w:bidi="it-IT"/>
      </w:rPr>
    </w:lvl>
    <w:lvl w:ilvl="6">
      <w:start w:val="0"/>
      <w:numFmt w:val="bullet"/>
      <w:lvlText w:val="•"/>
      <w:lvlJc w:val="left"/>
      <w:pPr>
        <w:ind w:left="6035" w:hanging="624"/>
      </w:pPr>
      <w:rPr>
        <w:rFonts w:hint="default"/>
        <w:lang w:val="it-IT" w:eastAsia="it-IT" w:bidi="it-IT"/>
      </w:rPr>
    </w:lvl>
    <w:lvl w:ilvl="7">
      <w:start w:val="0"/>
      <w:numFmt w:val="bullet"/>
      <w:lvlText w:val="•"/>
      <w:lvlJc w:val="left"/>
      <w:pPr>
        <w:ind w:left="6950" w:hanging="624"/>
      </w:pPr>
      <w:rPr>
        <w:rFonts w:hint="default"/>
        <w:lang w:val="it-IT" w:eastAsia="it-IT" w:bidi="it-IT"/>
      </w:rPr>
    </w:lvl>
    <w:lvl w:ilvl="8">
      <w:start w:val="0"/>
      <w:numFmt w:val="bullet"/>
      <w:lvlText w:val="•"/>
      <w:lvlJc w:val="left"/>
      <w:pPr>
        <w:ind w:left="7865" w:hanging="624"/>
      </w:pPr>
      <w:rPr>
        <w:rFonts w:hint="default"/>
        <w:lang w:val="it-IT" w:eastAsia="it-IT" w:bidi="it-IT"/>
      </w:rPr>
    </w:lvl>
  </w:abstractNum>
  <w:abstractNum w:abstractNumId="162">
    <w:multiLevelType w:val="hybridMultilevel"/>
    <w:lvl w:ilvl="0">
      <w:start w:val="1"/>
      <w:numFmt w:val="decimal"/>
      <w:lvlText w:val="%1."/>
      <w:lvlJc w:val="left"/>
      <w:pPr>
        <w:ind w:left="363" w:hanging="284"/>
        <w:jc w:val="left"/>
      </w:pPr>
      <w:rPr>
        <w:rFonts w:hint="default" w:ascii="HelveticaNeueLTStd-Cn" w:hAnsi="HelveticaNeueLTStd-Cn" w:eastAsia="HelveticaNeueLTStd-Cn" w:cs="HelveticaNeueLTStd-Cn"/>
        <w:spacing w:val="-19"/>
        <w:w w:val="100"/>
        <w:sz w:val="18"/>
        <w:szCs w:val="18"/>
        <w:lang w:val="it-IT" w:eastAsia="it-IT" w:bidi="it-IT"/>
      </w:rPr>
    </w:lvl>
    <w:lvl w:ilvl="1">
      <w:start w:val="0"/>
      <w:numFmt w:val="bullet"/>
      <w:lvlText w:val="•"/>
      <w:lvlJc w:val="left"/>
      <w:pPr>
        <w:ind w:left="1144" w:hanging="284"/>
      </w:pPr>
      <w:rPr>
        <w:rFonts w:hint="default"/>
        <w:lang w:val="it-IT" w:eastAsia="it-IT" w:bidi="it-IT"/>
      </w:rPr>
    </w:lvl>
    <w:lvl w:ilvl="2">
      <w:start w:val="0"/>
      <w:numFmt w:val="bullet"/>
      <w:lvlText w:val="•"/>
      <w:lvlJc w:val="left"/>
      <w:pPr>
        <w:ind w:left="1929" w:hanging="284"/>
      </w:pPr>
      <w:rPr>
        <w:rFonts w:hint="default"/>
        <w:lang w:val="it-IT" w:eastAsia="it-IT" w:bidi="it-IT"/>
      </w:rPr>
    </w:lvl>
    <w:lvl w:ilvl="3">
      <w:start w:val="0"/>
      <w:numFmt w:val="bullet"/>
      <w:lvlText w:val="•"/>
      <w:lvlJc w:val="left"/>
      <w:pPr>
        <w:ind w:left="2713" w:hanging="284"/>
      </w:pPr>
      <w:rPr>
        <w:rFonts w:hint="default"/>
        <w:lang w:val="it-IT" w:eastAsia="it-IT" w:bidi="it-IT"/>
      </w:rPr>
    </w:lvl>
    <w:lvl w:ilvl="4">
      <w:start w:val="0"/>
      <w:numFmt w:val="bullet"/>
      <w:lvlText w:val="•"/>
      <w:lvlJc w:val="left"/>
      <w:pPr>
        <w:ind w:left="3498" w:hanging="284"/>
      </w:pPr>
      <w:rPr>
        <w:rFonts w:hint="default"/>
        <w:lang w:val="it-IT" w:eastAsia="it-IT" w:bidi="it-IT"/>
      </w:rPr>
    </w:lvl>
    <w:lvl w:ilvl="5">
      <w:start w:val="0"/>
      <w:numFmt w:val="bullet"/>
      <w:lvlText w:val="•"/>
      <w:lvlJc w:val="left"/>
      <w:pPr>
        <w:ind w:left="4282" w:hanging="284"/>
      </w:pPr>
      <w:rPr>
        <w:rFonts w:hint="default"/>
        <w:lang w:val="it-IT" w:eastAsia="it-IT" w:bidi="it-IT"/>
      </w:rPr>
    </w:lvl>
    <w:lvl w:ilvl="6">
      <w:start w:val="0"/>
      <w:numFmt w:val="bullet"/>
      <w:lvlText w:val="•"/>
      <w:lvlJc w:val="left"/>
      <w:pPr>
        <w:ind w:left="5067" w:hanging="284"/>
      </w:pPr>
      <w:rPr>
        <w:rFonts w:hint="default"/>
        <w:lang w:val="it-IT" w:eastAsia="it-IT" w:bidi="it-IT"/>
      </w:rPr>
    </w:lvl>
    <w:lvl w:ilvl="7">
      <w:start w:val="0"/>
      <w:numFmt w:val="bullet"/>
      <w:lvlText w:val="•"/>
      <w:lvlJc w:val="left"/>
      <w:pPr>
        <w:ind w:left="5851" w:hanging="284"/>
      </w:pPr>
      <w:rPr>
        <w:rFonts w:hint="default"/>
        <w:lang w:val="it-IT" w:eastAsia="it-IT" w:bidi="it-IT"/>
      </w:rPr>
    </w:lvl>
    <w:lvl w:ilvl="8">
      <w:start w:val="0"/>
      <w:numFmt w:val="bullet"/>
      <w:lvlText w:val="•"/>
      <w:lvlJc w:val="left"/>
      <w:pPr>
        <w:ind w:left="6636" w:hanging="284"/>
      </w:pPr>
      <w:rPr>
        <w:rFonts w:hint="default"/>
        <w:lang w:val="it-IT" w:eastAsia="it-IT" w:bidi="it-IT"/>
      </w:rPr>
    </w:lvl>
  </w:abstractNum>
  <w:abstractNum w:abstractNumId="161">
    <w:multiLevelType w:val="hybridMultilevel"/>
    <w:lvl w:ilvl="0">
      <w:start w:val="1"/>
      <w:numFmt w:val="upperLetter"/>
      <w:lvlText w:val="%1)"/>
      <w:lvlJc w:val="left"/>
      <w:pPr>
        <w:ind w:left="984" w:hanging="248"/>
        <w:jc w:val="left"/>
      </w:pPr>
      <w:rPr>
        <w:rFonts w:hint="default" w:ascii="Minion Pro Bold" w:hAnsi="Minion Pro Bold" w:eastAsia="Minion Pro Bold" w:cs="Minion Pro Bold"/>
        <w:b/>
        <w:bCs/>
        <w:i/>
        <w:w w:val="100"/>
        <w:sz w:val="20"/>
        <w:szCs w:val="20"/>
        <w:lang w:val="it-IT" w:eastAsia="it-IT" w:bidi="it-IT"/>
      </w:rPr>
    </w:lvl>
    <w:lvl w:ilvl="1">
      <w:start w:val="0"/>
      <w:numFmt w:val="bullet"/>
      <w:lvlText w:val="•"/>
      <w:lvlJc w:val="left"/>
      <w:pPr>
        <w:ind w:left="1851" w:hanging="248"/>
      </w:pPr>
      <w:rPr>
        <w:rFonts w:hint="default"/>
        <w:lang w:val="it-IT" w:eastAsia="it-IT" w:bidi="it-IT"/>
      </w:rPr>
    </w:lvl>
    <w:lvl w:ilvl="2">
      <w:start w:val="0"/>
      <w:numFmt w:val="bullet"/>
      <w:lvlText w:val="•"/>
      <w:lvlJc w:val="left"/>
      <w:pPr>
        <w:ind w:left="2723" w:hanging="248"/>
      </w:pPr>
      <w:rPr>
        <w:rFonts w:hint="default"/>
        <w:lang w:val="it-IT" w:eastAsia="it-IT" w:bidi="it-IT"/>
      </w:rPr>
    </w:lvl>
    <w:lvl w:ilvl="3">
      <w:start w:val="0"/>
      <w:numFmt w:val="bullet"/>
      <w:lvlText w:val="•"/>
      <w:lvlJc w:val="left"/>
      <w:pPr>
        <w:ind w:left="3594" w:hanging="248"/>
      </w:pPr>
      <w:rPr>
        <w:rFonts w:hint="default"/>
        <w:lang w:val="it-IT" w:eastAsia="it-IT" w:bidi="it-IT"/>
      </w:rPr>
    </w:lvl>
    <w:lvl w:ilvl="4">
      <w:start w:val="0"/>
      <w:numFmt w:val="bullet"/>
      <w:lvlText w:val="•"/>
      <w:lvlJc w:val="left"/>
      <w:pPr>
        <w:ind w:left="4466" w:hanging="248"/>
      </w:pPr>
      <w:rPr>
        <w:rFonts w:hint="default"/>
        <w:lang w:val="it-IT" w:eastAsia="it-IT" w:bidi="it-IT"/>
      </w:rPr>
    </w:lvl>
    <w:lvl w:ilvl="5">
      <w:start w:val="0"/>
      <w:numFmt w:val="bullet"/>
      <w:lvlText w:val="•"/>
      <w:lvlJc w:val="left"/>
      <w:pPr>
        <w:ind w:left="5337" w:hanging="248"/>
      </w:pPr>
      <w:rPr>
        <w:rFonts w:hint="default"/>
        <w:lang w:val="it-IT" w:eastAsia="it-IT" w:bidi="it-IT"/>
      </w:rPr>
    </w:lvl>
    <w:lvl w:ilvl="6">
      <w:start w:val="0"/>
      <w:numFmt w:val="bullet"/>
      <w:lvlText w:val="•"/>
      <w:lvlJc w:val="left"/>
      <w:pPr>
        <w:ind w:left="6209" w:hanging="248"/>
      </w:pPr>
      <w:rPr>
        <w:rFonts w:hint="default"/>
        <w:lang w:val="it-IT" w:eastAsia="it-IT" w:bidi="it-IT"/>
      </w:rPr>
    </w:lvl>
    <w:lvl w:ilvl="7">
      <w:start w:val="0"/>
      <w:numFmt w:val="bullet"/>
      <w:lvlText w:val="•"/>
      <w:lvlJc w:val="left"/>
      <w:pPr>
        <w:ind w:left="7080" w:hanging="248"/>
      </w:pPr>
      <w:rPr>
        <w:rFonts w:hint="default"/>
        <w:lang w:val="it-IT" w:eastAsia="it-IT" w:bidi="it-IT"/>
      </w:rPr>
    </w:lvl>
    <w:lvl w:ilvl="8">
      <w:start w:val="0"/>
      <w:numFmt w:val="bullet"/>
      <w:lvlText w:val="•"/>
      <w:lvlJc w:val="left"/>
      <w:pPr>
        <w:ind w:left="7952" w:hanging="248"/>
      </w:pPr>
      <w:rPr>
        <w:rFonts w:hint="default"/>
        <w:lang w:val="it-IT" w:eastAsia="it-IT" w:bidi="it-IT"/>
      </w:rPr>
    </w:lvl>
  </w:abstractNum>
  <w:abstractNum w:abstractNumId="160">
    <w:multiLevelType w:val="hybridMultilevel"/>
    <w:lvl w:ilvl="0">
      <w:start w:val="1"/>
      <w:numFmt w:val="lowerLetter"/>
      <w:lvlText w:val="%1)"/>
      <w:lvlJc w:val="left"/>
      <w:pPr>
        <w:ind w:left="1020" w:hanging="284"/>
        <w:jc w:val="left"/>
      </w:pPr>
      <w:rPr>
        <w:rFonts w:hint="default" w:ascii="Minion Pro" w:hAnsi="Minion Pro" w:eastAsia="Minion Pro" w:cs="Minion Pro"/>
        <w:spacing w:val="-10"/>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59">
    <w:multiLevelType w:val="hybridMultilevel"/>
    <w:lvl w:ilvl="0">
      <w:start w:val="1"/>
      <w:numFmt w:val="upperLetter"/>
      <w:lvlText w:val="%1)"/>
      <w:lvlJc w:val="left"/>
      <w:pPr>
        <w:ind w:left="363" w:hanging="284"/>
        <w:jc w:val="left"/>
      </w:pPr>
      <w:rPr>
        <w:rFonts w:hint="default" w:ascii="HelveticaNeueLTStd-Cn" w:hAnsi="HelveticaNeueLTStd-Cn" w:eastAsia="HelveticaNeueLTStd-Cn" w:cs="HelveticaNeueLTStd-Cn"/>
        <w:spacing w:val="-7"/>
        <w:w w:val="100"/>
        <w:sz w:val="18"/>
        <w:szCs w:val="18"/>
        <w:lang w:val="it-IT" w:eastAsia="it-IT" w:bidi="it-IT"/>
      </w:rPr>
    </w:lvl>
    <w:lvl w:ilvl="1">
      <w:start w:val="0"/>
      <w:numFmt w:val="bullet"/>
      <w:lvlText w:val="–"/>
      <w:lvlJc w:val="left"/>
      <w:pPr>
        <w:ind w:left="647" w:hanging="284"/>
      </w:pPr>
      <w:rPr>
        <w:rFonts w:hint="default" w:ascii="Minion Pro" w:hAnsi="Minion Pro" w:eastAsia="Minion Pro" w:cs="Minion Pro"/>
        <w:spacing w:val="-15"/>
        <w:w w:val="100"/>
        <w:sz w:val="18"/>
        <w:szCs w:val="18"/>
        <w:lang w:val="it-IT" w:eastAsia="it-IT" w:bidi="it-IT"/>
      </w:rPr>
    </w:lvl>
    <w:lvl w:ilvl="2">
      <w:start w:val="0"/>
      <w:numFmt w:val="bullet"/>
      <w:lvlText w:val="•"/>
      <w:lvlJc w:val="left"/>
      <w:pPr>
        <w:ind w:left="780" w:hanging="134"/>
      </w:pPr>
      <w:rPr>
        <w:rFonts w:hint="default" w:ascii="HelveticaNeueLTStd-Cn" w:hAnsi="HelveticaNeueLTStd-Cn" w:eastAsia="HelveticaNeueLTStd-Cn" w:cs="HelveticaNeueLTStd-Cn"/>
        <w:w w:val="100"/>
        <w:sz w:val="18"/>
        <w:szCs w:val="18"/>
        <w:lang w:val="it-IT" w:eastAsia="it-IT" w:bidi="it-IT"/>
      </w:rPr>
    </w:lvl>
    <w:lvl w:ilvl="3">
      <w:start w:val="0"/>
      <w:numFmt w:val="bullet"/>
      <w:lvlText w:val="•"/>
      <w:lvlJc w:val="left"/>
      <w:pPr>
        <w:ind w:left="1708" w:hanging="134"/>
      </w:pPr>
      <w:rPr>
        <w:rFonts w:hint="default"/>
        <w:lang w:val="it-IT" w:eastAsia="it-IT" w:bidi="it-IT"/>
      </w:rPr>
    </w:lvl>
    <w:lvl w:ilvl="4">
      <w:start w:val="0"/>
      <w:numFmt w:val="bullet"/>
      <w:lvlText w:val="•"/>
      <w:lvlJc w:val="left"/>
      <w:pPr>
        <w:ind w:left="2636" w:hanging="134"/>
      </w:pPr>
      <w:rPr>
        <w:rFonts w:hint="default"/>
        <w:lang w:val="it-IT" w:eastAsia="it-IT" w:bidi="it-IT"/>
      </w:rPr>
    </w:lvl>
    <w:lvl w:ilvl="5">
      <w:start w:val="0"/>
      <w:numFmt w:val="bullet"/>
      <w:lvlText w:val="•"/>
      <w:lvlJc w:val="left"/>
      <w:pPr>
        <w:ind w:left="3564" w:hanging="134"/>
      </w:pPr>
      <w:rPr>
        <w:rFonts w:hint="default"/>
        <w:lang w:val="it-IT" w:eastAsia="it-IT" w:bidi="it-IT"/>
      </w:rPr>
    </w:lvl>
    <w:lvl w:ilvl="6">
      <w:start w:val="0"/>
      <w:numFmt w:val="bullet"/>
      <w:lvlText w:val="•"/>
      <w:lvlJc w:val="left"/>
      <w:pPr>
        <w:ind w:left="4492" w:hanging="134"/>
      </w:pPr>
      <w:rPr>
        <w:rFonts w:hint="default"/>
        <w:lang w:val="it-IT" w:eastAsia="it-IT" w:bidi="it-IT"/>
      </w:rPr>
    </w:lvl>
    <w:lvl w:ilvl="7">
      <w:start w:val="0"/>
      <w:numFmt w:val="bullet"/>
      <w:lvlText w:val="•"/>
      <w:lvlJc w:val="left"/>
      <w:pPr>
        <w:ind w:left="5420" w:hanging="134"/>
      </w:pPr>
      <w:rPr>
        <w:rFonts w:hint="default"/>
        <w:lang w:val="it-IT" w:eastAsia="it-IT" w:bidi="it-IT"/>
      </w:rPr>
    </w:lvl>
    <w:lvl w:ilvl="8">
      <w:start w:val="0"/>
      <w:numFmt w:val="bullet"/>
      <w:lvlText w:val="•"/>
      <w:lvlJc w:val="left"/>
      <w:pPr>
        <w:ind w:left="6348" w:hanging="134"/>
      </w:pPr>
      <w:rPr>
        <w:rFonts w:hint="default"/>
        <w:lang w:val="it-IT" w:eastAsia="it-IT" w:bidi="it-IT"/>
      </w:rPr>
    </w:lvl>
  </w:abstractNum>
  <w:abstractNum w:abstractNumId="158">
    <w:multiLevelType w:val="hybridMultilevel"/>
    <w:lvl w:ilvl="0">
      <w:start w:val="4"/>
      <w:numFmt w:val="decimal"/>
      <w:lvlText w:val="%1)"/>
      <w:lvlJc w:val="left"/>
      <w:pPr>
        <w:ind w:left="737" w:hanging="222"/>
        <w:jc w:val="left"/>
      </w:pPr>
      <w:rPr>
        <w:rFonts w:hint="default" w:ascii="Minion Pro" w:hAnsi="Minion Pro" w:eastAsia="Minion Pro" w:cs="Minion Pro"/>
        <w:w w:val="100"/>
        <w:sz w:val="20"/>
        <w:szCs w:val="20"/>
        <w:lang w:val="it-IT" w:eastAsia="it-IT" w:bidi="it-IT"/>
      </w:rPr>
    </w:lvl>
    <w:lvl w:ilvl="1">
      <w:start w:val="4"/>
      <w:numFmt w:val="decimal"/>
      <w:lvlText w:val="%2)"/>
      <w:lvlJc w:val="left"/>
      <w:pPr>
        <w:ind w:left="1193" w:hanging="173"/>
        <w:jc w:val="left"/>
      </w:pPr>
      <w:rPr>
        <w:rFonts w:hint="default" w:ascii="HelveticaNeueLTStd-Cn" w:hAnsi="HelveticaNeueLTStd-Cn" w:eastAsia="HelveticaNeueLTStd-Cn" w:cs="HelveticaNeueLTStd-Cn"/>
        <w:w w:val="100"/>
        <w:sz w:val="18"/>
        <w:szCs w:val="18"/>
        <w:lang w:val="it-IT" w:eastAsia="it-IT" w:bidi="it-IT"/>
      </w:rPr>
    </w:lvl>
    <w:lvl w:ilvl="2">
      <w:start w:val="0"/>
      <w:numFmt w:val="bullet"/>
      <w:lvlText w:val="•"/>
      <w:lvlJc w:val="left"/>
      <w:pPr>
        <w:ind w:left="2143" w:hanging="173"/>
      </w:pPr>
      <w:rPr>
        <w:rFonts w:hint="default"/>
        <w:lang w:val="it-IT" w:eastAsia="it-IT" w:bidi="it-IT"/>
      </w:rPr>
    </w:lvl>
    <w:lvl w:ilvl="3">
      <w:start w:val="0"/>
      <w:numFmt w:val="bullet"/>
      <w:lvlText w:val="•"/>
      <w:lvlJc w:val="left"/>
      <w:pPr>
        <w:ind w:left="3087" w:hanging="173"/>
      </w:pPr>
      <w:rPr>
        <w:rFonts w:hint="default"/>
        <w:lang w:val="it-IT" w:eastAsia="it-IT" w:bidi="it-IT"/>
      </w:rPr>
    </w:lvl>
    <w:lvl w:ilvl="4">
      <w:start w:val="0"/>
      <w:numFmt w:val="bullet"/>
      <w:lvlText w:val="•"/>
      <w:lvlJc w:val="left"/>
      <w:pPr>
        <w:ind w:left="4031" w:hanging="173"/>
      </w:pPr>
      <w:rPr>
        <w:rFonts w:hint="default"/>
        <w:lang w:val="it-IT" w:eastAsia="it-IT" w:bidi="it-IT"/>
      </w:rPr>
    </w:lvl>
    <w:lvl w:ilvl="5">
      <w:start w:val="0"/>
      <w:numFmt w:val="bullet"/>
      <w:lvlText w:val="•"/>
      <w:lvlJc w:val="left"/>
      <w:pPr>
        <w:ind w:left="4975" w:hanging="173"/>
      </w:pPr>
      <w:rPr>
        <w:rFonts w:hint="default"/>
        <w:lang w:val="it-IT" w:eastAsia="it-IT" w:bidi="it-IT"/>
      </w:rPr>
    </w:lvl>
    <w:lvl w:ilvl="6">
      <w:start w:val="0"/>
      <w:numFmt w:val="bullet"/>
      <w:lvlText w:val="•"/>
      <w:lvlJc w:val="left"/>
      <w:pPr>
        <w:ind w:left="5919" w:hanging="173"/>
      </w:pPr>
      <w:rPr>
        <w:rFonts w:hint="default"/>
        <w:lang w:val="it-IT" w:eastAsia="it-IT" w:bidi="it-IT"/>
      </w:rPr>
    </w:lvl>
    <w:lvl w:ilvl="7">
      <w:start w:val="0"/>
      <w:numFmt w:val="bullet"/>
      <w:lvlText w:val="•"/>
      <w:lvlJc w:val="left"/>
      <w:pPr>
        <w:ind w:left="6863" w:hanging="173"/>
      </w:pPr>
      <w:rPr>
        <w:rFonts w:hint="default"/>
        <w:lang w:val="it-IT" w:eastAsia="it-IT" w:bidi="it-IT"/>
      </w:rPr>
    </w:lvl>
    <w:lvl w:ilvl="8">
      <w:start w:val="0"/>
      <w:numFmt w:val="bullet"/>
      <w:lvlText w:val="•"/>
      <w:lvlJc w:val="left"/>
      <w:pPr>
        <w:ind w:left="7807" w:hanging="173"/>
      </w:pPr>
      <w:rPr>
        <w:rFonts w:hint="default"/>
        <w:lang w:val="it-IT" w:eastAsia="it-IT" w:bidi="it-IT"/>
      </w:rPr>
    </w:lvl>
  </w:abstractNum>
  <w:abstractNum w:abstractNumId="157">
    <w:multiLevelType w:val="hybridMultilevel"/>
    <w:lvl w:ilvl="0">
      <w:start w:val="1"/>
      <w:numFmt w:val="upperLetter"/>
      <w:lvlText w:val="%1)"/>
      <w:lvlJc w:val="left"/>
      <w:pPr>
        <w:ind w:left="984" w:hanging="248"/>
        <w:jc w:val="left"/>
      </w:pPr>
      <w:rPr>
        <w:rFonts w:hint="default" w:ascii="Minion Pro Bold" w:hAnsi="Minion Pro Bold" w:eastAsia="Minion Pro Bold" w:cs="Minion Pro Bold"/>
        <w:b/>
        <w:bCs/>
        <w:i/>
        <w:w w:val="100"/>
        <w:sz w:val="20"/>
        <w:szCs w:val="20"/>
        <w:lang w:val="it-IT" w:eastAsia="it-IT" w:bidi="it-IT"/>
      </w:rPr>
    </w:lvl>
    <w:lvl w:ilvl="1">
      <w:start w:val="0"/>
      <w:numFmt w:val="bullet"/>
      <w:lvlText w:val="•"/>
      <w:lvlJc w:val="left"/>
      <w:pPr>
        <w:ind w:left="1851" w:hanging="248"/>
      </w:pPr>
      <w:rPr>
        <w:rFonts w:hint="default"/>
        <w:lang w:val="it-IT" w:eastAsia="it-IT" w:bidi="it-IT"/>
      </w:rPr>
    </w:lvl>
    <w:lvl w:ilvl="2">
      <w:start w:val="0"/>
      <w:numFmt w:val="bullet"/>
      <w:lvlText w:val="•"/>
      <w:lvlJc w:val="left"/>
      <w:pPr>
        <w:ind w:left="2723" w:hanging="248"/>
      </w:pPr>
      <w:rPr>
        <w:rFonts w:hint="default"/>
        <w:lang w:val="it-IT" w:eastAsia="it-IT" w:bidi="it-IT"/>
      </w:rPr>
    </w:lvl>
    <w:lvl w:ilvl="3">
      <w:start w:val="0"/>
      <w:numFmt w:val="bullet"/>
      <w:lvlText w:val="•"/>
      <w:lvlJc w:val="left"/>
      <w:pPr>
        <w:ind w:left="3594" w:hanging="248"/>
      </w:pPr>
      <w:rPr>
        <w:rFonts w:hint="default"/>
        <w:lang w:val="it-IT" w:eastAsia="it-IT" w:bidi="it-IT"/>
      </w:rPr>
    </w:lvl>
    <w:lvl w:ilvl="4">
      <w:start w:val="0"/>
      <w:numFmt w:val="bullet"/>
      <w:lvlText w:val="•"/>
      <w:lvlJc w:val="left"/>
      <w:pPr>
        <w:ind w:left="4466" w:hanging="248"/>
      </w:pPr>
      <w:rPr>
        <w:rFonts w:hint="default"/>
        <w:lang w:val="it-IT" w:eastAsia="it-IT" w:bidi="it-IT"/>
      </w:rPr>
    </w:lvl>
    <w:lvl w:ilvl="5">
      <w:start w:val="0"/>
      <w:numFmt w:val="bullet"/>
      <w:lvlText w:val="•"/>
      <w:lvlJc w:val="left"/>
      <w:pPr>
        <w:ind w:left="5337" w:hanging="248"/>
      </w:pPr>
      <w:rPr>
        <w:rFonts w:hint="default"/>
        <w:lang w:val="it-IT" w:eastAsia="it-IT" w:bidi="it-IT"/>
      </w:rPr>
    </w:lvl>
    <w:lvl w:ilvl="6">
      <w:start w:val="0"/>
      <w:numFmt w:val="bullet"/>
      <w:lvlText w:val="•"/>
      <w:lvlJc w:val="left"/>
      <w:pPr>
        <w:ind w:left="6209" w:hanging="248"/>
      </w:pPr>
      <w:rPr>
        <w:rFonts w:hint="default"/>
        <w:lang w:val="it-IT" w:eastAsia="it-IT" w:bidi="it-IT"/>
      </w:rPr>
    </w:lvl>
    <w:lvl w:ilvl="7">
      <w:start w:val="0"/>
      <w:numFmt w:val="bullet"/>
      <w:lvlText w:val="•"/>
      <w:lvlJc w:val="left"/>
      <w:pPr>
        <w:ind w:left="7080" w:hanging="248"/>
      </w:pPr>
      <w:rPr>
        <w:rFonts w:hint="default"/>
        <w:lang w:val="it-IT" w:eastAsia="it-IT" w:bidi="it-IT"/>
      </w:rPr>
    </w:lvl>
    <w:lvl w:ilvl="8">
      <w:start w:val="0"/>
      <w:numFmt w:val="bullet"/>
      <w:lvlText w:val="•"/>
      <w:lvlJc w:val="left"/>
      <w:pPr>
        <w:ind w:left="7952" w:hanging="248"/>
      </w:pPr>
      <w:rPr>
        <w:rFonts w:hint="default"/>
        <w:lang w:val="it-IT" w:eastAsia="it-IT" w:bidi="it-IT"/>
      </w:rPr>
    </w:lvl>
  </w:abstractNum>
  <w:abstractNum w:abstractNumId="155">
    <w:multiLevelType w:val="hybridMultilevel"/>
    <w:lvl w:ilvl="0">
      <w:start w:val="10"/>
      <w:numFmt w:val="decimal"/>
      <w:lvlText w:val="%1"/>
      <w:lvlJc w:val="left"/>
      <w:pPr>
        <w:ind w:left="1457" w:hanging="720"/>
        <w:jc w:val="left"/>
      </w:pPr>
      <w:rPr>
        <w:rFonts w:hint="default"/>
        <w:lang w:val="it-IT" w:eastAsia="it-IT" w:bidi="it-IT"/>
      </w:rPr>
    </w:lvl>
    <w:lvl w:ilvl="1">
      <w:start w:val="1"/>
      <w:numFmt w:val="decimal"/>
      <w:lvlText w:val="%1.%2."/>
      <w:lvlJc w:val="left"/>
      <w:pPr>
        <w:ind w:left="1457" w:hanging="720"/>
        <w:jc w:val="left"/>
      </w:pPr>
      <w:rPr>
        <w:rFonts w:hint="default" w:ascii="HelveticaNeueLTStd-Cn" w:hAnsi="HelveticaNeueLTStd-Cn" w:eastAsia="HelveticaNeueLTStd-Cn" w:cs="HelveticaNeueLTStd-Cn"/>
        <w:color w:val="244B5A"/>
        <w:w w:val="100"/>
        <w:sz w:val="26"/>
        <w:szCs w:val="26"/>
        <w:lang w:val="it-IT" w:eastAsia="it-IT" w:bidi="it-IT"/>
      </w:rPr>
    </w:lvl>
    <w:lvl w:ilvl="2">
      <w:start w:val="1"/>
      <w:numFmt w:val="decimal"/>
      <w:lvlText w:val="%1.%2.%3."/>
      <w:lvlJc w:val="left"/>
      <w:pPr>
        <w:ind w:left="1361" w:hanging="624"/>
        <w:jc w:val="left"/>
      </w:pPr>
      <w:rPr>
        <w:rFonts w:hint="default" w:ascii="HelveticaNeueLTStd-Cn" w:hAnsi="HelveticaNeueLTStd-Cn" w:eastAsia="HelveticaNeueLTStd-Cn" w:cs="HelveticaNeueLTStd-Cn"/>
        <w:color w:val="244B5A"/>
        <w:w w:val="100"/>
        <w:sz w:val="22"/>
        <w:szCs w:val="22"/>
        <w:lang w:val="it-IT" w:eastAsia="it-IT" w:bidi="it-IT"/>
      </w:rPr>
    </w:lvl>
    <w:lvl w:ilvl="3">
      <w:start w:val="0"/>
      <w:numFmt w:val="bullet"/>
      <w:lvlText w:val="•"/>
      <w:lvlJc w:val="left"/>
      <w:pPr>
        <w:ind w:left="3290" w:hanging="624"/>
      </w:pPr>
      <w:rPr>
        <w:rFonts w:hint="default"/>
        <w:lang w:val="it-IT" w:eastAsia="it-IT" w:bidi="it-IT"/>
      </w:rPr>
    </w:lvl>
    <w:lvl w:ilvl="4">
      <w:start w:val="0"/>
      <w:numFmt w:val="bullet"/>
      <w:lvlText w:val="•"/>
      <w:lvlJc w:val="left"/>
      <w:pPr>
        <w:ind w:left="4205" w:hanging="624"/>
      </w:pPr>
      <w:rPr>
        <w:rFonts w:hint="default"/>
        <w:lang w:val="it-IT" w:eastAsia="it-IT" w:bidi="it-IT"/>
      </w:rPr>
    </w:lvl>
    <w:lvl w:ilvl="5">
      <w:start w:val="0"/>
      <w:numFmt w:val="bullet"/>
      <w:lvlText w:val="•"/>
      <w:lvlJc w:val="left"/>
      <w:pPr>
        <w:ind w:left="5120" w:hanging="624"/>
      </w:pPr>
      <w:rPr>
        <w:rFonts w:hint="default"/>
        <w:lang w:val="it-IT" w:eastAsia="it-IT" w:bidi="it-IT"/>
      </w:rPr>
    </w:lvl>
    <w:lvl w:ilvl="6">
      <w:start w:val="0"/>
      <w:numFmt w:val="bullet"/>
      <w:lvlText w:val="•"/>
      <w:lvlJc w:val="left"/>
      <w:pPr>
        <w:ind w:left="6035" w:hanging="624"/>
      </w:pPr>
      <w:rPr>
        <w:rFonts w:hint="default"/>
        <w:lang w:val="it-IT" w:eastAsia="it-IT" w:bidi="it-IT"/>
      </w:rPr>
    </w:lvl>
    <w:lvl w:ilvl="7">
      <w:start w:val="0"/>
      <w:numFmt w:val="bullet"/>
      <w:lvlText w:val="•"/>
      <w:lvlJc w:val="left"/>
      <w:pPr>
        <w:ind w:left="6950" w:hanging="624"/>
      </w:pPr>
      <w:rPr>
        <w:rFonts w:hint="default"/>
        <w:lang w:val="it-IT" w:eastAsia="it-IT" w:bidi="it-IT"/>
      </w:rPr>
    </w:lvl>
    <w:lvl w:ilvl="8">
      <w:start w:val="0"/>
      <w:numFmt w:val="bullet"/>
      <w:lvlText w:val="•"/>
      <w:lvlJc w:val="left"/>
      <w:pPr>
        <w:ind w:left="7865" w:hanging="624"/>
      </w:pPr>
      <w:rPr>
        <w:rFonts w:hint="default"/>
        <w:lang w:val="it-IT" w:eastAsia="it-IT" w:bidi="it-IT"/>
      </w:rPr>
    </w:lvl>
  </w:abstractNum>
  <w:abstractNum w:abstractNumId="154">
    <w:multiLevelType w:val="hybridMultilevel"/>
    <w:lvl w:ilvl="0">
      <w:start w:val="1"/>
      <w:numFmt w:val="lowerLetter"/>
      <w:lvlText w:val="%1)"/>
      <w:lvlJc w:val="left"/>
      <w:pPr>
        <w:ind w:left="947" w:hanging="211"/>
        <w:jc w:val="left"/>
      </w:pPr>
      <w:rPr>
        <w:rFonts w:hint="default" w:ascii="Minion Pro" w:hAnsi="Minion Pro" w:eastAsia="Minion Pro" w:cs="Minion Pro"/>
        <w:i/>
        <w:w w:val="100"/>
        <w:sz w:val="20"/>
        <w:szCs w:val="20"/>
        <w:lang w:val="it-IT" w:eastAsia="it-IT" w:bidi="it-IT"/>
      </w:rPr>
    </w:lvl>
    <w:lvl w:ilvl="1">
      <w:start w:val="0"/>
      <w:numFmt w:val="bullet"/>
      <w:lvlText w:val="•"/>
      <w:lvlJc w:val="left"/>
      <w:pPr>
        <w:ind w:left="1815" w:hanging="211"/>
      </w:pPr>
      <w:rPr>
        <w:rFonts w:hint="default"/>
        <w:lang w:val="it-IT" w:eastAsia="it-IT" w:bidi="it-IT"/>
      </w:rPr>
    </w:lvl>
    <w:lvl w:ilvl="2">
      <w:start w:val="0"/>
      <w:numFmt w:val="bullet"/>
      <w:lvlText w:val="•"/>
      <w:lvlJc w:val="left"/>
      <w:pPr>
        <w:ind w:left="2691" w:hanging="211"/>
      </w:pPr>
      <w:rPr>
        <w:rFonts w:hint="default"/>
        <w:lang w:val="it-IT" w:eastAsia="it-IT" w:bidi="it-IT"/>
      </w:rPr>
    </w:lvl>
    <w:lvl w:ilvl="3">
      <w:start w:val="0"/>
      <w:numFmt w:val="bullet"/>
      <w:lvlText w:val="•"/>
      <w:lvlJc w:val="left"/>
      <w:pPr>
        <w:ind w:left="3566" w:hanging="211"/>
      </w:pPr>
      <w:rPr>
        <w:rFonts w:hint="default"/>
        <w:lang w:val="it-IT" w:eastAsia="it-IT" w:bidi="it-IT"/>
      </w:rPr>
    </w:lvl>
    <w:lvl w:ilvl="4">
      <w:start w:val="0"/>
      <w:numFmt w:val="bullet"/>
      <w:lvlText w:val="•"/>
      <w:lvlJc w:val="left"/>
      <w:pPr>
        <w:ind w:left="4442" w:hanging="211"/>
      </w:pPr>
      <w:rPr>
        <w:rFonts w:hint="default"/>
        <w:lang w:val="it-IT" w:eastAsia="it-IT" w:bidi="it-IT"/>
      </w:rPr>
    </w:lvl>
    <w:lvl w:ilvl="5">
      <w:start w:val="0"/>
      <w:numFmt w:val="bullet"/>
      <w:lvlText w:val="•"/>
      <w:lvlJc w:val="left"/>
      <w:pPr>
        <w:ind w:left="5317" w:hanging="211"/>
      </w:pPr>
      <w:rPr>
        <w:rFonts w:hint="default"/>
        <w:lang w:val="it-IT" w:eastAsia="it-IT" w:bidi="it-IT"/>
      </w:rPr>
    </w:lvl>
    <w:lvl w:ilvl="6">
      <w:start w:val="0"/>
      <w:numFmt w:val="bullet"/>
      <w:lvlText w:val="•"/>
      <w:lvlJc w:val="left"/>
      <w:pPr>
        <w:ind w:left="6193" w:hanging="211"/>
      </w:pPr>
      <w:rPr>
        <w:rFonts w:hint="default"/>
        <w:lang w:val="it-IT" w:eastAsia="it-IT" w:bidi="it-IT"/>
      </w:rPr>
    </w:lvl>
    <w:lvl w:ilvl="7">
      <w:start w:val="0"/>
      <w:numFmt w:val="bullet"/>
      <w:lvlText w:val="•"/>
      <w:lvlJc w:val="left"/>
      <w:pPr>
        <w:ind w:left="7068" w:hanging="211"/>
      </w:pPr>
      <w:rPr>
        <w:rFonts w:hint="default"/>
        <w:lang w:val="it-IT" w:eastAsia="it-IT" w:bidi="it-IT"/>
      </w:rPr>
    </w:lvl>
    <w:lvl w:ilvl="8">
      <w:start w:val="0"/>
      <w:numFmt w:val="bullet"/>
      <w:lvlText w:val="•"/>
      <w:lvlJc w:val="left"/>
      <w:pPr>
        <w:ind w:left="7944" w:hanging="211"/>
      </w:pPr>
      <w:rPr>
        <w:rFonts w:hint="default"/>
        <w:lang w:val="it-IT" w:eastAsia="it-IT" w:bidi="it-IT"/>
      </w:rPr>
    </w:lvl>
  </w:abstractNum>
  <w:abstractNum w:abstractNumId="153">
    <w:multiLevelType w:val="hybridMultilevel"/>
    <w:lvl w:ilvl="0">
      <w:start w:val="1"/>
      <w:numFmt w:val="decimal"/>
      <w:lvlText w:val="%1."/>
      <w:lvlJc w:val="left"/>
      <w:pPr>
        <w:ind w:left="363" w:hanging="284"/>
        <w:jc w:val="left"/>
      </w:pPr>
      <w:rPr>
        <w:rFonts w:hint="default" w:ascii="HelveticaNeueLTStd-Cn" w:hAnsi="HelveticaNeueLTStd-Cn" w:eastAsia="HelveticaNeueLTStd-Cn" w:cs="HelveticaNeueLTStd-Cn"/>
        <w:spacing w:val="-19"/>
        <w:w w:val="100"/>
        <w:sz w:val="18"/>
        <w:szCs w:val="18"/>
        <w:lang w:val="it-IT" w:eastAsia="it-IT" w:bidi="it-IT"/>
      </w:rPr>
    </w:lvl>
    <w:lvl w:ilvl="1">
      <w:start w:val="0"/>
      <w:numFmt w:val="bullet"/>
      <w:lvlText w:val="•"/>
      <w:lvlJc w:val="left"/>
      <w:pPr>
        <w:ind w:left="1144" w:hanging="284"/>
      </w:pPr>
      <w:rPr>
        <w:rFonts w:hint="default"/>
        <w:lang w:val="it-IT" w:eastAsia="it-IT" w:bidi="it-IT"/>
      </w:rPr>
    </w:lvl>
    <w:lvl w:ilvl="2">
      <w:start w:val="0"/>
      <w:numFmt w:val="bullet"/>
      <w:lvlText w:val="•"/>
      <w:lvlJc w:val="left"/>
      <w:pPr>
        <w:ind w:left="1929" w:hanging="284"/>
      </w:pPr>
      <w:rPr>
        <w:rFonts w:hint="default"/>
        <w:lang w:val="it-IT" w:eastAsia="it-IT" w:bidi="it-IT"/>
      </w:rPr>
    </w:lvl>
    <w:lvl w:ilvl="3">
      <w:start w:val="0"/>
      <w:numFmt w:val="bullet"/>
      <w:lvlText w:val="•"/>
      <w:lvlJc w:val="left"/>
      <w:pPr>
        <w:ind w:left="2713" w:hanging="284"/>
      </w:pPr>
      <w:rPr>
        <w:rFonts w:hint="default"/>
        <w:lang w:val="it-IT" w:eastAsia="it-IT" w:bidi="it-IT"/>
      </w:rPr>
    </w:lvl>
    <w:lvl w:ilvl="4">
      <w:start w:val="0"/>
      <w:numFmt w:val="bullet"/>
      <w:lvlText w:val="•"/>
      <w:lvlJc w:val="left"/>
      <w:pPr>
        <w:ind w:left="3498" w:hanging="284"/>
      </w:pPr>
      <w:rPr>
        <w:rFonts w:hint="default"/>
        <w:lang w:val="it-IT" w:eastAsia="it-IT" w:bidi="it-IT"/>
      </w:rPr>
    </w:lvl>
    <w:lvl w:ilvl="5">
      <w:start w:val="0"/>
      <w:numFmt w:val="bullet"/>
      <w:lvlText w:val="•"/>
      <w:lvlJc w:val="left"/>
      <w:pPr>
        <w:ind w:left="4282" w:hanging="284"/>
      </w:pPr>
      <w:rPr>
        <w:rFonts w:hint="default"/>
        <w:lang w:val="it-IT" w:eastAsia="it-IT" w:bidi="it-IT"/>
      </w:rPr>
    </w:lvl>
    <w:lvl w:ilvl="6">
      <w:start w:val="0"/>
      <w:numFmt w:val="bullet"/>
      <w:lvlText w:val="•"/>
      <w:lvlJc w:val="left"/>
      <w:pPr>
        <w:ind w:left="5067" w:hanging="284"/>
      </w:pPr>
      <w:rPr>
        <w:rFonts w:hint="default"/>
        <w:lang w:val="it-IT" w:eastAsia="it-IT" w:bidi="it-IT"/>
      </w:rPr>
    </w:lvl>
    <w:lvl w:ilvl="7">
      <w:start w:val="0"/>
      <w:numFmt w:val="bullet"/>
      <w:lvlText w:val="•"/>
      <w:lvlJc w:val="left"/>
      <w:pPr>
        <w:ind w:left="5851" w:hanging="284"/>
      </w:pPr>
      <w:rPr>
        <w:rFonts w:hint="default"/>
        <w:lang w:val="it-IT" w:eastAsia="it-IT" w:bidi="it-IT"/>
      </w:rPr>
    </w:lvl>
    <w:lvl w:ilvl="8">
      <w:start w:val="0"/>
      <w:numFmt w:val="bullet"/>
      <w:lvlText w:val="•"/>
      <w:lvlJc w:val="left"/>
      <w:pPr>
        <w:ind w:left="6636" w:hanging="284"/>
      </w:pPr>
      <w:rPr>
        <w:rFonts w:hint="default"/>
        <w:lang w:val="it-IT" w:eastAsia="it-IT" w:bidi="it-IT"/>
      </w:rPr>
    </w:lvl>
  </w:abstractNum>
  <w:abstractNum w:abstractNumId="152">
    <w:multiLevelType w:val="hybridMultilevel"/>
    <w:lvl w:ilvl="0">
      <w:start w:val="1"/>
      <w:numFmt w:val="upperLetter"/>
      <w:lvlText w:val="%1)"/>
      <w:lvlJc w:val="left"/>
      <w:pPr>
        <w:ind w:left="984" w:hanging="248"/>
        <w:jc w:val="left"/>
      </w:pPr>
      <w:rPr>
        <w:rFonts w:hint="default" w:ascii="Minion Pro Bold" w:hAnsi="Minion Pro Bold" w:eastAsia="Minion Pro Bold" w:cs="Minion Pro Bold"/>
        <w:b/>
        <w:bCs/>
        <w:i/>
        <w:w w:val="100"/>
        <w:sz w:val="20"/>
        <w:szCs w:val="20"/>
        <w:lang w:val="it-IT" w:eastAsia="it-IT" w:bidi="it-IT"/>
      </w:rPr>
    </w:lvl>
    <w:lvl w:ilvl="1">
      <w:start w:val="0"/>
      <w:numFmt w:val="bullet"/>
      <w:lvlText w:val="•"/>
      <w:lvlJc w:val="left"/>
      <w:pPr>
        <w:ind w:left="1851" w:hanging="248"/>
      </w:pPr>
      <w:rPr>
        <w:rFonts w:hint="default"/>
        <w:lang w:val="it-IT" w:eastAsia="it-IT" w:bidi="it-IT"/>
      </w:rPr>
    </w:lvl>
    <w:lvl w:ilvl="2">
      <w:start w:val="0"/>
      <w:numFmt w:val="bullet"/>
      <w:lvlText w:val="•"/>
      <w:lvlJc w:val="left"/>
      <w:pPr>
        <w:ind w:left="2723" w:hanging="248"/>
      </w:pPr>
      <w:rPr>
        <w:rFonts w:hint="default"/>
        <w:lang w:val="it-IT" w:eastAsia="it-IT" w:bidi="it-IT"/>
      </w:rPr>
    </w:lvl>
    <w:lvl w:ilvl="3">
      <w:start w:val="0"/>
      <w:numFmt w:val="bullet"/>
      <w:lvlText w:val="•"/>
      <w:lvlJc w:val="left"/>
      <w:pPr>
        <w:ind w:left="3594" w:hanging="248"/>
      </w:pPr>
      <w:rPr>
        <w:rFonts w:hint="default"/>
        <w:lang w:val="it-IT" w:eastAsia="it-IT" w:bidi="it-IT"/>
      </w:rPr>
    </w:lvl>
    <w:lvl w:ilvl="4">
      <w:start w:val="0"/>
      <w:numFmt w:val="bullet"/>
      <w:lvlText w:val="•"/>
      <w:lvlJc w:val="left"/>
      <w:pPr>
        <w:ind w:left="4466" w:hanging="248"/>
      </w:pPr>
      <w:rPr>
        <w:rFonts w:hint="default"/>
        <w:lang w:val="it-IT" w:eastAsia="it-IT" w:bidi="it-IT"/>
      </w:rPr>
    </w:lvl>
    <w:lvl w:ilvl="5">
      <w:start w:val="0"/>
      <w:numFmt w:val="bullet"/>
      <w:lvlText w:val="•"/>
      <w:lvlJc w:val="left"/>
      <w:pPr>
        <w:ind w:left="5337" w:hanging="248"/>
      </w:pPr>
      <w:rPr>
        <w:rFonts w:hint="default"/>
        <w:lang w:val="it-IT" w:eastAsia="it-IT" w:bidi="it-IT"/>
      </w:rPr>
    </w:lvl>
    <w:lvl w:ilvl="6">
      <w:start w:val="0"/>
      <w:numFmt w:val="bullet"/>
      <w:lvlText w:val="•"/>
      <w:lvlJc w:val="left"/>
      <w:pPr>
        <w:ind w:left="6209" w:hanging="248"/>
      </w:pPr>
      <w:rPr>
        <w:rFonts w:hint="default"/>
        <w:lang w:val="it-IT" w:eastAsia="it-IT" w:bidi="it-IT"/>
      </w:rPr>
    </w:lvl>
    <w:lvl w:ilvl="7">
      <w:start w:val="0"/>
      <w:numFmt w:val="bullet"/>
      <w:lvlText w:val="•"/>
      <w:lvlJc w:val="left"/>
      <w:pPr>
        <w:ind w:left="7080" w:hanging="248"/>
      </w:pPr>
      <w:rPr>
        <w:rFonts w:hint="default"/>
        <w:lang w:val="it-IT" w:eastAsia="it-IT" w:bidi="it-IT"/>
      </w:rPr>
    </w:lvl>
    <w:lvl w:ilvl="8">
      <w:start w:val="0"/>
      <w:numFmt w:val="bullet"/>
      <w:lvlText w:val="•"/>
      <w:lvlJc w:val="left"/>
      <w:pPr>
        <w:ind w:left="7952" w:hanging="248"/>
      </w:pPr>
      <w:rPr>
        <w:rFonts w:hint="default"/>
        <w:lang w:val="it-IT" w:eastAsia="it-IT" w:bidi="it-IT"/>
      </w:rPr>
    </w:lvl>
  </w:abstractNum>
  <w:abstractNum w:abstractNumId="151">
    <w:multiLevelType w:val="hybridMultilevel"/>
    <w:lvl w:ilvl="0">
      <w:start w:val="6"/>
      <w:numFmt w:val="upperLetter"/>
      <w:lvlText w:val="%1)"/>
      <w:lvlJc w:val="left"/>
      <w:pPr>
        <w:ind w:left="959" w:hanging="223"/>
        <w:jc w:val="left"/>
      </w:pPr>
      <w:rPr>
        <w:rFonts w:hint="default" w:ascii="Minion Pro Bold" w:hAnsi="Minion Pro Bold" w:eastAsia="Minion Pro Bold" w:cs="Minion Pro Bold"/>
        <w:b/>
        <w:bCs/>
        <w:i/>
        <w:w w:val="100"/>
        <w:sz w:val="20"/>
        <w:szCs w:val="20"/>
        <w:lang w:val="it-IT" w:eastAsia="it-IT" w:bidi="it-IT"/>
      </w:rPr>
    </w:lvl>
    <w:lvl w:ilvl="1">
      <w:start w:val="0"/>
      <w:numFmt w:val="bullet"/>
      <w:lvlText w:val="•"/>
      <w:lvlJc w:val="left"/>
      <w:pPr>
        <w:ind w:left="1833" w:hanging="223"/>
      </w:pPr>
      <w:rPr>
        <w:rFonts w:hint="default"/>
        <w:lang w:val="it-IT" w:eastAsia="it-IT" w:bidi="it-IT"/>
      </w:rPr>
    </w:lvl>
    <w:lvl w:ilvl="2">
      <w:start w:val="0"/>
      <w:numFmt w:val="bullet"/>
      <w:lvlText w:val="•"/>
      <w:lvlJc w:val="left"/>
      <w:pPr>
        <w:ind w:left="2707" w:hanging="223"/>
      </w:pPr>
      <w:rPr>
        <w:rFonts w:hint="default"/>
        <w:lang w:val="it-IT" w:eastAsia="it-IT" w:bidi="it-IT"/>
      </w:rPr>
    </w:lvl>
    <w:lvl w:ilvl="3">
      <w:start w:val="0"/>
      <w:numFmt w:val="bullet"/>
      <w:lvlText w:val="•"/>
      <w:lvlJc w:val="left"/>
      <w:pPr>
        <w:ind w:left="3580" w:hanging="223"/>
      </w:pPr>
      <w:rPr>
        <w:rFonts w:hint="default"/>
        <w:lang w:val="it-IT" w:eastAsia="it-IT" w:bidi="it-IT"/>
      </w:rPr>
    </w:lvl>
    <w:lvl w:ilvl="4">
      <w:start w:val="0"/>
      <w:numFmt w:val="bullet"/>
      <w:lvlText w:val="•"/>
      <w:lvlJc w:val="left"/>
      <w:pPr>
        <w:ind w:left="4454" w:hanging="223"/>
      </w:pPr>
      <w:rPr>
        <w:rFonts w:hint="default"/>
        <w:lang w:val="it-IT" w:eastAsia="it-IT" w:bidi="it-IT"/>
      </w:rPr>
    </w:lvl>
    <w:lvl w:ilvl="5">
      <w:start w:val="0"/>
      <w:numFmt w:val="bullet"/>
      <w:lvlText w:val="•"/>
      <w:lvlJc w:val="left"/>
      <w:pPr>
        <w:ind w:left="5327" w:hanging="223"/>
      </w:pPr>
      <w:rPr>
        <w:rFonts w:hint="default"/>
        <w:lang w:val="it-IT" w:eastAsia="it-IT" w:bidi="it-IT"/>
      </w:rPr>
    </w:lvl>
    <w:lvl w:ilvl="6">
      <w:start w:val="0"/>
      <w:numFmt w:val="bullet"/>
      <w:lvlText w:val="•"/>
      <w:lvlJc w:val="left"/>
      <w:pPr>
        <w:ind w:left="6201" w:hanging="223"/>
      </w:pPr>
      <w:rPr>
        <w:rFonts w:hint="default"/>
        <w:lang w:val="it-IT" w:eastAsia="it-IT" w:bidi="it-IT"/>
      </w:rPr>
    </w:lvl>
    <w:lvl w:ilvl="7">
      <w:start w:val="0"/>
      <w:numFmt w:val="bullet"/>
      <w:lvlText w:val="•"/>
      <w:lvlJc w:val="left"/>
      <w:pPr>
        <w:ind w:left="7074" w:hanging="223"/>
      </w:pPr>
      <w:rPr>
        <w:rFonts w:hint="default"/>
        <w:lang w:val="it-IT" w:eastAsia="it-IT" w:bidi="it-IT"/>
      </w:rPr>
    </w:lvl>
    <w:lvl w:ilvl="8">
      <w:start w:val="0"/>
      <w:numFmt w:val="bullet"/>
      <w:lvlText w:val="•"/>
      <w:lvlJc w:val="left"/>
      <w:pPr>
        <w:ind w:left="7948" w:hanging="223"/>
      </w:pPr>
      <w:rPr>
        <w:rFonts w:hint="default"/>
        <w:lang w:val="it-IT" w:eastAsia="it-IT" w:bidi="it-IT"/>
      </w:rPr>
    </w:lvl>
  </w:abstractNum>
  <w:abstractNum w:abstractNumId="150">
    <w:multiLevelType w:val="hybridMultilevel"/>
    <w:lvl w:ilvl="0">
      <w:start w:val="1"/>
      <w:numFmt w:val="lowerLetter"/>
      <w:lvlText w:val="(%1)"/>
      <w:lvlJc w:val="left"/>
      <w:pPr>
        <w:ind w:left="363" w:hanging="284"/>
        <w:jc w:val="left"/>
      </w:pPr>
      <w:rPr>
        <w:rFonts w:hint="default" w:ascii="HelveticaNeueLTStd-Cn" w:hAnsi="HelveticaNeueLTStd-Cn" w:eastAsia="HelveticaNeueLTStd-Cn" w:cs="HelveticaNeueLTStd-Cn"/>
        <w:spacing w:val="-19"/>
        <w:w w:val="100"/>
        <w:sz w:val="16"/>
        <w:szCs w:val="16"/>
        <w:lang w:val="it-IT" w:eastAsia="it-IT" w:bidi="it-IT"/>
      </w:rPr>
    </w:lvl>
    <w:lvl w:ilvl="1">
      <w:start w:val="0"/>
      <w:numFmt w:val="bullet"/>
      <w:lvlText w:val="•"/>
      <w:lvlJc w:val="left"/>
      <w:pPr>
        <w:ind w:left="1144" w:hanging="284"/>
      </w:pPr>
      <w:rPr>
        <w:rFonts w:hint="default"/>
        <w:lang w:val="it-IT" w:eastAsia="it-IT" w:bidi="it-IT"/>
      </w:rPr>
    </w:lvl>
    <w:lvl w:ilvl="2">
      <w:start w:val="0"/>
      <w:numFmt w:val="bullet"/>
      <w:lvlText w:val="•"/>
      <w:lvlJc w:val="left"/>
      <w:pPr>
        <w:ind w:left="1929" w:hanging="284"/>
      </w:pPr>
      <w:rPr>
        <w:rFonts w:hint="default"/>
        <w:lang w:val="it-IT" w:eastAsia="it-IT" w:bidi="it-IT"/>
      </w:rPr>
    </w:lvl>
    <w:lvl w:ilvl="3">
      <w:start w:val="0"/>
      <w:numFmt w:val="bullet"/>
      <w:lvlText w:val="•"/>
      <w:lvlJc w:val="left"/>
      <w:pPr>
        <w:ind w:left="2713" w:hanging="284"/>
      </w:pPr>
      <w:rPr>
        <w:rFonts w:hint="default"/>
        <w:lang w:val="it-IT" w:eastAsia="it-IT" w:bidi="it-IT"/>
      </w:rPr>
    </w:lvl>
    <w:lvl w:ilvl="4">
      <w:start w:val="0"/>
      <w:numFmt w:val="bullet"/>
      <w:lvlText w:val="•"/>
      <w:lvlJc w:val="left"/>
      <w:pPr>
        <w:ind w:left="3498" w:hanging="284"/>
      </w:pPr>
      <w:rPr>
        <w:rFonts w:hint="default"/>
        <w:lang w:val="it-IT" w:eastAsia="it-IT" w:bidi="it-IT"/>
      </w:rPr>
    </w:lvl>
    <w:lvl w:ilvl="5">
      <w:start w:val="0"/>
      <w:numFmt w:val="bullet"/>
      <w:lvlText w:val="•"/>
      <w:lvlJc w:val="left"/>
      <w:pPr>
        <w:ind w:left="4283" w:hanging="284"/>
      </w:pPr>
      <w:rPr>
        <w:rFonts w:hint="default"/>
        <w:lang w:val="it-IT" w:eastAsia="it-IT" w:bidi="it-IT"/>
      </w:rPr>
    </w:lvl>
    <w:lvl w:ilvl="6">
      <w:start w:val="0"/>
      <w:numFmt w:val="bullet"/>
      <w:lvlText w:val="•"/>
      <w:lvlJc w:val="left"/>
      <w:pPr>
        <w:ind w:left="5067" w:hanging="284"/>
      </w:pPr>
      <w:rPr>
        <w:rFonts w:hint="default"/>
        <w:lang w:val="it-IT" w:eastAsia="it-IT" w:bidi="it-IT"/>
      </w:rPr>
    </w:lvl>
    <w:lvl w:ilvl="7">
      <w:start w:val="0"/>
      <w:numFmt w:val="bullet"/>
      <w:lvlText w:val="•"/>
      <w:lvlJc w:val="left"/>
      <w:pPr>
        <w:ind w:left="5852" w:hanging="284"/>
      </w:pPr>
      <w:rPr>
        <w:rFonts w:hint="default"/>
        <w:lang w:val="it-IT" w:eastAsia="it-IT" w:bidi="it-IT"/>
      </w:rPr>
    </w:lvl>
    <w:lvl w:ilvl="8">
      <w:start w:val="0"/>
      <w:numFmt w:val="bullet"/>
      <w:lvlText w:val="•"/>
      <w:lvlJc w:val="left"/>
      <w:pPr>
        <w:ind w:left="6636" w:hanging="284"/>
      </w:pPr>
      <w:rPr>
        <w:rFonts w:hint="default"/>
        <w:lang w:val="it-IT" w:eastAsia="it-IT" w:bidi="it-IT"/>
      </w:rPr>
    </w:lvl>
  </w:abstractNum>
  <w:abstractNum w:abstractNumId="149">
    <w:multiLevelType w:val="hybridMultilevel"/>
    <w:lvl w:ilvl="0">
      <w:start w:val="0"/>
      <w:numFmt w:val="bullet"/>
      <w:lvlText w:val="–"/>
      <w:lvlJc w:val="left"/>
      <w:pPr>
        <w:ind w:left="363" w:hanging="284"/>
      </w:pPr>
      <w:rPr>
        <w:rFonts w:hint="default" w:ascii="Minion Pro" w:hAnsi="Minion Pro" w:eastAsia="Minion Pro" w:cs="Minion Pro"/>
        <w:spacing w:val="-15"/>
        <w:w w:val="100"/>
        <w:sz w:val="18"/>
        <w:szCs w:val="18"/>
        <w:lang w:val="it-IT" w:eastAsia="it-IT" w:bidi="it-IT"/>
      </w:rPr>
    </w:lvl>
    <w:lvl w:ilvl="1">
      <w:start w:val="0"/>
      <w:numFmt w:val="bullet"/>
      <w:lvlText w:val="•"/>
      <w:lvlJc w:val="left"/>
      <w:pPr>
        <w:ind w:left="1144" w:hanging="284"/>
      </w:pPr>
      <w:rPr>
        <w:rFonts w:hint="default"/>
        <w:lang w:val="it-IT" w:eastAsia="it-IT" w:bidi="it-IT"/>
      </w:rPr>
    </w:lvl>
    <w:lvl w:ilvl="2">
      <w:start w:val="0"/>
      <w:numFmt w:val="bullet"/>
      <w:lvlText w:val="•"/>
      <w:lvlJc w:val="left"/>
      <w:pPr>
        <w:ind w:left="1929" w:hanging="284"/>
      </w:pPr>
      <w:rPr>
        <w:rFonts w:hint="default"/>
        <w:lang w:val="it-IT" w:eastAsia="it-IT" w:bidi="it-IT"/>
      </w:rPr>
    </w:lvl>
    <w:lvl w:ilvl="3">
      <w:start w:val="0"/>
      <w:numFmt w:val="bullet"/>
      <w:lvlText w:val="•"/>
      <w:lvlJc w:val="left"/>
      <w:pPr>
        <w:ind w:left="2713" w:hanging="284"/>
      </w:pPr>
      <w:rPr>
        <w:rFonts w:hint="default"/>
        <w:lang w:val="it-IT" w:eastAsia="it-IT" w:bidi="it-IT"/>
      </w:rPr>
    </w:lvl>
    <w:lvl w:ilvl="4">
      <w:start w:val="0"/>
      <w:numFmt w:val="bullet"/>
      <w:lvlText w:val="•"/>
      <w:lvlJc w:val="left"/>
      <w:pPr>
        <w:ind w:left="3498" w:hanging="284"/>
      </w:pPr>
      <w:rPr>
        <w:rFonts w:hint="default"/>
        <w:lang w:val="it-IT" w:eastAsia="it-IT" w:bidi="it-IT"/>
      </w:rPr>
    </w:lvl>
    <w:lvl w:ilvl="5">
      <w:start w:val="0"/>
      <w:numFmt w:val="bullet"/>
      <w:lvlText w:val="•"/>
      <w:lvlJc w:val="left"/>
      <w:pPr>
        <w:ind w:left="4282" w:hanging="284"/>
      </w:pPr>
      <w:rPr>
        <w:rFonts w:hint="default"/>
        <w:lang w:val="it-IT" w:eastAsia="it-IT" w:bidi="it-IT"/>
      </w:rPr>
    </w:lvl>
    <w:lvl w:ilvl="6">
      <w:start w:val="0"/>
      <w:numFmt w:val="bullet"/>
      <w:lvlText w:val="•"/>
      <w:lvlJc w:val="left"/>
      <w:pPr>
        <w:ind w:left="5067" w:hanging="284"/>
      </w:pPr>
      <w:rPr>
        <w:rFonts w:hint="default"/>
        <w:lang w:val="it-IT" w:eastAsia="it-IT" w:bidi="it-IT"/>
      </w:rPr>
    </w:lvl>
    <w:lvl w:ilvl="7">
      <w:start w:val="0"/>
      <w:numFmt w:val="bullet"/>
      <w:lvlText w:val="•"/>
      <w:lvlJc w:val="left"/>
      <w:pPr>
        <w:ind w:left="5851" w:hanging="284"/>
      </w:pPr>
      <w:rPr>
        <w:rFonts w:hint="default"/>
        <w:lang w:val="it-IT" w:eastAsia="it-IT" w:bidi="it-IT"/>
      </w:rPr>
    </w:lvl>
    <w:lvl w:ilvl="8">
      <w:start w:val="0"/>
      <w:numFmt w:val="bullet"/>
      <w:lvlText w:val="•"/>
      <w:lvlJc w:val="left"/>
      <w:pPr>
        <w:ind w:left="6636" w:hanging="284"/>
      </w:pPr>
      <w:rPr>
        <w:rFonts w:hint="default"/>
        <w:lang w:val="it-IT" w:eastAsia="it-IT" w:bidi="it-IT"/>
      </w:rPr>
    </w:lvl>
  </w:abstractNum>
  <w:abstractNum w:abstractNumId="148">
    <w:multiLevelType w:val="hybridMultilevel"/>
    <w:lvl w:ilvl="0">
      <w:start w:val="1"/>
      <w:numFmt w:val="upperLetter"/>
      <w:lvlText w:val="%1)"/>
      <w:lvlJc w:val="left"/>
      <w:pPr>
        <w:ind w:left="984" w:hanging="248"/>
        <w:jc w:val="left"/>
      </w:pPr>
      <w:rPr>
        <w:rFonts w:hint="default" w:ascii="Minion Pro Bold" w:hAnsi="Minion Pro Bold" w:eastAsia="Minion Pro Bold" w:cs="Minion Pro Bold"/>
        <w:b/>
        <w:bCs/>
        <w:i/>
        <w:w w:val="100"/>
        <w:sz w:val="20"/>
        <w:szCs w:val="20"/>
        <w:lang w:val="it-IT" w:eastAsia="it-IT" w:bidi="it-IT"/>
      </w:rPr>
    </w:lvl>
    <w:lvl w:ilvl="1">
      <w:start w:val="0"/>
      <w:numFmt w:val="bullet"/>
      <w:lvlText w:val="•"/>
      <w:lvlJc w:val="left"/>
      <w:pPr>
        <w:ind w:left="1851" w:hanging="248"/>
      </w:pPr>
      <w:rPr>
        <w:rFonts w:hint="default"/>
        <w:lang w:val="it-IT" w:eastAsia="it-IT" w:bidi="it-IT"/>
      </w:rPr>
    </w:lvl>
    <w:lvl w:ilvl="2">
      <w:start w:val="0"/>
      <w:numFmt w:val="bullet"/>
      <w:lvlText w:val="•"/>
      <w:lvlJc w:val="left"/>
      <w:pPr>
        <w:ind w:left="2723" w:hanging="248"/>
      </w:pPr>
      <w:rPr>
        <w:rFonts w:hint="default"/>
        <w:lang w:val="it-IT" w:eastAsia="it-IT" w:bidi="it-IT"/>
      </w:rPr>
    </w:lvl>
    <w:lvl w:ilvl="3">
      <w:start w:val="0"/>
      <w:numFmt w:val="bullet"/>
      <w:lvlText w:val="•"/>
      <w:lvlJc w:val="left"/>
      <w:pPr>
        <w:ind w:left="3594" w:hanging="248"/>
      </w:pPr>
      <w:rPr>
        <w:rFonts w:hint="default"/>
        <w:lang w:val="it-IT" w:eastAsia="it-IT" w:bidi="it-IT"/>
      </w:rPr>
    </w:lvl>
    <w:lvl w:ilvl="4">
      <w:start w:val="0"/>
      <w:numFmt w:val="bullet"/>
      <w:lvlText w:val="•"/>
      <w:lvlJc w:val="left"/>
      <w:pPr>
        <w:ind w:left="4466" w:hanging="248"/>
      </w:pPr>
      <w:rPr>
        <w:rFonts w:hint="default"/>
        <w:lang w:val="it-IT" w:eastAsia="it-IT" w:bidi="it-IT"/>
      </w:rPr>
    </w:lvl>
    <w:lvl w:ilvl="5">
      <w:start w:val="0"/>
      <w:numFmt w:val="bullet"/>
      <w:lvlText w:val="•"/>
      <w:lvlJc w:val="left"/>
      <w:pPr>
        <w:ind w:left="5337" w:hanging="248"/>
      </w:pPr>
      <w:rPr>
        <w:rFonts w:hint="default"/>
        <w:lang w:val="it-IT" w:eastAsia="it-IT" w:bidi="it-IT"/>
      </w:rPr>
    </w:lvl>
    <w:lvl w:ilvl="6">
      <w:start w:val="0"/>
      <w:numFmt w:val="bullet"/>
      <w:lvlText w:val="•"/>
      <w:lvlJc w:val="left"/>
      <w:pPr>
        <w:ind w:left="6209" w:hanging="248"/>
      </w:pPr>
      <w:rPr>
        <w:rFonts w:hint="default"/>
        <w:lang w:val="it-IT" w:eastAsia="it-IT" w:bidi="it-IT"/>
      </w:rPr>
    </w:lvl>
    <w:lvl w:ilvl="7">
      <w:start w:val="0"/>
      <w:numFmt w:val="bullet"/>
      <w:lvlText w:val="•"/>
      <w:lvlJc w:val="left"/>
      <w:pPr>
        <w:ind w:left="7080" w:hanging="248"/>
      </w:pPr>
      <w:rPr>
        <w:rFonts w:hint="default"/>
        <w:lang w:val="it-IT" w:eastAsia="it-IT" w:bidi="it-IT"/>
      </w:rPr>
    </w:lvl>
    <w:lvl w:ilvl="8">
      <w:start w:val="0"/>
      <w:numFmt w:val="bullet"/>
      <w:lvlText w:val="•"/>
      <w:lvlJc w:val="left"/>
      <w:pPr>
        <w:ind w:left="7952" w:hanging="248"/>
      </w:pPr>
      <w:rPr>
        <w:rFonts w:hint="default"/>
        <w:lang w:val="it-IT" w:eastAsia="it-IT" w:bidi="it-IT"/>
      </w:rPr>
    </w:lvl>
  </w:abstractNum>
  <w:abstractNum w:abstractNumId="147">
    <w:multiLevelType w:val="hybridMultilevel"/>
    <w:lvl w:ilvl="0">
      <w:start w:val="9"/>
      <w:numFmt w:val="decimal"/>
      <w:lvlText w:val="%1"/>
      <w:lvlJc w:val="left"/>
      <w:pPr>
        <w:ind w:left="1361" w:hanging="624"/>
        <w:jc w:val="left"/>
      </w:pPr>
      <w:rPr>
        <w:rFonts w:hint="default"/>
        <w:lang w:val="it-IT" w:eastAsia="it-IT" w:bidi="it-IT"/>
      </w:rPr>
    </w:lvl>
    <w:lvl w:ilvl="1">
      <w:start w:val="3"/>
      <w:numFmt w:val="decimal"/>
      <w:lvlText w:val="%1.%2"/>
      <w:lvlJc w:val="left"/>
      <w:pPr>
        <w:ind w:left="1361" w:hanging="624"/>
        <w:jc w:val="left"/>
      </w:pPr>
      <w:rPr>
        <w:rFonts w:hint="default"/>
        <w:lang w:val="it-IT" w:eastAsia="it-IT" w:bidi="it-IT"/>
      </w:rPr>
    </w:lvl>
    <w:lvl w:ilvl="2">
      <w:start w:val="25"/>
      <w:numFmt w:val="decimal"/>
      <w:lvlText w:val="%1.%2.%3."/>
      <w:lvlJc w:val="left"/>
      <w:pPr>
        <w:ind w:left="1361" w:hanging="624"/>
        <w:jc w:val="left"/>
      </w:pPr>
      <w:rPr>
        <w:rFonts w:hint="default" w:ascii="HelveticaNeueLTStd-Cn" w:hAnsi="HelveticaNeueLTStd-Cn" w:eastAsia="HelveticaNeueLTStd-Cn" w:cs="HelveticaNeueLTStd-Cn"/>
        <w:color w:val="244B5A"/>
        <w:w w:val="100"/>
        <w:sz w:val="22"/>
        <w:szCs w:val="22"/>
        <w:lang w:val="it-IT" w:eastAsia="it-IT" w:bidi="it-IT"/>
      </w:rPr>
    </w:lvl>
    <w:lvl w:ilvl="3">
      <w:start w:val="0"/>
      <w:numFmt w:val="bullet"/>
      <w:lvlText w:val="•"/>
      <w:lvlJc w:val="left"/>
      <w:pPr>
        <w:ind w:left="3860" w:hanging="624"/>
      </w:pPr>
      <w:rPr>
        <w:rFonts w:hint="default"/>
        <w:lang w:val="it-IT" w:eastAsia="it-IT" w:bidi="it-IT"/>
      </w:rPr>
    </w:lvl>
    <w:lvl w:ilvl="4">
      <w:start w:val="0"/>
      <w:numFmt w:val="bullet"/>
      <w:lvlText w:val="•"/>
      <w:lvlJc w:val="left"/>
      <w:pPr>
        <w:ind w:left="4694" w:hanging="624"/>
      </w:pPr>
      <w:rPr>
        <w:rFonts w:hint="default"/>
        <w:lang w:val="it-IT" w:eastAsia="it-IT" w:bidi="it-IT"/>
      </w:rPr>
    </w:lvl>
    <w:lvl w:ilvl="5">
      <w:start w:val="0"/>
      <w:numFmt w:val="bullet"/>
      <w:lvlText w:val="•"/>
      <w:lvlJc w:val="left"/>
      <w:pPr>
        <w:ind w:left="5527" w:hanging="624"/>
      </w:pPr>
      <w:rPr>
        <w:rFonts w:hint="default"/>
        <w:lang w:val="it-IT" w:eastAsia="it-IT" w:bidi="it-IT"/>
      </w:rPr>
    </w:lvl>
    <w:lvl w:ilvl="6">
      <w:start w:val="0"/>
      <w:numFmt w:val="bullet"/>
      <w:lvlText w:val="•"/>
      <w:lvlJc w:val="left"/>
      <w:pPr>
        <w:ind w:left="6361" w:hanging="624"/>
      </w:pPr>
      <w:rPr>
        <w:rFonts w:hint="default"/>
        <w:lang w:val="it-IT" w:eastAsia="it-IT" w:bidi="it-IT"/>
      </w:rPr>
    </w:lvl>
    <w:lvl w:ilvl="7">
      <w:start w:val="0"/>
      <w:numFmt w:val="bullet"/>
      <w:lvlText w:val="•"/>
      <w:lvlJc w:val="left"/>
      <w:pPr>
        <w:ind w:left="7194" w:hanging="624"/>
      </w:pPr>
      <w:rPr>
        <w:rFonts w:hint="default"/>
        <w:lang w:val="it-IT" w:eastAsia="it-IT" w:bidi="it-IT"/>
      </w:rPr>
    </w:lvl>
    <w:lvl w:ilvl="8">
      <w:start w:val="0"/>
      <w:numFmt w:val="bullet"/>
      <w:lvlText w:val="•"/>
      <w:lvlJc w:val="left"/>
      <w:pPr>
        <w:ind w:left="8028" w:hanging="624"/>
      </w:pPr>
      <w:rPr>
        <w:rFonts w:hint="default"/>
        <w:lang w:val="it-IT" w:eastAsia="it-IT" w:bidi="it-IT"/>
      </w:rPr>
    </w:lvl>
  </w:abstractNum>
  <w:abstractNum w:abstractNumId="145">
    <w:multiLevelType w:val="hybridMultilevel"/>
    <w:lvl w:ilvl="0">
      <w:start w:val="1"/>
      <w:numFmt w:val="lowerLetter"/>
      <w:lvlText w:val="%1)"/>
      <w:lvlJc w:val="left"/>
      <w:pPr>
        <w:ind w:left="1020" w:hanging="284"/>
        <w:jc w:val="left"/>
      </w:pPr>
      <w:rPr>
        <w:rFonts w:hint="default"/>
        <w:spacing w:val="-10"/>
        <w:w w:val="100"/>
        <w:lang w:val="it-IT" w:eastAsia="it-IT" w:bidi="it-IT"/>
      </w:rPr>
    </w:lvl>
    <w:lvl w:ilvl="1">
      <w:start w:val="0"/>
      <w:numFmt w:val="bullet"/>
      <w:lvlText w:val="–"/>
      <w:lvlJc w:val="left"/>
      <w:pPr>
        <w:ind w:left="1304" w:hanging="284"/>
      </w:pPr>
      <w:rPr>
        <w:rFonts w:hint="default" w:ascii="Minion Pro" w:hAnsi="Minion Pro" w:eastAsia="Minion Pro" w:cs="Minion Pro"/>
        <w:spacing w:val="-3"/>
        <w:w w:val="100"/>
        <w:sz w:val="20"/>
        <w:szCs w:val="20"/>
        <w:lang w:val="it-IT" w:eastAsia="it-IT" w:bidi="it-IT"/>
      </w:rPr>
    </w:lvl>
    <w:lvl w:ilvl="2">
      <w:start w:val="0"/>
      <w:numFmt w:val="bullet"/>
      <w:lvlText w:val="•"/>
      <w:lvlJc w:val="left"/>
      <w:pPr>
        <w:ind w:left="2232" w:hanging="284"/>
      </w:pPr>
      <w:rPr>
        <w:rFonts w:hint="default"/>
        <w:lang w:val="it-IT" w:eastAsia="it-IT" w:bidi="it-IT"/>
      </w:rPr>
    </w:lvl>
    <w:lvl w:ilvl="3">
      <w:start w:val="0"/>
      <w:numFmt w:val="bullet"/>
      <w:lvlText w:val="•"/>
      <w:lvlJc w:val="left"/>
      <w:pPr>
        <w:ind w:left="3165" w:hanging="284"/>
      </w:pPr>
      <w:rPr>
        <w:rFonts w:hint="default"/>
        <w:lang w:val="it-IT" w:eastAsia="it-IT" w:bidi="it-IT"/>
      </w:rPr>
    </w:lvl>
    <w:lvl w:ilvl="4">
      <w:start w:val="0"/>
      <w:numFmt w:val="bullet"/>
      <w:lvlText w:val="•"/>
      <w:lvlJc w:val="left"/>
      <w:pPr>
        <w:ind w:left="4098" w:hanging="284"/>
      </w:pPr>
      <w:rPr>
        <w:rFonts w:hint="default"/>
        <w:lang w:val="it-IT" w:eastAsia="it-IT" w:bidi="it-IT"/>
      </w:rPr>
    </w:lvl>
    <w:lvl w:ilvl="5">
      <w:start w:val="0"/>
      <w:numFmt w:val="bullet"/>
      <w:lvlText w:val="•"/>
      <w:lvlJc w:val="left"/>
      <w:pPr>
        <w:ind w:left="5031" w:hanging="284"/>
      </w:pPr>
      <w:rPr>
        <w:rFonts w:hint="default"/>
        <w:lang w:val="it-IT" w:eastAsia="it-IT" w:bidi="it-IT"/>
      </w:rPr>
    </w:lvl>
    <w:lvl w:ilvl="6">
      <w:start w:val="0"/>
      <w:numFmt w:val="bullet"/>
      <w:lvlText w:val="•"/>
      <w:lvlJc w:val="left"/>
      <w:pPr>
        <w:ind w:left="5963" w:hanging="284"/>
      </w:pPr>
      <w:rPr>
        <w:rFonts w:hint="default"/>
        <w:lang w:val="it-IT" w:eastAsia="it-IT" w:bidi="it-IT"/>
      </w:rPr>
    </w:lvl>
    <w:lvl w:ilvl="7">
      <w:start w:val="0"/>
      <w:numFmt w:val="bullet"/>
      <w:lvlText w:val="•"/>
      <w:lvlJc w:val="left"/>
      <w:pPr>
        <w:ind w:left="6896" w:hanging="284"/>
      </w:pPr>
      <w:rPr>
        <w:rFonts w:hint="default"/>
        <w:lang w:val="it-IT" w:eastAsia="it-IT" w:bidi="it-IT"/>
      </w:rPr>
    </w:lvl>
    <w:lvl w:ilvl="8">
      <w:start w:val="0"/>
      <w:numFmt w:val="bullet"/>
      <w:lvlText w:val="•"/>
      <w:lvlJc w:val="left"/>
      <w:pPr>
        <w:ind w:left="7829" w:hanging="284"/>
      </w:pPr>
      <w:rPr>
        <w:rFonts w:hint="default"/>
        <w:lang w:val="it-IT" w:eastAsia="it-IT" w:bidi="it-IT"/>
      </w:rPr>
    </w:lvl>
  </w:abstractNum>
  <w:abstractNum w:abstractNumId="142">
    <w:multiLevelType w:val="hybridMultilevel"/>
    <w:lvl w:ilvl="0">
      <w:start w:val="2"/>
      <w:numFmt w:val="upperLetter"/>
      <w:lvlText w:val="%1)"/>
      <w:lvlJc w:val="left"/>
      <w:pPr>
        <w:ind w:left="974" w:hanging="238"/>
        <w:jc w:val="left"/>
      </w:pPr>
      <w:rPr>
        <w:rFonts w:hint="default" w:ascii="Minion Pro Bold" w:hAnsi="Minion Pro Bold" w:eastAsia="Minion Pro Bold" w:cs="Minion Pro Bold"/>
        <w:b/>
        <w:bCs/>
        <w:i/>
        <w:w w:val="99"/>
        <w:sz w:val="20"/>
        <w:szCs w:val="20"/>
        <w:lang w:val="it-IT" w:eastAsia="it-IT" w:bidi="it-IT"/>
      </w:rPr>
    </w:lvl>
    <w:lvl w:ilvl="1">
      <w:start w:val="1"/>
      <w:numFmt w:val="lowerLetter"/>
      <w:lvlText w:val="%2)"/>
      <w:lvlJc w:val="left"/>
      <w:pPr>
        <w:ind w:left="1020" w:hanging="284"/>
        <w:jc w:val="left"/>
      </w:pPr>
      <w:rPr>
        <w:rFonts w:hint="default" w:ascii="Minion Pro" w:hAnsi="Minion Pro" w:eastAsia="Minion Pro" w:cs="Minion Pro"/>
        <w:spacing w:val="-10"/>
        <w:w w:val="100"/>
        <w:sz w:val="20"/>
        <w:szCs w:val="20"/>
        <w:lang w:val="it-IT" w:eastAsia="it-IT" w:bidi="it-IT"/>
      </w:rPr>
    </w:lvl>
    <w:lvl w:ilvl="2">
      <w:start w:val="0"/>
      <w:numFmt w:val="bullet"/>
      <w:lvlText w:val="–"/>
      <w:lvlJc w:val="left"/>
      <w:pPr>
        <w:ind w:left="1304" w:hanging="284"/>
      </w:pPr>
      <w:rPr>
        <w:rFonts w:hint="default" w:ascii="Minion Pro" w:hAnsi="Minion Pro" w:eastAsia="Minion Pro" w:cs="Minion Pro"/>
        <w:spacing w:val="-3"/>
        <w:w w:val="98"/>
        <w:sz w:val="20"/>
        <w:szCs w:val="20"/>
        <w:lang w:val="it-IT" w:eastAsia="it-IT" w:bidi="it-IT"/>
      </w:rPr>
    </w:lvl>
    <w:lvl w:ilvl="3">
      <w:start w:val="0"/>
      <w:numFmt w:val="bullet"/>
      <w:lvlText w:val="•"/>
      <w:lvlJc w:val="left"/>
      <w:pPr>
        <w:ind w:left="2349" w:hanging="284"/>
      </w:pPr>
      <w:rPr>
        <w:rFonts w:hint="default"/>
        <w:lang w:val="it-IT" w:eastAsia="it-IT" w:bidi="it-IT"/>
      </w:rPr>
    </w:lvl>
    <w:lvl w:ilvl="4">
      <w:start w:val="0"/>
      <w:numFmt w:val="bullet"/>
      <w:lvlText w:val="•"/>
      <w:lvlJc w:val="left"/>
      <w:pPr>
        <w:ind w:left="3398" w:hanging="284"/>
      </w:pPr>
      <w:rPr>
        <w:rFonts w:hint="default"/>
        <w:lang w:val="it-IT" w:eastAsia="it-IT" w:bidi="it-IT"/>
      </w:rPr>
    </w:lvl>
    <w:lvl w:ilvl="5">
      <w:start w:val="0"/>
      <w:numFmt w:val="bullet"/>
      <w:lvlText w:val="•"/>
      <w:lvlJc w:val="left"/>
      <w:pPr>
        <w:ind w:left="4448" w:hanging="284"/>
      </w:pPr>
      <w:rPr>
        <w:rFonts w:hint="default"/>
        <w:lang w:val="it-IT" w:eastAsia="it-IT" w:bidi="it-IT"/>
      </w:rPr>
    </w:lvl>
    <w:lvl w:ilvl="6">
      <w:start w:val="0"/>
      <w:numFmt w:val="bullet"/>
      <w:lvlText w:val="•"/>
      <w:lvlJc w:val="left"/>
      <w:pPr>
        <w:ind w:left="5497" w:hanging="284"/>
      </w:pPr>
      <w:rPr>
        <w:rFonts w:hint="default"/>
        <w:lang w:val="it-IT" w:eastAsia="it-IT" w:bidi="it-IT"/>
      </w:rPr>
    </w:lvl>
    <w:lvl w:ilvl="7">
      <w:start w:val="0"/>
      <w:numFmt w:val="bullet"/>
      <w:lvlText w:val="•"/>
      <w:lvlJc w:val="left"/>
      <w:pPr>
        <w:ind w:left="6546" w:hanging="284"/>
      </w:pPr>
      <w:rPr>
        <w:rFonts w:hint="default"/>
        <w:lang w:val="it-IT" w:eastAsia="it-IT" w:bidi="it-IT"/>
      </w:rPr>
    </w:lvl>
    <w:lvl w:ilvl="8">
      <w:start w:val="0"/>
      <w:numFmt w:val="bullet"/>
      <w:lvlText w:val="•"/>
      <w:lvlJc w:val="left"/>
      <w:pPr>
        <w:ind w:left="7596" w:hanging="284"/>
      </w:pPr>
      <w:rPr>
        <w:rFonts w:hint="default"/>
        <w:lang w:val="it-IT" w:eastAsia="it-IT" w:bidi="it-IT"/>
      </w:rPr>
    </w:lvl>
  </w:abstractNum>
  <w:abstractNum w:abstractNumId="141">
    <w:multiLevelType w:val="hybridMultilevel"/>
    <w:lvl w:ilvl="0">
      <w:start w:val="0"/>
      <w:numFmt w:val="bullet"/>
      <w:lvlText w:val="–"/>
      <w:lvlJc w:val="left"/>
      <w:pPr>
        <w:ind w:left="1020" w:hanging="284"/>
      </w:pPr>
      <w:rPr>
        <w:rFonts w:hint="default" w:ascii="Minion Pro" w:hAnsi="Minion Pro" w:eastAsia="Minion Pro" w:cs="Minion Pro"/>
        <w:spacing w:val="-3"/>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40">
    <w:multiLevelType w:val="hybridMultilevel"/>
    <w:lvl w:ilvl="0">
      <w:start w:val="1"/>
      <w:numFmt w:val="decimal"/>
      <w:lvlText w:val="%1."/>
      <w:lvlJc w:val="left"/>
      <w:pPr>
        <w:ind w:left="1193" w:hanging="173"/>
        <w:jc w:val="left"/>
      </w:pPr>
      <w:rPr>
        <w:rFonts w:hint="default" w:ascii="HelveticaNeueLTStd-Cn" w:hAnsi="HelveticaNeueLTStd-Cn" w:eastAsia="HelveticaNeueLTStd-Cn" w:cs="HelveticaNeueLTStd-Cn"/>
        <w:w w:val="100"/>
        <w:sz w:val="18"/>
        <w:szCs w:val="18"/>
        <w:lang w:val="it-IT" w:eastAsia="it-IT" w:bidi="it-IT"/>
      </w:rPr>
    </w:lvl>
    <w:lvl w:ilvl="1">
      <w:start w:val="0"/>
      <w:numFmt w:val="bullet"/>
      <w:lvlText w:val="•"/>
      <w:lvlJc w:val="left"/>
      <w:pPr>
        <w:ind w:left="2049" w:hanging="173"/>
      </w:pPr>
      <w:rPr>
        <w:rFonts w:hint="default"/>
        <w:lang w:val="it-IT" w:eastAsia="it-IT" w:bidi="it-IT"/>
      </w:rPr>
    </w:lvl>
    <w:lvl w:ilvl="2">
      <w:start w:val="0"/>
      <w:numFmt w:val="bullet"/>
      <w:lvlText w:val="•"/>
      <w:lvlJc w:val="left"/>
      <w:pPr>
        <w:ind w:left="2899" w:hanging="173"/>
      </w:pPr>
      <w:rPr>
        <w:rFonts w:hint="default"/>
        <w:lang w:val="it-IT" w:eastAsia="it-IT" w:bidi="it-IT"/>
      </w:rPr>
    </w:lvl>
    <w:lvl w:ilvl="3">
      <w:start w:val="0"/>
      <w:numFmt w:val="bullet"/>
      <w:lvlText w:val="•"/>
      <w:lvlJc w:val="left"/>
      <w:pPr>
        <w:ind w:left="3748" w:hanging="173"/>
      </w:pPr>
      <w:rPr>
        <w:rFonts w:hint="default"/>
        <w:lang w:val="it-IT" w:eastAsia="it-IT" w:bidi="it-IT"/>
      </w:rPr>
    </w:lvl>
    <w:lvl w:ilvl="4">
      <w:start w:val="0"/>
      <w:numFmt w:val="bullet"/>
      <w:lvlText w:val="•"/>
      <w:lvlJc w:val="left"/>
      <w:pPr>
        <w:ind w:left="4598" w:hanging="173"/>
      </w:pPr>
      <w:rPr>
        <w:rFonts w:hint="default"/>
        <w:lang w:val="it-IT" w:eastAsia="it-IT" w:bidi="it-IT"/>
      </w:rPr>
    </w:lvl>
    <w:lvl w:ilvl="5">
      <w:start w:val="0"/>
      <w:numFmt w:val="bullet"/>
      <w:lvlText w:val="•"/>
      <w:lvlJc w:val="left"/>
      <w:pPr>
        <w:ind w:left="5447" w:hanging="173"/>
      </w:pPr>
      <w:rPr>
        <w:rFonts w:hint="default"/>
        <w:lang w:val="it-IT" w:eastAsia="it-IT" w:bidi="it-IT"/>
      </w:rPr>
    </w:lvl>
    <w:lvl w:ilvl="6">
      <w:start w:val="0"/>
      <w:numFmt w:val="bullet"/>
      <w:lvlText w:val="•"/>
      <w:lvlJc w:val="left"/>
      <w:pPr>
        <w:ind w:left="6297" w:hanging="173"/>
      </w:pPr>
      <w:rPr>
        <w:rFonts w:hint="default"/>
        <w:lang w:val="it-IT" w:eastAsia="it-IT" w:bidi="it-IT"/>
      </w:rPr>
    </w:lvl>
    <w:lvl w:ilvl="7">
      <w:start w:val="0"/>
      <w:numFmt w:val="bullet"/>
      <w:lvlText w:val="•"/>
      <w:lvlJc w:val="left"/>
      <w:pPr>
        <w:ind w:left="7146" w:hanging="173"/>
      </w:pPr>
      <w:rPr>
        <w:rFonts w:hint="default"/>
        <w:lang w:val="it-IT" w:eastAsia="it-IT" w:bidi="it-IT"/>
      </w:rPr>
    </w:lvl>
    <w:lvl w:ilvl="8">
      <w:start w:val="0"/>
      <w:numFmt w:val="bullet"/>
      <w:lvlText w:val="•"/>
      <w:lvlJc w:val="left"/>
      <w:pPr>
        <w:ind w:left="7996" w:hanging="173"/>
      </w:pPr>
      <w:rPr>
        <w:rFonts w:hint="default"/>
        <w:lang w:val="it-IT" w:eastAsia="it-IT" w:bidi="it-IT"/>
      </w:rPr>
    </w:lvl>
  </w:abstractNum>
  <w:abstractNum w:abstractNumId="138">
    <w:multiLevelType w:val="hybridMultilevel"/>
    <w:lvl w:ilvl="0">
      <w:start w:val="1"/>
      <w:numFmt w:val="lowerLetter"/>
      <w:lvlText w:val="%1)"/>
      <w:lvlJc w:val="left"/>
      <w:pPr>
        <w:ind w:left="1304" w:hanging="284"/>
        <w:jc w:val="left"/>
      </w:pPr>
      <w:rPr>
        <w:rFonts w:hint="default" w:ascii="HelveticaNeueLTStd-Cn" w:hAnsi="HelveticaNeueLTStd-Cn" w:eastAsia="HelveticaNeueLTStd-Cn" w:cs="HelveticaNeueLTStd-Cn"/>
        <w:spacing w:val="-13"/>
        <w:w w:val="100"/>
        <w:sz w:val="18"/>
        <w:szCs w:val="18"/>
        <w:lang w:val="it-IT" w:eastAsia="it-IT" w:bidi="it-IT"/>
      </w:rPr>
    </w:lvl>
    <w:lvl w:ilvl="1">
      <w:start w:val="0"/>
      <w:numFmt w:val="bullet"/>
      <w:lvlText w:val="•"/>
      <w:lvlJc w:val="left"/>
      <w:pPr>
        <w:ind w:left="2139" w:hanging="284"/>
      </w:pPr>
      <w:rPr>
        <w:rFonts w:hint="default"/>
        <w:lang w:val="it-IT" w:eastAsia="it-IT" w:bidi="it-IT"/>
      </w:rPr>
    </w:lvl>
    <w:lvl w:ilvl="2">
      <w:start w:val="0"/>
      <w:numFmt w:val="bullet"/>
      <w:lvlText w:val="•"/>
      <w:lvlJc w:val="left"/>
      <w:pPr>
        <w:ind w:left="2979" w:hanging="284"/>
      </w:pPr>
      <w:rPr>
        <w:rFonts w:hint="default"/>
        <w:lang w:val="it-IT" w:eastAsia="it-IT" w:bidi="it-IT"/>
      </w:rPr>
    </w:lvl>
    <w:lvl w:ilvl="3">
      <w:start w:val="0"/>
      <w:numFmt w:val="bullet"/>
      <w:lvlText w:val="•"/>
      <w:lvlJc w:val="left"/>
      <w:pPr>
        <w:ind w:left="3818" w:hanging="284"/>
      </w:pPr>
      <w:rPr>
        <w:rFonts w:hint="default"/>
        <w:lang w:val="it-IT" w:eastAsia="it-IT" w:bidi="it-IT"/>
      </w:rPr>
    </w:lvl>
    <w:lvl w:ilvl="4">
      <w:start w:val="0"/>
      <w:numFmt w:val="bullet"/>
      <w:lvlText w:val="•"/>
      <w:lvlJc w:val="left"/>
      <w:pPr>
        <w:ind w:left="4658" w:hanging="284"/>
      </w:pPr>
      <w:rPr>
        <w:rFonts w:hint="default"/>
        <w:lang w:val="it-IT" w:eastAsia="it-IT" w:bidi="it-IT"/>
      </w:rPr>
    </w:lvl>
    <w:lvl w:ilvl="5">
      <w:start w:val="0"/>
      <w:numFmt w:val="bullet"/>
      <w:lvlText w:val="•"/>
      <w:lvlJc w:val="left"/>
      <w:pPr>
        <w:ind w:left="5497" w:hanging="284"/>
      </w:pPr>
      <w:rPr>
        <w:rFonts w:hint="default"/>
        <w:lang w:val="it-IT" w:eastAsia="it-IT" w:bidi="it-IT"/>
      </w:rPr>
    </w:lvl>
    <w:lvl w:ilvl="6">
      <w:start w:val="0"/>
      <w:numFmt w:val="bullet"/>
      <w:lvlText w:val="•"/>
      <w:lvlJc w:val="left"/>
      <w:pPr>
        <w:ind w:left="6337" w:hanging="284"/>
      </w:pPr>
      <w:rPr>
        <w:rFonts w:hint="default"/>
        <w:lang w:val="it-IT" w:eastAsia="it-IT" w:bidi="it-IT"/>
      </w:rPr>
    </w:lvl>
    <w:lvl w:ilvl="7">
      <w:start w:val="0"/>
      <w:numFmt w:val="bullet"/>
      <w:lvlText w:val="•"/>
      <w:lvlJc w:val="left"/>
      <w:pPr>
        <w:ind w:left="7176" w:hanging="284"/>
      </w:pPr>
      <w:rPr>
        <w:rFonts w:hint="default"/>
        <w:lang w:val="it-IT" w:eastAsia="it-IT" w:bidi="it-IT"/>
      </w:rPr>
    </w:lvl>
    <w:lvl w:ilvl="8">
      <w:start w:val="0"/>
      <w:numFmt w:val="bullet"/>
      <w:lvlText w:val="•"/>
      <w:lvlJc w:val="left"/>
      <w:pPr>
        <w:ind w:left="8016" w:hanging="284"/>
      </w:pPr>
      <w:rPr>
        <w:rFonts w:hint="default"/>
        <w:lang w:val="it-IT" w:eastAsia="it-IT" w:bidi="it-IT"/>
      </w:rPr>
    </w:lvl>
  </w:abstractNum>
  <w:abstractNum w:abstractNumId="137">
    <w:multiLevelType w:val="hybridMultilevel"/>
    <w:lvl w:ilvl="0">
      <w:start w:val="1"/>
      <w:numFmt w:val="lowerLetter"/>
      <w:lvlText w:val="%1)"/>
      <w:lvlJc w:val="left"/>
      <w:pPr>
        <w:ind w:left="1304" w:hanging="284"/>
        <w:jc w:val="left"/>
      </w:pPr>
      <w:rPr>
        <w:rFonts w:hint="default" w:ascii="HelveticaNeueLTStd-Cn" w:hAnsi="HelveticaNeueLTStd-Cn" w:eastAsia="HelveticaNeueLTStd-Cn" w:cs="HelveticaNeueLTStd-Cn"/>
        <w:spacing w:val="-13"/>
        <w:w w:val="100"/>
        <w:sz w:val="18"/>
        <w:szCs w:val="18"/>
        <w:lang w:val="it-IT" w:eastAsia="it-IT" w:bidi="it-IT"/>
      </w:rPr>
    </w:lvl>
    <w:lvl w:ilvl="1">
      <w:start w:val="1"/>
      <w:numFmt w:val="decimal"/>
      <w:lvlText w:val="%2."/>
      <w:lvlJc w:val="left"/>
      <w:pPr>
        <w:ind w:left="1587" w:hanging="284"/>
        <w:jc w:val="left"/>
      </w:pPr>
      <w:rPr>
        <w:rFonts w:hint="default" w:ascii="HelveticaNeueLTStd-Cn" w:hAnsi="HelveticaNeueLTStd-Cn" w:eastAsia="HelveticaNeueLTStd-Cn" w:cs="HelveticaNeueLTStd-Cn"/>
        <w:spacing w:val="-19"/>
        <w:w w:val="100"/>
        <w:sz w:val="18"/>
        <w:szCs w:val="18"/>
        <w:lang w:val="it-IT" w:eastAsia="it-IT" w:bidi="it-IT"/>
      </w:rPr>
    </w:lvl>
    <w:lvl w:ilvl="2">
      <w:start w:val="0"/>
      <w:numFmt w:val="bullet"/>
      <w:lvlText w:val="•"/>
      <w:lvlJc w:val="left"/>
      <w:pPr>
        <w:ind w:left="2481" w:hanging="284"/>
      </w:pPr>
      <w:rPr>
        <w:rFonts w:hint="default"/>
        <w:lang w:val="it-IT" w:eastAsia="it-IT" w:bidi="it-IT"/>
      </w:rPr>
    </w:lvl>
    <w:lvl w:ilvl="3">
      <w:start w:val="0"/>
      <w:numFmt w:val="bullet"/>
      <w:lvlText w:val="•"/>
      <w:lvlJc w:val="left"/>
      <w:pPr>
        <w:ind w:left="3383" w:hanging="284"/>
      </w:pPr>
      <w:rPr>
        <w:rFonts w:hint="default"/>
        <w:lang w:val="it-IT" w:eastAsia="it-IT" w:bidi="it-IT"/>
      </w:rPr>
    </w:lvl>
    <w:lvl w:ilvl="4">
      <w:start w:val="0"/>
      <w:numFmt w:val="bullet"/>
      <w:lvlText w:val="•"/>
      <w:lvlJc w:val="left"/>
      <w:pPr>
        <w:ind w:left="4285" w:hanging="284"/>
      </w:pPr>
      <w:rPr>
        <w:rFonts w:hint="default"/>
        <w:lang w:val="it-IT" w:eastAsia="it-IT" w:bidi="it-IT"/>
      </w:rPr>
    </w:lvl>
    <w:lvl w:ilvl="5">
      <w:start w:val="0"/>
      <w:numFmt w:val="bullet"/>
      <w:lvlText w:val="•"/>
      <w:lvlJc w:val="left"/>
      <w:pPr>
        <w:ind w:left="5186" w:hanging="284"/>
      </w:pPr>
      <w:rPr>
        <w:rFonts w:hint="default"/>
        <w:lang w:val="it-IT" w:eastAsia="it-IT" w:bidi="it-IT"/>
      </w:rPr>
    </w:lvl>
    <w:lvl w:ilvl="6">
      <w:start w:val="0"/>
      <w:numFmt w:val="bullet"/>
      <w:lvlText w:val="•"/>
      <w:lvlJc w:val="left"/>
      <w:pPr>
        <w:ind w:left="6088" w:hanging="284"/>
      </w:pPr>
      <w:rPr>
        <w:rFonts w:hint="default"/>
        <w:lang w:val="it-IT" w:eastAsia="it-IT" w:bidi="it-IT"/>
      </w:rPr>
    </w:lvl>
    <w:lvl w:ilvl="7">
      <w:start w:val="0"/>
      <w:numFmt w:val="bullet"/>
      <w:lvlText w:val="•"/>
      <w:lvlJc w:val="left"/>
      <w:pPr>
        <w:ind w:left="6990" w:hanging="284"/>
      </w:pPr>
      <w:rPr>
        <w:rFonts w:hint="default"/>
        <w:lang w:val="it-IT" w:eastAsia="it-IT" w:bidi="it-IT"/>
      </w:rPr>
    </w:lvl>
    <w:lvl w:ilvl="8">
      <w:start w:val="0"/>
      <w:numFmt w:val="bullet"/>
      <w:lvlText w:val="•"/>
      <w:lvlJc w:val="left"/>
      <w:pPr>
        <w:ind w:left="7891" w:hanging="284"/>
      </w:pPr>
      <w:rPr>
        <w:rFonts w:hint="default"/>
        <w:lang w:val="it-IT" w:eastAsia="it-IT" w:bidi="it-IT"/>
      </w:rPr>
    </w:lvl>
  </w:abstractNum>
  <w:abstractNum w:abstractNumId="136">
    <w:multiLevelType w:val="hybridMultilevel"/>
    <w:lvl w:ilvl="0">
      <w:start w:val="3"/>
      <w:numFmt w:val="decimal"/>
      <w:lvlText w:val="%1."/>
      <w:lvlJc w:val="left"/>
      <w:pPr>
        <w:ind w:left="1020" w:hanging="172"/>
        <w:jc w:val="left"/>
      </w:pPr>
      <w:rPr>
        <w:rFonts w:hint="default" w:ascii="HelveticaNeueLTStd-Cn" w:hAnsi="HelveticaNeueLTStd-Cn" w:eastAsia="HelveticaNeueLTStd-Cn" w:cs="HelveticaNeueLTStd-Cn"/>
        <w:w w:val="100"/>
        <w:sz w:val="18"/>
        <w:szCs w:val="18"/>
        <w:lang w:val="it-IT" w:eastAsia="it-IT" w:bidi="it-IT"/>
      </w:rPr>
    </w:lvl>
    <w:lvl w:ilvl="1">
      <w:start w:val="0"/>
      <w:numFmt w:val="bullet"/>
      <w:lvlText w:val="•"/>
      <w:lvlJc w:val="left"/>
      <w:pPr>
        <w:ind w:left="1887" w:hanging="172"/>
      </w:pPr>
      <w:rPr>
        <w:rFonts w:hint="default"/>
        <w:lang w:val="it-IT" w:eastAsia="it-IT" w:bidi="it-IT"/>
      </w:rPr>
    </w:lvl>
    <w:lvl w:ilvl="2">
      <w:start w:val="0"/>
      <w:numFmt w:val="bullet"/>
      <w:lvlText w:val="•"/>
      <w:lvlJc w:val="left"/>
      <w:pPr>
        <w:ind w:left="2755" w:hanging="172"/>
      </w:pPr>
      <w:rPr>
        <w:rFonts w:hint="default"/>
        <w:lang w:val="it-IT" w:eastAsia="it-IT" w:bidi="it-IT"/>
      </w:rPr>
    </w:lvl>
    <w:lvl w:ilvl="3">
      <w:start w:val="0"/>
      <w:numFmt w:val="bullet"/>
      <w:lvlText w:val="•"/>
      <w:lvlJc w:val="left"/>
      <w:pPr>
        <w:ind w:left="3622" w:hanging="172"/>
      </w:pPr>
      <w:rPr>
        <w:rFonts w:hint="default"/>
        <w:lang w:val="it-IT" w:eastAsia="it-IT" w:bidi="it-IT"/>
      </w:rPr>
    </w:lvl>
    <w:lvl w:ilvl="4">
      <w:start w:val="0"/>
      <w:numFmt w:val="bullet"/>
      <w:lvlText w:val="•"/>
      <w:lvlJc w:val="left"/>
      <w:pPr>
        <w:ind w:left="4490" w:hanging="172"/>
      </w:pPr>
      <w:rPr>
        <w:rFonts w:hint="default"/>
        <w:lang w:val="it-IT" w:eastAsia="it-IT" w:bidi="it-IT"/>
      </w:rPr>
    </w:lvl>
    <w:lvl w:ilvl="5">
      <w:start w:val="0"/>
      <w:numFmt w:val="bullet"/>
      <w:lvlText w:val="•"/>
      <w:lvlJc w:val="left"/>
      <w:pPr>
        <w:ind w:left="5357" w:hanging="172"/>
      </w:pPr>
      <w:rPr>
        <w:rFonts w:hint="default"/>
        <w:lang w:val="it-IT" w:eastAsia="it-IT" w:bidi="it-IT"/>
      </w:rPr>
    </w:lvl>
    <w:lvl w:ilvl="6">
      <w:start w:val="0"/>
      <w:numFmt w:val="bullet"/>
      <w:lvlText w:val="•"/>
      <w:lvlJc w:val="left"/>
      <w:pPr>
        <w:ind w:left="6225" w:hanging="172"/>
      </w:pPr>
      <w:rPr>
        <w:rFonts w:hint="default"/>
        <w:lang w:val="it-IT" w:eastAsia="it-IT" w:bidi="it-IT"/>
      </w:rPr>
    </w:lvl>
    <w:lvl w:ilvl="7">
      <w:start w:val="0"/>
      <w:numFmt w:val="bullet"/>
      <w:lvlText w:val="•"/>
      <w:lvlJc w:val="left"/>
      <w:pPr>
        <w:ind w:left="7092" w:hanging="172"/>
      </w:pPr>
      <w:rPr>
        <w:rFonts w:hint="default"/>
        <w:lang w:val="it-IT" w:eastAsia="it-IT" w:bidi="it-IT"/>
      </w:rPr>
    </w:lvl>
    <w:lvl w:ilvl="8">
      <w:start w:val="0"/>
      <w:numFmt w:val="bullet"/>
      <w:lvlText w:val="•"/>
      <w:lvlJc w:val="left"/>
      <w:pPr>
        <w:ind w:left="7960" w:hanging="172"/>
      </w:pPr>
      <w:rPr>
        <w:rFonts w:hint="default"/>
        <w:lang w:val="it-IT" w:eastAsia="it-IT" w:bidi="it-IT"/>
      </w:rPr>
    </w:lvl>
  </w:abstractNum>
  <w:abstractNum w:abstractNumId="135">
    <w:multiLevelType w:val="hybridMultilevel"/>
    <w:lvl w:ilvl="0">
      <w:start w:val="1"/>
      <w:numFmt w:val="upperLetter"/>
      <w:lvlText w:val="%1)"/>
      <w:lvlJc w:val="left"/>
      <w:pPr>
        <w:ind w:left="984" w:hanging="248"/>
        <w:jc w:val="left"/>
      </w:pPr>
      <w:rPr>
        <w:rFonts w:hint="default" w:ascii="Minion Pro Bold" w:hAnsi="Minion Pro Bold" w:eastAsia="Minion Pro Bold" w:cs="Minion Pro Bold"/>
        <w:b/>
        <w:bCs/>
        <w:i/>
        <w:w w:val="100"/>
        <w:sz w:val="20"/>
        <w:szCs w:val="20"/>
        <w:lang w:val="it-IT" w:eastAsia="it-IT" w:bidi="it-IT"/>
      </w:rPr>
    </w:lvl>
    <w:lvl w:ilvl="1">
      <w:start w:val="0"/>
      <w:numFmt w:val="bullet"/>
      <w:lvlText w:val="•"/>
      <w:lvlJc w:val="left"/>
      <w:pPr>
        <w:ind w:left="1851" w:hanging="248"/>
      </w:pPr>
      <w:rPr>
        <w:rFonts w:hint="default"/>
        <w:lang w:val="it-IT" w:eastAsia="it-IT" w:bidi="it-IT"/>
      </w:rPr>
    </w:lvl>
    <w:lvl w:ilvl="2">
      <w:start w:val="0"/>
      <w:numFmt w:val="bullet"/>
      <w:lvlText w:val="•"/>
      <w:lvlJc w:val="left"/>
      <w:pPr>
        <w:ind w:left="2723" w:hanging="248"/>
      </w:pPr>
      <w:rPr>
        <w:rFonts w:hint="default"/>
        <w:lang w:val="it-IT" w:eastAsia="it-IT" w:bidi="it-IT"/>
      </w:rPr>
    </w:lvl>
    <w:lvl w:ilvl="3">
      <w:start w:val="0"/>
      <w:numFmt w:val="bullet"/>
      <w:lvlText w:val="•"/>
      <w:lvlJc w:val="left"/>
      <w:pPr>
        <w:ind w:left="3594" w:hanging="248"/>
      </w:pPr>
      <w:rPr>
        <w:rFonts w:hint="default"/>
        <w:lang w:val="it-IT" w:eastAsia="it-IT" w:bidi="it-IT"/>
      </w:rPr>
    </w:lvl>
    <w:lvl w:ilvl="4">
      <w:start w:val="0"/>
      <w:numFmt w:val="bullet"/>
      <w:lvlText w:val="•"/>
      <w:lvlJc w:val="left"/>
      <w:pPr>
        <w:ind w:left="4466" w:hanging="248"/>
      </w:pPr>
      <w:rPr>
        <w:rFonts w:hint="default"/>
        <w:lang w:val="it-IT" w:eastAsia="it-IT" w:bidi="it-IT"/>
      </w:rPr>
    </w:lvl>
    <w:lvl w:ilvl="5">
      <w:start w:val="0"/>
      <w:numFmt w:val="bullet"/>
      <w:lvlText w:val="•"/>
      <w:lvlJc w:val="left"/>
      <w:pPr>
        <w:ind w:left="5337" w:hanging="248"/>
      </w:pPr>
      <w:rPr>
        <w:rFonts w:hint="default"/>
        <w:lang w:val="it-IT" w:eastAsia="it-IT" w:bidi="it-IT"/>
      </w:rPr>
    </w:lvl>
    <w:lvl w:ilvl="6">
      <w:start w:val="0"/>
      <w:numFmt w:val="bullet"/>
      <w:lvlText w:val="•"/>
      <w:lvlJc w:val="left"/>
      <w:pPr>
        <w:ind w:left="6209" w:hanging="248"/>
      </w:pPr>
      <w:rPr>
        <w:rFonts w:hint="default"/>
        <w:lang w:val="it-IT" w:eastAsia="it-IT" w:bidi="it-IT"/>
      </w:rPr>
    </w:lvl>
    <w:lvl w:ilvl="7">
      <w:start w:val="0"/>
      <w:numFmt w:val="bullet"/>
      <w:lvlText w:val="•"/>
      <w:lvlJc w:val="left"/>
      <w:pPr>
        <w:ind w:left="7080" w:hanging="248"/>
      </w:pPr>
      <w:rPr>
        <w:rFonts w:hint="default"/>
        <w:lang w:val="it-IT" w:eastAsia="it-IT" w:bidi="it-IT"/>
      </w:rPr>
    </w:lvl>
    <w:lvl w:ilvl="8">
      <w:start w:val="0"/>
      <w:numFmt w:val="bullet"/>
      <w:lvlText w:val="•"/>
      <w:lvlJc w:val="left"/>
      <w:pPr>
        <w:ind w:left="7952" w:hanging="248"/>
      </w:pPr>
      <w:rPr>
        <w:rFonts w:hint="default"/>
        <w:lang w:val="it-IT" w:eastAsia="it-IT" w:bidi="it-IT"/>
      </w:rPr>
    </w:lvl>
  </w:abstractNum>
  <w:abstractNum w:abstractNumId="134">
    <w:multiLevelType w:val="hybridMultilevel"/>
    <w:lvl w:ilvl="0">
      <w:start w:val="1"/>
      <w:numFmt w:val="lowerLetter"/>
      <w:lvlText w:val="%1)"/>
      <w:lvlJc w:val="left"/>
      <w:pPr>
        <w:ind w:left="1020" w:hanging="284"/>
        <w:jc w:val="left"/>
      </w:pPr>
      <w:rPr>
        <w:rFonts w:hint="default" w:ascii="Minion Pro" w:hAnsi="Minion Pro" w:eastAsia="Minion Pro" w:cs="Minion Pro"/>
        <w:spacing w:val="-10"/>
        <w:w w:val="98"/>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33">
    <w:multiLevelType w:val="hybridMultilevel"/>
    <w:lvl w:ilvl="0">
      <w:start w:val="9"/>
      <w:numFmt w:val="decimal"/>
      <w:lvlText w:val="%1"/>
      <w:lvlJc w:val="left"/>
      <w:pPr>
        <w:ind w:left="1361" w:hanging="624"/>
        <w:jc w:val="left"/>
      </w:pPr>
      <w:rPr>
        <w:rFonts w:hint="default"/>
        <w:lang w:val="it-IT" w:eastAsia="it-IT" w:bidi="it-IT"/>
      </w:rPr>
    </w:lvl>
    <w:lvl w:ilvl="1">
      <w:start w:val="3"/>
      <w:numFmt w:val="decimal"/>
      <w:lvlText w:val="%1.%2"/>
      <w:lvlJc w:val="left"/>
      <w:pPr>
        <w:ind w:left="1361" w:hanging="624"/>
        <w:jc w:val="left"/>
      </w:pPr>
      <w:rPr>
        <w:rFonts w:hint="default"/>
        <w:lang w:val="it-IT" w:eastAsia="it-IT" w:bidi="it-IT"/>
      </w:rPr>
    </w:lvl>
    <w:lvl w:ilvl="2">
      <w:start w:val="19"/>
      <w:numFmt w:val="decimal"/>
      <w:lvlText w:val="%1.%2.%3."/>
      <w:lvlJc w:val="left"/>
      <w:pPr>
        <w:ind w:left="1361" w:hanging="624"/>
        <w:jc w:val="left"/>
      </w:pPr>
      <w:rPr>
        <w:rFonts w:hint="default" w:ascii="HelveticaNeueLTStd-Cn" w:hAnsi="HelveticaNeueLTStd-Cn" w:eastAsia="HelveticaNeueLTStd-Cn" w:cs="HelveticaNeueLTStd-Cn"/>
        <w:color w:val="244B5A"/>
        <w:w w:val="100"/>
        <w:sz w:val="22"/>
        <w:szCs w:val="22"/>
        <w:lang w:val="it-IT" w:eastAsia="it-IT" w:bidi="it-IT"/>
      </w:rPr>
    </w:lvl>
    <w:lvl w:ilvl="3">
      <w:start w:val="0"/>
      <w:numFmt w:val="bullet"/>
      <w:lvlText w:val="•"/>
      <w:lvlJc w:val="left"/>
      <w:pPr>
        <w:ind w:left="3860" w:hanging="624"/>
      </w:pPr>
      <w:rPr>
        <w:rFonts w:hint="default"/>
        <w:lang w:val="it-IT" w:eastAsia="it-IT" w:bidi="it-IT"/>
      </w:rPr>
    </w:lvl>
    <w:lvl w:ilvl="4">
      <w:start w:val="0"/>
      <w:numFmt w:val="bullet"/>
      <w:lvlText w:val="•"/>
      <w:lvlJc w:val="left"/>
      <w:pPr>
        <w:ind w:left="4694" w:hanging="624"/>
      </w:pPr>
      <w:rPr>
        <w:rFonts w:hint="default"/>
        <w:lang w:val="it-IT" w:eastAsia="it-IT" w:bidi="it-IT"/>
      </w:rPr>
    </w:lvl>
    <w:lvl w:ilvl="5">
      <w:start w:val="0"/>
      <w:numFmt w:val="bullet"/>
      <w:lvlText w:val="•"/>
      <w:lvlJc w:val="left"/>
      <w:pPr>
        <w:ind w:left="5527" w:hanging="624"/>
      </w:pPr>
      <w:rPr>
        <w:rFonts w:hint="default"/>
        <w:lang w:val="it-IT" w:eastAsia="it-IT" w:bidi="it-IT"/>
      </w:rPr>
    </w:lvl>
    <w:lvl w:ilvl="6">
      <w:start w:val="0"/>
      <w:numFmt w:val="bullet"/>
      <w:lvlText w:val="•"/>
      <w:lvlJc w:val="left"/>
      <w:pPr>
        <w:ind w:left="6361" w:hanging="624"/>
      </w:pPr>
      <w:rPr>
        <w:rFonts w:hint="default"/>
        <w:lang w:val="it-IT" w:eastAsia="it-IT" w:bidi="it-IT"/>
      </w:rPr>
    </w:lvl>
    <w:lvl w:ilvl="7">
      <w:start w:val="0"/>
      <w:numFmt w:val="bullet"/>
      <w:lvlText w:val="•"/>
      <w:lvlJc w:val="left"/>
      <w:pPr>
        <w:ind w:left="7194" w:hanging="624"/>
      </w:pPr>
      <w:rPr>
        <w:rFonts w:hint="default"/>
        <w:lang w:val="it-IT" w:eastAsia="it-IT" w:bidi="it-IT"/>
      </w:rPr>
    </w:lvl>
    <w:lvl w:ilvl="8">
      <w:start w:val="0"/>
      <w:numFmt w:val="bullet"/>
      <w:lvlText w:val="•"/>
      <w:lvlJc w:val="left"/>
      <w:pPr>
        <w:ind w:left="8028" w:hanging="624"/>
      </w:pPr>
      <w:rPr>
        <w:rFonts w:hint="default"/>
        <w:lang w:val="it-IT" w:eastAsia="it-IT" w:bidi="it-IT"/>
      </w:rPr>
    </w:lvl>
  </w:abstractNum>
  <w:abstractNum w:abstractNumId="130">
    <w:multiLevelType w:val="hybridMultilevel"/>
    <w:lvl w:ilvl="0">
      <w:start w:val="1"/>
      <w:numFmt w:val="lowerLetter"/>
      <w:lvlText w:val="(%1)"/>
      <w:lvlJc w:val="left"/>
      <w:pPr>
        <w:ind w:left="363" w:hanging="284"/>
        <w:jc w:val="left"/>
      </w:pPr>
      <w:rPr>
        <w:rFonts w:hint="default" w:ascii="HelveticaNeueLTStd-Cn" w:hAnsi="HelveticaNeueLTStd-Cn" w:eastAsia="HelveticaNeueLTStd-Cn" w:cs="HelveticaNeueLTStd-Cn"/>
        <w:spacing w:val="-19"/>
        <w:w w:val="100"/>
        <w:sz w:val="16"/>
        <w:szCs w:val="16"/>
        <w:lang w:val="it-IT" w:eastAsia="it-IT" w:bidi="it-IT"/>
      </w:rPr>
    </w:lvl>
    <w:lvl w:ilvl="1">
      <w:start w:val="0"/>
      <w:numFmt w:val="bullet"/>
      <w:lvlText w:val="•"/>
      <w:lvlJc w:val="left"/>
      <w:pPr>
        <w:ind w:left="1144" w:hanging="284"/>
      </w:pPr>
      <w:rPr>
        <w:rFonts w:hint="default"/>
        <w:lang w:val="it-IT" w:eastAsia="it-IT" w:bidi="it-IT"/>
      </w:rPr>
    </w:lvl>
    <w:lvl w:ilvl="2">
      <w:start w:val="0"/>
      <w:numFmt w:val="bullet"/>
      <w:lvlText w:val="•"/>
      <w:lvlJc w:val="left"/>
      <w:pPr>
        <w:ind w:left="1929" w:hanging="284"/>
      </w:pPr>
      <w:rPr>
        <w:rFonts w:hint="default"/>
        <w:lang w:val="it-IT" w:eastAsia="it-IT" w:bidi="it-IT"/>
      </w:rPr>
    </w:lvl>
    <w:lvl w:ilvl="3">
      <w:start w:val="0"/>
      <w:numFmt w:val="bullet"/>
      <w:lvlText w:val="•"/>
      <w:lvlJc w:val="left"/>
      <w:pPr>
        <w:ind w:left="2713" w:hanging="284"/>
      </w:pPr>
      <w:rPr>
        <w:rFonts w:hint="default"/>
        <w:lang w:val="it-IT" w:eastAsia="it-IT" w:bidi="it-IT"/>
      </w:rPr>
    </w:lvl>
    <w:lvl w:ilvl="4">
      <w:start w:val="0"/>
      <w:numFmt w:val="bullet"/>
      <w:lvlText w:val="•"/>
      <w:lvlJc w:val="left"/>
      <w:pPr>
        <w:ind w:left="3498" w:hanging="284"/>
      </w:pPr>
      <w:rPr>
        <w:rFonts w:hint="default"/>
        <w:lang w:val="it-IT" w:eastAsia="it-IT" w:bidi="it-IT"/>
      </w:rPr>
    </w:lvl>
    <w:lvl w:ilvl="5">
      <w:start w:val="0"/>
      <w:numFmt w:val="bullet"/>
      <w:lvlText w:val="•"/>
      <w:lvlJc w:val="left"/>
      <w:pPr>
        <w:ind w:left="4282" w:hanging="284"/>
      </w:pPr>
      <w:rPr>
        <w:rFonts w:hint="default"/>
        <w:lang w:val="it-IT" w:eastAsia="it-IT" w:bidi="it-IT"/>
      </w:rPr>
    </w:lvl>
    <w:lvl w:ilvl="6">
      <w:start w:val="0"/>
      <w:numFmt w:val="bullet"/>
      <w:lvlText w:val="•"/>
      <w:lvlJc w:val="left"/>
      <w:pPr>
        <w:ind w:left="5067" w:hanging="284"/>
      </w:pPr>
      <w:rPr>
        <w:rFonts w:hint="default"/>
        <w:lang w:val="it-IT" w:eastAsia="it-IT" w:bidi="it-IT"/>
      </w:rPr>
    </w:lvl>
    <w:lvl w:ilvl="7">
      <w:start w:val="0"/>
      <w:numFmt w:val="bullet"/>
      <w:lvlText w:val="•"/>
      <w:lvlJc w:val="left"/>
      <w:pPr>
        <w:ind w:left="5851" w:hanging="284"/>
      </w:pPr>
      <w:rPr>
        <w:rFonts w:hint="default"/>
        <w:lang w:val="it-IT" w:eastAsia="it-IT" w:bidi="it-IT"/>
      </w:rPr>
    </w:lvl>
    <w:lvl w:ilvl="8">
      <w:start w:val="0"/>
      <w:numFmt w:val="bullet"/>
      <w:lvlText w:val="•"/>
      <w:lvlJc w:val="left"/>
      <w:pPr>
        <w:ind w:left="6636" w:hanging="284"/>
      </w:pPr>
      <w:rPr>
        <w:rFonts w:hint="default"/>
        <w:lang w:val="it-IT" w:eastAsia="it-IT" w:bidi="it-IT"/>
      </w:rPr>
    </w:lvl>
  </w:abstractNum>
  <w:abstractNum w:abstractNumId="131">
    <w:multiLevelType w:val="hybridMultilevel"/>
    <w:lvl w:ilvl="0">
      <w:start w:val="9"/>
      <w:numFmt w:val="decimal"/>
      <w:lvlText w:val="%1"/>
      <w:lvlJc w:val="left"/>
      <w:pPr>
        <w:ind w:left="1361" w:hanging="624"/>
        <w:jc w:val="left"/>
      </w:pPr>
      <w:rPr>
        <w:rFonts w:hint="default"/>
        <w:lang w:val="it-IT" w:eastAsia="it-IT" w:bidi="it-IT"/>
      </w:rPr>
    </w:lvl>
    <w:lvl w:ilvl="1">
      <w:start w:val="3"/>
      <w:numFmt w:val="decimal"/>
      <w:lvlText w:val="%1.%2"/>
      <w:lvlJc w:val="left"/>
      <w:pPr>
        <w:ind w:left="1361" w:hanging="624"/>
        <w:jc w:val="left"/>
      </w:pPr>
      <w:rPr>
        <w:rFonts w:hint="default"/>
        <w:lang w:val="it-IT" w:eastAsia="it-IT" w:bidi="it-IT"/>
      </w:rPr>
    </w:lvl>
    <w:lvl w:ilvl="2">
      <w:start w:val="14"/>
      <w:numFmt w:val="decimal"/>
      <w:lvlText w:val="%1.%2.%3."/>
      <w:lvlJc w:val="left"/>
      <w:pPr>
        <w:ind w:left="1361" w:hanging="624"/>
        <w:jc w:val="left"/>
      </w:pPr>
      <w:rPr>
        <w:rFonts w:hint="default" w:ascii="HelveticaNeueLTStd-Cn" w:hAnsi="HelveticaNeueLTStd-Cn" w:eastAsia="HelveticaNeueLTStd-Cn" w:cs="HelveticaNeueLTStd-Cn"/>
        <w:color w:val="244B5A"/>
        <w:w w:val="100"/>
        <w:sz w:val="22"/>
        <w:szCs w:val="22"/>
        <w:lang w:val="it-IT" w:eastAsia="it-IT" w:bidi="it-IT"/>
      </w:rPr>
    </w:lvl>
    <w:lvl w:ilvl="3">
      <w:start w:val="0"/>
      <w:numFmt w:val="bullet"/>
      <w:lvlText w:val="•"/>
      <w:lvlJc w:val="left"/>
      <w:pPr>
        <w:ind w:left="3860" w:hanging="624"/>
      </w:pPr>
      <w:rPr>
        <w:rFonts w:hint="default"/>
        <w:lang w:val="it-IT" w:eastAsia="it-IT" w:bidi="it-IT"/>
      </w:rPr>
    </w:lvl>
    <w:lvl w:ilvl="4">
      <w:start w:val="0"/>
      <w:numFmt w:val="bullet"/>
      <w:lvlText w:val="•"/>
      <w:lvlJc w:val="left"/>
      <w:pPr>
        <w:ind w:left="4694" w:hanging="624"/>
      </w:pPr>
      <w:rPr>
        <w:rFonts w:hint="default"/>
        <w:lang w:val="it-IT" w:eastAsia="it-IT" w:bidi="it-IT"/>
      </w:rPr>
    </w:lvl>
    <w:lvl w:ilvl="5">
      <w:start w:val="0"/>
      <w:numFmt w:val="bullet"/>
      <w:lvlText w:val="•"/>
      <w:lvlJc w:val="left"/>
      <w:pPr>
        <w:ind w:left="5527" w:hanging="624"/>
      </w:pPr>
      <w:rPr>
        <w:rFonts w:hint="default"/>
        <w:lang w:val="it-IT" w:eastAsia="it-IT" w:bidi="it-IT"/>
      </w:rPr>
    </w:lvl>
    <w:lvl w:ilvl="6">
      <w:start w:val="0"/>
      <w:numFmt w:val="bullet"/>
      <w:lvlText w:val="•"/>
      <w:lvlJc w:val="left"/>
      <w:pPr>
        <w:ind w:left="6361" w:hanging="624"/>
      </w:pPr>
      <w:rPr>
        <w:rFonts w:hint="default"/>
        <w:lang w:val="it-IT" w:eastAsia="it-IT" w:bidi="it-IT"/>
      </w:rPr>
    </w:lvl>
    <w:lvl w:ilvl="7">
      <w:start w:val="0"/>
      <w:numFmt w:val="bullet"/>
      <w:lvlText w:val="•"/>
      <w:lvlJc w:val="left"/>
      <w:pPr>
        <w:ind w:left="7194" w:hanging="624"/>
      </w:pPr>
      <w:rPr>
        <w:rFonts w:hint="default"/>
        <w:lang w:val="it-IT" w:eastAsia="it-IT" w:bidi="it-IT"/>
      </w:rPr>
    </w:lvl>
    <w:lvl w:ilvl="8">
      <w:start w:val="0"/>
      <w:numFmt w:val="bullet"/>
      <w:lvlText w:val="•"/>
      <w:lvlJc w:val="left"/>
      <w:pPr>
        <w:ind w:left="8028" w:hanging="624"/>
      </w:pPr>
      <w:rPr>
        <w:rFonts w:hint="default"/>
        <w:lang w:val="it-IT" w:eastAsia="it-IT" w:bidi="it-IT"/>
      </w:rPr>
    </w:lvl>
  </w:abstractNum>
  <w:abstractNum w:abstractNumId="128">
    <w:multiLevelType w:val="hybridMultilevel"/>
    <w:lvl w:ilvl="0">
      <w:start w:val="0"/>
      <w:numFmt w:val="bullet"/>
      <w:lvlText w:val="–"/>
      <w:lvlJc w:val="left"/>
      <w:pPr>
        <w:ind w:left="1304" w:hanging="284"/>
      </w:pPr>
      <w:rPr>
        <w:rFonts w:hint="default" w:ascii="HelveticaNeueLTStd-Cn" w:hAnsi="HelveticaNeueLTStd-Cn" w:eastAsia="HelveticaNeueLTStd-Cn" w:cs="HelveticaNeueLTStd-Cn"/>
        <w:w w:val="100"/>
        <w:sz w:val="18"/>
        <w:szCs w:val="18"/>
        <w:lang w:val="it-IT" w:eastAsia="it-IT" w:bidi="it-IT"/>
      </w:rPr>
    </w:lvl>
    <w:lvl w:ilvl="1">
      <w:start w:val="0"/>
      <w:numFmt w:val="bullet"/>
      <w:lvlText w:val="•"/>
      <w:lvlJc w:val="left"/>
      <w:pPr>
        <w:ind w:left="2139" w:hanging="284"/>
      </w:pPr>
      <w:rPr>
        <w:rFonts w:hint="default"/>
        <w:lang w:val="it-IT" w:eastAsia="it-IT" w:bidi="it-IT"/>
      </w:rPr>
    </w:lvl>
    <w:lvl w:ilvl="2">
      <w:start w:val="0"/>
      <w:numFmt w:val="bullet"/>
      <w:lvlText w:val="•"/>
      <w:lvlJc w:val="left"/>
      <w:pPr>
        <w:ind w:left="2979" w:hanging="284"/>
      </w:pPr>
      <w:rPr>
        <w:rFonts w:hint="default"/>
        <w:lang w:val="it-IT" w:eastAsia="it-IT" w:bidi="it-IT"/>
      </w:rPr>
    </w:lvl>
    <w:lvl w:ilvl="3">
      <w:start w:val="0"/>
      <w:numFmt w:val="bullet"/>
      <w:lvlText w:val="•"/>
      <w:lvlJc w:val="left"/>
      <w:pPr>
        <w:ind w:left="3818" w:hanging="284"/>
      </w:pPr>
      <w:rPr>
        <w:rFonts w:hint="default"/>
        <w:lang w:val="it-IT" w:eastAsia="it-IT" w:bidi="it-IT"/>
      </w:rPr>
    </w:lvl>
    <w:lvl w:ilvl="4">
      <w:start w:val="0"/>
      <w:numFmt w:val="bullet"/>
      <w:lvlText w:val="•"/>
      <w:lvlJc w:val="left"/>
      <w:pPr>
        <w:ind w:left="4658" w:hanging="284"/>
      </w:pPr>
      <w:rPr>
        <w:rFonts w:hint="default"/>
        <w:lang w:val="it-IT" w:eastAsia="it-IT" w:bidi="it-IT"/>
      </w:rPr>
    </w:lvl>
    <w:lvl w:ilvl="5">
      <w:start w:val="0"/>
      <w:numFmt w:val="bullet"/>
      <w:lvlText w:val="•"/>
      <w:lvlJc w:val="left"/>
      <w:pPr>
        <w:ind w:left="5497" w:hanging="284"/>
      </w:pPr>
      <w:rPr>
        <w:rFonts w:hint="default"/>
        <w:lang w:val="it-IT" w:eastAsia="it-IT" w:bidi="it-IT"/>
      </w:rPr>
    </w:lvl>
    <w:lvl w:ilvl="6">
      <w:start w:val="0"/>
      <w:numFmt w:val="bullet"/>
      <w:lvlText w:val="•"/>
      <w:lvlJc w:val="left"/>
      <w:pPr>
        <w:ind w:left="6337" w:hanging="284"/>
      </w:pPr>
      <w:rPr>
        <w:rFonts w:hint="default"/>
        <w:lang w:val="it-IT" w:eastAsia="it-IT" w:bidi="it-IT"/>
      </w:rPr>
    </w:lvl>
    <w:lvl w:ilvl="7">
      <w:start w:val="0"/>
      <w:numFmt w:val="bullet"/>
      <w:lvlText w:val="•"/>
      <w:lvlJc w:val="left"/>
      <w:pPr>
        <w:ind w:left="7176" w:hanging="284"/>
      </w:pPr>
      <w:rPr>
        <w:rFonts w:hint="default"/>
        <w:lang w:val="it-IT" w:eastAsia="it-IT" w:bidi="it-IT"/>
      </w:rPr>
    </w:lvl>
    <w:lvl w:ilvl="8">
      <w:start w:val="0"/>
      <w:numFmt w:val="bullet"/>
      <w:lvlText w:val="•"/>
      <w:lvlJc w:val="left"/>
      <w:pPr>
        <w:ind w:left="8016" w:hanging="284"/>
      </w:pPr>
      <w:rPr>
        <w:rFonts w:hint="default"/>
        <w:lang w:val="it-IT" w:eastAsia="it-IT" w:bidi="it-IT"/>
      </w:rPr>
    </w:lvl>
  </w:abstractNum>
  <w:abstractNum w:abstractNumId="127">
    <w:multiLevelType w:val="hybridMultilevel"/>
    <w:lvl w:ilvl="0">
      <w:start w:val="9"/>
      <w:numFmt w:val="decimal"/>
      <w:lvlText w:val="%1"/>
      <w:lvlJc w:val="left"/>
      <w:pPr>
        <w:ind w:left="1361" w:hanging="624"/>
        <w:jc w:val="left"/>
      </w:pPr>
      <w:rPr>
        <w:rFonts w:hint="default"/>
        <w:lang w:val="it-IT" w:eastAsia="it-IT" w:bidi="it-IT"/>
      </w:rPr>
    </w:lvl>
    <w:lvl w:ilvl="1">
      <w:start w:val="3"/>
      <w:numFmt w:val="decimal"/>
      <w:lvlText w:val="%1.%2"/>
      <w:lvlJc w:val="left"/>
      <w:pPr>
        <w:ind w:left="1361" w:hanging="624"/>
        <w:jc w:val="left"/>
      </w:pPr>
      <w:rPr>
        <w:rFonts w:hint="default"/>
        <w:lang w:val="it-IT" w:eastAsia="it-IT" w:bidi="it-IT"/>
      </w:rPr>
    </w:lvl>
    <w:lvl w:ilvl="2">
      <w:start w:val="7"/>
      <w:numFmt w:val="decimal"/>
      <w:lvlText w:val="%1.%2.%3."/>
      <w:lvlJc w:val="left"/>
      <w:pPr>
        <w:ind w:left="1361" w:hanging="624"/>
        <w:jc w:val="left"/>
      </w:pPr>
      <w:rPr>
        <w:rFonts w:hint="default" w:ascii="HelveticaNeueLTStd-Cn" w:hAnsi="HelveticaNeueLTStd-Cn" w:eastAsia="HelveticaNeueLTStd-Cn" w:cs="HelveticaNeueLTStd-Cn"/>
        <w:color w:val="244B5A"/>
        <w:spacing w:val="-10"/>
        <w:w w:val="100"/>
        <w:sz w:val="22"/>
        <w:szCs w:val="22"/>
        <w:lang w:val="it-IT" w:eastAsia="it-IT" w:bidi="it-IT"/>
      </w:rPr>
    </w:lvl>
    <w:lvl w:ilvl="3">
      <w:start w:val="0"/>
      <w:numFmt w:val="bullet"/>
      <w:lvlText w:val="•"/>
      <w:lvlJc w:val="left"/>
      <w:pPr>
        <w:ind w:left="3860" w:hanging="624"/>
      </w:pPr>
      <w:rPr>
        <w:rFonts w:hint="default"/>
        <w:lang w:val="it-IT" w:eastAsia="it-IT" w:bidi="it-IT"/>
      </w:rPr>
    </w:lvl>
    <w:lvl w:ilvl="4">
      <w:start w:val="0"/>
      <w:numFmt w:val="bullet"/>
      <w:lvlText w:val="•"/>
      <w:lvlJc w:val="left"/>
      <w:pPr>
        <w:ind w:left="4694" w:hanging="624"/>
      </w:pPr>
      <w:rPr>
        <w:rFonts w:hint="default"/>
        <w:lang w:val="it-IT" w:eastAsia="it-IT" w:bidi="it-IT"/>
      </w:rPr>
    </w:lvl>
    <w:lvl w:ilvl="5">
      <w:start w:val="0"/>
      <w:numFmt w:val="bullet"/>
      <w:lvlText w:val="•"/>
      <w:lvlJc w:val="left"/>
      <w:pPr>
        <w:ind w:left="5527" w:hanging="624"/>
      </w:pPr>
      <w:rPr>
        <w:rFonts w:hint="default"/>
        <w:lang w:val="it-IT" w:eastAsia="it-IT" w:bidi="it-IT"/>
      </w:rPr>
    </w:lvl>
    <w:lvl w:ilvl="6">
      <w:start w:val="0"/>
      <w:numFmt w:val="bullet"/>
      <w:lvlText w:val="•"/>
      <w:lvlJc w:val="left"/>
      <w:pPr>
        <w:ind w:left="6361" w:hanging="624"/>
      </w:pPr>
      <w:rPr>
        <w:rFonts w:hint="default"/>
        <w:lang w:val="it-IT" w:eastAsia="it-IT" w:bidi="it-IT"/>
      </w:rPr>
    </w:lvl>
    <w:lvl w:ilvl="7">
      <w:start w:val="0"/>
      <w:numFmt w:val="bullet"/>
      <w:lvlText w:val="•"/>
      <w:lvlJc w:val="left"/>
      <w:pPr>
        <w:ind w:left="7194" w:hanging="624"/>
      </w:pPr>
      <w:rPr>
        <w:rFonts w:hint="default"/>
        <w:lang w:val="it-IT" w:eastAsia="it-IT" w:bidi="it-IT"/>
      </w:rPr>
    </w:lvl>
    <w:lvl w:ilvl="8">
      <w:start w:val="0"/>
      <w:numFmt w:val="bullet"/>
      <w:lvlText w:val="•"/>
      <w:lvlJc w:val="left"/>
      <w:pPr>
        <w:ind w:left="8028" w:hanging="624"/>
      </w:pPr>
      <w:rPr>
        <w:rFonts w:hint="default"/>
        <w:lang w:val="it-IT" w:eastAsia="it-IT" w:bidi="it-IT"/>
      </w:rPr>
    </w:lvl>
  </w:abstractNum>
  <w:abstractNum w:abstractNumId="126">
    <w:multiLevelType w:val="hybridMultilevel"/>
    <w:lvl w:ilvl="0">
      <w:start w:val="0"/>
      <w:numFmt w:val="bullet"/>
      <w:lvlText w:val="–"/>
      <w:lvlJc w:val="left"/>
      <w:pPr>
        <w:ind w:left="1020" w:hanging="284"/>
      </w:pPr>
      <w:rPr>
        <w:rFonts w:hint="default" w:ascii="Minion Pro" w:hAnsi="Minion Pro" w:eastAsia="Minion Pro" w:cs="Minion Pro"/>
        <w:spacing w:val="-3"/>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25">
    <w:multiLevelType w:val="hybridMultilevel"/>
    <w:lvl w:ilvl="0">
      <w:start w:val="9"/>
      <w:numFmt w:val="decimal"/>
      <w:lvlText w:val="%1"/>
      <w:lvlJc w:val="left"/>
      <w:pPr>
        <w:ind w:left="1190" w:hanging="454"/>
        <w:jc w:val="left"/>
      </w:pPr>
      <w:rPr>
        <w:rFonts w:hint="default"/>
        <w:lang w:val="it-IT" w:eastAsia="it-IT" w:bidi="it-IT"/>
      </w:rPr>
    </w:lvl>
    <w:lvl w:ilvl="1">
      <w:start w:val="3"/>
      <w:numFmt w:val="decimal"/>
      <w:lvlText w:val="%1.%2."/>
      <w:lvlJc w:val="left"/>
      <w:pPr>
        <w:ind w:left="1190" w:hanging="454"/>
        <w:jc w:val="left"/>
      </w:pPr>
      <w:rPr>
        <w:rFonts w:hint="default" w:ascii="HelveticaNeueLTStd-Cn" w:hAnsi="HelveticaNeueLTStd-Cn" w:eastAsia="HelveticaNeueLTStd-Cn" w:cs="HelveticaNeueLTStd-Cn"/>
        <w:color w:val="244B5A"/>
        <w:w w:val="100"/>
        <w:sz w:val="26"/>
        <w:szCs w:val="26"/>
        <w:lang w:val="it-IT" w:eastAsia="it-IT" w:bidi="it-IT"/>
      </w:rPr>
    </w:lvl>
    <w:lvl w:ilvl="2">
      <w:start w:val="1"/>
      <w:numFmt w:val="decimal"/>
      <w:lvlText w:val="%1.%2.%3."/>
      <w:lvlJc w:val="left"/>
      <w:pPr>
        <w:ind w:left="1361" w:hanging="624"/>
        <w:jc w:val="left"/>
      </w:pPr>
      <w:rPr>
        <w:rFonts w:hint="default" w:ascii="HelveticaNeueLTStd-Cn" w:hAnsi="HelveticaNeueLTStd-Cn" w:eastAsia="HelveticaNeueLTStd-Cn" w:cs="HelveticaNeueLTStd-Cn"/>
        <w:color w:val="244B5A"/>
        <w:spacing w:val="-10"/>
        <w:w w:val="100"/>
        <w:sz w:val="22"/>
        <w:szCs w:val="22"/>
        <w:lang w:val="it-IT" w:eastAsia="it-IT" w:bidi="it-IT"/>
      </w:rPr>
    </w:lvl>
    <w:lvl w:ilvl="3">
      <w:start w:val="0"/>
      <w:numFmt w:val="bullet"/>
      <w:lvlText w:val="•"/>
      <w:lvlJc w:val="left"/>
      <w:pPr>
        <w:ind w:left="3212" w:hanging="624"/>
      </w:pPr>
      <w:rPr>
        <w:rFonts w:hint="default"/>
        <w:lang w:val="it-IT" w:eastAsia="it-IT" w:bidi="it-IT"/>
      </w:rPr>
    </w:lvl>
    <w:lvl w:ilvl="4">
      <w:start w:val="0"/>
      <w:numFmt w:val="bullet"/>
      <w:lvlText w:val="•"/>
      <w:lvlJc w:val="left"/>
      <w:pPr>
        <w:ind w:left="4138" w:hanging="624"/>
      </w:pPr>
      <w:rPr>
        <w:rFonts w:hint="default"/>
        <w:lang w:val="it-IT" w:eastAsia="it-IT" w:bidi="it-IT"/>
      </w:rPr>
    </w:lvl>
    <w:lvl w:ilvl="5">
      <w:start w:val="0"/>
      <w:numFmt w:val="bullet"/>
      <w:lvlText w:val="•"/>
      <w:lvlJc w:val="left"/>
      <w:pPr>
        <w:ind w:left="5064" w:hanging="624"/>
      </w:pPr>
      <w:rPr>
        <w:rFonts w:hint="default"/>
        <w:lang w:val="it-IT" w:eastAsia="it-IT" w:bidi="it-IT"/>
      </w:rPr>
    </w:lvl>
    <w:lvl w:ilvl="6">
      <w:start w:val="0"/>
      <w:numFmt w:val="bullet"/>
      <w:lvlText w:val="•"/>
      <w:lvlJc w:val="left"/>
      <w:pPr>
        <w:ind w:left="5990" w:hanging="624"/>
      </w:pPr>
      <w:rPr>
        <w:rFonts w:hint="default"/>
        <w:lang w:val="it-IT" w:eastAsia="it-IT" w:bidi="it-IT"/>
      </w:rPr>
    </w:lvl>
    <w:lvl w:ilvl="7">
      <w:start w:val="0"/>
      <w:numFmt w:val="bullet"/>
      <w:lvlText w:val="•"/>
      <w:lvlJc w:val="left"/>
      <w:pPr>
        <w:ind w:left="6916" w:hanging="624"/>
      </w:pPr>
      <w:rPr>
        <w:rFonts w:hint="default"/>
        <w:lang w:val="it-IT" w:eastAsia="it-IT" w:bidi="it-IT"/>
      </w:rPr>
    </w:lvl>
    <w:lvl w:ilvl="8">
      <w:start w:val="0"/>
      <w:numFmt w:val="bullet"/>
      <w:lvlText w:val="•"/>
      <w:lvlJc w:val="left"/>
      <w:pPr>
        <w:ind w:left="7842" w:hanging="624"/>
      </w:pPr>
      <w:rPr>
        <w:rFonts w:hint="default"/>
        <w:lang w:val="it-IT" w:eastAsia="it-IT" w:bidi="it-IT"/>
      </w:rPr>
    </w:lvl>
  </w:abstractNum>
  <w:abstractNum w:abstractNumId="124">
    <w:multiLevelType w:val="hybridMultilevel"/>
    <w:lvl w:ilvl="0">
      <w:start w:val="0"/>
      <w:numFmt w:val="bullet"/>
      <w:lvlText w:val="–"/>
      <w:lvlJc w:val="left"/>
      <w:pPr>
        <w:ind w:left="1020" w:hanging="284"/>
      </w:pPr>
      <w:rPr>
        <w:rFonts w:hint="default" w:ascii="Minion Pro" w:hAnsi="Minion Pro" w:eastAsia="Minion Pro" w:cs="Minion Pro"/>
        <w:spacing w:val="-8"/>
        <w:w w:val="99"/>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23">
    <w:multiLevelType w:val="hybridMultilevel"/>
    <w:lvl w:ilvl="0">
      <w:start w:val="1"/>
      <w:numFmt w:val="decimal"/>
      <w:lvlText w:val="%1."/>
      <w:lvlJc w:val="left"/>
      <w:pPr>
        <w:ind w:left="363" w:hanging="284"/>
        <w:jc w:val="left"/>
      </w:pPr>
      <w:rPr>
        <w:rFonts w:hint="default" w:ascii="HelveticaNeueLTStd-Cn" w:hAnsi="HelveticaNeueLTStd-Cn" w:eastAsia="HelveticaNeueLTStd-Cn" w:cs="HelveticaNeueLTStd-Cn"/>
        <w:spacing w:val="-9"/>
        <w:w w:val="100"/>
        <w:sz w:val="16"/>
        <w:szCs w:val="16"/>
        <w:lang w:val="it-IT" w:eastAsia="it-IT" w:bidi="it-IT"/>
      </w:rPr>
    </w:lvl>
    <w:lvl w:ilvl="1">
      <w:start w:val="0"/>
      <w:numFmt w:val="bullet"/>
      <w:lvlText w:val="•"/>
      <w:lvlJc w:val="left"/>
      <w:pPr>
        <w:ind w:left="1144" w:hanging="284"/>
      </w:pPr>
      <w:rPr>
        <w:rFonts w:hint="default"/>
        <w:lang w:val="it-IT" w:eastAsia="it-IT" w:bidi="it-IT"/>
      </w:rPr>
    </w:lvl>
    <w:lvl w:ilvl="2">
      <w:start w:val="0"/>
      <w:numFmt w:val="bullet"/>
      <w:lvlText w:val="•"/>
      <w:lvlJc w:val="left"/>
      <w:pPr>
        <w:ind w:left="1929" w:hanging="284"/>
      </w:pPr>
      <w:rPr>
        <w:rFonts w:hint="default"/>
        <w:lang w:val="it-IT" w:eastAsia="it-IT" w:bidi="it-IT"/>
      </w:rPr>
    </w:lvl>
    <w:lvl w:ilvl="3">
      <w:start w:val="0"/>
      <w:numFmt w:val="bullet"/>
      <w:lvlText w:val="•"/>
      <w:lvlJc w:val="left"/>
      <w:pPr>
        <w:ind w:left="2713" w:hanging="284"/>
      </w:pPr>
      <w:rPr>
        <w:rFonts w:hint="default"/>
        <w:lang w:val="it-IT" w:eastAsia="it-IT" w:bidi="it-IT"/>
      </w:rPr>
    </w:lvl>
    <w:lvl w:ilvl="4">
      <w:start w:val="0"/>
      <w:numFmt w:val="bullet"/>
      <w:lvlText w:val="•"/>
      <w:lvlJc w:val="left"/>
      <w:pPr>
        <w:ind w:left="3498" w:hanging="284"/>
      </w:pPr>
      <w:rPr>
        <w:rFonts w:hint="default"/>
        <w:lang w:val="it-IT" w:eastAsia="it-IT" w:bidi="it-IT"/>
      </w:rPr>
    </w:lvl>
    <w:lvl w:ilvl="5">
      <w:start w:val="0"/>
      <w:numFmt w:val="bullet"/>
      <w:lvlText w:val="•"/>
      <w:lvlJc w:val="left"/>
      <w:pPr>
        <w:ind w:left="4282" w:hanging="284"/>
      </w:pPr>
      <w:rPr>
        <w:rFonts w:hint="default"/>
        <w:lang w:val="it-IT" w:eastAsia="it-IT" w:bidi="it-IT"/>
      </w:rPr>
    </w:lvl>
    <w:lvl w:ilvl="6">
      <w:start w:val="0"/>
      <w:numFmt w:val="bullet"/>
      <w:lvlText w:val="•"/>
      <w:lvlJc w:val="left"/>
      <w:pPr>
        <w:ind w:left="5067" w:hanging="284"/>
      </w:pPr>
      <w:rPr>
        <w:rFonts w:hint="default"/>
        <w:lang w:val="it-IT" w:eastAsia="it-IT" w:bidi="it-IT"/>
      </w:rPr>
    </w:lvl>
    <w:lvl w:ilvl="7">
      <w:start w:val="0"/>
      <w:numFmt w:val="bullet"/>
      <w:lvlText w:val="•"/>
      <w:lvlJc w:val="left"/>
      <w:pPr>
        <w:ind w:left="5851" w:hanging="284"/>
      </w:pPr>
      <w:rPr>
        <w:rFonts w:hint="default"/>
        <w:lang w:val="it-IT" w:eastAsia="it-IT" w:bidi="it-IT"/>
      </w:rPr>
    </w:lvl>
    <w:lvl w:ilvl="8">
      <w:start w:val="0"/>
      <w:numFmt w:val="bullet"/>
      <w:lvlText w:val="•"/>
      <w:lvlJc w:val="left"/>
      <w:pPr>
        <w:ind w:left="6636" w:hanging="284"/>
      </w:pPr>
      <w:rPr>
        <w:rFonts w:hint="default"/>
        <w:lang w:val="it-IT" w:eastAsia="it-IT" w:bidi="it-IT"/>
      </w:rPr>
    </w:lvl>
  </w:abstractNum>
  <w:abstractNum w:abstractNumId="122">
    <w:multiLevelType w:val="hybridMultilevel"/>
    <w:lvl w:ilvl="0">
      <w:start w:val="0"/>
      <w:numFmt w:val="bullet"/>
      <w:lvlText w:val="–"/>
      <w:lvlJc w:val="left"/>
      <w:pPr>
        <w:ind w:left="363" w:hanging="284"/>
      </w:pPr>
      <w:rPr>
        <w:rFonts w:hint="default" w:ascii="Minion Pro" w:hAnsi="Minion Pro" w:eastAsia="Minion Pro" w:cs="Minion Pro"/>
        <w:spacing w:val="-15"/>
        <w:w w:val="100"/>
        <w:sz w:val="18"/>
        <w:szCs w:val="18"/>
        <w:lang w:val="it-IT" w:eastAsia="it-IT" w:bidi="it-IT"/>
      </w:rPr>
    </w:lvl>
    <w:lvl w:ilvl="1">
      <w:start w:val="0"/>
      <w:numFmt w:val="bullet"/>
      <w:lvlText w:val="•"/>
      <w:lvlJc w:val="left"/>
      <w:pPr>
        <w:ind w:left="1144" w:hanging="284"/>
      </w:pPr>
      <w:rPr>
        <w:rFonts w:hint="default"/>
        <w:lang w:val="it-IT" w:eastAsia="it-IT" w:bidi="it-IT"/>
      </w:rPr>
    </w:lvl>
    <w:lvl w:ilvl="2">
      <w:start w:val="0"/>
      <w:numFmt w:val="bullet"/>
      <w:lvlText w:val="•"/>
      <w:lvlJc w:val="left"/>
      <w:pPr>
        <w:ind w:left="1929" w:hanging="284"/>
      </w:pPr>
      <w:rPr>
        <w:rFonts w:hint="default"/>
        <w:lang w:val="it-IT" w:eastAsia="it-IT" w:bidi="it-IT"/>
      </w:rPr>
    </w:lvl>
    <w:lvl w:ilvl="3">
      <w:start w:val="0"/>
      <w:numFmt w:val="bullet"/>
      <w:lvlText w:val="•"/>
      <w:lvlJc w:val="left"/>
      <w:pPr>
        <w:ind w:left="2713" w:hanging="284"/>
      </w:pPr>
      <w:rPr>
        <w:rFonts w:hint="default"/>
        <w:lang w:val="it-IT" w:eastAsia="it-IT" w:bidi="it-IT"/>
      </w:rPr>
    </w:lvl>
    <w:lvl w:ilvl="4">
      <w:start w:val="0"/>
      <w:numFmt w:val="bullet"/>
      <w:lvlText w:val="•"/>
      <w:lvlJc w:val="left"/>
      <w:pPr>
        <w:ind w:left="3498" w:hanging="284"/>
      </w:pPr>
      <w:rPr>
        <w:rFonts w:hint="default"/>
        <w:lang w:val="it-IT" w:eastAsia="it-IT" w:bidi="it-IT"/>
      </w:rPr>
    </w:lvl>
    <w:lvl w:ilvl="5">
      <w:start w:val="0"/>
      <w:numFmt w:val="bullet"/>
      <w:lvlText w:val="•"/>
      <w:lvlJc w:val="left"/>
      <w:pPr>
        <w:ind w:left="4282" w:hanging="284"/>
      </w:pPr>
      <w:rPr>
        <w:rFonts w:hint="default"/>
        <w:lang w:val="it-IT" w:eastAsia="it-IT" w:bidi="it-IT"/>
      </w:rPr>
    </w:lvl>
    <w:lvl w:ilvl="6">
      <w:start w:val="0"/>
      <w:numFmt w:val="bullet"/>
      <w:lvlText w:val="•"/>
      <w:lvlJc w:val="left"/>
      <w:pPr>
        <w:ind w:left="5067" w:hanging="284"/>
      </w:pPr>
      <w:rPr>
        <w:rFonts w:hint="default"/>
        <w:lang w:val="it-IT" w:eastAsia="it-IT" w:bidi="it-IT"/>
      </w:rPr>
    </w:lvl>
    <w:lvl w:ilvl="7">
      <w:start w:val="0"/>
      <w:numFmt w:val="bullet"/>
      <w:lvlText w:val="•"/>
      <w:lvlJc w:val="left"/>
      <w:pPr>
        <w:ind w:left="5851" w:hanging="284"/>
      </w:pPr>
      <w:rPr>
        <w:rFonts w:hint="default"/>
        <w:lang w:val="it-IT" w:eastAsia="it-IT" w:bidi="it-IT"/>
      </w:rPr>
    </w:lvl>
    <w:lvl w:ilvl="8">
      <w:start w:val="0"/>
      <w:numFmt w:val="bullet"/>
      <w:lvlText w:val="•"/>
      <w:lvlJc w:val="left"/>
      <w:pPr>
        <w:ind w:left="6636" w:hanging="284"/>
      </w:pPr>
      <w:rPr>
        <w:rFonts w:hint="default"/>
        <w:lang w:val="it-IT" w:eastAsia="it-IT" w:bidi="it-IT"/>
      </w:rPr>
    </w:lvl>
  </w:abstractNum>
  <w:abstractNum w:abstractNumId="121">
    <w:multiLevelType w:val="hybridMultilevel"/>
    <w:lvl w:ilvl="0">
      <w:start w:val="0"/>
      <w:numFmt w:val="bullet"/>
      <w:lvlText w:val="-"/>
      <w:lvlJc w:val="left"/>
      <w:pPr>
        <w:ind w:left="1020" w:hanging="284"/>
      </w:pPr>
      <w:rPr>
        <w:rFonts w:hint="default" w:ascii="Minion Pro" w:hAnsi="Minion Pro" w:eastAsia="Minion Pro" w:cs="Minion Pro"/>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19">
    <w:multiLevelType w:val="hybridMultilevel"/>
    <w:lvl w:ilvl="0">
      <w:start w:val="1"/>
      <w:numFmt w:val="lowerLetter"/>
      <w:lvlText w:val="%1)"/>
      <w:lvlJc w:val="left"/>
      <w:pPr>
        <w:ind w:left="1304" w:hanging="284"/>
        <w:jc w:val="left"/>
      </w:pPr>
      <w:rPr>
        <w:rFonts w:hint="default" w:ascii="HelveticaNeueLTStd-Cn" w:hAnsi="HelveticaNeueLTStd-Cn" w:eastAsia="HelveticaNeueLTStd-Cn" w:cs="HelveticaNeueLTStd-Cn"/>
        <w:spacing w:val="-13"/>
        <w:w w:val="100"/>
        <w:sz w:val="18"/>
        <w:szCs w:val="18"/>
        <w:lang w:val="it-IT" w:eastAsia="it-IT" w:bidi="it-IT"/>
      </w:rPr>
    </w:lvl>
    <w:lvl w:ilvl="1">
      <w:start w:val="0"/>
      <w:numFmt w:val="bullet"/>
      <w:lvlText w:val="•"/>
      <w:lvlJc w:val="left"/>
      <w:pPr>
        <w:ind w:left="2139" w:hanging="284"/>
      </w:pPr>
      <w:rPr>
        <w:rFonts w:hint="default"/>
        <w:lang w:val="it-IT" w:eastAsia="it-IT" w:bidi="it-IT"/>
      </w:rPr>
    </w:lvl>
    <w:lvl w:ilvl="2">
      <w:start w:val="0"/>
      <w:numFmt w:val="bullet"/>
      <w:lvlText w:val="•"/>
      <w:lvlJc w:val="left"/>
      <w:pPr>
        <w:ind w:left="2979" w:hanging="284"/>
      </w:pPr>
      <w:rPr>
        <w:rFonts w:hint="default"/>
        <w:lang w:val="it-IT" w:eastAsia="it-IT" w:bidi="it-IT"/>
      </w:rPr>
    </w:lvl>
    <w:lvl w:ilvl="3">
      <w:start w:val="0"/>
      <w:numFmt w:val="bullet"/>
      <w:lvlText w:val="•"/>
      <w:lvlJc w:val="left"/>
      <w:pPr>
        <w:ind w:left="3818" w:hanging="284"/>
      </w:pPr>
      <w:rPr>
        <w:rFonts w:hint="default"/>
        <w:lang w:val="it-IT" w:eastAsia="it-IT" w:bidi="it-IT"/>
      </w:rPr>
    </w:lvl>
    <w:lvl w:ilvl="4">
      <w:start w:val="0"/>
      <w:numFmt w:val="bullet"/>
      <w:lvlText w:val="•"/>
      <w:lvlJc w:val="left"/>
      <w:pPr>
        <w:ind w:left="4658" w:hanging="284"/>
      </w:pPr>
      <w:rPr>
        <w:rFonts w:hint="default"/>
        <w:lang w:val="it-IT" w:eastAsia="it-IT" w:bidi="it-IT"/>
      </w:rPr>
    </w:lvl>
    <w:lvl w:ilvl="5">
      <w:start w:val="0"/>
      <w:numFmt w:val="bullet"/>
      <w:lvlText w:val="•"/>
      <w:lvlJc w:val="left"/>
      <w:pPr>
        <w:ind w:left="5497" w:hanging="284"/>
      </w:pPr>
      <w:rPr>
        <w:rFonts w:hint="default"/>
        <w:lang w:val="it-IT" w:eastAsia="it-IT" w:bidi="it-IT"/>
      </w:rPr>
    </w:lvl>
    <w:lvl w:ilvl="6">
      <w:start w:val="0"/>
      <w:numFmt w:val="bullet"/>
      <w:lvlText w:val="•"/>
      <w:lvlJc w:val="left"/>
      <w:pPr>
        <w:ind w:left="6337" w:hanging="284"/>
      </w:pPr>
      <w:rPr>
        <w:rFonts w:hint="default"/>
        <w:lang w:val="it-IT" w:eastAsia="it-IT" w:bidi="it-IT"/>
      </w:rPr>
    </w:lvl>
    <w:lvl w:ilvl="7">
      <w:start w:val="0"/>
      <w:numFmt w:val="bullet"/>
      <w:lvlText w:val="•"/>
      <w:lvlJc w:val="left"/>
      <w:pPr>
        <w:ind w:left="7176" w:hanging="284"/>
      </w:pPr>
      <w:rPr>
        <w:rFonts w:hint="default"/>
        <w:lang w:val="it-IT" w:eastAsia="it-IT" w:bidi="it-IT"/>
      </w:rPr>
    </w:lvl>
    <w:lvl w:ilvl="8">
      <w:start w:val="0"/>
      <w:numFmt w:val="bullet"/>
      <w:lvlText w:val="•"/>
      <w:lvlJc w:val="left"/>
      <w:pPr>
        <w:ind w:left="8016" w:hanging="284"/>
      </w:pPr>
      <w:rPr>
        <w:rFonts w:hint="default"/>
        <w:lang w:val="it-IT" w:eastAsia="it-IT" w:bidi="it-IT"/>
      </w:rPr>
    </w:lvl>
  </w:abstractNum>
  <w:abstractNum w:abstractNumId="118">
    <w:multiLevelType w:val="hybridMultilevel"/>
    <w:lvl w:ilvl="0">
      <w:start w:val="1"/>
      <w:numFmt w:val="decimal"/>
      <w:lvlText w:val="%1."/>
      <w:lvlJc w:val="left"/>
      <w:pPr>
        <w:ind w:left="1020" w:hanging="168"/>
        <w:jc w:val="left"/>
      </w:pPr>
      <w:rPr>
        <w:rFonts w:hint="default" w:ascii="HelveticaNeueLTStd-Cn" w:hAnsi="HelveticaNeueLTStd-Cn" w:eastAsia="HelveticaNeueLTStd-Cn" w:cs="HelveticaNeueLTStd-Cn"/>
        <w:w w:val="100"/>
        <w:sz w:val="18"/>
        <w:szCs w:val="18"/>
        <w:lang w:val="it-IT" w:eastAsia="it-IT" w:bidi="it-IT"/>
      </w:rPr>
    </w:lvl>
    <w:lvl w:ilvl="1">
      <w:start w:val="0"/>
      <w:numFmt w:val="bullet"/>
      <w:lvlText w:val="•"/>
      <w:lvlJc w:val="left"/>
      <w:pPr>
        <w:ind w:left="1887" w:hanging="168"/>
      </w:pPr>
      <w:rPr>
        <w:rFonts w:hint="default"/>
        <w:lang w:val="it-IT" w:eastAsia="it-IT" w:bidi="it-IT"/>
      </w:rPr>
    </w:lvl>
    <w:lvl w:ilvl="2">
      <w:start w:val="0"/>
      <w:numFmt w:val="bullet"/>
      <w:lvlText w:val="•"/>
      <w:lvlJc w:val="left"/>
      <w:pPr>
        <w:ind w:left="2755" w:hanging="168"/>
      </w:pPr>
      <w:rPr>
        <w:rFonts w:hint="default"/>
        <w:lang w:val="it-IT" w:eastAsia="it-IT" w:bidi="it-IT"/>
      </w:rPr>
    </w:lvl>
    <w:lvl w:ilvl="3">
      <w:start w:val="0"/>
      <w:numFmt w:val="bullet"/>
      <w:lvlText w:val="•"/>
      <w:lvlJc w:val="left"/>
      <w:pPr>
        <w:ind w:left="3622" w:hanging="168"/>
      </w:pPr>
      <w:rPr>
        <w:rFonts w:hint="default"/>
        <w:lang w:val="it-IT" w:eastAsia="it-IT" w:bidi="it-IT"/>
      </w:rPr>
    </w:lvl>
    <w:lvl w:ilvl="4">
      <w:start w:val="0"/>
      <w:numFmt w:val="bullet"/>
      <w:lvlText w:val="•"/>
      <w:lvlJc w:val="left"/>
      <w:pPr>
        <w:ind w:left="4490" w:hanging="168"/>
      </w:pPr>
      <w:rPr>
        <w:rFonts w:hint="default"/>
        <w:lang w:val="it-IT" w:eastAsia="it-IT" w:bidi="it-IT"/>
      </w:rPr>
    </w:lvl>
    <w:lvl w:ilvl="5">
      <w:start w:val="0"/>
      <w:numFmt w:val="bullet"/>
      <w:lvlText w:val="•"/>
      <w:lvlJc w:val="left"/>
      <w:pPr>
        <w:ind w:left="5357" w:hanging="168"/>
      </w:pPr>
      <w:rPr>
        <w:rFonts w:hint="default"/>
        <w:lang w:val="it-IT" w:eastAsia="it-IT" w:bidi="it-IT"/>
      </w:rPr>
    </w:lvl>
    <w:lvl w:ilvl="6">
      <w:start w:val="0"/>
      <w:numFmt w:val="bullet"/>
      <w:lvlText w:val="•"/>
      <w:lvlJc w:val="left"/>
      <w:pPr>
        <w:ind w:left="6225" w:hanging="168"/>
      </w:pPr>
      <w:rPr>
        <w:rFonts w:hint="default"/>
        <w:lang w:val="it-IT" w:eastAsia="it-IT" w:bidi="it-IT"/>
      </w:rPr>
    </w:lvl>
    <w:lvl w:ilvl="7">
      <w:start w:val="0"/>
      <w:numFmt w:val="bullet"/>
      <w:lvlText w:val="•"/>
      <w:lvlJc w:val="left"/>
      <w:pPr>
        <w:ind w:left="7092" w:hanging="168"/>
      </w:pPr>
      <w:rPr>
        <w:rFonts w:hint="default"/>
        <w:lang w:val="it-IT" w:eastAsia="it-IT" w:bidi="it-IT"/>
      </w:rPr>
    </w:lvl>
    <w:lvl w:ilvl="8">
      <w:start w:val="0"/>
      <w:numFmt w:val="bullet"/>
      <w:lvlText w:val="•"/>
      <w:lvlJc w:val="left"/>
      <w:pPr>
        <w:ind w:left="7960" w:hanging="168"/>
      </w:pPr>
      <w:rPr>
        <w:rFonts w:hint="default"/>
        <w:lang w:val="it-IT" w:eastAsia="it-IT" w:bidi="it-IT"/>
      </w:rPr>
    </w:lvl>
  </w:abstractNum>
  <w:abstractNum w:abstractNumId="117">
    <w:multiLevelType w:val="hybridMultilevel"/>
    <w:lvl w:ilvl="0">
      <w:start w:val="1"/>
      <w:numFmt w:val="decimal"/>
      <w:lvlText w:val="%1."/>
      <w:lvlJc w:val="left"/>
      <w:pPr>
        <w:ind w:left="737" w:hanging="194"/>
        <w:jc w:val="right"/>
      </w:pPr>
      <w:rPr>
        <w:rFonts w:hint="default"/>
        <w:spacing w:val="-4"/>
        <w:w w:val="100"/>
        <w:lang w:val="it-IT" w:eastAsia="it-IT" w:bidi="it-IT"/>
      </w:rPr>
    </w:lvl>
    <w:lvl w:ilvl="1">
      <w:start w:val="0"/>
      <w:numFmt w:val="bullet"/>
      <w:lvlText w:val="•"/>
      <w:lvlJc w:val="left"/>
      <w:pPr>
        <w:ind w:left="1635" w:hanging="194"/>
      </w:pPr>
      <w:rPr>
        <w:rFonts w:hint="default"/>
        <w:lang w:val="it-IT" w:eastAsia="it-IT" w:bidi="it-IT"/>
      </w:rPr>
    </w:lvl>
    <w:lvl w:ilvl="2">
      <w:start w:val="0"/>
      <w:numFmt w:val="bullet"/>
      <w:lvlText w:val="•"/>
      <w:lvlJc w:val="left"/>
      <w:pPr>
        <w:ind w:left="2531" w:hanging="194"/>
      </w:pPr>
      <w:rPr>
        <w:rFonts w:hint="default"/>
        <w:lang w:val="it-IT" w:eastAsia="it-IT" w:bidi="it-IT"/>
      </w:rPr>
    </w:lvl>
    <w:lvl w:ilvl="3">
      <w:start w:val="0"/>
      <w:numFmt w:val="bullet"/>
      <w:lvlText w:val="•"/>
      <w:lvlJc w:val="left"/>
      <w:pPr>
        <w:ind w:left="3426" w:hanging="194"/>
      </w:pPr>
      <w:rPr>
        <w:rFonts w:hint="default"/>
        <w:lang w:val="it-IT" w:eastAsia="it-IT" w:bidi="it-IT"/>
      </w:rPr>
    </w:lvl>
    <w:lvl w:ilvl="4">
      <w:start w:val="0"/>
      <w:numFmt w:val="bullet"/>
      <w:lvlText w:val="•"/>
      <w:lvlJc w:val="left"/>
      <w:pPr>
        <w:ind w:left="4322" w:hanging="194"/>
      </w:pPr>
      <w:rPr>
        <w:rFonts w:hint="default"/>
        <w:lang w:val="it-IT" w:eastAsia="it-IT" w:bidi="it-IT"/>
      </w:rPr>
    </w:lvl>
    <w:lvl w:ilvl="5">
      <w:start w:val="0"/>
      <w:numFmt w:val="bullet"/>
      <w:lvlText w:val="•"/>
      <w:lvlJc w:val="left"/>
      <w:pPr>
        <w:ind w:left="5217" w:hanging="194"/>
      </w:pPr>
      <w:rPr>
        <w:rFonts w:hint="default"/>
        <w:lang w:val="it-IT" w:eastAsia="it-IT" w:bidi="it-IT"/>
      </w:rPr>
    </w:lvl>
    <w:lvl w:ilvl="6">
      <w:start w:val="0"/>
      <w:numFmt w:val="bullet"/>
      <w:lvlText w:val="•"/>
      <w:lvlJc w:val="left"/>
      <w:pPr>
        <w:ind w:left="6113" w:hanging="194"/>
      </w:pPr>
      <w:rPr>
        <w:rFonts w:hint="default"/>
        <w:lang w:val="it-IT" w:eastAsia="it-IT" w:bidi="it-IT"/>
      </w:rPr>
    </w:lvl>
    <w:lvl w:ilvl="7">
      <w:start w:val="0"/>
      <w:numFmt w:val="bullet"/>
      <w:lvlText w:val="•"/>
      <w:lvlJc w:val="left"/>
      <w:pPr>
        <w:ind w:left="7008" w:hanging="194"/>
      </w:pPr>
      <w:rPr>
        <w:rFonts w:hint="default"/>
        <w:lang w:val="it-IT" w:eastAsia="it-IT" w:bidi="it-IT"/>
      </w:rPr>
    </w:lvl>
    <w:lvl w:ilvl="8">
      <w:start w:val="0"/>
      <w:numFmt w:val="bullet"/>
      <w:lvlText w:val="•"/>
      <w:lvlJc w:val="left"/>
      <w:pPr>
        <w:ind w:left="7904" w:hanging="194"/>
      </w:pPr>
      <w:rPr>
        <w:rFonts w:hint="default"/>
        <w:lang w:val="it-IT" w:eastAsia="it-IT" w:bidi="it-IT"/>
      </w:rPr>
    </w:lvl>
  </w:abstractNum>
  <w:abstractNum w:abstractNumId="116">
    <w:multiLevelType w:val="hybridMultilevel"/>
    <w:lvl w:ilvl="0">
      <w:start w:val="1"/>
      <w:numFmt w:val="decimal"/>
      <w:lvlText w:val="%1."/>
      <w:lvlJc w:val="left"/>
      <w:pPr>
        <w:ind w:left="1020" w:hanging="181"/>
        <w:jc w:val="left"/>
      </w:pPr>
      <w:rPr>
        <w:rFonts w:hint="default" w:ascii="HelveticaNeueLTStd-Cn" w:hAnsi="HelveticaNeueLTStd-Cn" w:eastAsia="HelveticaNeueLTStd-Cn" w:cs="HelveticaNeueLTStd-Cn"/>
        <w:w w:val="100"/>
        <w:sz w:val="18"/>
        <w:szCs w:val="18"/>
        <w:lang w:val="it-IT" w:eastAsia="it-IT" w:bidi="it-IT"/>
      </w:rPr>
    </w:lvl>
    <w:lvl w:ilvl="1">
      <w:start w:val="0"/>
      <w:numFmt w:val="bullet"/>
      <w:lvlText w:val="•"/>
      <w:lvlJc w:val="left"/>
      <w:pPr>
        <w:ind w:left="1887" w:hanging="181"/>
      </w:pPr>
      <w:rPr>
        <w:rFonts w:hint="default"/>
        <w:lang w:val="it-IT" w:eastAsia="it-IT" w:bidi="it-IT"/>
      </w:rPr>
    </w:lvl>
    <w:lvl w:ilvl="2">
      <w:start w:val="0"/>
      <w:numFmt w:val="bullet"/>
      <w:lvlText w:val="•"/>
      <w:lvlJc w:val="left"/>
      <w:pPr>
        <w:ind w:left="2755" w:hanging="181"/>
      </w:pPr>
      <w:rPr>
        <w:rFonts w:hint="default"/>
        <w:lang w:val="it-IT" w:eastAsia="it-IT" w:bidi="it-IT"/>
      </w:rPr>
    </w:lvl>
    <w:lvl w:ilvl="3">
      <w:start w:val="0"/>
      <w:numFmt w:val="bullet"/>
      <w:lvlText w:val="•"/>
      <w:lvlJc w:val="left"/>
      <w:pPr>
        <w:ind w:left="3622" w:hanging="181"/>
      </w:pPr>
      <w:rPr>
        <w:rFonts w:hint="default"/>
        <w:lang w:val="it-IT" w:eastAsia="it-IT" w:bidi="it-IT"/>
      </w:rPr>
    </w:lvl>
    <w:lvl w:ilvl="4">
      <w:start w:val="0"/>
      <w:numFmt w:val="bullet"/>
      <w:lvlText w:val="•"/>
      <w:lvlJc w:val="left"/>
      <w:pPr>
        <w:ind w:left="4490" w:hanging="181"/>
      </w:pPr>
      <w:rPr>
        <w:rFonts w:hint="default"/>
        <w:lang w:val="it-IT" w:eastAsia="it-IT" w:bidi="it-IT"/>
      </w:rPr>
    </w:lvl>
    <w:lvl w:ilvl="5">
      <w:start w:val="0"/>
      <w:numFmt w:val="bullet"/>
      <w:lvlText w:val="•"/>
      <w:lvlJc w:val="left"/>
      <w:pPr>
        <w:ind w:left="5357" w:hanging="181"/>
      </w:pPr>
      <w:rPr>
        <w:rFonts w:hint="default"/>
        <w:lang w:val="it-IT" w:eastAsia="it-IT" w:bidi="it-IT"/>
      </w:rPr>
    </w:lvl>
    <w:lvl w:ilvl="6">
      <w:start w:val="0"/>
      <w:numFmt w:val="bullet"/>
      <w:lvlText w:val="•"/>
      <w:lvlJc w:val="left"/>
      <w:pPr>
        <w:ind w:left="6225" w:hanging="181"/>
      </w:pPr>
      <w:rPr>
        <w:rFonts w:hint="default"/>
        <w:lang w:val="it-IT" w:eastAsia="it-IT" w:bidi="it-IT"/>
      </w:rPr>
    </w:lvl>
    <w:lvl w:ilvl="7">
      <w:start w:val="0"/>
      <w:numFmt w:val="bullet"/>
      <w:lvlText w:val="•"/>
      <w:lvlJc w:val="left"/>
      <w:pPr>
        <w:ind w:left="7092" w:hanging="181"/>
      </w:pPr>
      <w:rPr>
        <w:rFonts w:hint="default"/>
        <w:lang w:val="it-IT" w:eastAsia="it-IT" w:bidi="it-IT"/>
      </w:rPr>
    </w:lvl>
    <w:lvl w:ilvl="8">
      <w:start w:val="0"/>
      <w:numFmt w:val="bullet"/>
      <w:lvlText w:val="•"/>
      <w:lvlJc w:val="left"/>
      <w:pPr>
        <w:ind w:left="7960" w:hanging="181"/>
      </w:pPr>
      <w:rPr>
        <w:rFonts w:hint="default"/>
        <w:lang w:val="it-IT" w:eastAsia="it-IT" w:bidi="it-IT"/>
      </w:rPr>
    </w:lvl>
  </w:abstractNum>
  <w:abstractNum w:abstractNumId="115">
    <w:multiLevelType w:val="hybridMultilevel"/>
    <w:lvl w:ilvl="0">
      <w:start w:val="1"/>
      <w:numFmt w:val="lowerLetter"/>
      <w:lvlText w:val="%1)"/>
      <w:lvlJc w:val="left"/>
      <w:pPr>
        <w:ind w:left="1304" w:hanging="284"/>
        <w:jc w:val="left"/>
      </w:pPr>
      <w:rPr>
        <w:rFonts w:hint="default" w:ascii="HelveticaNeueLTStd-Cn" w:hAnsi="HelveticaNeueLTStd-Cn" w:eastAsia="HelveticaNeueLTStd-Cn" w:cs="HelveticaNeueLTStd-Cn"/>
        <w:spacing w:val="-13"/>
        <w:w w:val="100"/>
        <w:sz w:val="18"/>
        <w:szCs w:val="18"/>
        <w:lang w:val="it-IT" w:eastAsia="it-IT" w:bidi="it-IT"/>
      </w:rPr>
    </w:lvl>
    <w:lvl w:ilvl="1">
      <w:start w:val="0"/>
      <w:numFmt w:val="bullet"/>
      <w:lvlText w:val="•"/>
      <w:lvlJc w:val="left"/>
      <w:pPr>
        <w:ind w:left="2139" w:hanging="284"/>
      </w:pPr>
      <w:rPr>
        <w:rFonts w:hint="default"/>
        <w:lang w:val="it-IT" w:eastAsia="it-IT" w:bidi="it-IT"/>
      </w:rPr>
    </w:lvl>
    <w:lvl w:ilvl="2">
      <w:start w:val="0"/>
      <w:numFmt w:val="bullet"/>
      <w:lvlText w:val="•"/>
      <w:lvlJc w:val="left"/>
      <w:pPr>
        <w:ind w:left="2979" w:hanging="284"/>
      </w:pPr>
      <w:rPr>
        <w:rFonts w:hint="default"/>
        <w:lang w:val="it-IT" w:eastAsia="it-IT" w:bidi="it-IT"/>
      </w:rPr>
    </w:lvl>
    <w:lvl w:ilvl="3">
      <w:start w:val="0"/>
      <w:numFmt w:val="bullet"/>
      <w:lvlText w:val="•"/>
      <w:lvlJc w:val="left"/>
      <w:pPr>
        <w:ind w:left="3818" w:hanging="284"/>
      </w:pPr>
      <w:rPr>
        <w:rFonts w:hint="default"/>
        <w:lang w:val="it-IT" w:eastAsia="it-IT" w:bidi="it-IT"/>
      </w:rPr>
    </w:lvl>
    <w:lvl w:ilvl="4">
      <w:start w:val="0"/>
      <w:numFmt w:val="bullet"/>
      <w:lvlText w:val="•"/>
      <w:lvlJc w:val="left"/>
      <w:pPr>
        <w:ind w:left="4658" w:hanging="284"/>
      </w:pPr>
      <w:rPr>
        <w:rFonts w:hint="default"/>
        <w:lang w:val="it-IT" w:eastAsia="it-IT" w:bidi="it-IT"/>
      </w:rPr>
    </w:lvl>
    <w:lvl w:ilvl="5">
      <w:start w:val="0"/>
      <w:numFmt w:val="bullet"/>
      <w:lvlText w:val="•"/>
      <w:lvlJc w:val="left"/>
      <w:pPr>
        <w:ind w:left="5497" w:hanging="284"/>
      </w:pPr>
      <w:rPr>
        <w:rFonts w:hint="default"/>
        <w:lang w:val="it-IT" w:eastAsia="it-IT" w:bidi="it-IT"/>
      </w:rPr>
    </w:lvl>
    <w:lvl w:ilvl="6">
      <w:start w:val="0"/>
      <w:numFmt w:val="bullet"/>
      <w:lvlText w:val="•"/>
      <w:lvlJc w:val="left"/>
      <w:pPr>
        <w:ind w:left="6337" w:hanging="284"/>
      </w:pPr>
      <w:rPr>
        <w:rFonts w:hint="default"/>
        <w:lang w:val="it-IT" w:eastAsia="it-IT" w:bidi="it-IT"/>
      </w:rPr>
    </w:lvl>
    <w:lvl w:ilvl="7">
      <w:start w:val="0"/>
      <w:numFmt w:val="bullet"/>
      <w:lvlText w:val="•"/>
      <w:lvlJc w:val="left"/>
      <w:pPr>
        <w:ind w:left="7176" w:hanging="284"/>
      </w:pPr>
      <w:rPr>
        <w:rFonts w:hint="default"/>
        <w:lang w:val="it-IT" w:eastAsia="it-IT" w:bidi="it-IT"/>
      </w:rPr>
    </w:lvl>
    <w:lvl w:ilvl="8">
      <w:start w:val="0"/>
      <w:numFmt w:val="bullet"/>
      <w:lvlText w:val="•"/>
      <w:lvlJc w:val="left"/>
      <w:pPr>
        <w:ind w:left="8016" w:hanging="284"/>
      </w:pPr>
      <w:rPr>
        <w:rFonts w:hint="default"/>
        <w:lang w:val="it-IT" w:eastAsia="it-IT" w:bidi="it-IT"/>
      </w:rPr>
    </w:lvl>
  </w:abstractNum>
  <w:abstractNum w:abstractNumId="114">
    <w:multiLevelType w:val="hybridMultilevel"/>
    <w:lvl w:ilvl="0">
      <w:start w:val="1"/>
      <w:numFmt w:val="decimal"/>
      <w:lvlText w:val="%1."/>
      <w:lvlJc w:val="left"/>
      <w:pPr>
        <w:ind w:left="1020" w:hanging="179"/>
        <w:jc w:val="left"/>
      </w:pPr>
      <w:rPr>
        <w:rFonts w:hint="default" w:ascii="HelveticaNeueLTStd-Cn" w:hAnsi="HelveticaNeueLTStd-Cn" w:eastAsia="HelveticaNeueLTStd-Cn" w:cs="HelveticaNeueLTStd-Cn"/>
        <w:w w:val="100"/>
        <w:sz w:val="18"/>
        <w:szCs w:val="18"/>
        <w:lang w:val="it-IT" w:eastAsia="it-IT" w:bidi="it-IT"/>
      </w:rPr>
    </w:lvl>
    <w:lvl w:ilvl="1">
      <w:start w:val="0"/>
      <w:numFmt w:val="bullet"/>
      <w:lvlText w:val="•"/>
      <w:lvlJc w:val="left"/>
      <w:pPr>
        <w:ind w:left="1887" w:hanging="179"/>
      </w:pPr>
      <w:rPr>
        <w:rFonts w:hint="default"/>
        <w:lang w:val="it-IT" w:eastAsia="it-IT" w:bidi="it-IT"/>
      </w:rPr>
    </w:lvl>
    <w:lvl w:ilvl="2">
      <w:start w:val="0"/>
      <w:numFmt w:val="bullet"/>
      <w:lvlText w:val="•"/>
      <w:lvlJc w:val="left"/>
      <w:pPr>
        <w:ind w:left="2755" w:hanging="179"/>
      </w:pPr>
      <w:rPr>
        <w:rFonts w:hint="default"/>
        <w:lang w:val="it-IT" w:eastAsia="it-IT" w:bidi="it-IT"/>
      </w:rPr>
    </w:lvl>
    <w:lvl w:ilvl="3">
      <w:start w:val="0"/>
      <w:numFmt w:val="bullet"/>
      <w:lvlText w:val="•"/>
      <w:lvlJc w:val="left"/>
      <w:pPr>
        <w:ind w:left="3622" w:hanging="179"/>
      </w:pPr>
      <w:rPr>
        <w:rFonts w:hint="default"/>
        <w:lang w:val="it-IT" w:eastAsia="it-IT" w:bidi="it-IT"/>
      </w:rPr>
    </w:lvl>
    <w:lvl w:ilvl="4">
      <w:start w:val="0"/>
      <w:numFmt w:val="bullet"/>
      <w:lvlText w:val="•"/>
      <w:lvlJc w:val="left"/>
      <w:pPr>
        <w:ind w:left="4490" w:hanging="179"/>
      </w:pPr>
      <w:rPr>
        <w:rFonts w:hint="default"/>
        <w:lang w:val="it-IT" w:eastAsia="it-IT" w:bidi="it-IT"/>
      </w:rPr>
    </w:lvl>
    <w:lvl w:ilvl="5">
      <w:start w:val="0"/>
      <w:numFmt w:val="bullet"/>
      <w:lvlText w:val="•"/>
      <w:lvlJc w:val="left"/>
      <w:pPr>
        <w:ind w:left="5357" w:hanging="179"/>
      </w:pPr>
      <w:rPr>
        <w:rFonts w:hint="default"/>
        <w:lang w:val="it-IT" w:eastAsia="it-IT" w:bidi="it-IT"/>
      </w:rPr>
    </w:lvl>
    <w:lvl w:ilvl="6">
      <w:start w:val="0"/>
      <w:numFmt w:val="bullet"/>
      <w:lvlText w:val="•"/>
      <w:lvlJc w:val="left"/>
      <w:pPr>
        <w:ind w:left="6225" w:hanging="179"/>
      </w:pPr>
      <w:rPr>
        <w:rFonts w:hint="default"/>
        <w:lang w:val="it-IT" w:eastAsia="it-IT" w:bidi="it-IT"/>
      </w:rPr>
    </w:lvl>
    <w:lvl w:ilvl="7">
      <w:start w:val="0"/>
      <w:numFmt w:val="bullet"/>
      <w:lvlText w:val="•"/>
      <w:lvlJc w:val="left"/>
      <w:pPr>
        <w:ind w:left="7092" w:hanging="179"/>
      </w:pPr>
      <w:rPr>
        <w:rFonts w:hint="default"/>
        <w:lang w:val="it-IT" w:eastAsia="it-IT" w:bidi="it-IT"/>
      </w:rPr>
    </w:lvl>
    <w:lvl w:ilvl="8">
      <w:start w:val="0"/>
      <w:numFmt w:val="bullet"/>
      <w:lvlText w:val="•"/>
      <w:lvlJc w:val="left"/>
      <w:pPr>
        <w:ind w:left="7960" w:hanging="179"/>
      </w:pPr>
      <w:rPr>
        <w:rFonts w:hint="default"/>
        <w:lang w:val="it-IT" w:eastAsia="it-IT" w:bidi="it-IT"/>
      </w:rPr>
    </w:lvl>
  </w:abstractNum>
  <w:abstractNum w:abstractNumId="113">
    <w:multiLevelType w:val="hybridMultilevel"/>
    <w:lvl w:ilvl="0">
      <w:start w:val="0"/>
      <w:numFmt w:val="bullet"/>
      <w:lvlText w:val="–"/>
      <w:lvlJc w:val="left"/>
      <w:pPr>
        <w:ind w:left="1020" w:hanging="284"/>
      </w:pPr>
      <w:rPr>
        <w:rFonts w:hint="default" w:ascii="Minion Pro" w:hAnsi="Minion Pro" w:eastAsia="Minion Pro" w:cs="Minion Pro"/>
        <w:spacing w:val="-3"/>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11">
    <w:multiLevelType w:val="hybridMultilevel"/>
    <w:lvl w:ilvl="0">
      <w:start w:val="10"/>
      <w:numFmt w:val="decimal"/>
      <w:lvlText w:val="%1."/>
      <w:lvlJc w:val="left"/>
      <w:pPr>
        <w:ind w:left="80" w:hanging="238"/>
        <w:jc w:val="left"/>
      </w:pPr>
      <w:rPr>
        <w:rFonts w:hint="default" w:ascii="HelveticaNeueLTStd-Cn" w:hAnsi="HelveticaNeueLTStd-Cn" w:eastAsia="HelveticaNeueLTStd-Cn" w:cs="HelveticaNeueLTStd-Cn"/>
        <w:w w:val="100"/>
        <w:sz w:val="16"/>
        <w:szCs w:val="16"/>
        <w:lang w:val="it-IT" w:eastAsia="it-IT" w:bidi="it-IT"/>
      </w:rPr>
    </w:lvl>
    <w:lvl w:ilvl="1">
      <w:start w:val="0"/>
      <w:numFmt w:val="bullet"/>
      <w:lvlText w:val="•"/>
      <w:lvlJc w:val="left"/>
      <w:pPr>
        <w:ind w:left="892" w:hanging="238"/>
      </w:pPr>
      <w:rPr>
        <w:rFonts w:hint="default"/>
        <w:lang w:val="it-IT" w:eastAsia="it-IT" w:bidi="it-IT"/>
      </w:rPr>
    </w:lvl>
    <w:lvl w:ilvl="2">
      <w:start w:val="0"/>
      <w:numFmt w:val="bullet"/>
      <w:lvlText w:val="•"/>
      <w:lvlJc w:val="left"/>
      <w:pPr>
        <w:ind w:left="1705" w:hanging="238"/>
      </w:pPr>
      <w:rPr>
        <w:rFonts w:hint="default"/>
        <w:lang w:val="it-IT" w:eastAsia="it-IT" w:bidi="it-IT"/>
      </w:rPr>
    </w:lvl>
    <w:lvl w:ilvl="3">
      <w:start w:val="0"/>
      <w:numFmt w:val="bullet"/>
      <w:lvlText w:val="•"/>
      <w:lvlJc w:val="left"/>
      <w:pPr>
        <w:ind w:left="2517" w:hanging="238"/>
      </w:pPr>
      <w:rPr>
        <w:rFonts w:hint="default"/>
        <w:lang w:val="it-IT" w:eastAsia="it-IT" w:bidi="it-IT"/>
      </w:rPr>
    </w:lvl>
    <w:lvl w:ilvl="4">
      <w:start w:val="0"/>
      <w:numFmt w:val="bullet"/>
      <w:lvlText w:val="•"/>
      <w:lvlJc w:val="left"/>
      <w:pPr>
        <w:ind w:left="3330" w:hanging="238"/>
      </w:pPr>
      <w:rPr>
        <w:rFonts w:hint="default"/>
        <w:lang w:val="it-IT" w:eastAsia="it-IT" w:bidi="it-IT"/>
      </w:rPr>
    </w:lvl>
    <w:lvl w:ilvl="5">
      <w:start w:val="0"/>
      <w:numFmt w:val="bullet"/>
      <w:lvlText w:val="•"/>
      <w:lvlJc w:val="left"/>
      <w:pPr>
        <w:ind w:left="4142" w:hanging="238"/>
      </w:pPr>
      <w:rPr>
        <w:rFonts w:hint="default"/>
        <w:lang w:val="it-IT" w:eastAsia="it-IT" w:bidi="it-IT"/>
      </w:rPr>
    </w:lvl>
    <w:lvl w:ilvl="6">
      <w:start w:val="0"/>
      <w:numFmt w:val="bullet"/>
      <w:lvlText w:val="•"/>
      <w:lvlJc w:val="left"/>
      <w:pPr>
        <w:ind w:left="4955" w:hanging="238"/>
      </w:pPr>
      <w:rPr>
        <w:rFonts w:hint="default"/>
        <w:lang w:val="it-IT" w:eastAsia="it-IT" w:bidi="it-IT"/>
      </w:rPr>
    </w:lvl>
    <w:lvl w:ilvl="7">
      <w:start w:val="0"/>
      <w:numFmt w:val="bullet"/>
      <w:lvlText w:val="•"/>
      <w:lvlJc w:val="left"/>
      <w:pPr>
        <w:ind w:left="5767" w:hanging="238"/>
      </w:pPr>
      <w:rPr>
        <w:rFonts w:hint="default"/>
        <w:lang w:val="it-IT" w:eastAsia="it-IT" w:bidi="it-IT"/>
      </w:rPr>
    </w:lvl>
    <w:lvl w:ilvl="8">
      <w:start w:val="0"/>
      <w:numFmt w:val="bullet"/>
      <w:lvlText w:val="•"/>
      <w:lvlJc w:val="left"/>
      <w:pPr>
        <w:ind w:left="6580" w:hanging="238"/>
      </w:pPr>
      <w:rPr>
        <w:rFonts w:hint="default"/>
        <w:lang w:val="it-IT" w:eastAsia="it-IT" w:bidi="it-IT"/>
      </w:rPr>
    </w:lvl>
  </w:abstractNum>
  <w:abstractNum w:abstractNumId="110">
    <w:multiLevelType w:val="hybridMultilevel"/>
    <w:lvl w:ilvl="0">
      <w:start w:val="1"/>
      <w:numFmt w:val="decimal"/>
      <w:lvlText w:val="%1."/>
      <w:lvlJc w:val="left"/>
      <w:pPr>
        <w:ind w:left="80" w:hanging="149"/>
        <w:jc w:val="left"/>
      </w:pPr>
      <w:rPr>
        <w:rFonts w:hint="default" w:ascii="HelveticaNeueLTStd-Cn" w:hAnsi="HelveticaNeueLTStd-Cn" w:eastAsia="HelveticaNeueLTStd-Cn" w:cs="HelveticaNeueLTStd-Cn"/>
        <w:w w:val="100"/>
        <w:sz w:val="16"/>
        <w:szCs w:val="16"/>
        <w:lang w:val="it-IT" w:eastAsia="it-IT" w:bidi="it-IT"/>
      </w:rPr>
    </w:lvl>
    <w:lvl w:ilvl="1">
      <w:start w:val="0"/>
      <w:numFmt w:val="bullet"/>
      <w:lvlText w:val="•"/>
      <w:lvlJc w:val="left"/>
      <w:pPr>
        <w:ind w:left="892" w:hanging="149"/>
      </w:pPr>
      <w:rPr>
        <w:rFonts w:hint="default"/>
        <w:lang w:val="it-IT" w:eastAsia="it-IT" w:bidi="it-IT"/>
      </w:rPr>
    </w:lvl>
    <w:lvl w:ilvl="2">
      <w:start w:val="0"/>
      <w:numFmt w:val="bullet"/>
      <w:lvlText w:val="•"/>
      <w:lvlJc w:val="left"/>
      <w:pPr>
        <w:ind w:left="1705" w:hanging="149"/>
      </w:pPr>
      <w:rPr>
        <w:rFonts w:hint="default"/>
        <w:lang w:val="it-IT" w:eastAsia="it-IT" w:bidi="it-IT"/>
      </w:rPr>
    </w:lvl>
    <w:lvl w:ilvl="3">
      <w:start w:val="0"/>
      <w:numFmt w:val="bullet"/>
      <w:lvlText w:val="•"/>
      <w:lvlJc w:val="left"/>
      <w:pPr>
        <w:ind w:left="2517" w:hanging="149"/>
      </w:pPr>
      <w:rPr>
        <w:rFonts w:hint="default"/>
        <w:lang w:val="it-IT" w:eastAsia="it-IT" w:bidi="it-IT"/>
      </w:rPr>
    </w:lvl>
    <w:lvl w:ilvl="4">
      <w:start w:val="0"/>
      <w:numFmt w:val="bullet"/>
      <w:lvlText w:val="•"/>
      <w:lvlJc w:val="left"/>
      <w:pPr>
        <w:ind w:left="3330" w:hanging="149"/>
      </w:pPr>
      <w:rPr>
        <w:rFonts w:hint="default"/>
        <w:lang w:val="it-IT" w:eastAsia="it-IT" w:bidi="it-IT"/>
      </w:rPr>
    </w:lvl>
    <w:lvl w:ilvl="5">
      <w:start w:val="0"/>
      <w:numFmt w:val="bullet"/>
      <w:lvlText w:val="•"/>
      <w:lvlJc w:val="left"/>
      <w:pPr>
        <w:ind w:left="4142" w:hanging="149"/>
      </w:pPr>
      <w:rPr>
        <w:rFonts w:hint="default"/>
        <w:lang w:val="it-IT" w:eastAsia="it-IT" w:bidi="it-IT"/>
      </w:rPr>
    </w:lvl>
    <w:lvl w:ilvl="6">
      <w:start w:val="0"/>
      <w:numFmt w:val="bullet"/>
      <w:lvlText w:val="•"/>
      <w:lvlJc w:val="left"/>
      <w:pPr>
        <w:ind w:left="4955" w:hanging="149"/>
      </w:pPr>
      <w:rPr>
        <w:rFonts w:hint="default"/>
        <w:lang w:val="it-IT" w:eastAsia="it-IT" w:bidi="it-IT"/>
      </w:rPr>
    </w:lvl>
    <w:lvl w:ilvl="7">
      <w:start w:val="0"/>
      <w:numFmt w:val="bullet"/>
      <w:lvlText w:val="•"/>
      <w:lvlJc w:val="left"/>
      <w:pPr>
        <w:ind w:left="5767" w:hanging="149"/>
      </w:pPr>
      <w:rPr>
        <w:rFonts w:hint="default"/>
        <w:lang w:val="it-IT" w:eastAsia="it-IT" w:bidi="it-IT"/>
      </w:rPr>
    </w:lvl>
    <w:lvl w:ilvl="8">
      <w:start w:val="0"/>
      <w:numFmt w:val="bullet"/>
      <w:lvlText w:val="•"/>
      <w:lvlJc w:val="left"/>
      <w:pPr>
        <w:ind w:left="6580" w:hanging="149"/>
      </w:pPr>
      <w:rPr>
        <w:rFonts w:hint="default"/>
        <w:lang w:val="it-IT" w:eastAsia="it-IT" w:bidi="it-IT"/>
      </w:rPr>
    </w:lvl>
  </w:abstractNum>
  <w:abstractNum w:abstractNumId="109">
    <w:multiLevelType w:val="hybridMultilevel"/>
    <w:lvl w:ilvl="0">
      <w:start w:val="1"/>
      <w:numFmt w:val="lowerLetter"/>
      <w:lvlText w:val="(%1)"/>
      <w:lvlJc w:val="left"/>
      <w:pPr>
        <w:ind w:left="363" w:hanging="284"/>
        <w:jc w:val="left"/>
      </w:pPr>
      <w:rPr>
        <w:rFonts w:hint="default" w:ascii="HelveticaNeueLTStd-Cn" w:hAnsi="HelveticaNeueLTStd-Cn" w:eastAsia="HelveticaNeueLTStd-Cn" w:cs="HelveticaNeueLTStd-Cn"/>
        <w:spacing w:val="-19"/>
        <w:w w:val="100"/>
        <w:sz w:val="16"/>
        <w:szCs w:val="16"/>
        <w:lang w:val="it-IT" w:eastAsia="it-IT" w:bidi="it-IT"/>
      </w:rPr>
    </w:lvl>
    <w:lvl w:ilvl="1">
      <w:start w:val="0"/>
      <w:numFmt w:val="bullet"/>
      <w:lvlText w:val="•"/>
      <w:lvlJc w:val="left"/>
      <w:pPr>
        <w:ind w:left="1144" w:hanging="284"/>
      </w:pPr>
      <w:rPr>
        <w:rFonts w:hint="default"/>
        <w:lang w:val="it-IT" w:eastAsia="it-IT" w:bidi="it-IT"/>
      </w:rPr>
    </w:lvl>
    <w:lvl w:ilvl="2">
      <w:start w:val="0"/>
      <w:numFmt w:val="bullet"/>
      <w:lvlText w:val="•"/>
      <w:lvlJc w:val="left"/>
      <w:pPr>
        <w:ind w:left="1929" w:hanging="284"/>
      </w:pPr>
      <w:rPr>
        <w:rFonts w:hint="default"/>
        <w:lang w:val="it-IT" w:eastAsia="it-IT" w:bidi="it-IT"/>
      </w:rPr>
    </w:lvl>
    <w:lvl w:ilvl="3">
      <w:start w:val="0"/>
      <w:numFmt w:val="bullet"/>
      <w:lvlText w:val="•"/>
      <w:lvlJc w:val="left"/>
      <w:pPr>
        <w:ind w:left="2713" w:hanging="284"/>
      </w:pPr>
      <w:rPr>
        <w:rFonts w:hint="default"/>
        <w:lang w:val="it-IT" w:eastAsia="it-IT" w:bidi="it-IT"/>
      </w:rPr>
    </w:lvl>
    <w:lvl w:ilvl="4">
      <w:start w:val="0"/>
      <w:numFmt w:val="bullet"/>
      <w:lvlText w:val="•"/>
      <w:lvlJc w:val="left"/>
      <w:pPr>
        <w:ind w:left="3498" w:hanging="284"/>
      </w:pPr>
      <w:rPr>
        <w:rFonts w:hint="default"/>
        <w:lang w:val="it-IT" w:eastAsia="it-IT" w:bidi="it-IT"/>
      </w:rPr>
    </w:lvl>
    <w:lvl w:ilvl="5">
      <w:start w:val="0"/>
      <w:numFmt w:val="bullet"/>
      <w:lvlText w:val="•"/>
      <w:lvlJc w:val="left"/>
      <w:pPr>
        <w:ind w:left="4282" w:hanging="284"/>
      </w:pPr>
      <w:rPr>
        <w:rFonts w:hint="default"/>
        <w:lang w:val="it-IT" w:eastAsia="it-IT" w:bidi="it-IT"/>
      </w:rPr>
    </w:lvl>
    <w:lvl w:ilvl="6">
      <w:start w:val="0"/>
      <w:numFmt w:val="bullet"/>
      <w:lvlText w:val="•"/>
      <w:lvlJc w:val="left"/>
      <w:pPr>
        <w:ind w:left="5067" w:hanging="284"/>
      </w:pPr>
      <w:rPr>
        <w:rFonts w:hint="default"/>
        <w:lang w:val="it-IT" w:eastAsia="it-IT" w:bidi="it-IT"/>
      </w:rPr>
    </w:lvl>
    <w:lvl w:ilvl="7">
      <w:start w:val="0"/>
      <w:numFmt w:val="bullet"/>
      <w:lvlText w:val="•"/>
      <w:lvlJc w:val="left"/>
      <w:pPr>
        <w:ind w:left="5851" w:hanging="284"/>
      </w:pPr>
      <w:rPr>
        <w:rFonts w:hint="default"/>
        <w:lang w:val="it-IT" w:eastAsia="it-IT" w:bidi="it-IT"/>
      </w:rPr>
    </w:lvl>
    <w:lvl w:ilvl="8">
      <w:start w:val="0"/>
      <w:numFmt w:val="bullet"/>
      <w:lvlText w:val="•"/>
      <w:lvlJc w:val="left"/>
      <w:pPr>
        <w:ind w:left="6636" w:hanging="284"/>
      </w:pPr>
      <w:rPr>
        <w:rFonts w:hint="default"/>
        <w:lang w:val="it-IT" w:eastAsia="it-IT" w:bidi="it-IT"/>
      </w:rPr>
    </w:lvl>
  </w:abstractNum>
  <w:abstractNum w:abstractNumId="108">
    <w:multiLevelType w:val="hybridMultilevel"/>
    <w:lvl w:ilvl="0">
      <w:start w:val="8"/>
      <w:numFmt w:val="decimal"/>
      <w:lvlText w:val="%1"/>
      <w:lvlJc w:val="left"/>
      <w:pPr>
        <w:ind w:left="1190" w:hanging="454"/>
        <w:jc w:val="left"/>
      </w:pPr>
      <w:rPr>
        <w:rFonts w:hint="default"/>
        <w:lang w:val="it-IT" w:eastAsia="it-IT" w:bidi="it-IT"/>
      </w:rPr>
    </w:lvl>
    <w:lvl w:ilvl="1">
      <w:start w:val="1"/>
      <w:numFmt w:val="decimal"/>
      <w:lvlText w:val="%1.%2."/>
      <w:lvlJc w:val="left"/>
      <w:pPr>
        <w:ind w:left="1190" w:hanging="454"/>
        <w:jc w:val="left"/>
      </w:pPr>
      <w:rPr>
        <w:rFonts w:hint="default" w:ascii="HelveticaNeueLTStd-Cn" w:hAnsi="HelveticaNeueLTStd-Cn" w:eastAsia="HelveticaNeueLTStd-Cn" w:cs="HelveticaNeueLTStd-Cn"/>
        <w:color w:val="244B5A"/>
        <w:w w:val="100"/>
        <w:sz w:val="26"/>
        <w:szCs w:val="26"/>
        <w:lang w:val="it-IT" w:eastAsia="it-IT" w:bidi="it-IT"/>
      </w:rPr>
    </w:lvl>
    <w:lvl w:ilvl="2">
      <w:start w:val="0"/>
      <w:numFmt w:val="bullet"/>
      <w:lvlText w:val="•"/>
      <w:lvlJc w:val="left"/>
      <w:pPr>
        <w:ind w:left="2899" w:hanging="454"/>
      </w:pPr>
      <w:rPr>
        <w:rFonts w:hint="default"/>
        <w:lang w:val="it-IT" w:eastAsia="it-IT" w:bidi="it-IT"/>
      </w:rPr>
    </w:lvl>
    <w:lvl w:ilvl="3">
      <w:start w:val="0"/>
      <w:numFmt w:val="bullet"/>
      <w:lvlText w:val="•"/>
      <w:lvlJc w:val="left"/>
      <w:pPr>
        <w:ind w:left="3748" w:hanging="454"/>
      </w:pPr>
      <w:rPr>
        <w:rFonts w:hint="default"/>
        <w:lang w:val="it-IT" w:eastAsia="it-IT" w:bidi="it-IT"/>
      </w:rPr>
    </w:lvl>
    <w:lvl w:ilvl="4">
      <w:start w:val="0"/>
      <w:numFmt w:val="bullet"/>
      <w:lvlText w:val="•"/>
      <w:lvlJc w:val="left"/>
      <w:pPr>
        <w:ind w:left="4598" w:hanging="454"/>
      </w:pPr>
      <w:rPr>
        <w:rFonts w:hint="default"/>
        <w:lang w:val="it-IT" w:eastAsia="it-IT" w:bidi="it-IT"/>
      </w:rPr>
    </w:lvl>
    <w:lvl w:ilvl="5">
      <w:start w:val="0"/>
      <w:numFmt w:val="bullet"/>
      <w:lvlText w:val="•"/>
      <w:lvlJc w:val="left"/>
      <w:pPr>
        <w:ind w:left="5447" w:hanging="454"/>
      </w:pPr>
      <w:rPr>
        <w:rFonts w:hint="default"/>
        <w:lang w:val="it-IT" w:eastAsia="it-IT" w:bidi="it-IT"/>
      </w:rPr>
    </w:lvl>
    <w:lvl w:ilvl="6">
      <w:start w:val="0"/>
      <w:numFmt w:val="bullet"/>
      <w:lvlText w:val="•"/>
      <w:lvlJc w:val="left"/>
      <w:pPr>
        <w:ind w:left="6297" w:hanging="454"/>
      </w:pPr>
      <w:rPr>
        <w:rFonts w:hint="default"/>
        <w:lang w:val="it-IT" w:eastAsia="it-IT" w:bidi="it-IT"/>
      </w:rPr>
    </w:lvl>
    <w:lvl w:ilvl="7">
      <w:start w:val="0"/>
      <w:numFmt w:val="bullet"/>
      <w:lvlText w:val="•"/>
      <w:lvlJc w:val="left"/>
      <w:pPr>
        <w:ind w:left="7146" w:hanging="454"/>
      </w:pPr>
      <w:rPr>
        <w:rFonts w:hint="default"/>
        <w:lang w:val="it-IT" w:eastAsia="it-IT" w:bidi="it-IT"/>
      </w:rPr>
    </w:lvl>
    <w:lvl w:ilvl="8">
      <w:start w:val="0"/>
      <w:numFmt w:val="bullet"/>
      <w:lvlText w:val="•"/>
      <w:lvlJc w:val="left"/>
      <w:pPr>
        <w:ind w:left="7996" w:hanging="454"/>
      </w:pPr>
      <w:rPr>
        <w:rFonts w:hint="default"/>
        <w:lang w:val="it-IT" w:eastAsia="it-IT" w:bidi="it-IT"/>
      </w:rPr>
    </w:lvl>
  </w:abstractNum>
  <w:abstractNum w:abstractNumId="107">
    <w:multiLevelType w:val="hybridMultilevel"/>
    <w:lvl w:ilvl="0">
      <w:start w:val="1"/>
      <w:numFmt w:val="decimal"/>
      <w:lvlText w:val="%1."/>
      <w:lvlJc w:val="left"/>
      <w:pPr>
        <w:ind w:left="363" w:hanging="284"/>
        <w:jc w:val="left"/>
      </w:pPr>
      <w:rPr>
        <w:rFonts w:hint="default" w:ascii="HelveticaNeueLTStd-Cn" w:hAnsi="HelveticaNeueLTStd-Cn" w:eastAsia="HelveticaNeueLTStd-Cn" w:cs="HelveticaNeueLTStd-Cn"/>
        <w:spacing w:val="-19"/>
        <w:w w:val="100"/>
        <w:sz w:val="18"/>
        <w:szCs w:val="18"/>
        <w:lang w:val="it-IT" w:eastAsia="it-IT" w:bidi="it-IT"/>
      </w:rPr>
    </w:lvl>
    <w:lvl w:ilvl="1">
      <w:start w:val="0"/>
      <w:numFmt w:val="bullet"/>
      <w:lvlText w:val="•"/>
      <w:lvlJc w:val="left"/>
      <w:pPr>
        <w:ind w:left="1144" w:hanging="284"/>
      </w:pPr>
      <w:rPr>
        <w:rFonts w:hint="default"/>
        <w:lang w:val="it-IT" w:eastAsia="it-IT" w:bidi="it-IT"/>
      </w:rPr>
    </w:lvl>
    <w:lvl w:ilvl="2">
      <w:start w:val="0"/>
      <w:numFmt w:val="bullet"/>
      <w:lvlText w:val="•"/>
      <w:lvlJc w:val="left"/>
      <w:pPr>
        <w:ind w:left="1929" w:hanging="284"/>
      </w:pPr>
      <w:rPr>
        <w:rFonts w:hint="default"/>
        <w:lang w:val="it-IT" w:eastAsia="it-IT" w:bidi="it-IT"/>
      </w:rPr>
    </w:lvl>
    <w:lvl w:ilvl="3">
      <w:start w:val="0"/>
      <w:numFmt w:val="bullet"/>
      <w:lvlText w:val="•"/>
      <w:lvlJc w:val="left"/>
      <w:pPr>
        <w:ind w:left="2713" w:hanging="284"/>
      </w:pPr>
      <w:rPr>
        <w:rFonts w:hint="default"/>
        <w:lang w:val="it-IT" w:eastAsia="it-IT" w:bidi="it-IT"/>
      </w:rPr>
    </w:lvl>
    <w:lvl w:ilvl="4">
      <w:start w:val="0"/>
      <w:numFmt w:val="bullet"/>
      <w:lvlText w:val="•"/>
      <w:lvlJc w:val="left"/>
      <w:pPr>
        <w:ind w:left="3498" w:hanging="284"/>
      </w:pPr>
      <w:rPr>
        <w:rFonts w:hint="default"/>
        <w:lang w:val="it-IT" w:eastAsia="it-IT" w:bidi="it-IT"/>
      </w:rPr>
    </w:lvl>
    <w:lvl w:ilvl="5">
      <w:start w:val="0"/>
      <w:numFmt w:val="bullet"/>
      <w:lvlText w:val="•"/>
      <w:lvlJc w:val="left"/>
      <w:pPr>
        <w:ind w:left="4282" w:hanging="284"/>
      </w:pPr>
      <w:rPr>
        <w:rFonts w:hint="default"/>
        <w:lang w:val="it-IT" w:eastAsia="it-IT" w:bidi="it-IT"/>
      </w:rPr>
    </w:lvl>
    <w:lvl w:ilvl="6">
      <w:start w:val="0"/>
      <w:numFmt w:val="bullet"/>
      <w:lvlText w:val="•"/>
      <w:lvlJc w:val="left"/>
      <w:pPr>
        <w:ind w:left="5067" w:hanging="284"/>
      </w:pPr>
      <w:rPr>
        <w:rFonts w:hint="default"/>
        <w:lang w:val="it-IT" w:eastAsia="it-IT" w:bidi="it-IT"/>
      </w:rPr>
    </w:lvl>
    <w:lvl w:ilvl="7">
      <w:start w:val="0"/>
      <w:numFmt w:val="bullet"/>
      <w:lvlText w:val="•"/>
      <w:lvlJc w:val="left"/>
      <w:pPr>
        <w:ind w:left="5851" w:hanging="284"/>
      </w:pPr>
      <w:rPr>
        <w:rFonts w:hint="default"/>
        <w:lang w:val="it-IT" w:eastAsia="it-IT" w:bidi="it-IT"/>
      </w:rPr>
    </w:lvl>
    <w:lvl w:ilvl="8">
      <w:start w:val="0"/>
      <w:numFmt w:val="bullet"/>
      <w:lvlText w:val="•"/>
      <w:lvlJc w:val="left"/>
      <w:pPr>
        <w:ind w:left="6636" w:hanging="284"/>
      </w:pPr>
      <w:rPr>
        <w:rFonts w:hint="default"/>
        <w:lang w:val="it-IT" w:eastAsia="it-IT" w:bidi="it-IT"/>
      </w:rPr>
    </w:lvl>
  </w:abstractNum>
  <w:abstractNum w:abstractNumId="106">
    <w:multiLevelType w:val="hybridMultilevel"/>
    <w:lvl w:ilvl="0">
      <w:start w:val="1"/>
      <w:numFmt w:val="lowerLetter"/>
      <w:lvlText w:val="%1)"/>
      <w:lvlJc w:val="left"/>
      <w:pPr>
        <w:ind w:left="1020" w:hanging="284"/>
        <w:jc w:val="left"/>
      </w:pPr>
      <w:rPr>
        <w:rFonts w:hint="default" w:ascii="Minion Pro" w:hAnsi="Minion Pro" w:eastAsia="Minion Pro" w:cs="Minion Pro"/>
        <w:spacing w:val="-10"/>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04">
    <w:multiLevelType w:val="hybridMultilevel"/>
    <w:lvl w:ilvl="0">
      <w:start w:val="1"/>
      <w:numFmt w:val="upperLetter"/>
      <w:lvlText w:val="%1)"/>
      <w:lvlJc w:val="left"/>
      <w:pPr>
        <w:ind w:left="984" w:hanging="248"/>
        <w:jc w:val="left"/>
      </w:pPr>
      <w:rPr>
        <w:rFonts w:hint="default" w:ascii="Minion Pro Bold" w:hAnsi="Minion Pro Bold" w:eastAsia="Minion Pro Bold" w:cs="Minion Pro Bold"/>
        <w:b/>
        <w:bCs/>
        <w:i/>
        <w:w w:val="100"/>
        <w:sz w:val="20"/>
        <w:szCs w:val="20"/>
        <w:lang w:val="it-IT" w:eastAsia="it-IT" w:bidi="it-IT"/>
      </w:rPr>
    </w:lvl>
    <w:lvl w:ilvl="1">
      <w:start w:val="0"/>
      <w:numFmt w:val="bullet"/>
      <w:lvlText w:val="•"/>
      <w:lvlJc w:val="left"/>
      <w:pPr>
        <w:ind w:left="1851" w:hanging="248"/>
      </w:pPr>
      <w:rPr>
        <w:rFonts w:hint="default"/>
        <w:lang w:val="it-IT" w:eastAsia="it-IT" w:bidi="it-IT"/>
      </w:rPr>
    </w:lvl>
    <w:lvl w:ilvl="2">
      <w:start w:val="0"/>
      <w:numFmt w:val="bullet"/>
      <w:lvlText w:val="•"/>
      <w:lvlJc w:val="left"/>
      <w:pPr>
        <w:ind w:left="2723" w:hanging="248"/>
      </w:pPr>
      <w:rPr>
        <w:rFonts w:hint="default"/>
        <w:lang w:val="it-IT" w:eastAsia="it-IT" w:bidi="it-IT"/>
      </w:rPr>
    </w:lvl>
    <w:lvl w:ilvl="3">
      <w:start w:val="0"/>
      <w:numFmt w:val="bullet"/>
      <w:lvlText w:val="•"/>
      <w:lvlJc w:val="left"/>
      <w:pPr>
        <w:ind w:left="3594" w:hanging="248"/>
      </w:pPr>
      <w:rPr>
        <w:rFonts w:hint="default"/>
        <w:lang w:val="it-IT" w:eastAsia="it-IT" w:bidi="it-IT"/>
      </w:rPr>
    </w:lvl>
    <w:lvl w:ilvl="4">
      <w:start w:val="0"/>
      <w:numFmt w:val="bullet"/>
      <w:lvlText w:val="•"/>
      <w:lvlJc w:val="left"/>
      <w:pPr>
        <w:ind w:left="4466" w:hanging="248"/>
      </w:pPr>
      <w:rPr>
        <w:rFonts w:hint="default"/>
        <w:lang w:val="it-IT" w:eastAsia="it-IT" w:bidi="it-IT"/>
      </w:rPr>
    </w:lvl>
    <w:lvl w:ilvl="5">
      <w:start w:val="0"/>
      <w:numFmt w:val="bullet"/>
      <w:lvlText w:val="•"/>
      <w:lvlJc w:val="left"/>
      <w:pPr>
        <w:ind w:left="5337" w:hanging="248"/>
      </w:pPr>
      <w:rPr>
        <w:rFonts w:hint="default"/>
        <w:lang w:val="it-IT" w:eastAsia="it-IT" w:bidi="it-IT"/>
      </w:rPr>
    </w:lvl>
    <w:lvl w:ilvl="6">
      <w:start w:val="0"/>
      <w:numFmt w:val="bullet"/>
      <w:lvlText w:val="•"/>
      <w:lvlJc w:val="left"/>
      <w:pPr>
        <w:ind w:left="6209" w:hanging="248"/>
      </w:pPr>
      <w:rPr>
        <w:rFonts w:hint="default"/>
        <w:lang w:val="it-IT" w:eastAsia="it-IT" w:bidi="it-IT"/>
      </w:rPr>
    </w:lvl>
    <w:lvl w:ilvl="7">
      <w:start w:val="0"/>
      <w:numFmt w:val="bullet"/>
      <w:lvlText w:val="•"/>
      <w:lvlJc w:val="left"/>
      <w:pPr>
        <w:ind w:left="7080" w:hanging="248"/>
      </w:pPr>
      <w:rPr>
        <w:rFonts w:hint="default"/>
        <w:lang w:val="it-IT" w:eastAsia="it-IT" w:bidi="it-IT"/>
      </w:rPr>
    </w:lvl>
    <w:lvl w:ilvl="8">
      <w:start w:val="0"/>
      <w:numFmt w:val="bullet"/>
      <w:lvlText w:val="•"/>
      <w:lvlJc w:val="left"/>
      <w:pPr>
        <w:ind w:left="7952" w:hanging="248"/>
      </w:pPr>
      <w:rPr>
        <w:rFonts w:hint="default"/>
        <w:lang w:val="it-IT" w:eastAsia="it-IT" w:bidi="it-IT"/>
      </w:rPr>
    </w:lvl>
  </w:abstractNum>
  <w:abstractNum w:abstractNumId="102">
    <w:multiLevelType w:val="hybridMultilevel"/>
    <w:lvl w:ilvl="0">
      <w:start w:val="1"/>
      <w:numFmt w:val="lowerLetter"/>
      <w:lvlText w:val="%1)"/>
      <w:lvlJc w:val="left"/>
      <w:pPr>
        <w:ind w:left="306" w:hanging="227"/>
        <w:jc w:val="left"/>
      </w:pPr>
      <w:rPr>
        <w:rFonts w:hint="default" w:ascii="HelveticaNeueLTStd-Cn" w:hAnsi="HelveticaNeueLTStd-Cn" w:eastAsia="HelveticaNeueLTStd-Cn" w:cs="HelveticaNeueLTStd-Cn"/>
        <w:w w:val="100"/>
        <w:sz w:val="18"/>
        <w:szCs w:val="18"/>
        <w:lang w:val="it-IT" w:eastAsia="it-IT" w:bidi="it-IT"/>
      </w:rPr>
    </w:lvl>
    <w:lvl w:ilvl="1">
      <w:start w:val="0"/>
      <w:numFmt w:val="bullet"/>
      <w:lvlText w:val="•"/>
      <w:lvlJc w:val="left"/>
      <w:pPr>
        <w:ind w:left="1090" w:hanging="227"/>
      </w:pPr>
      <w:rPr>
        <w:rFonts w:hint="default"/>
        <w:lang w:val="it-IT" w:eastAsia="it-IT" w:bidi="it-IT"/>
      </w:rPr>
    </w:lvl>
    <w:lvl w:ilvl="2">
      <w:start w:val="0"/>
      <w:numFmt w:val="bullet"/>
      <w:lvlText w:val="•"/>
      <w:lvlJc w:val="left"/>
      <w:pPr>
        <w:ind w:left="1881" w:hanging="227"/>
      </w:pPr>
      <w:rPr>
        <w:rFonts w:hint="default"/>
        <w:lang w:val="it-IT" w:eastAsia="it-IT" w:bidi="it-IT"/>
      </w:rPr>
    </w:lvl>
    <w:lvl w:ilvl="3">
      <w:start w:val="0"/>
      <w:numFmt w:val="bullet"/>
      <w:lvlText w:val="•"/>
      <w:lvlJc w:val="left"/>
      <w:pPr>
        <w:ind w:left="2671" w:hanging="227"/>
      </w:pPr>
      <w:rPr>
        <w:rFonts w:hint="default"/>
        <w:lang w:val="it-IT" w:eastAsia="it-IT" w:bidi="it-IT"/>
      </w:rPr>
    </w:lvl>
    <w:lvl w:ilvl="4">
      <w:start w:val="0"/>
      <w:numFmt w:val="bullet"/>
      <w:lvlText w:val="•"/>
      <w:lvlJc w:val="left"/>
      <w:pPr>
        <w:ind w:left="3462" w:hanging="227"/>
      </w:pPr>
      <w:rPr>
        <w:rFonts w:hint="default"/>
        <w:lang w:val="it-IT" w:eastAsia="it-IT" w:bidi="it-IT"/>
      </w:rPr>
    </w:lvl>
    <w:lvl w:ilvl="5">
      <w:start w:val="0"/>
      <w:numFmt w:val="bullet"/>
      <w:lvlText w:val="•"/>
      <w:lvlJc w:val="left"/>
      <w:pPr>
        <w:ind w:left="4252" w:hanging="227"/>
      </w:pPr>
      <w:rPr>
        <w:rFonts w:hint="default"/>
        <w:lang w:val="it-IT" w:eastAsia="it-IT" w:bidi="it-IT"/>
      </w:rPr>
    </w:lvl>
    <w:lvl w:ilvl="6">
      <w:start w:val="0"/>
      <w:numFmt w:val="bullet"/>
      <w:lvlText w:val="•"/>
      <w:lvlJc w:val="left"/>
      <w:pPr>
        <w:ind w:left="5043" w:hanging="227"/>
      </w:pPr>
      <w:rPr>
        <w:rFonts w:hint="default"/>
        <w:lang w:val="it-IT" w:eastAsia="it-IT" w:bidi="it-IT"/>
      </w:rPr>
    </w:lvl>
    <w:lvl w:ilvl="7">
      <w:start w:val="0"/>
      <w:numFmt w:val="bullet"/>
      <w:lvlText w:val="•"/>
      <w:lvlJc w:val="left"/>
      <w:pPr>
        <w:ind w:left="5833" w:hanging="227"/>
      </w:pPr>
      <w:rPr>
        <w:rFonts w:hint="default"/>
        <w:lang w:val="it-IT" w:eastAsia="it-IT" w:bidi="it-IT"/>
      </w:rPr>
    </w:lvl>
    <w:lvl w:ilvl="8">
      <w:start w:val="0"/>
      <w:numFmt w:val="bullet"/>
      <w:lvlText w:val="•"/>
      <w:lvlJc w:val="left"/>
      <w:pPr>
        <w:ind w:left="6624" w:hanging="227"/>
      </w:pPr>
      <w:rPr>
        <w:rFonts w:hint="default"/>
        <w:lang w:val="it-IT" w:eastAsia="it-IT" w:bidi="it-IT"/>
      </w:rPr>
    </w:lvl>
  </w:abstractNum>
  <w:abstractNum w:abstractNumId="101">
    <w:multiLevelType w:val="hybridMultilevel"/>
    <w:lvl w:ilvl="0">
      <w:start w:val="1"/>
      <w:numFmt w:val="lowerLetter"/>
      <w:lvlText w:val="%1)"/>
      <w:lvlJc w:val="left"/>
      <w:pPr>
        <w:ind w:left="306" w:hanging="227"/>
        <w:jc w:val="left"/>
      </w:pPr>
      <w:rPr>
        <w:rFonts w:hint="default" w:ascii="HelveticaNeueLTStd-Cn" w:hAnsi="HelveticaNeueLTStd-Cn" w:eastAsia="HelveticaNeueLTStd-Cn" w:cs="HelveticaNeueLTStd-Cn"/>
        <w:w w:val="100"/>
        <w:sz w:val="18"/>
        <w:szCs w:val="18"/>
        <w:lang w:val="it-IT" w:eastAsia="it-IT" w:bidi="it-IT"/>
      </w:rPr>
    </w:lvl>
    <w:lvl w:ilvl="1">
      <w:start w:val="0"/>
      <w:numFmt w:val="bullet"/>
      <w:lvlText w:val="•"/>
      <w:lvlJc w:val="left"/>
      <w:pPr>
        <w:ind w:left="1090" w:hanging="227"/>
      </w:pPr>
      <w:rPr>
        <w:rFonts w:hint="default"/>
        <w:lang w:val="it-IT" w:eastAsia="it-IT" w:bidi="it-IT"/>
      </w:rPr>
    </w:lvl>
    <w:lvl w:ilvl="2">
      <w:start w:val="0"/>
      <w:numFmt w:val="bullet"/>
      <w:lvlText w:val="•"/>
      <w:lvlJc w:val="left"/>
      <w:pPr>
        <w:ind w:left="1881" w:hanging="227"/>
      </w:pPr>
      <w:rPr>
        <w:rFonts w:hint="default"/>
        <w:lang w:val="it-IT" w:eastAsia="it-IT" w:bidi="it-IT"/>
      </w:rPr>
    </w:lvl>
    <w:lvl w:ilvl="3">
      <w:start w:val="0"/>
      <w:numFmt w:val="bullet"/>
      <w:lvlText w:val="•"/>
      <w:lvlJc w:val="left"/>
      <w:pPr>
        <w:ind w:left="2671" w:hanging="227"/>
      </w:pPr>
      <w:rPr>
        <w:rFonts w:hint="default"/>
        <w:lang w:val="it-IT" w:eastAsia="it-IT" w:bidi="it-IT"/>
      </w:rPr>
    </w:lvl>
    <w:lvl w:ilvl="4">
      <w:start w:val="0"/>
      <w:numFmt w:val="bullet"/>
      <w:lvlText w:val="•"/>
      <w:lvlJc w:val="left"/>
      <w:pPr>
        <w:ind w:left="3462" w:hanging="227"/>
      </w:pPr>
      <w:rPr>
        <w:rFonts w:hint="default"/>
        <w:lang w:val="it-IT" w:eastAsia="it-IT" w:bidi="it-IT"/>
      </w:rPr>
    </w:lvl>
    <w:lvl w:ilvl="5">
      <w:start w:val="0"/>
      <w:numFmt w:val="bullet"/>
      <w:lvlText w:val="•"/>
      <w:lvlJc w:val="left"/>
      <w:pPr>
        <w:ind w:left="4252" w:hanging="227"/>
      </w:pPr>
      <w:rPr>
        <w:rFonts w:hint="default"/>
        <w:lang w:val="it-IT" w:eastAsia="it-IT" w:bidi="it-IT"/>
      </w:rPr>
    </w:lvl>
    <w:lvl w:ilvl="6">
      <w:start w:val="0"/>
      <w:numFmt w:val="bullet"/>
      <w:lvlText w:val="•"/>
      <w:lvlJc w:val="left"/>
      <w:pPr>
        <w:ind w:left="5043" w:hanging="227"/>
      </w:pPr>
      <w:rPr>
        <w:rFonts w:hint="default"/>
        <w:lang w:val="it-IT" w:eastAsia="it-IT" w:bidi="it-IT"/>
      </w:rPr>
    </w:lvl>
    <w:lvl w:ilvl="7">
      <w:start w:val="0"/>
      <w:numFmt w:val="bullet"/>
      <w:lvlText w:val="•"/>
      <w:lvlJc w:val="left"/>
      <w:pPr>
        <w:ind w:left="5833" w:hanging="227"/>
      </w:pPr>
      <w:rPr>
        <w:rFonts w:hint="default"/>
        <w:lang w:val="it-IT" w:eastAsia="it-IT" w:bidi="it-IT"/>
      </w:rPr>
    </w:lvl>
    <w:lvl w:ilvl="8">
      <w:start w:val="0"/>
      <w:numFmt w:val="bullet"/>
      <w:lvlText w:val="•"/>
      <w:lvlJc w:val="left"/>
      <w:pPr>
        <w:ind w:left="6624" w:hanging="227"/>
      </w:pPr>
      <w:rPr>
        <w:rFonts w:hint="default"/>
        <w:lang w:val="it-IT" w:eastAsia="it-IT" w:bidi="it-IT"/>
      </w:rPr>
    </w:lvl>
  </w:abstractNum>
  <w:abstractNum w:abstractNumId="100">
    <w:multiLevelType w:val="hybridMultilevel"/>
    <w:lvl w:ilvl="0">
      <w:start w:val="1"/>
      <w:numFmt w:val="lowerLetter"/>
      <w:lvlText w:val="%1)"/>
      <w:lvlJc w:val="left"/>
      <w:pPr>
        <w:ind w:left="363" w:hanging="284"/>
        <w:jc w:val="left"/>
      </w:pPr>
      <w:rPr>
        <w:rFonts w:hint="default" w:ascii="HelveticaNeueLTStd-Cn" w:hAnsi="HelveticaNeueLTStd-Cn" w:eastAsia="HelveticaNeueLTStd-Cn" w:cs="HelveticaNeueLTStd-Cn"/>
        <w:spacing w:val="-19"/>
        <w:w w:val="100"/>
        <w:sz w:val="16"/>
        <w:szCs w:val="16"/>
        <w:lang w:val="it-IT" w:eastAsia="it-IT" w:bidi="it-IT"/>
      </w:rPr>
    </w:lvl>
    <w:lvl w:ilvl="1">
      <w:start w:val="0"/>
      <w:numFmt w:val="bullet"/>
      <w:lvlText w:val="•"/>
      <w:lvlJc w:val="left"/>
      <w:pPr>
        <w:ind w:left="1144" w:hanging="284"/>
      </w:pPr>
      <w:rPr>
        <w:rFonts w:hint="default"/>
        <w:lang w:val="it-IT" w:eastAsia="it-IT" w:bidi="it-IT"/>
      </w:rPr>
    </w:lvl>
    <w:lvl w:ilvl="2">
      <w:start w:val="0"/>
      <w:numFmt w:val="bullet"/>
      <w:lvlText w:val="•"/>
      <w:lvlJc w:val="left"/>
      <w:pPr>
        <w:ind w:left="1929" w:hanging="284"/>
      </w:pPr>
      <w:rPr>
        <w:rFonts w:hint="default"/>
        <w:lang w:val="it-IT" w:eastAsia="it-IT" w:bidi="it-IT"/>
      </w:rPr>
    </w:lvl>
    <w:lvl w:ilvl="3">
      <w:start w:val="0"/>
      <w:numFmt w:val="bullet"/>
      <w:lvlText w:val="•"/>
      <w:lvlJc w:val="left"/>
      <w:pPr>
        <w:ind w:left="2713" w:hanging="284"/>
      </w:pPr>
      <w:rPr>
        <w:rFonts w:hint="default"/>
        <w:lang w:val="it-IT" w:eastAsia="it-IT" w:bidi="it-IT"/>
      </w:rPr>
    </w:lvl>
    <w:lvl w:ilvl="4">
      <w:start w:val="0"/>
      <w:numFmt w:val="bullet"/>
      <w:lvlText w:val="•"/>
      <w:lvlJc w:val="left"/>
      <w:pPr>
        <w:ind w:left="3498" w:hanging="284"/>
      </w:pPr>
      <w:rPr>
        <w:rFonts w:hint="default"/>
        <w:lang w:val="it-IT" w:eastAsia="it-IT" w:bidi="it-IT"/>
      </w:rPr>
    </w:lvl>
    <w:lvl w:ilvl="5">
      <w:start w:val="0"/>
      <w:numFmt w:val="bullet"/>
      <w:lvlText w:val="•"/>
      <w:lvlJc w:val="left"/>
      <w:pPr>
        <w:ind w:left="4282" w:hanging="284"/>
      </w:pPr>
      <w:rPr>
        <w:rFonts w:hint="default"/>
        <w:lang w:val="it-IT" w:eastAsia="it-IT" w:bidi="it-IT"/>
      </w:rPr>
    </w:lvl>
    <w:lvl w:ilvl="6">
      <w:start w:val="0"/>
      <w:numFmt w:val="bullet"/>
      <w:lvlText w:val="•"/>
      <w:lvlJc w:val="left"/>
      <w:pPr>
        <w:ind w:left="5067" w:hanging="284"/>
      </w:pPr>
      <w:rPr>
        <w:rFonts w:hint="default"/>
        <w:lang w:val="it-IT" w:eastAsia="it-IT" w:bidi="it-IT"/>
      </w:rPr>
    </w:lvl>
    <w:lvl w:ilvl="7">
      <w:start w:val="0"/>
      <w:numFmt w:val="bullet"/>
      <w:lvlText w:val="•"/>
      <w:lvlJc w:val="left"/>
      <w:pPr>
        <w:ind w:left="5851" w:hanging="284"/>
      </w:pPr>
      <w:rPr>
        <w:rFonts w:hint="default"/>
        <w:lang w:val="it-IT" w:eastAsia="it-IT" w:bidi="it-IT"/>
      </w:rPr>
    </w:lvl>
    <w:lvl w:ilvl="8">
      <w:start w:val="0"/>
      <w:numFmt w:val="bullet"/>
      <w:lvlText w:val="•"/>
      <w:lvlJc w:val="left"/>
      <w:pPr>
        <w:ind w:left="6636" w:hanging="284"/>
      </w:pPr>
      <w:rPr>
        <w:rFonts w:hint="default"/>
        <w:lang w:val="it-IT" w:eastAsia="it-IT" w:bidi="it-IT"/>
      </w:rPr>
    </w:lvl>
  </w:abstractNum>
  <w:abstractNum w:abstractNumId="99">
    <w:multiLevelType w:val="hybridMultilevel"/>
    <w:lvl w:ilvl="0">
      <w:start w:val="1"/>
      <w:numFmt w:val="lowerLetter"/>
      <w:lvlText w:val="%1)"/>
      <w:lvlJc w:val="left"/>
      <w:pPr>
        <w:ind w:left="954" w:hanging="217"/>
        <w:jc w:val="left"/>
      </w:pPr>
      <w:rPr>
        <w:rFonts w:hint="default" w:ascii="Minion Pro Bold" w:hAnsi="Minion Pro Bold" w:eastAsia="Minion Pro Bold" w:cs="Minion Pro Bold"/>
        <w:b/>
        <w:bCs/>
        <w:i/>
        <w:w w:val="100"/>
        <w:sz w:val="20"/>
        <w:szCs w:val="20"/>
        <w:lang w:val="it-IT" w:eastAsia="it-IT" w:bidi="it-IT"/>
      </w:rPr>
    </w:lvl>
    <w:lvl w:ilvl="1">
      <w:start w:val="0"/>
      <w:numFmt w:val="bullet"/>
      <w:lvlText w:val="•"/>
      <w:lvlJc w:val="left"/>
      <w:pPr>
        <w:ind w:left="1833" w:hanging="217"/>
      </w:pPr>
      <w:rPr>
        <w:rFonts w:hint="default"/>
        <w:lang w:val="it-IT" w:eastAsia="it-IT" w:bidi="it-IT"/>
      </w:rPr>
    </w:lvl>
    <w:lvl w:ilvl="2">
      <w:start w:val="0"/>
      <w:numFmt w:val="bullet"/>
      <w:lvlText w:val="•"/>
      <w:lvlJc w:val="left"/>
      <w:pPr>
        <w:ind w:left="2707" w:hanging="217"/>
      </w:pPr>
      <w:rPr>
        <w:rFonts w:hint="default"/>
        <w:lang w:val="it-IT" w:eastAsia="it-IT" w:bidi="it-IT"/>
      </w:rPr>
    </w:lvl>
    <w:lvl w:ilvl="3">
      <w:start w:val="0"/>
      <w:numFmt w:val="bullet"/>
      <w:lvlText w:val="•"/>
      <w:lvlJc w:val="left"/>
      <w:pPr>
        <w:ind w:left="3580" w:hanging="217"/>
      </w:pPr>
      <w:rPr>
        <w:rFonts w:hint="default"/>
        <w:lang w:val="it-IT" w:eastAsia="it-IT" w:bidi="it-IT"/>
      </w:rPr>
    </w:lvl>
    <w:lvl w:ilvl="4">
      <w:start w:val="0"/>
      <w:numFmt w:val="bullet"/>
      <w:lvlText w:val="•"/>
      <w:lvlJc w:val="left"/>
      <w:pPr>
        <w:ind w:left="4454" w:hanging="217"/>
      </w:pPr>
      <w:rPr>
        <w:rFonts w:hint="default"/>
        <w:lang w:val="it-IT" w:eastAsia="it-IT" w:bidi="it-IT"/>
      </w:rPr>
    </w:lvl>
    <w:lvl w:ilvl="5">
      <w:start w:val="0"/>
      <w:numFmt w:val="bullet"/>
      <w:lvlText w:val="•"/>
      <w:lvlJc w:val="left"/>
      <w:pPr>
        <w:ind w:left="5327" w:hanging="217"/>
      </w:pPr>
      <w:rPr>
        <w:rFonts w:hint="default"/>
        <w:lang w:val="it-IT" w:eastAsia="it-IT" w:bidi="it-IT"/>
      </w:rPr>
    </w:lvl>
    <w:lvl w:ilvl="6">
      <w:start w:val="0"/>
      <w:numFmt w:val="bullet"/>
      <w:lvlText w:val="•"/>
      <w:lvlJc w:val="left"/>
      <w:pPr>
        <w:ind w:left="6201" w:hanging="217"/>
      </w:pPr>
      <w:rPr>
        <w:rFonts w:hint="default"/>
        <w:lang w:val="it-IT" w:eastAsia="it-IT" w:bidi="it-IT"/>
      </w:rPr>
    </w:lvl>
    <w:lvl w:ilvl="7">
      <w:start w:val="0"/>
      <w:numFmt w:val="bullet"/>
      <w:lvlText w:val="•"/>
      <w:lvlJc w:val="left"/>
      <w:pPr>
        <w:ind w:left="7074" w:hanging="217"/>
      </w:pPr>
      <w:rPr>
        <w:rFonts w:hint="default"/>
        <w:lang w:val="it-IT" w:eastAsia="it-IT" w:bidi="it-IT"/>
      </w:rPr>
    </w:lvl>
    <w:lvl w:ilvl="8">
      <w:start w:val="0"/>
      <w:numFmt w:val="bullet"/>
      <w:lvlText w:val="•"/>
      <w:lvlJc w:val="left"/>
      <w:pPr>
        <w:ind w:left="7948" w:hanging="217"/>
      </w:pPr>
      <w:rPr>
        <w:rFonts w:hint="default"/>
        <w:lang w:val="it-IT" w:eastAsia="it-IT" w:bidi="it-IT"/>
      </w:rPr>
    </w:lvl>
  </w:abstractNum>
  <w:abstractNum w:abstractNumId="98">
    <w:multiLevelType w:val="hybridMultilevel"/>
    <w:lvl w:ilvl="0">
      <w:start w:val="0"/>
      <w:numFmt w:val="bullet"/>
      <w:lvlText w:val="–"/>
      <w:lvlJc w:val="left"/>
      <w:pPr>
        <w:ind w:left="363" w:hanging="284"/>
      </w:pPr>
      <w:rPr>
        <w:rFonts w:hint="default" w:ascii="HelveticaNeueLTStd-Cn" w:hAnsi="HelveticaNeueLTStd-Cn" w:eastAsia="HelveticaNeueLTStd-Cn" w:cs="HelveticaNeueLTStd-Cn"/>
        <w:spacing w:val="-7"/>
        <w:w w:val="100"/>
        <w:sz w:val="18"/>
        <w:szCs w:val="18"/>
        <w:lang w:val="it-IT" w:eastAsia="it-IT" w:bidi="it-IT"/>
      </w:rPr>
    </w:lvl>
    <w:lvl w:ilvl="1">
      <w:start w:val="1"/>
      <w:numFmt w:val="lowerLetter"/>
      <w:lvlText w:val="%2)"/>
      <w:lvlJc w:val="left"/>
      <w:pPr>
        <w:ind w:left="576" w:hanging="214"/>
        <w:jc w:val="left"/>
      </w:pPr>
      <w:rPr>
        <w:rFonts w:hint="default" w:ascii="HelveticaNeueLTStd-Cn" w:hAnsi="HelveticaNeueLTStd-Cn" w:eastAsia="HelveticaNeueLTStd-Cn" w:cs="HelveticaNeueLTStd-Cn"/>
        <w:spacing w:val="-7"/>
        <w:w w:val="100"/>
        <w:sz w:val="18"/>
        <w:szCs w:val="18"/>
        <w:lang w:val="it-IT" w:eastAsia="it-IT" w:bidi="it-IT"/>
      </w:rPr>
    </w:lvl>
    <w:lvl w:ilvl="2">
      <w:start w:val="0"/>
      <w:numFmt w:val="bullet"/>
      <w:lvlText w:val="•"/>
      <w:lvlJc w:val="left"/>
      <w:pPr>
        <w:ind w:left="1427" w:hanging="214"/>
      </w:pPr>
      <w:rPr>
        <w:rFonts w:hint="default"/>
        <w:lang w:val="it-IT" w:eastAsia="it-IT" w:bidi="it-IT"/>
      </w:rPr>
    </w:lvl>
    <w:lvl w:ilvl="3">
      <w:start w:val="0"/>
      <w:numFmt w:val="bullet"/>
      <w:lvlText w:val="•"/>
      <w:lvlJc w:val="left"/>
      <w:pPr>
        <w:ind w:left="2274" w:hanging="214"/>
      </w:pPr>
      <w:rPr>
        <w:rFonts w:hint="default"/>
        <w:lang w:val="it-IT" w:eastAsia="it-IT" w:bidi="it-IT"/>
      </w:rPr>
    </w:lvl>
    <w:lvl w:ilvl="4">
      <w:start w:val="0"/>
      <w:numFmt w:val="bullet"/>
      <w:lvlText w:val="•"/>
      <w:lvlJc w:val="left"/>
      <w:pPr>
        <w:ind w:left="3121" w:hanging="214"/>
      </w:pPr>
      <w:rPr>
        <w:rFonts w:hint="default"/>
        <w:lang w:val="it-IT" w:eastAsia="it-IT" w:bidi="it-IT"/>
      </w:rPr>
    </w:lvl>
    <w:lvl w:ilvl="5">
      <w:start w:val="0"/>
      <w:numFmt w:val="bullet"/>
      <w:lvlText w:val="•"/>
      <w:lvlJc w:val="left"/>
      <w:pPr>
        <w:ind w:left="3968" w:hanging="214"/>
      </w:pPr>
      <w:rPr>
        <w:rFonts w:hint="default"/>
        <w:lang w:val="it-IT" w:eastAsia="it-IT" w:bidi="it-IT"/>
      </w:rPr>
    </w:lvl>
    <w:lvl w:ilvl="6">
      <w:start w:val="0"/>
      <w:numFmt w:val="bullet"/>
      <w:lvlText w:val="•"/>
      <w:lvlJc w:val="left"/>
      <w:pPr>
        <w:ind w:left="4816" w:hanging="214"/>
      </w:pPr>
      <w:rPr>
        <w:rFonts w:hint="default"/>
        <w:lang w:val="it-IT" w:eastAsia="it-IT" w:bidi="it-IT"/>
      </w:rPr>
    </w:lvl>
    <w:lvl w:ilvl="7">
      <w:start w:val="0"/>
      <w:numFmt w:val="bullet"/>
      <w:lvlText w:val="•"/>
      <w:lvlJc w:val="left"/>
      <w:pPr>
        <w:ind w:left="5663" w:hanging="214"/>
      </w:pPr>
      <w:rPr>
        <w:rFonts w:hint="default"/>
        <w:lang w:val="it-IT" w:eastAsia="it-IT" w:bidi="it-IT"/>
      </w:rPr>
    </w:lvl>
    <w:lvl w:ilvl="8">
      <w:start w:val="0"/>
      <w:numFmt w:val="bullet"/>
      <w:lvlText w:val="•"/>
      <w:lvlJc w:val="left"/>
      <w:pPr>
        <w:ind w:left="6510" w:hanging="214"/>
      </w:pPr>
      <w:rPr>
        <w:rFonts w:hint="default"/>
        <w:lang w:val="it-IT" w:eastAsia="it-IT" w:bidi="it-IT"/>
      </w:rPr>
    </w:lvl>
  </w:abstractNum>
  <w:abstractNum w:abstractNumId="97">
    <w:multiLevelType w:val="hybridMultilevel"/>
    <w:lvl w:ilvl="0">
      <w:start w:val="1"/>
      <w:numFmt w:val="upperLetter"/>
      <w:lvlText w:val="%1)"/>
      <w:lvlJc w:val="left"/>
      <w:pPr>
        <w:ind w:left="984" w:hanging="248"/>
        <w:jc w:val="left"/>
      </w:pPr>
      <w:rPr>
        <w:rFonts w:hint="default" w:ascii="Minion Pro Bold" w:hAnsi="Minion Pro Bold" w:eastAsia="Minion Pro Bold" w:cs="Minion Pro Bold"/>
        <w:b/>
        <w:bCs/>
        <w:i/>
        <w:w w:val="100"/>
        <w:sz w:val="20"/>
        <w:szCs w:val="20"/>
        <w:lang w:val="it-IT" w:eastAsia="it-IT" w:bidi="it-IT"/>
      </w:rPr>
    </w:lvl>
    <w:lvl w:ilvl="1">
      <w:start w:val="0"/>
      <w:numFmt w:val="bullet"/>
      <w:lvlText w:val="•"/>
      <w:lvlJc w:val="left"/>
      <w:pPr>
        <w:ind w:left="1851" w:hanging="248"/>
      </w:pPr>
      <w:rPr>
        <w:rFonts w:hint="default"/>
        <w:lang w:val="it-IT" w:eastAsia="it-IT" w:bidi="it-IT"/>
      </w:rPr>
    </w:lvl>
    <w:lvl w:ilvl="2">
      <w:start w:val="0"/>
      <w:numFmt w:val="bullet"/>
      <w:lvlText w:val="•"/>
      <w:lvlJc w:val="left"/>
      <w:pPr>
        <w:ind w:left="2723" w:hanging="248"/>
      </w:pPr>
      <w:rPr>
        <w:rFonts w:hint="default"/>
        <w:lang w:val="it-IT" w:eastAsia="it-IT" w:bidi="it-IT"/>
      </w:rPr>
    </w:lvl>
    <w:lvl w:ilvl="3">
      <w:start w:val="0"/>
      <w:numFmt w:val="bullet"/>
      <w:lvlText w:val="•"/>
      <w:lvlJc w:val="left"/>
      <w:pPr>
        <w:ind w:left="3594" w:hanging="248"/>
      </w:pPr>
      <w:rPr>
        <w:rFonts w:hint="default"/>
        <w:lang w:val="it-IT" w:eastAsia="it-IT" w:bidi="it-IT"/>
      </w:rPr>
    </w:lvl>
    <w:lvl w:ilvl="4">
      <w:start w:val="0"/>
      <w:numFmt w:val="bullet"/>
      <w:lvlText w:val="•"/>
      <w:lvlJc w:val="left"/>
      <w:pPr>
        <w:ind w:left="4466" w:hanging="248"/>
      </w:pPr>
      <w:rPr>
        <w:rFonts w:hint="default"/>
        <w:lang w:val="it-IT" w:eastAsia="it-IT" w:bidi="it-IT"/>
      </w:rPr>
    </w:lvl>
    <w:lvl w:ilvl="5">
      <w:start w:val="0"/>
      <w:numFmt w:val="bullet"/>
      <w:lvlText w:val="•"/>
      <w:lvlJc w:val="left"/>
      <w:pPr>
        <w:ind w:left="5337" w:hanging="248"/>
      </w:pPr>
      <w:rPr>
        <w:rFonts w:hint="default"/>
        <w:lang w:val="it-IT" w:eastAsia="it-IT" w:bidi="it-IT"/>
      </w:rPr>
    </w:lvl>
    <w:lvl w:ilvl="6">
      <w:start w:val="0"/>
      <w:numFmt w:val="bullet"/>
      <w:lvlText w:val="•"/>
      <w:lvlJc w:val="left"/>
      <w:pPr>
        <w:ind w:left="6209" w:hanging="248"/>
      </w:pPr>
      <w:rPr>
        <w:rFonts w:hint="default"/>
        <w:lang w:val="it-IT" w:eastAsia="it-IT" w:bidi="it-IT"/>
      </w:rPr>
    </w:lvl>
    <w:lvl w:ilvl="7">
      <w:start w:val="0"/>
      <w:numFmt w:val="bullet"/>
      <w:lvlText w:val="•"/>
      <w:lvlJc w:val="left"/>
      <w:pPr>
        <w:ind w:left="7080" w:hanging="248"/>
      </w:pPr>
      <w:rPr>
        <w:rFonts w:hint="default"/>
        <w:lang w:val="it-IT" w:eastAsia="it-IT" w:bidi="it-IT"/>
      </w:rPr>
    </w:lvl>
    <w:lvl w:ilvl="8">
      <w:start w:val="0"/>
      <w:numFmt w:val="bullet"/>
      <w:lvlText w:val="•"/>
      <w:lvlJc w:val="left"/>
      <w:pPr>
        <w:ind w:left="7952" w:hanging="248"/>
      </w:pPr>
      <w:rPr>
        <w:rFonts w:hint="default"/>
        <w:lang w:val="it-IT" w:eastAsia="it-IT" w:bidi="it-IT"/>
      </w:rPr>
    </w:lvl>
  </w:abstractNum>
  <w:abstractNum w:abstractNumId="95">
    <w:multiLevelType w:val="hybridMultilevel"/>
    <w:lvl w:ilvl="0">
      <w:start w:val="1"/>
      <w:numFmt w:val="lowerLetter"/>
      <w:lvlText w:val="%1)"/>
      <w:lvlJc w:val="left"/>
      <w:pPr>
        <w:ind w:left="1020" w:hanging="284"/>
        <w:jc w:val="left"/>
      </w:pPr>
      <w:rPr>
        <w:rFonts w:hint="default" w:ascii="Minion Pro" w:hAnsi="Minion Pro" w:eastAsia="Minion Pro" w:cs="Minion Pro"/>
        <w:spacing w:val="-10"/>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94">
    <w:multiLevelType w:val="hybridMultilevel"/>
    <w:lvl w:ilvl="0">
      <w:start w:val="1"/>
      <w:numFmt w:val="decimal"/>
      <w:lvlText w:val="%1."/>
      <w:lvlJc w:val="left"/>
      <w:pPr>
        <w:ind w:left="363" w:hanging="284"/>
        <w:jc w:val="left"/>
      </w:pPr>
      <w:rPr>
        <w:rFonts w:hint="default" w:ascii="HelveticaNeueLTStd-Cn" w:hAnsi="HelveticaNeueLTStd-Cn" w:eastAsia="HelveticaNeueLTStd-Cn" w:cs="HelveticaNeueLTStd-Cn"/>
        <w:spacing w:val="-6"/>
        <w:w w:val="100"/>
        <w:sz w:val="16"/>
        <w:szCs w:val="16"/>
        <w:lang w:val="it-IT" w:eastAsia="it-IT" w:bidi="it-IT"/>
      </w:rPr>
    </w:lvl>
    <w:lvl w:ilvl="1">
      <w:start w:val="0"/>
      <w:numFmt w:val="bullet"/>
      <w:lvlText w:val="•"/>
      <w:lvlJc w:val="left"/>
      <w:pPr>
        <w:ind w:left="1145" w:hanging="284"/>
      </w:pPr>
      <w:rPr>
        <w:rFonts w:hint="default"/>
        <w:lang w:val="it-IT" w:eastAsia="it-IT" w:bidi="it-IT"/>
      </w:rPr>
    </w:lvl>
    <w:lvl w:ilvl="2">
      <w:start w:val="0"/>
      <w:numFmt w:val="bullet"/>
      <w:lvlText w:val="•"/>
      <w:lvlJc w:val="left"/>
      <w:pPr>
        <w:ind w:left="1931" w:hanging="284"/>
      </w:pPr>
      <w:rPr>
        <w:rFonts w:hint="default"/>
        <w:lang w:val="it-IT" w:eastAsia="it-IT" w:bidi="it-IT"/>
      </w:rPr>
    </w:lvl>
    <w:lvl w:ilvl="3">
      <w:start w:val="0"/>
      <w:numFmt w:val="bullet"/>
      <w:lvlText w:val="•"/>
      <w:lvlJc w:val="left"/>
      <w:pPr>
        <w:ind w:left="2716" w:hanging="284"/>
      </w:pPr>
      <w:rPr>
        <w:rFonts w:hint="default"/>
        <w:lang w:val="it-IT" w:eastAsia="it-IT" w:bidi="it-IT"/>
      </w:rPr>
    </w:lvl>
    <w:lvl w:ilvl="4">
      <w:start w:val="0"/>
      <w:numFmt w:val="bullet"/>
      <w:lvlText w:val="•"/>
      <w:lvlJc w:val="left"/>
      <w:pPr>
        <w:ind w:left="3502" w:hanging="284"/>
      </w:pPr>
      <w:rPr>
        <w:rFonts w:hint="default"/>
        <w:lang w:val="it-IT" w:eastAsia="it-IT" w:bidi="it-IT"/>
      </w:rPr>
    </w:lvl>
    <w:lvl w:ilvl="5">
      <w:start w:val="0"/>
      <w:numFmt w:val="bullet"/>
      <w:lvlText w:val="•"/>
      <w:lvlJc w:val="left"/>
      <w:pPr>
        <w:ind w:left="4287" w:hanging="284"/>
      </w:pPr>
      <w:rPr>
        <w:rFonts w:hint="default"/>
        <w:lang w:val="it-IT" w:eastAsia="it-IT" w:bidi="it-IT"/>
      </w:rPr>
    </w:lvl>
    <w:lvl w:ilvl="6">
      <w:start w:val="0"/>
      <w:numFmt w:val="bullet"/>
      <w:lvlText w:val="•"/>
      <w:lvlJc w:val="left"/>
      <w:pPr>
        <w:ind w:left="5073" w:hanging="284"/>
      </w:pPr>
      <w:rPr>
        <w:rFonts w:hint="default"/>
        <w:lang w:val="it-IT" w:eastAsia="it-IT" w:bidi="it-IT"/>
      </w:rPr>
    </w:lvl>
    <w:lvl w:ilvl="7">
      <w:start w:val="0"/>
      <w:numFmt w:val="bullet"/>
      <w:lvlText w:val="•"/>
      <w:lvlJc w:val="left"/>
      <w:pPr>
        <w:ind w:left="5858" w:hanging="284"/>
      </w:pPr>
      <w:rPr>
        <w:rFonts w:hint="default"/>
        <w:lang w:val="it-IT" w:eastAsia="it-IT" w:bidi="it-IT"/>
      </w:rPr>
    </w:lvl>
    <w:lvl w:ilvl="8">
      <w:start w:val="0"/>
      <w:numFmt w:val="bullet"/>
      <w:lvlText w:val="•"/>
      <w:lvlJc w:val="left"/>
      <w:pPr>
        <w:ind w:left="6644" w:hanging="284"/>
      </w:pPr>
      <w:rPr>
        <w:rFonts w:hint="default"/>
        <w:lang w:val="it-IT" w:eastAsia="it-IT" w:bidi="it-IT"/>
      </w:rPr>
    </w:lvl>
  </w:abstractNum>
  <w:abstractNum w:abstractNumId="93">
    <w:multiLevelType w:val="hybridMultilevel"/>
    <w:lvl w:ilvl="0">
      <w:start w:val="1"/>
      <w:numFmt w:val="decimal"/>
      <w:lvlText w:val="%1."/>
      <w:lvlJc w:val="left"/>
      <w:pPr>
        <w:ind w:left="80" w:hanging="173"/>
        <w:jc w:val="left"/>
      </w:pPr>
      <w:rPr>
        <w:rFonts w:hint="default" w:ascii="HelveticaNeueLTStd-Cn" w:hAnsi="HelveticaNeueLTStd-Cn" w:eastAsia="HelveticaNeueLTStd-Cn" w:cs="HelveticaNeueLTStd-Cn"/>
        <w:w w:val="100"/>
        <w:sz w:val="18"/>
        <w:szCs w:val="18"/>
        <w:lang w:val="it-IT" w:eastAsia="it-IT" w:bidi="it-IT"/>
      </w:rPr>
    </w:lvl>
    <w:lvl w:ilvl="1">
      <w:start w:val="0"/>
      <w:numFmt w:val="bullet"/>
      <w:lvlText w:val="•"/>
      <w:lvlJc w:val="left"/>
      <w:pPr>
        <w:ind w:left="892" w:hanging="173"/>
      </w:pPr>
      <w:rPr>
        <w:rFonts w:hint="default"/>
        <w:lang w:val="it-IT" w:eastAsia="it-IT" w:bidi="it-IT"/>
      </w:rPr>
    </w:lvl>
    <w:lvl w:ilvl="2">
      <w:start w:val="0"/>
      <w:numFmt w:val="bullet"/>
      <w:lvlText w:val="•"/>
      <w:lvlJc w:val="left"/>
      <w:pPr>
        <w:ind w:left="1705" w:hanging="173"/>
      </w:pPr>
      <w:rPr>
        <w:rFonts w:hint="default"/>
        <w:lang w:val="it-IT" w:eastAsia="it-IT" w:bidi="it-IT"/>
      </w:rPr>
    </w:lvl>
    <w:lvl w:ilvl="3">
      <w:start w:val="0"/>
      <w:numFmt w:val="bullet"/>
      <w:lvlText w:val="•"/>
      <w:lvlJc w:val="left"/>
      <w:pPr>
        <w:ind w:left="2517" w:hanging="173"/>
      </w:pPr>
      <w:rPr>
        <w:rFonts w:hint="default"/>
        <w:lang w:val="it-IT" w:eastAsia="it-IT" w:bidi="it-IT"/>
      </w:rPr>
    </w:lvl>
    <w:lvl w:ilvl="4">
      <w:start w:val="0"/>
      <w:numFmt w:val="bullet"/>
      <w:lvlText w:val="•"/>
      <w:lvlJc w:val="left"/>
      <w:pPr>
        <w:ind w:left="3330" w:hanging="173"/>
      </w:pPr>
      <w:rPr>
        <w:rFonts w:hint="default"/>
        <w:lang w:val="it-IT" w:eastAsia="it-IT" w:bidi="it-IT"/>
      </w:rPr>
    </w:lvl>
    <w:lvl w:ilvl="5">
      <w:start w:val="0"/>
      <w:numFmt w:val="bullet"/>
      <w:lvlText w:val="•"/>
      <w:lvlJc w:val="left"/>
      <w:pPr>
        <w:ind w:left="4142" w:hanging="173"/>
      </w:pPr>
      <w:rPr>
        <w:rFonts w:hint="default"/>
        <w:lang w:val="it-IT" w:eastAsia="it-IT" w:bidi="it-IT"/>
      </w:rPr>
    </w:lvl>
    <w:lvl w:ilvl="6">
      <w:start w:val="0"/>
      <w:numFmt w:val="bullet"/>
      <w:lvlText w:val="•"/>
      <w:lvlJc w:val="left"/>
      <w:pPr>
        <w:ind w:left="4955" w:hanging="173"/>
      </w:pPr>
      <w:rPr>
        <w:rFonts w:hint="default"/>
        <w:lang w:val="it-IT" w:eastAsia="it-IT" w:bidi="it-IT"/>
      </w:rPr>
    </w:lvl>
    <w:lvl w:ilvl="7">
      <w:start w:val="0"/>
      <w:numFmt w:val="bullet"/>
      <w:lvlText w:val="•"/>
      <w:lvlJc w:val="left"/>
      <w:pPr>
        <w:ind w:left="5767" w:hanging="173"/>
      </w:pPr>
      <w:rPr>
        <w:rFonts w:hint="default"/>
        <w:lang w:val="it-IT" w:eastAsia="it-IT" w:bidi="it-IT"/>
      </w:rPr>
    </w:lvl>
    <w:lvl w:ilvl="8">
      <w:start w:val="0"/>
      <w:numFmt w:val="bullet"/>
      <w:lvlText w:val="•"/>
      <w:lvlJc w:val="left"/>
      <w:pPr>
        <w:ind w:left="6580" w:hanging="173"/>
      </w:pPr>
      <w:rPr>
        <w:rFonts w:hint="default"/>
        <w:lang w:val="it-IT" w:eastAsia="it-IT" w:bidi="it-IT"/>
      </w:rPr>
    </w:lvl>
  </w:abstractNum>
  <w:abstractNum w:abstractNumId="92">
    <w:multiLevelType w:val="hybridMultilevel"/>
    <w:lvl w:ilvl="0">
      <w:start w:val="1"/>
      <w:numFmt w:val="lowerLetter"/>
      <w:lvlText w:val="%1)"/>
      <w:lvlJc w:val="left"/>
      <w:pPr>
        <w:ind w:left="363" w:hanging="284"/>
        <w:jc w:val="left"/>
      </w:pPr>
      <w:rPr>
        <w:rFonts w:hint="default" w:ascii="HelveticaNeueLTStd-Cn" w:hAnsi="HelveticaNeueLTStd-Cn" w:eastAsia="HelveticaNeueLTStd-Cn" w:cs="HelveticaNeueLTStd-Cn"/>
        <w:spacing w:val="-24"/>
        <w:w w:val="100"/>
        <w:sz w:val="18"/>
        <w:szCs w:val="18"/>
        <w:lang w:val="it-IT" w:eastAsia="it-IT" w:bidi="it-IT"/>
      </w:rPr>
    </w:lvl>
    <w:lvl w:ilvl="1">
      <w:start w:val="0"/>
      <w:numFmt w:val="bullet"/>
      <w:lvlText w:val="•"/>
      <w:lvlJc w:val="left"/>
      <w:pPr>
        <w:ind w:left="360" w:hanging="284"/>
      </w:pPr>
      <w:rPr>
        <w:rFonts w:hint="default"/>
        <w:lang w:val="it-IT" w:eastAsia="it-IT" w:bidi="it-IT"/>
      </w:rPr>
    </w:lvl>
    <w:lvl w:ilvl="2">
      <w:start w:val="0"/>
      <w:numFmt w:val="bullet"/>
      <w:lvlText w:val="•"/>
      <w:lvlJc w:val="left"/>
      <w:pPr>
        <w:ind w:left="1231" w:hanging="284"/>
      </w:pPr>
      <w:rPr>
        <w:rFonts w:hint="default"/>
        <w:lang w:val="it-IT" w:eastAsia="it-IT" w:bidi="it-IT"/>
      </w:rPr>
    </w:lvl>
    <w:lvl w:ilvl="3">
      <w:start w:val="0"/>
      <w:numFmt w:val="bullet"/>
      <w:lvlText w:val="•"/>
      <w:lvlJc w:val="left"/>
      <w:pPr>
        <w:ind w:left="2103" w:hanging="284"/>
      </w:pPr>
      <w:rPr>
        <w:rFonts w:hint="default"/>
        <w:lang w:val="it-IT" w:eastAsia="it-IT" w:bidi="it-IT"/>
      </w:rPr>
    </w:lvl>
    <w:lvl w:ilvl="4">
      <w:start w:val="0"/>
      <w:numFmt w:val="bullet"/>
      <w:lvlText w:val="•"/>
      <w:lvlJc w:val="left"/>
      <w:pPr>
        <w:ind w:left="2975" w:hanging="284"/>
      </w:pPr>
      <w:rPr>
        <w:rFonts w:hint="default"/>
        <w:lang w:val="it-IT" w:eastAsia="it-IT" w:bidi="it-IT"/>
      </w:rPr>
    </w:lvl>
    <w:lvl w:ilvl="5">
      <w:start w:val="0"/>
      <w:numFmt w:val="bullet"/>
      <w:lvlText w:val="•"/>
      <w:lvlJc w:val="left"/>
      <w:pPr>
        <w:ind w:left="3846" w:hanging="284"/>
      </w:pPr>
      <w:rPr>
        <w:rFonts w:hint="default"/>
        <w:lang w:val="it-IT" w:eastAsia="it-IT" w:bidi="it-IT"/>
      </w:rPr>
    </w:lvl>
    <w:lvl w:ilvl="6">
      <w:start w:val="0"/>
      <w:numFmt w:val="bullet"/>
      <w:lvlText w:val="•"/>
      <w:lvlJc w:val="left"/>
      <w:pPr>
        <w:ind w:left="4718" w:hanging="284"/>
      </w:pPr>
      <w:rPr>
        <w:rFonts w:hint="default"/>
        <w:lang w:val="it-IT" w:eastAsia="it-IT" w:bidi="it-IT"/>
      </w:rPr>
    </w:lvl>
    <w:lvl w:ilvl="7">
      <w:start w:val="0"/>
      <w:numFmt w:val="bullet"/>
      <w:lvlText w:val="•"/>
      <w:lvlJc w:val="left"/>
      <w:pPr>
        <w:ind w:left="5590" w:hanging="284"/>
      </w:pPr>
      <w:rPr>
        <w:rFonts w:hint="default"/>
        <w:lang w:val="it-IT" w:eastAsia="it-IT" w:bidi="it-IT"/>
      </w:rPr>
    </w:lvl>
    <w:lvl w:ilvl="8">
      <w:start w:val="0"/>
      <w:numFmt w:val="bullet"/>
      <w:lvlText w:val="•"/>
      <w:lvlJc w:val="left"/>
      <w:pPr>
        <w:ind w:left="6461" w:hanging="284"/>
      </w:pPr>
      <w:rPr>
        <w:rFonts w:hint="default"/>
        <w:lang w:val="it-IT" w:eastAsia="it-IT" w:bidi="it-IT"/>
      </w:rPr>
    </w:lvl>
  </w:abstractNum>
  <w:abstractNum w:abstractNumId="91">
    <w:multiLevelType w:val="hybridMultilevel"/>
    <w:lvl w:ilvl="0">
      <w:start w:val="1"/>
      <w:numFmt w:val="decimal"/>
      <w:lvlText w:val="%1."/>
      <w:lvlJc w:val="left"/>
      <w:pPr>
        <w:ind w:left="79" w:hanging="170"/>
        <w:jc w:val="left"/>
      </w:pPr>
      <w:rPr>
        <w:rFonts w:hint="default" w:ascii="HelveticaNeueLTStd-Cn" w:hAnsi="HelveticaNeueLTStd-Cn" w:eastAsia="HelveticaNeueLTStd-Cn" w:cs="HelveticaNeueLTStd-Cn"/>
        <w:w w:val="100"/>
        <w:sz w:val="18"/>
        <w:szCs w:val="18"/>
        <w:lang w:val="it-IT" w:eastAsia="it-IT" w:bidi="it-IT"/>
      </w:rPr>
    </w:lvl>
    <w:lvl w:ilvl="1">
      <w:start w:val="0"/>
      <w:numFmt w:val="bullet"/>
      <w:lvlText w:val="•"/>
      <w:lvlJc w:val="left"/>
      <w:pPr>
        <w:ind w:left="892" w:hanging="170"/>
      </w:pPr>
      <w:rPr>
        <w:rFonts w:hint="default"/>
        <w:lang w:val="it-IT" w:eastAsia="it-IT" w:bidi="it-IT"/>
      </w:rPr>
    </w:lvl>
    <w:lvl w:ilvl="2">
      <w:start w:val="0"/>
      <w:numFmt w:val="bullet"/>
      <w:lvlText w:val="•"/>
      <w:lvlJc w:val="left"/>
      <w:pPr>
        <w:ind w:left="1705" w:hanging="170"/>
      </w:pPr>
      <w:rPr>
        <w:rFonts w:hint="default"/>
        <w:lang w:val="it-IT" w:eastAsia="it-IT" w:bidi="it-IT"/>
      </w:rPr>
    </w:lvl>
    <w:lvl w:ilvl="3">
      <w:start w:val="0"/>
      <w:numFmt w:val="bullet"/>
      <w:lvlText w:val="•"/>
      <w:lvlJc w:val="left"/>
      <w:pPr>
        <w:ind w:left="2517" w:hanging="170"/>
      </w:pPr>
      <w:rPr>
        <w:rFonts w:hint="default"/>
        <w:lang w:val="it-IT" w:eastAsia="it-IT" w:bidi="it-IT"/>
      </w:rPr>
    </w:lvl>
    <w:lvl w:ilvl="4">
      <w:start w:val="0"/>
      <w:numFmt w:val="bullet"/>
      <w:lvlText w:val="•"/>
      <w:lvlJc w:val="left"/>
      <w:pPr>
        <w:ind w:left="3330" w:hanging="170"/>
      </w:pPr>
      <w:rPr>
        <w:rFonts w:hint="default"/>
        <w:lang w:val="it-IT" w:eastAsia="it-IT" w:bidi="it-IT"/>
      </w:rPr>
    </w:lvl>
    <w:lvl w:ilvl="5">
      <w:start w:val="0"/>
      <w:numFmt w:val="bullet"/>
      <w:lvlText w:val="•"/>
      <w:lvlJc w:val="left"/>
      <w:pPr>
        <w:ind w:left="4142" w:hanging="170"/>
      </w:pPr>
      <w:rPr>
        <w:rFonts w:hint="default"/>
        <w:lang w:val="it-IT" w:eastAsia="it-IT" w:bidi="it-IT"/>
      </w:rPr>
    </w:lvl>
    <w:lvl w:ilvl="6">
      <w:start w:val="0"/>
      <w:numFmt w:val="bullet"/>
      <w:lvlText w:val="•"/>
      <w:lvlJc w:val="left"/>
      <w:pPr>
        <w:ind w:left="4955" w:hanging="170"/>
      </w:pPr>
      <w:rPr>
        <w:rFonts w:hint="default"/>
        <w:lang w:val="it-IT" w:eastAsia="it-IT" w:bidi="it-IT"/>
      </w:rPr>
    </w:lvl>
    <w:lvl w:ilvl="7">
      <w:start w:val="0"/>
      <w:numFmt w:val="bullet"/>
      <w:lvlText w:val="•"/>
      <w:lvlJc w:val="left"/>
      <w:pPr>
        <w:ind w:left="5767" w:hanging="170"/>
      </w:pPr>
      <w:rPr>
        <w:rFonts w:hint="default"/>
        <w:lang w:val="it-IT" w:eastAsia="it-IT" w:bidi="it-IT"/>
      </w:rPr>
    </w:lvl>
    <w:lvl w:ilvl="8">
      <w:start w:val="0"/>
      <w:numFmt w:val="bullet"/>
      <w:lvlText w:val="•"/>
      <w:lvlJc w:val="left"/>
      <w:pPr>
        <w:ind w:left="6580" w:hanging="170"/>
      </w:pPr>
      <w:rPr>
        <w:rFonts w:hint="default"/>
        <w:lang w:val="it-IT" w:eastAsia="it-IT" w:bidi="it-IT"/>
      </w:rPr>
    </w:lvl>
  </w:abstractNum>
  <w:abstractNum w:abstractNumId="89">
    <w:multiLevelType w:val="hybridMultilevel"/>
    <w:lvl w:ilvl="0">
      <w:start w:val="1"/>
      <w:numFmt w:val="lowerLetter"/>
      <w:lvlText w:val="(%1)"/>
      <w:lvlJc w:val="left"/>
      <w:pPr>
        <w:ind w:left="363" w:hanging="284"/>
        <w:jc w:val="left"/>
      </w:pPr>
      <w:rPr>
        <w:rFonts w:hint="default" w:ascii="HelveticaNeueLTStd-Cn" w:hAnsi="HelveticaNeueLTStd-Cn" w:eastAsia="HelveticaNeueLTStd-Cn" w:cs="HelveticaNeueLTStd-Cn"/>
        <w:spacing w:val="-19"/>
        <w:w w:val="100"/>
        <w:sz w:val="16"/>
        <w:szCs w:val="16"/>
        <w:lang w:val="it-IT" w:eastAsia="it-IT" w:bidi="it-IT"/>
      </w:rPr>
    </w:lvl>
    <w:lvl w:ilvl="1">
      <w:start w:val="0"/>
      <w:numFmt w:val="bullet"/>
      <w:lvlText w:val="•"/>
      <w:lvlJc w:val="left"/>
      <w:pPr>
        <w:ind w:left="1144" w:hanging="284"/>
      </w:pPr>
      <w:rPr>
        <w:rFonts w:hint="default"/>
        <w:lang w:val="it-IT" w:eastAsia="it-IT" w:bidi="it-IT"/>
      </w:rPr>
    </w:lvl>
    <w:lvl w:ilvl="2">
      <w:start w:val="0"/>
      <w:numFmt w:val="bullet"/>
      <w:lvlText w:val="•"/>
      <w:lvlJc w:val="left"/>
      <w:pPr>
        <w:ind w:left="1929" w:hanging="284"/>
      </w:pPr>
      <w:rPr>
        <w:rFonts w:hint="default"/>
        <w:lang w:val="it-IT" w:eastAsia="it-IT" w:bidi="it-IT"/>
      </w:rPr>
    </w:lvl>
    <w:lvl w:ilvl="3">
      <w:start w:val="0"/>
      <w:numFmt w:val="bullet"/>
      <w:lvlText w:val="•"/>
      <w:lvlJc w:val="left"/>
      <w:pPr>
        <w:ind w:left="2713" w:hanging="284"/>
      </w:pPr>
      <w:rPr>
        <w:rFonts w:hint="default"/>
        <w:lang w:val="it-IT" w:eastAsia="it-IT" w:bidi="it-IT"/>
      </w:rPr>
    </w:lvl>
    <w:lvl w:ilvl="4">
      <w:start w:val="0"/>
      <w:numFmt w:val="bullet"/>
      <w:lvlText w:val="•"/>
      <w:lvlJc w:val="left"/>
      <w:pPr>
        <w:ind w:left="3498" w:hanging="284"/>
      </w:pPr>
      <w:rPr>
        <w:rFonts w:hint="default"/>
        <w:lang w:val="it-IT" w:eastAsia="it-IT" w:bidi="it-IT"/>
      </w:rPr>
    </w:lvl>
    <w:lvl w:ilvl="5">
      <w:start w:val="0"/>
      <w:numFmt w:val="bullet"/>
      <w:lvlText w:val="•"/>
      <w:lvlJc w:val="left"/>
      <w:pPr>
        <w:ind w:left="4282" w:hanging="284"/>
      </w:pPr>
      <w:rPr>
        <w:rFonts w:hint="default"/>
        <w:lang w:val="it-IT" w:eastAsia="it-IT" w:bidi="it-IT"/>
      </w:rPr>
    </w:lvl>
    <w:lvl w:ilvl="6">
      <w:start w:val="0"/>
      <w:numFmt w:val="bullet"/>
      <w:lvlText w:val="•"/>
      <w:lvlJc w:val="left"/>
      <w:pPr>
        <w:ind w:left="5067" w:hanging="284"/>
      </w:pPr>
      <w:rPr>
        <w:rFonts w:hint="default"/>
        <w:lang w:val="it-IT" w:eastAsia="it-IT" w:bidi="it-IT"/>
      </w:rPr>
    </w:lvl>
    <w:lvl w:ilvl="7">
      <w:start w:val="0"/>
      <w:numFmt w:val="bullet"/>
      <w:lvlText w:val="•"/>
      <w:lvlJc w:val="left"/>
      <w:pPr>
        <w:ind w:left="5851" w:hanging="284"/>
      </w:pPr>
      <w:rPr>
        <w:rFonts w:hint="default"/>
        <w:lang w:val="it-IT" w:eastAsia="it-IT" w:bidi="it-IT"/>
      </w:rPr>
    </w:lvl>
    <w:lvl w:ilvl="8">
      <w:start w:val="0"/>
      <w:numFmt w:val="bullet"/>
      <w:lvlText w:val="•"/>
      <w:lvlJc w:val="left"/>
      <w:pPr>
        <w:ind w:left="6636" w:hanging="284"/>
      </w:pPr>
      <w:rPr>
        <w:rFonts w:hint="default"/>
        <w:lang w:val="it-IT" w:eastAsia="it-IT" w:bidi="it-IT"/>
      </w:rPr>
    </w:lvl>
  </w:abstractNum>
  <w:abstractNum w:abstractNumId="88">
    <w:multiLevelType w:val="hybridMultilevel"/>
    <w:lvl w:ilvl="0">
      <w:start w:val="1"/>
      <w:numFmt w:val="lowerLetter"/>
      <w:lvlText w:val="(%1)"/>
      <w:lvlJc w:val="left"/>
      <w:pPr>
        <w:ind w:left="363" w:hanging="284"/>
        <w:jc w:val="left"/>
      </w:pPr>
      <w:rPr>
        <w:rFonts w:hint="default" w:ascii="HelveticaNeueLTStd-Cn" w:hAnsi="HelveticaNeueLTStd-Cn" w:eastAsia="HelveticaNeueLTStd-Cn" w:cs="HelveticaNeueLTStd-Cn"/>
        <w:spacing w:val="-19"/>
        <w:w w:val="100"/>
        <w:sz w:val="16"/>
        <w:szCs w:val="16"/>
        <w:lang w:val="it-IT" w:eastAsia="it-IT" w:bidi="it-IT"/>
      </w:rPr>
    </w:lvl>
    <w:lvl w:ilvl="1">
      <w:start w:val="0"/>
      <w:numFmt w:val="bullet"/>
      <w:lvlText w:val="•"/>
      <w:lvlJc w:val="left"/>
      <w:pPr>
        <w:ind w:left="1144" w:hanging="284"/>
      </w:pPr>
      <w:rPr>
        <w:rFonts w:hint="default"/>
        <w:lang w:val="it-IT" w:eastAsia="it-IT" w:bidi="it-IT"/>
      </w:rPr>
    </w:lvl>
    <w:lvl w:ilvl="2">
      <w:start w:val="0"/>
      <w:numFmt w:val="bullet"/>
      <w:lvlText w:val="•"/>
      <w:lvlJc w:val="left"/>
      <w:pPr>
        <w:ind w:left="1929" w:hanging="284"/>
      </w:pPr>
      <w:rPr>
        <w:rFonts w:hint="default"/>
        <w:lang w:val="it-IT" w:eastAsia="it-IT" w:bidi="it-IT"/>
      </w:rPr>
    </w:lvl>
    <w:lvl w:ilvl="3">
      <w:start w:val="0"/>
      <w:numFmt w:val="bullet"/>
      <w:lvlText w:val="•"/>
      <w:lvlJc w:val="left"/>
      <w:pPr>
        <w:ind w:left="2713" w:hanging="284"/>
      </w:pPr>
      <w:rPr>
        <w:rFonts w:hint="default"/>
        <w:lang w:val="it-IT" w:eastAsia="it-IT" w:bidi="it-IT"/>
      </w:rPr>
    </w:lvl>
    <w:lvl w:ilvl="4">
      <w:start w:val="0"/>
      <w:numFmt w:val="bullet"/>
      <w:lvlText w:val="•"/>
      <w:lvlJc w:val="left"/>
      <w:pPr>
        <w:ind w:left="3498" w:hanging="284"/>
      </w:pPr>
      <w:rPr>
        <w:rFonts w:hint="default"/>
        <w:lang w:val="it-IT" w:eastAsia="it-IT" w:bidi="it-IT"/>
      </w:rPr>
    </w:lvl>
    <w:lvl w:ilvl="5">
      <w:start w:val="0"/>
      <w:numFmt w:val="bullet"/>
      <w:lvlText w:val="•"/>
      <w:lvlJc w:val="left"/>
      <w:pPr>
        <w:ind w:left="4282" w:hanging="284"/>
      </w:pPr>
      <w:rPr>
        <w:rFonts w:hint="default"/>
        <w:lang w:val="it-IT" w:eastAsia="it-IT" w:bidi="it-IT"/>
      </w:rPr>
    </w:lvl>
    <w:lvl w:ilvl="6">
      <w:start w:val="0"/>
      <w:numFmt w:val="bullet"/>
      <w:lvlText w:val="•"/>
      <w:lvlJc w:val="left"/>
      <w:pPr>
        <w:ind w:left="5067" w:hanging="284"/>
      </w:pPr>
      <w:rPr>
        <w:rFonts w:hint="default"/>
        <w:lang w:val="it-IT" w:eastAsia="it-IT" w:bidi="it-IT"/>
      </w:rPr>
    </w:lvl>
    <w:lvl w:ilvl="7">
      <w:start w:val="0"/>
      <w:numFmt w:val="bullet"/>
      <w:lvlText w:val="•"/>
      <w:lvlJc w:val="left"/>
      <w:pPr>
        <w:ind w:left="5851" w:hanging="284"/>
      </w:pPr>
      <w:rPr>
        <w:rFonts w:hint="default"/>
        <w:lang w:val="it-IT" w:eastAsia="it-IT" w:bidi="it-IT"/>
      </w:rPr>
    </w:lvl>
    <w:lvl w:ilvl="8">
      <w:start w:val="0"/>
      <w:numFmt w:val="bullet"/>
      <w:lvlText w:val="•"/>
      <w:lvlJc w:val="left"/>
      <w:pPr>
        <w:ind w:left="6636" w:hanging="284"/>
      </w:pPr>
      <w:rPr>
        <w:rFonts w:hint="default"/>
        <w:lang w:val="it-IT" w:eastAsia="it-IT" w:bidi="it-IT"/>
      </w:rPr>
    </w:lvl>
  </w:abstractNum>
  <w:abstractNum w:abstractNumId="87">
    <w:multiLevelType w:val="hybridMultilevel"/>
    <w:lvl w:ilvl="0">
      <w:start w:val="1"/>
      <w:numFmt w:val="upperLetter"/>
      <w:lvlText w:val="%1)"/>
      <w:lvlJc w:val="left"/>
      <w:pPr>
        <w:ind w:left="984" w:hanging="248"/>
        <w:jc w:val="left"/>
      </w:pPr>
      <w:rPr>
        <w:rFonts w:hint="default" w:ascii="Minion Pro Bold" w:hAnsi="Minion Pro Bold" w:eastAsia="Minion Pro Bold" w:cs="Minion Pro Bold"/>
        <w:b/>
        <w:bCs/>
        <w:i/>
        <w:w w:val="100"/>
        <w:sz w:val="20"/>
        <w:szCs w:val="20"/>
        <w:lang w:val="it-IT" w:eastAsia="it-IT" w:bidi="it-IT"/>
      </w:rPr>
    </w:lvl>
    <w:lvl w:ilvl="1">
      <w:start w:val="0"/>
      <w:numFmt w:val="bullet"/>
      <w:lvlText w:val="•"/>
      <w:lvlJc w:val="left"/>
      <w:pPr>
        <w:ind w:left="1851" w:hanging="248"/>
      </w:pPr>
      <w:rPr>
        <w:rFonts w:hint="default"/>
        <w:lang w:val="it-IT" w:eastAsia="it-IT" w:bidi="it-IT"/>
      </w:rPr>
    </w:lvl>
    <w:lvl w:ilvl="2">
      <w:start w:val="0"/>
      <w:numFmt w:val="bullet"/>
      <w:lvlText w:val="•"/>
      <w:lvlJc w:val="left"/>
      <w:pPr>
        <w:ind w:left="2723" w:hanging="248"/>
      </w:pPr>
      <w:rPr>
        <w:rFonts w:hint="default"/>
        <w:lang w:val="it-IT" w:eastAsia="it-IT" w:bidi="it-IT"/>
      </w:rPr>
    </w:lvl>
    <w:lvl w:ilvl="3">
      <w:start w:val="0"/>
      <w:numFmt w:val="bullet"/>
      <w:lvlText w:val="•"/>
      <w:lvlJc w:val="left"/>
      <w:pPr>
        <w:ind w:left="3594" w:hanging="248"/>
      </w:pPr>
      <w:rPr>
        <w:rFonts w:hint="default"/>
        <w:lang w:val="it-IT" w:eastAsia="it-IT" w:bidi="it-IT"/>
      </w:rPr>
    </w:lvl>
    <w:lvl w:ilvl="4">
      <w:start w:val="0"/>
      <w:numFmt w:val="bullet"/>
      <w:lvlText w:val="•"/>
      <w:lvlJc w:val="left"/>
      <w:pPr>
        <w:ind w:left="4466" w:hanging="248"/>
      </w:pPr>
      <w:rPr>
        <w:rFonts w:hint="default"/>
        <w:lang w:val="it-IT" w:eastAsia="it-IT" w:bidi="it-IT"/>
      </w:rPr>
    </w:lvl>
    <w:lvl w:ilvl="5">
      <w:start w:val="0"/>
      <w:numFmt w:val="bullet"/>
      <w:lvlText w:val="•"/>
      <w:lvlJc w:val="left"/>
      <w:pPr>
        <w:ind w:left="5337" w:hanging="248"/>
      </w:pPr>
      <w:rPr>
        <w:rFonts w:hint="default"/>
        <w:lang w:val="it-IT" w:eastAsia="it-IT" w:bidi="it-IT"/>
      </w:rPr>
    </w:lvl>
    <w:lvl w:ilvl="6">
      <w:start w:val="0"/>
      <w:numFmt w:val="bullet"/>
      <w:lvlText w:val="•"/>
      <w:lvlJc w:val="left"/>
      <w:pPr>
        <w:ind w:left="6209" w:hanging="248"/>
      </w:pPr>
      <w:rPr>
        <w:rFonts w:hint="default"/>
        <w:lang w:val="it-IT" w:eastAsia="it-IT" w:bidi="it-IT"/>
      </w:rPr>
    </w:lvl>
    <w:lvl w:ilvl="7">
      <w:start w:val="0"/>
      <w:numFmt w:val="bullet"/>
      <w:lvlText w:val="•"/>
      <w:lvlJc w:val="left"/>
      <w:pPr>
        <w:ind w:left="7080" w:hanging="248"/>
      </w:pPr>
      <w:rPr>
        <w:rFonts w:hint="default"/>
        <w:lang w:val="it-IT" w:eastAsia="it-IT" w:bidi="it-IT"/>
      </w:rPr>
    </w:lvl>
    <w:lvl w:ilvl="8">
      <w:start w:val="0"/>
      <w:numFmt w:val="bullet"/>
      <w:lvlText w:val="•"/>
      <w:lvlJc w:val="left"/>
      <w:pPr>
        <w:ind w:left="7952" w:hanging="248"/>
      </w:pPr>
      <w:rPr>
        <w:rFonts w:hint="default"/>
        <w:lang w:val="it-IT" w:eastAsia="it-IT" w:bidi="it-IT"/>
      </w:rPr>
    </w:lvl>
  </w:abstractNum>
  <w:abstractNum w:abstractNumId="86">
    <w:multiLevelType w:val="hybridMultilevel"/>
    <w:lvl w:ilvl="0">
      <w:start w:val="1"/>
      <w:numFmt w:val="upperLetter"/>
      <w:lvlText w:val="%1)"/>
      <w:lvlJc w:val="left"/>
      <w:pPr>
        <w:ind w:left="984" w:hanging="248"/>
        <w:jc w:val="left"/>
      </w:pPr>
      <w:rPr>
        <w:rFonts w:hint="default" w:ascii="Minion Pro Bold" w:hAnsi="Minion Pro Bold" w:eastAsia="Minion Pro Bold" w:cs="Minion Pro Bold"/>
        <w:b/>
        <w:bCs/>
        <w:i/>
        <w:w w:val="97"/>
        <w:sz w:val="20"/>
        <w:szCs w:val="20"/>
        <w:lang w:val="it-IT" w:eastAsia="it-IT" w:bidi="it-IT"/>
      </w:rPr>
    </w:lvl>
    <w:lvl w:ilvl="1">
      <w:start w:val="0"/>
      <w:numFmt w:val="bullet"/>
      <w:lvlText w:val="•"/>
      <w:lvlJc w:val="left"/>
      <w:pPr>
        <w:ind w:left="1851" w:hanging="248"/>
      </w:pPr>
      <w:rPr>
        <w:rFonts w:hint="default"/>
        <w:lang w:val="it-IT" w:eastAsia="it-IT" w:bidi="it-IT"/>
      </w:rPr>
    </w:lvl>
    <w:lvl w:ilvl="2">
      <w:start w:val="0"/>
      <w:numFmt w:val="bullet"/>
      <w:lvlText w:val="•"/>
      <w:lvlJc w:val="left"/>
      <w:pPr>
        <w:ind w:left="2723" w:hanging="248"/>
      </w:pPr>
      <w:rPr>
        <w:rFonts w:hint="default"/>
        <w:lang w:val="it-IT" w:eastAsia="it-IT" w:bidi="it-IT"/>
      </w:rPr>
    </w:lvl>
    <w:lvl w:ilvl="3">
      <w:start w:val="0"/>
      <w:numFmt w:val="bullet"/>
      <w:lvlText w:val="•"/>
      <w:lvlJc w:val="left"/>
      <w:pPr>
        <w:ind w:left="3594" w:hanging="248"/>
      </w:pPr>
      <w:rPr>
        <w:rFonts w:hint="default"/>
        <w:lang w:val="it-IT" w:eastAsia="it-IT" w:bidi="it-IT"/>
      </w:rPr>
    </w:lvl>
    <w:lvl w:ilvl="4">
      <w:start w:val="0"/>
      <w:numFmt w:val="bullet"/>
      <w:lvlText w:val="•"/>
      <w:lvlJc w:val="left"/>
      <w:pPr>
        <w:ind w:left="4466" w:hanging="248"/>
      </w:pPr>
      <w:rPr>
        <w:rFonts w:hint="default"/>
        <w:lang w:val="it-IT" w:eastAsia="it-IT" w:bidi="it-IT"/>
      </w:rPr>
    </w:lvl>
    <w:lvl w:ilvl="5">
      <w:start w:val="0"/>
      <w:numFmt w:val="bullet"/>
      <w:lvlText w:val="•"/>
      <w:lvlJc w:val="left"/>
      <w:pPr>
        <w:ind w:left="5337" w:hanging="248"/>
      </w:pPr>
      <w:rPr>
        <w:rFonts w:hint="default"/>
        <w:lang w:val="it-IT" w:eastAsia="it-IT" w:bidi="it-IT"/>
      </w:rPr>
    </w:lvl>
    <w:lvl w:ilvl="6">
      <w:start w:val="0"/>
      <w:numFmt w:val="bullet"/>
      <w:lvlText w:val="•"/>
      <w:lvlJc w:val="left"/>
      <w:pPr>
        <w:ind w:left="6209" w:hanging="248"/>
      </w:pPr>
      <w:rPr>
        <w:rFonts w:hint="default"/>
        <w:lang w:val="it-IT" w:eastAsia="it-IT" w:bidi="it-IT"/>
      </w:rPr>
    </w:lvl>
    <w:lvl w:ilvl="7">
      <w:start w:val="0"/>
      <w:numFmt w:val="bullet"/>
      <w:lvlText w:val="•"/>
      <w:lvlJc w:val="left"/>
      <w:pPr>
        <w:ind w:left="7080" w:hanging="248"/>
      </w:pPr>
      <w:rPr>
        <w:rFonts w:hint="default"/>
        <w:lang w:val="it-IT" w:eastAsia="it-IT" w:bidi="it-IT"/>
      </w:rPr>
    </w:lvl>
    <w:lvl w:ilvl="8">
      <w:start w:val="0"/>
      <w:numFmt w:val="bullet"/>
      <w:lvlText w:val="•"/>
      <w:lvlJc w:val="left"/>
      <w:pPr>
        <w:ind w:left="7952" w:hanging="248"/>
      </w:pPr>
      <w:rPr>
        <w:rFonts w:hint="default"/>
        <w:lang w:val="it-IT" w:eastAsia="it-IT" w:bidi="it-IT"/>
      </w:rPr>
    </w:lvl>
  </w:abstractNum>
  <w:abstractNum w:abstractNumId="85">
    <w:multiLevelType w:val="hybridMultilevel"/>
    <w:lvl w:ilvl="0">
      <w:start w:val="7"/>
      <w:numFmt w:val="decimal"/>
      <w:lvlText w:val="%1"/>
      <w:lvlJc w:val="left"/>
      <w:pPr>
        <w:ind w:left="1190" w:hanging="454"/>
        <w:jc w:val="left"/>
      </w:pPr>
      <w:rPr>
        <w:rFonts w:hint="default"/>
        <w:lang w:val="it-IT" w:eastAsia="it-IT" w:bidi="it-IT"/>
      </w:rPr>
    </w:lvl>
    <w:lvl w:ilvl="1">
      <w:start w:val="1"/>
      <w:numFmt w:val="decimal"/>
      <w:lvlText w:val="%1.%2."/>
      <w:lvlJc w:val="left"/>
      <w:pPr>
        <w:ind w:left="1190" w:hanging="454"/>
        <w:jc w:val="left"/>
      </w:pPr>
      <w:rPr>
        <w:rFonts w:hint="default" w:ascii="HelveticaNeueLTStd-Cn" w:hAnsi="HelveticaNeueLTStd-Cn" w:eastAsia="HelveticaNeueLTStd-Cn" w:cs="HelveticaNeueLTStd-Cn"/>
        <w:color w:val="244B5A"/>
        <w:w w:val="100"/>
        <w:sz w:val="26"/>
        <w:szCs w:val="26"/>
        <w:lang w:val="it-IT" w:eastAsia="it-IT" w:bidi="it-IT"/>
      </w:rPr>
    </w:lvl>
    <w:lvl w:ilvl="2">
      <w:start w:val="0"/>
      <w:numFmt w:val="bullet"/>
      <w:lvlText w:val="•"/>
      <w:lvlJc w:val="left"/>
      <w:pPr>
        <w:ind w:left="2899" w:hanging="454"/>
      </w:pPr>
      <w:rPr>
        <w:rFonts w:hint="default"/>
        <w:lang w:val="it-IT" w:eastAsia="it-IT" w:bidi="it-IT"/>
      </w:rPr>
    </w:lvl>
    <w:lvl w:ilvl="3">
      <w:start w:val="0"/>
      <w:numFmt w:val="bullet"/>
      <w:lvlText w:val="•"/>
      <w:lvlJc w:val="left"/>
      <w:pPr>
        <w:ind w:left="3748" w:hanging="454"/>
      </w:pPr>
      <w:rPr>
        <w:rFonts w:hint="default"/>
        <w:lang w:val="it-IT" w:eastAsia="it-IT" w:bidi="it-IT"/>
      </w:rPr>
    </w:lvl>
    <w:lvl w:ilvl="4">
      <w:start w:val="0"/>
      <w:numFmt w:val="bullet"/>
      <w:lvlText w:val="•"/>
      <w:lvlJc w:val="left"/>
      <w:pPr>
        <w:ind w:left="4598" w:hanging="454"/>
      </w:pPr>
      <w:rPr>
        <w:rFonts w:hint="default"/>
        <w:lang w:val="it-IT" w:eastAsia="it-IT" w:bidi="it-IT"/>
      </w:rPr>
    </w:lvl>
    <w:lvl w:ilvl="5">
      <w:start w:val="0"/>
      <w:numFmt w:val="bullet"/>
      <w:lvlText w:val="•"/>
      <w:lvlJc w:val="left"/>
      <w:pPr>
        <w:ind w:left="5447" w:hanging="454"/>
      </w:pPr>
      <w:rPr>
        <w:rFonts w:hint="default"/>
        <w:lang w:val="it-IT" w:eastAsia="it-IT" w:bidi="it-IT"/>
      </w:rPr>
    </w:lvl>
    <w:lvl w:ilvl="6">
      <w:start w:val="0"/>
      <w:numFmt w:val="bullet"/>
      <w:lvlText w:val="•"/>
      <w:lvlJc w:val="left"/>
      <w:pPr>
        <w:ind w:left="6297" w:hanging="454"/>
      </w:pPr>
      <w:rPr>
        <w:rFonts w:hint="default"/>
        <w:lang w:val="it-IT" w:eastAsia="it-IT" w:bidi="it-IT"/>
      </w:rPr>
    </w:lvl>
    <w:lvl w:ilvl="7">
      <w:start w:val="0"/>
      <w:numFmt w:val="bullet"/>
      <w:lvlText w:val="•"/>
      <w:lvlJc w:val="left"/>
      <w:pPr>
        <w:ind w:left="7146" w:hanging="454"/>
      </w:pPr>
      <w:rPr>
        <w:rFonts w:hint="default"/>
        <w:lang w:val="it-IT" w:eastAsia="it-IT" w:bidi="it-IT"/>
      </w:rPr>
    </w:lvl>
    <w:lvl w:ilvl="8">
      <w:start w:val="0"/>
      <w:numFmt w:val="bullet"/>
      <w:lvlText w:val="•"/>
      <w:lvlJc w:val="left"/>
      <w:pPr>
        <w:ind w:left="7996" w:hanging="454"/>
      </w:pPr>
      <w:rPr>
        <w:rFonts w:hint="default"/>
        <w:lang w:val="it-IT" w:eastAsia="it-IT" w:bidi="it-IT"/>
      </w:rPr>
    </w:lvl>
  </w:abstractNum>
  <w:abstractNum w:abstractNumId="84">
    <w:multiLevelType w:val="hybridMultilevel"/>
    <w:lvl w:ilvl="0">
      <w:start w:val="0"/>
      <w:numFmt w:val="bullet"/>
      <w:lvlText w:val="–"/>
      <w:lvlJc w:val="left"/>
      <w:pPr>
        <w:ind w:left="1020" w:hanging="284"/>
      </w:pPr>
      <w:rPr>
        <w:rFonts w:hint="default" w:ascii="Minion Pro" w:hAnsi="Minion Pro" w:eastAsia="Minion Pro" w:cs="Minion Pro"/>
        <w:spacing w:val="-3"/>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83">
    <w:multiLevelType w:val="hybridMultilevel"/>
    <w:lvl w:ilvl="0">
      <w:start w:val="0"/>
      <w:numFmt w:val="bullet"/>
      <w:lvlText w:val="–"/>
      <w:lvlJc w:val="left"/>
      <w:pPr>
        <w:ind w:left="340" w:hanging="227"/>
      </w:pPr>
      <w:rPr>
        <w:rFonts w:hint="default" w:ascii="Minion Pro" w:hAnsi="Minion Pro" w:eastAsia="Minion Pro" w:cs="Minion Pro"/>
        <w:spacing w:val="-14"/>
        <w:w w:val="100"/>
        <w:sz w:val="20"/>
        <w:szCs w:val="20"/>
        <w:lang w:val="it-IT" w:eastAsia="it-IT" w:bidi="it-IT"/>
      </w:rPr>
    </w:lvl>
    <w:lvl w:ilvl="1">
      <w:start w:val="0"/>
      <w:numFmt w:val="bullet"/>
      <w:lvlText w:val="•"/>
      <w:lvlJc w:val="left"/>
      <w:pPr>
        <w:ind w:left="1128" w:hanging="227"/>
      </w:pPr>
      <w:rPr>
        <w:rFonts w:hint="default"/>
        <w:lang w:val="it-IT" w:eastAsia="it-IT" w:bidi="it-IT"/>
      </w:rPr>
    </w:lvl>
    <w:lvl w:ilvl="2">
      <w:start w:val="0"/>
      <w:numFmt w:val="bullet"/>
      <w:lvlText w:val="•"/>
      <w:lvlJc w:val="left"/>
      <w:pPr>
        <w:ind w:left="1916" w:hanging="227"/>
      </w:pPr>
      <w:rPr>
        <w:rFonts w:hint="default"/>
        <w:lang w:val="it-IT" w:eastAsia="it-IT" w:bidi="it-IT"/>
      </w:rPr>
    </w:lvl>
    <w:lvl w:ilvl="3">
      <w:start w:val="0"/>
      <w:numFmt w:val="bullet"/>
      <w:lvlText w:val="•"/>
      <w:lvlJc w:val="left"/>
      <w:pPr>
        <w:ind w:left="2704" w:hanging="227"/>
      </w:pPr>
      <w:rPr>
        <w:rFonts w:hint="default"/>
        <w:lang w:val="it-IT" w:eastAsia="it-IT" w:bidi="it-IT"/>
      </w:rPr>
    </w:lvl>
    <w:lvl w:ilvl="4">
      <w:start w:val="0"/>
      <w:numFmt w:val="bullet"/>
      <w:lvlText w:val="•"/>
      <w:lvlJc w:val="left"/>
      <w:pPr>
        <w:ind w:left="3492" w:hanging="227"/>
      </w:pPr>
      <w:rPr>
        <w:rFonts w:hint="default"/>
        <w:lang w:val="it-IT" w:eastAsia="it-IT" w:bidi="it-IT"/>
      </w:rPr>
    </w:lvl>
    <w:lvl w:ilvl="5">
      <w:start w:val="0"/>
      <w:numFmt w:val="bullet"/>
      <w:lvlText w:val="•"/>
      <w:lvlJc w:val="left"/>
      <w:pPr>
        <w:ind w:left="4280" w:hanging="227"/>
      </w:pPr>
      <w:rPr>
        <w:rFonts w:hint="default"/>
        <w:lang w:val="it-IT" w:eastAsia="it-IT" w:bidi="it-IT"/>
      </w:rPr>
    </w:lvl>
    <w:lvl w:ilvl="6">
      <w:start w:val="0"/>
      <w:numFmt w:val="bullet"/>
      <w:lvlText w:val="•"/>
      <w:lvlJc w:val="left"/>
      <w:pPr>
        <w:ind w:left="5068" w:hanging="227"/>
      </w:pPr>
      <w:rPr>
        <w:rFonts w:hint="default"/>
        <w:lang w:val="it-IT" w:eastAsia="it-IT" w:bidi="it-IT"/>
      </w:rPr>
    </w:lvl>
    <w:lvl w:ilvl="7">
      <w:start w:val="0"/>
      <w:numFmt w:val="bullet"/>
      <w:lvlText w:val="•"/>
      <w:lvlJc w:val="left"/>
      <w:pPr>
        <w:ind w:left="5856" w:hanging="227"/>
      </w:pPr>
      <w:rPr>
        <w:rFonts w:hint="default"/>
        <w:lang w:val="it-IT" w:eastAsia="it-IT" w:bidi="it-IT"/>
      </w:rPr>
    </w:lvl>
    <w:lvl w:ilvl="8">
      <w:start w:val="0"/>
      <w:numFmt w:val="bullet"/>
      <w:lvlText w:val="•"/>
      <w:lvlJc w:val="left"/>
      <w:pPr>
        <w:ind w:left="6644" w:hanging="227"/>
      </w:pPr>
      <w:rPr>
        <w:rFonts w:hint="default"/>
        <w:lang w:val="it-IT" w:eastAsia="it-IT" w:bidi="it-IT"/>
      </w:rPr>
    </w:lvl>
  </w:abstractNum>
  <w:abstractNum w:abstractNumId="82">
    <w:multiLevelType w:val="hybridMultilevel"/>
    <w:lvl w:ilvl="0">
      <w:start w:val="1"/>
      <w:numFmt w:val="upperLetter"/>
      <w:lvlText w:val="%1)"/>
      <w:lvlJc w:val="left"/>
      <w:pPr>
        <w:ind w:left="737" w:hanging="308"/>
        <w:jc w:val="left"/>
      </w:pPr>
      <w:rPr>
        <w:rFonts w:hint="default" w:ascii="Minion Pro" w:hAnsi="Minion Pro" w:eastAsia="Minion Pro" w:cs="Minion Pro"/>
        <w:spacing w:val="-2"/>
        <w:w w:val="98"/>
        <w:sz w:val="20"/>
        <w:szCs w:val="20"/>
        <w:lang w:val="it-IT" w:eastAsia="it-IT" w:bidi="it-IT"/>
      </w:rPr>
    </w:lvl>
    <w:lvl w:ilvl="1">
      <w:start w:val="0"/>
      <w:numFmt w:val="bullet"/>
      <w:lvlText w:val="•"/>
      <w:lvlJc w:val="left"/>
      <w:pPr>
        <w:ind w:left="1635" w:hanging="308"/>
      </w:pPr>
      <w:rPr>
        <w:rFonts w:hint="default"/>
        <w:lang w:val="it-IT" w:eastAsia="it-IT" w:bidi="it-IT"/>
      </w:rPr>
    </w:lvl>
    <w:lvl w:ilvl="2">
      <w:start w:val="0"/>
      <w:numFmt w:val="bullet"/>
      <w:lvlText w:val="•"/>
      <w:lvlJc w:val="left"/>
      <w:pPr>
        <w:ind w:left="2531" w:hanging="308"/>
      </w:pPr>
      <w:rPr>
        <w:rFonts w:hint="default"/>
        <w:lang w:val="it-IT" w:eastAsia="it-IT" w:bidi="it-IT"/>
      </w:rPr>
    </w:lvl>
    <w:lvl w:ilvl="3">
      <w:start w:val="0"/>
      <w:numFmt w:val="bullet"/>
      <w:lvlText w:val="•"/>
      <w:lvlJc w:val="left"/>
      <w:pPr>
        <w:ind w:left="3426" w:hanging="308"/>
      </w:pPr>
      <w:rPr>
        <w:rFonts w:hint="default"/>
        <w:lang w:val="it-IT" w:eastAsia="it-IT" w:bidi="it-IT"/>
      </w:rPr>
    </w:lvl>
    <w:lvl w:ilvl="4">
      <w:start w:val="0"/>
      <w:numFmt w:val="bullet"/>
      <w:lvlText w:val="•"/>
      <w:lvlJc w:val="left"/>
      <w:pPr>
        <w:ind w:left="4322" w:hanging="308"/>
      </w:pPr>
      <w:rPr>
        <w:rFonts w:hint="default"/>
        <w:lang w:val="it-IT" w:eastAsia="it-IT" w:bidi="it-IT"/>
      </w:rPr>
    </w:lvl>
    <w:lvl w:ilvl="5">
      <w:start w:val="0"/>
      <w:numFmt w:val="bullet"/>
      <w:lvlText w:val="•"/>
      <w:lvlJc w:val="left"/>
      <w:pPr>
        <w:ind w:left="5217" w:hanging="308"/>
      </w:pPr>
      <w:rPr>
        <w:rFonts w:hint="default"/>
        <w:lang w:val="it-IT" w:eastAsia="it-IT" w:bidi="it-IT"/>
      </w:rPr>
    </w:lvl>
    <w:lvl w:ilvl="6">
      <w:start w:val="0"/>
      <w:numFmt w:val="bullet"/>
      <w:lvlText w:val="•"/>
      <w:lvlJc w:val="left"/>
      <w:pPr>
        <w:ind w:left="6113" w:hanging="308"/>
      </w:pPr>
      <w:rPr>
        <w:rFonts w:hint="default"/>
        <w:lang w:val="it-IT" w:eastAsia="it-IT" w:bidi="it-IT"/>
      </w:rPr>
    </w:lvl>
    <w:lvl w:ilvl="7">
      <w:start w:val="0"/>
      <w:numFmt w:val="bullet"/>
      <w:lvlText w:val="•"/>
      <w:lvlJc w:val="left"/>
      <w:pPr>
        <w:ind w:left="7008" w:hanging="308"/>
      </w:pPr>
      <w:rPr>
        <w:rFonts w:hint="default"/>
        <w:lang w:val="it-IT" w:eastAsia="it-IT" w:bidi="it-IT"/>
      </w:rPr>
    </w:lvl>
    <w:lvl w:ilvl="8">
      <w:start w:val="0"/>
      <w:numFmt w:val="bullet"/>
      <w:lvlText w:val="•"/>
      <w:lvlJc w:val="left"/>
      <w:pPr>
        <w:ind w:left="7904" w:hanging="308"/>
      </w:pPr>
      <w:rPr>
        <w:rFonts w:hint="default"/>
        <w:lang w:val="it-IT" w:eastAsia="it-IT" w:bidi="it-IT"/>
      </w:rPr>
    </w:lvl>
  </w:abstractNum>
  <w:abstractNum w:abstractNumId="81">
    <w:multiLevelType w:val="hybridMultilevel"/>
    <w:lvl w:ilvl="0">
      <w:start w:val="0"/>
      <w:numFmt w:val="bullet"/>
      <w:lvlText w:val="–"/>
      <w:lvlJc w:val="left"/>
      <w:pPr>
        <w:ind w:left="1020" w:hanging="284"/>
      </w:pPr>
      <w:rPr>
        <w:rFonts w:hint="default" w:ascii="Minion Pro" w:hAnsi="Minion Pro" w:eastAsia="Minion Pro" w:cs="Minion Pro"/>
        <w:spacing w:val="-3"/>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80">
    <w:multiLevelType w:val="hybridMultilevel"/>
    <w:lvl w:ilvl="0">
      <w:start w:val="6"/>
      <w:numFmt w:val="decimal"/>
      <w:lvlText w:val="%1"/>
      <w:lvlJc w:val="left"/>
      <w:pPr>
        <w:ind w:left="1190" w:hanging="454"/>
        <w:jc w:val="left"/>
      </w:pPr>
      <w:rPr>
        <w:rFonts w:hint="default"/>
        <w:lang w:val="it-IT" w:eastAsia="it-IT" w:bidi="it-IT"/>
      </w:rPr>
    </w:lvl>
    <w:lvl w:ilvl="1">
      <w:start w:val="1"/>
      <w:numFmt w:val="decimal"/>
      <w:lvlText w:val="%1.%2."/>
      <w:lvlJc w:val="left"/>
      <w:pPr>
        <w:ind w:left="1190" w:hanging="454"/>
        <w:jc w:val="left"/>
      </w:pPr>
      <w:rPr>
        <w:rFonts w:hint="default" w:ascii="HelveticaNeueLTStd-Cn" w:hAnsi="HelveticaNeueLTStd-Cn" w:eastAsia="HelveticaNeueLTStd-Cn" w:cs="HelveticaNeueLTStd-Cn"/>
        <w:color w:val="244B5A"/>
        <w:w w:val="100"/>
        <w:sz w:val="26"/>
        <w:szCs w:val="26"/>
        <w:lang w:val="it-IT" w:eastAsia="it-IT" w:bidi="it-IT"/>
      </w:rPr>
    </w:lvl>
    <w:lvl w:ilvl="2">
      <w:start w:val="0"/>
      <w:numFmt w:val="bullet"/>
      <w:lvlText w:val="•"/>
      <w:lvlJc w:val="left"/>
      <w:pPr>
        <w:ind w:left="2899" w:hanging="454"/>
      </w:pPr>
      <w:rPr>
        <w:rFonts w:hint="default"/>
        <w:lang w:val="it-IT" w:eastAsia="it-IT" w:bidi="it-IT"/>
      </w:rPr>
    </w:lvl>
    <w:lvl w:ilvl="3">
      <w:start w:val="0"/>
      <w:numFmt w:val="bullet"/>
      <w:lvlText w:val="•"/>
      <w:lvlJc w:val="left"/>
      <w:pPr>
        <w:ind w:left="3748" w:hanging="454"/>
      </w:pPr>
      <w:rPr>
        <w:rFonts w:hint="default"/>
        <w:lang w:val="it-IT" w:eastAsia="it-IT" w:bidi="it-IT"/>
      </w:rPr>
    </w:lvl>
    <w:lvl w:ilvl="4">
      <w:start w:val="0"/>
      <w:numFmt w:val="bullet"/>
      <w:lvlText w:val="•"/>
      <w:lvlJc w:val="left"/>
      <w:pPr>
        <w:ind w:left="4598" w:hanging="454"/>
      </w:pPr>
      <w:rPr>
        <w:rFonts w:hint="default"/>
        <w:lang w:val="it-IT" w:eastAsia="it-IT" w:bidi="it-IT"/>
      </w:rPr>
    </w:lvl>
    <w:lvl w:ilvl="5">
      <w:start w:val="0"/>
      <w:numFmt w:val="bullet"/>
      <w:lvlText w:val="•"/>
      <w:lvlJc w:val="left"/>
      <w:pPr>
        <w:ind w:left="5447" w:hanging="454"/>
      </w:pPr>
      <w:rPr>
        <w:rFonts w:hint="default"/>
        <w:lang w:val="it-IT" w:eastAsia="it-IT" w:bidi="it-IT"/>
      </w:rPr>
    </w:lvl>
    <w:lvl w:ilvl="6">
      <w:start w:val="0"/>
      <w:numFmt w:val="bullet"/>
      <w:lvlText w:val="•"/>
      <w:lvlJc w:val="left"/>
      <w:pPr>
        <w:ind w:left="6297" w:hanging="454"/>
      </w:pPr>
      <w:rPr>
        <w:rFonts w:hint="default"/>
        <w:lang w:val="it-IT" w:eastAsia="it-IT" w:bidi="it-IT"/>
      </w:rPr>
    </w:lvl>
    <w:lvl w:ilvl="7">
      <w:start w:val="0"/>
      <w:numFmt w:val="bullet"/>
      <w:lvlText w:val="•"/>
      <w:lvlJc w:val="left"/>
      <w:pPr>
        <w:ind w:left="7146" w:hanging="454"/>
      </w:pPr>
      <w:rPr>
        <w:rFonts w:hint="default"/>
        <w:lang w:val="it-IT" w:eastAsia="it-IT" w:bidi="it-IT"/>
      </w:rPr>
    </w:lvl>
    <w:lvl w:ilvl="8">
      <w:start w:val="0"/>
      <w:numFmt w:val="bullet"/>
      <w:lvlText w:val="•"/>
      <w:lvlJc w:val="left"/>
      <w:pPr>
        <w:ind w:left="7996" w:hanging="454"/>
      </w:pPr>
      <w:rPr>
        <w:rFonts w:hint="default"/>
        <w:lang w:val="it-IT" w:eastAsia="it-IT" w:bidi="it-IT"/>
      </w:rPr>
    </w:lvl>
  </w:abstractNum>
  <w:abstractNum w:abstractNumId="79">
    <w:multiLevelType w:val="hybridMultilevel"/>
    <w:lvl w:ilvl="0">
      <w:start w:val="0"/>
      <w:numFmt w:val="bullet"/>
      <w:lvlText w:val="•"/>
      <w:lvlJc w:val="left"/>
      <w:pPr>
        <w:ind w:left="364" w:hanging="284"/>
      </w:pPr>
      <w:rPr>
        <w:rFonts w:hint="default" w:ascii="HelveticaNeueLTStd-Cn" w:hAnsi="HelveticaNeueLTStd-Cn" w:eastAsia="HelveticaNeueLTStd-Cn" w:cs="HelveticaNeueLTStd-Cn"/>
        <w:w w:val="100"/>
        <w:sz w:val="18"/>
        <w:szCs w:val="18"/>
        <w:lang w:val="it-IT" w:eastAsia="it-IT" w:bidi="it-IT"/>
      </w:rPr>
    </w:lvl>
    <w:lvl w:ilvl="1">
      <w:start w:val="0"/>
      <w:numFmt w:val="bullet"/>
      <w:lvlText w:val="•"/>
      <w:lvlJc w:val="left"/>
      <w:pPr>
        <w:ind w:left="792" w:hanging="284"/>
      </w:pPr>
      <w:rPr>
        <w:rFonts w:hint="default"/>
        <w:lang w:val="it-IT" w:eastAsia="it-IT" w:bidi="it-IT"/>
      </w:rPr>
    </w:lvl>
    <w:lvl w:ilvl="2">
      <w:start w:val="0"/>
      <w:numFmt w:val="bullet"/>
      <w:lvlText w:val="•"/>
      <w:lvlJc w:val="left"/>
      <w:pPr>
        <w:ind w:left="1225" w:hanging="284"/>
      </w:pPr>
      <w:rPr>
        <w:rFonts w:hint="default"/>
        <w:lang w:val="it-IT" w:eastAsia="it-IT" w:bidi="it-IT"/>
      </w:rPr>
    </w:lvl>
    <w:lvl w:ilvl="3">
      <w:start w:val="0"/>
      <w:numFmt w:val="bullet"/>
      <w:lvlText w:val="•"/>
      <w:lvlJc w:val="left"/>
      <w:pPr>
        <w:ind w:left="1657" w:hanging="284"/>
      </w:pPr>
      <w:rPr>
        <w:rFonts w:hint="default"/>
        <w:lang w:val="it-IT" w:eastAsia="it-IT" w:bidi="it-IT"/>
      </w:rPr>
    </w:lvl>
    <w:lvl w:ilvl="4">
      <w:start w:val="0"/>
      <w:numFmt w:val="bullet"/>
      <w:lvlText w:val="•"/>
      <w:lvlJc w:val="left"/>
      <w:pPr>
        <w:ind w:left="2090" w:hanging="284"/>
      </w:pPr>
      <w:rPr>
        <w:rFonts w:hint="default"/>
        <w:lang w:val="it-IT" w:eastAsia="it-IT" w:bidi="it-IT"/>
      </w:rPr>
    </w:lvl>
    <w:lvl w:ilvl="5">
      <w:start w:val="0"/>
      <w:numFmt w:val="bullet"/>
      <w:lvlText w:val="•"/>
      <w:lvlJc w:val="left"/>
      <w:pPr>
        <w:ind w:left="2523" w:hanging="284"/>
      </w:pPr>
      <w:rPr>
        <w:rFonts w:hint="default"/>
        <w:lang w:val="it-IT" w:eastAsia="it-IT" w:bidi="it-IT"/>
      </w:rPr>
    </w:lvl>
    <w:lvl w:ilvl="6">
      <w:start w:val="0"/>
      <w:numFmt w:val="bullet"/>
      <w:lvlText w:val="•"/>
      <w:lvlJc w:val="left"/>
      <w:pPr>
        <w:ind w:left="2955" w:hanging="284"/>
      </w:pPr>
      <w:rPr>
        <w:rFonts w:hint="default"/>
        <w:lang w:val="it-IT" w:eastAsia="it-IT" w:bidi="it-IT"/>
      </w:rPr>
    </w:lvl>
    <w:lvl w:ilvl="7">
      <w:start w:val="0"/>
      <w:numFmt w:val="bullet"/>
      <w:lvlText w:val="•"/>
      <w:lvlJc w:val="left"/>
      <w:pPr>
        <w:ind w:left="3388" w:hanging="284"/>
      </w:pPr>
      <w:rPr>
        <w:rFonts w:hint="default"/>
        <w:lang w:val="it-IT" w:eastAsia="it-IT" w:bidi="it-IT"/>
      </w:rPr>
    </w:lvl>
    <w:lvl w:ilvl="8">
      <w:start w:val="0"/>
      <w:numFmt w:val="bullet"/>
      <w:lvlText w:val="•"/>
      <w:lvlJc w:val="left"/>
      <w:pPr>
        <w:ind w:left="3820" w:hanging="284"/>
      </w:pPr>
      <w:rPr>
        <w:rFonts w:hint="default"/>
        <w:lang w:val="it-IT" w:eastAsia="it-IT" w:bidi="it-IT"/>
      </w:rPr>
    </w:lvl>
  </w:abstractNum>
  <w:abstractNum w:abstractNumId="78">
    <w:multiLevelType w:val="hybridMultilevel"/>
    <w:lvl w:ilvl="0">
      <w:start w:val="0"/>
      <w:numFmt w:val="bullet"/>
      <w:lvlText w:val="•"/>
      <w:lvlJc w:val="left"/>
      <w:pPr>
        <w:ind w:left="364" w:hanging="284"/>
      </w:pPr>
      <w:rPr>
        <w:rFonts w:hint="default" w:ascii="HelveticaNeueLTStd-Cn" w:hAnsi="HelveticaNeueLTStd-Cn" w:eastAsia="HelveticaNeueLTStd-Cn" w:cs="HelveticaNeueLTStd-Cn"/>
        <w:w w:val="100"/>
        <w:sz w:val="18"/>
        <w:szCs w:val="18"/>
        <w:lang w:val="it-IT" w:eastAsia="it-IT" w:bidi="it-IT"/>
      </w:rPr>
    </w:lvl>
    <w:lvl w:ilvl="1">
      <w:start w:val="0"/>
      <w:numFmt w:val="bullet"/>
      <w:lvlText w:val="•"/>
      <w:lvlJc w:val="left"/>
      <w:pPr>
        <w:ind w:left="792" w:hanging="284"/>
      </w:pPr>
      <w:rPr>
        <w:rFonts w:hint="default"/>
        <w:lang w:val="it-IT" w:eastAsia="it-IT" w:bidi="it-IT"/>
      </w:rPr>
    </w:lvl>
    <w:lvl w:ilvl="2">
      <w:start w:val="0"/>
      <w:numFmt w:val="bullet"/>
      <w:lvlText w:val="•"/>
      <w:lvlJc w:val="left"/>
      <w:pPr>
        <w:ind w:left="1225" w:hanging="284"/>
      </w:pPr>
      <w:rPr>
        <w:rFonts w:hint="default"/>
        <w:lang w:val="it-IT" w:eastAsia="it-IT" w:bidi="it-IT"/>
      </w:rPr>
    </w:lvl>
    <w:lvl w:ilvl="3">
      <w:start w:val="0"/>
      <w:numFmt w:val="bullet"/>
      <w:lvlText w:val="•"/>
      <w:lvlJc w:val="left"/>
      <w:pPr>
        <w:ind w:left="1657" w:hanging="284"/>
      </w:pPr>
      <w:rPr>
        <w:rFonts w:hint="default"/>
        <w:lang w:val="it-IT" w:eastAsia="it-IT" w:bidi="it-IT"/>
      </w:rPr>
    </w:lvl>
    <w:lvl w:ilvl="4">
      <w:start w:val="0"/>
      <w:numFmt w:val="bullet"/>
      <w:lvlText w:val="•"/>
      <w:lvlJc w:val="left"/>
      <w:pPr>
        <w:ind w:left="2090" w:hanging="284"/>
      </w:pPr>
      <w:rPr>
        <w:rFonts w:hint="default"/>
        <w:lang w:val="it-IT" w:eastAsia="it-IT" w:bidi="it-IT"/>
      </w:rPr>
    </w:lvl>
    <w:lvl w:ilvl="5">
      <w:start w:val="0"/>
      <w:numFmt w:val="bullet"/>
      <w:lvlText w:val="•"/>
      <w:lvlJc w:val="left"/>
      <w:pPr>
        <w:ind w:left="2523" w:hanging="284"/>
      </w:pPr>
      <w:rPr>
        <w:rFonts w:hint="default"/>
        <w:lang w:val="it-IT" w:eastAsia="it-IT" w:bidi="it-IT"/>
      </w:rPr>
    </w:lvl>
    <w:lvl w:ilvl="6">
      <w:start w:val="0"/>
      <w:numFmt w:val="bullet"/>
      <w:lvlText w:val="•"/>
      <w:lvlJc w:val="left"/>
      <w:pPr>
        <w:ind w:left="2955" w:hanging="284"/>
      </w:pPr>
      <w:rPr>
        <w:rFonts w:hint="default"/>
        <w:lang w:val="it-IT" w:eastAsia="it-IT" w:bidi="it-IT"/>
      </w:rPr>
    </w:lvl>
    <w:lvl w:ilvl="7">
      <w:start w:val="0"/>
      <w:numFmt w:val="bullet"/>
      <w:lvlText w:val="•"/>
      <w:lvlJc w:val="left"/>
      <w:pPr>
        <w:ind w:left="3388" w:hanging="284"/>
      </w:pPr>
      <w:rPr>
        <w:rFonts w:hint="default"/>
        <w:lang w:val="it-IT" w:eastAsia="it-IT" w:bidi="it-IT"/>
      </w:rPr>
    </w:lvl>
    <w:lvl w:ilvl="8">
      <w:start w:val="0"/>
      <w:numFmt w:val="bullet"/>
      <w:lvlText w:val="•"/>
      <w:lvlJc w:val="left"/>
      <w:pPr>
        <w:ind w:left="3820" w:hanging="284"/>
      </w:pPr>
      <w:rPr>
        <w:rFonts w:hint="default"/>
        <w:lang w:val="it-IT" w:eastAsia="it-IT" w:bidi="it-IT"/>
      </w:rPr>
    </w:lvl>
  </w:abstractNum>
  <w:abstractNum w:abstractNumId="76">
    <w:multiLevelType w:val="hybridMultilevel"/>
    <w:lvl w:ilvl="0">
      <w:start w:val="1"/>
      <w:numFmt w:val="lowerLetter"/>
      <w:lvlText w:val="(%1)"/>
      <w:lvlJc w:val="left"/>
      <w:pPr>
        <w:ind w:left="363" w:hanging="284"/>
        <w:jc w:val="left"/>
      </w:pPr>
      <w:rPr>
        <w:rFonts w:hint="default" w:ascii="HelveticaNeueLTStd-Cn" w:hAnsi="HelveticaNeueLTStd-Cn" w:eastAsia="HelveticaNeueLTStd-Cn" w:cs="HelveticaNeueLTStd-Cn"/>
        <w:spacing w:val="-21"/>
        <w:w w:val="100"/>
        <w:sz w:val="16"/>
        <w:szCs w:val="16"/>
        <w:lang w:val="it-IT" w:eastAsia="it-IT" w:bidi="it-IT"/>
      </w:rPr>
    </w:lvl>
    <w:lvl w:ilvl="1">
      <w:start w:val="0"/>
      <w:numFmt w:val="bullet"/>
      <w:lvlText w:val="•"/>
      <w:lvlJc w:val="left"/>
      <w:pPr>
        <w:ind w:left="1144" w:hanging="284"/>
      </w:pPr>
      <w:rPr>
        <w:rFonts w:hint="default"/>
        <w:lang w:val="it-IT" w:eastAsia="it-IT" w:bidi="it-IT"/>
      </w:rPr>
    </w:lvl>
    <w:lvl w:ilvl="2">
      <w:start w:val="0"/>
      <w:numFmt w:val="bullet"/>
      <w:lvlText w:val="•"/>
      <w:lvlJc w:val="left"/>
      <w:pPr>
        <w:ind w:left="1929" w:hanging="284"/>
      </w:pPr>
      <w:rPr>
        <w:rFonts w:hint="default"/>
        <w:lang w:val="it-IT" w:eastAsia="it-IT" w:bidi="it-IT"/>
      </w:rPr>
    </w:lvl>
    <w:lvl w:ilvl="3">
      <w:start w:val="0"/>
      <w:numFmt w:val="bullet"/>
      <w:lvlText w:val="•"/>
      <w:lvlJc w:val="left"/>
      <w:pPr>
        <w:ind w:left="2713" w:hanging="284"/>
      </w:pPr>
      <w:rPr>
        <w:rFonts w:hint="default"/>
        <w:lang w:val="it-IT" w:eastAsia="it-IT" w:bidi="it-IT"/>
      </w:rPr>
    </w:lvl>
    <w:lvl w:ilvl="4">
      <w:start w:val="0"/>
      <w:numFmt w:val="bullet"/>
      <w:lvlText w:val="•"/>
      <w:lvlJc w:val="left"/>
      <w:pPr>
        <w:ind w:left="3498" w:hanging="284"/>
      </w:pPr>
      <w:rPr>
        <w:rFonts w:hint="default"/>
        <w:lang w:val="it-IT" w:eastAsia="it-IT" w:bidi="it-IT"/>
      </w:rPr>
    </w:lvl>
    <w:lvl w:ilvl="5">
      <w:start w:val="0"/>
      <w:numFmt w:val="bullet"/>
      <w:lvlText w:val="•"/>
      <w:lvlJc w:val="left"/>
      <w:pPr>
        <w:ind w:left="4283" w:hanging="284"/>
      </w:pPr>
      <w:rPr>
        <w:rFonts w:hint="default"/>
        <w:lang w:val="it-IT" w:eastAsia="it-IT" w:bidi="it-IT"/>
      </w:rPr>
    </w:lvl>
    <w:lvl w:ilvl="6">
      <w:start w:val="0"/>
      <w:numFmt w:val="bullet"/>
      <w:lvlText w:val="•"/>
      <w:lvlJc w:val="left"/>
      <w:pPr>
        <w:ind w:left="5067" w:hanging="284"/>
      </w:pPr>
      <w:rPr>
        <w:rFonts w:hint="default"/>
        <w:lang w:val="it-IT" w:eastAsia="it-IT" w:bidi="it-IT"/>
      </w:rPr>
    </w:lvl>
    <w:lvl w:ilvl="7">
      <w:start w:val="0"/>
      <w:numFmt w:val="bullet"/>
      <w:lvlText w:val="•"/>
      <w:lvlJc w:val="left"/>
      <w:pPr>
        <w:ind w:left="5852" w:hanging="284"/>
      </w:pPr>
      <w:rPr>
        <w:rFonts w:hint="default"/>
        <w:lang w:val="it-IT" w:eastAsia="it-IT" w:bidi="it-IT"/>
      </w:rPr>
    </w:lvl>
    <w:lvl w:ilvl="8">
      <w:start w:val="0"/>
      <w:numFmt w:val="bullet"/>
      <w:lvlText w:val="•"/>
      <w:lvlJc w:val="left"/>
      <w:pPr>
        <w:ind w:left="6636" w:hanging="284"/>
      </w:pPr>
      <w:rPr>
        <w:rFonts w:hint="default"/>
        <w:lang w:val="it-IT" w:eastAsia="it-IT" w:bidi="it-IT"/>
      </w:rPr>
    </w:lvl>
  </w:abstractNum>
  <w:abstractNum w:abstractNumId="75">
    <w:multiLevelType w:val="hybridMultilevel"/>
    <w:lvl w:ilvl="0">
      <w:start w:val="0"/>
      <w:numFmt w:val="bullet"/>
      <w:lvlText w:val="–"/>
      <w:lvlJc w:val="left"/>
      <w:pPr>
        <w:ind w:left="1020" w:hanging="284"/>
      </w:pPr>
      <w:rPr>
        <w:rFonts w:hint="default" w:ascii="Minion Pro" w:hAnsi="Minion Pro" w:eastAsia="Minion Pro" w:cs="Minion Pro"/>
        <w:spacing w:val="-3"/>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73">
    <w:multiLevelType w:val="hybridMultilevel"/>
    <w:lvl w:ilvl="0">
      <w:start w:val="1"/>
      <w:numFmt w:val="upperLetter"/>
      <w:lvlText w:val="%1)"/>
      <w:lvlJc w:val="left"/>
      <w:pPr>
        <w:ind w:left="309" w:hanging="197"/>
        <w:jc w:val="left"/>
      </w:pPr>
      <w:rPr>
        <w:rFonts w:hint="default" w:ascii="HelveticaNeueLTStd-Cn" w:hAnsi="HelveticaNeueLTStd-Cn" w:eastAsia="HelveticaNeueLTStd-Cn" w:cs="HelveticaNeueLTStd-Cn"/>
        <w:w w:val="100"/>
        <w:sz w:val="20"/>
        <w:szCs w:val="20"/>
        <w:lang w:val="it-IT" w:eastAsia="it-IT" w:bidi="it-IT"/>
      </w:rPr>
    </w:lvl>
    <w:lvl w:ilvl="1">
      <w:start w:val="0"/>
      <w:numFmt w:val="bullet"/>
      <w:lvlText w:val="•"/>
      <w:lvlJc w:val="left"/>
      <w:pPr>
        <w:ind w:left="1092" w:hanging="197"/>
      </w:pPr>
      <w:rPr>
        <w:rFonts w:hint="default"/>
        <w:lang w:val="it-IT" w:eastAsia="it-IT" w:bidi="it-IT"/>
      </w:rPr>
    </w:lvl>
    <w:lvl w:ilvl="2">
      <w:start w:val="0"/>
      <w:numFmt w:val="bullet"/>
      <w:lvlText w:val="•"/>
      <w:lvlJc w:val="left"/>
      <w:pPr>
        <w:ind w:left="1884" w:hanging="197"/>
      </w:pPr>
      <w:rPr>
        <w:rFonts w:hint="default"/>
        <w:lang w:val="it-IT" w:eastAsia="it-IT" w:bidi="it-IT"/>
      </w:rPr>
    </w:lvl>
    <w:lvl w:ilvl="3">
      <w:start w:val="0"/>
      <w:numFmt w:val="bullet"/>
      <w:lvlText w:val="•"/>
      <w:lvlJc w:val="left"/>
      <w:pPr>
        <w:ind w:left="2676" w:hanging="197"/>
      </w:pPr>
      <w:rPr>
        <w:rFonts w:hint="default"/>
        <w:lang w:val="it-IT" w:eastAsia="it-IT" w:bidi="it-IT"/>
      </w:rPr>
    </w:lvl>
    <w:lvl w:ilvl="4">
      <w:start w:val="0"/>
      <w:numFmt w:val="bullet"/>
      <w:lvlText w:val="•"/>
      <w:lvlJc w:val="left"/>
      <w:pPr>
        <w:ind w:left="3468" w:hanging="197"/>
      </w:pPr>
      <w:rPr>
        <w:rFonts w:hint="default"/>
        <w:lang w:val="it-IT" w:eastAsia="it-IT" w:bidi="it-IT"/>
      </w:rPr>
    </w:lvl>
    <w:lvl w:ilvl="5">
      <w:start w:val="0"/>
      <w:numFmt w:val="bullet"/>
      <w:lvlText w:val="•"/>
      <w:lvlJc w:val="left"/>
      <w:pPr>
        <w:ind w:left="4260" w:hanging="197"/>
      </w:pPr>
      <w:rPr>
        <w:rFonts w:hint="default"/>
        <w:lang w:val="it-IT" w:eastAsia="it-IT" w:bidi="it-IT"/>
      </w:rPr>
    </w:lvl>
    <w:lvl w:ilvl="6">
      <w:start w:val="0"/>
      <w:numFmt w:val="bullet"/>
      <w:lvlText w:val="•"/>
      <w:lvlJc w:val="left"/>
      <w:pPr>
        <w:ind w:left="5052" w:hanging="197"/>
      </w:pPr>
      <w:rPr>
        <w:rFonts w:hint="default"/>
        <w:lang w:val="it-IT" w:eastAsia="it-IT" w:bidi="it-IT"/>
      </w:rPr>
    </w:lvl>
    <w:lvl w:ilvl="7">
      <w:start w:val="0"/>
      <w:numFmt w:val="bullet"/>
      <w:lvlText w:val="•"/>
      <w:lvlJc w:val="left"/>
      <w:pPr>
        <w:ind w:left="5844" w:hanging="197"/>
      </w:pPr>
      <w:rPr>
        <w:rFonts w:hint="default"/>
        <w:lang w:val="it-IT" w:eastAsia="it-IT" w:bidi="it-IT"/>
      </w:rPr>
    </w:lvl>
    <w:lvl w:ilvl="8">
      <w:start w:val="0"/>
      <w:numFmt w:val="bullet"/>
      <w:lvlText w:val="•"/>
      <w:lvlJc w:val="left"/>
      <w:pPr>
        <w:ind w:left="6636" w:hanging="197"/>
      </w:pPr>
      <w:rPr>
        <w:rFonts w:hint="default"/>
        <w:lang w:val="it-IT" w:eastAsia="it-IT" w:bidi="it-IT"/>
      </w:rPr>
    </w:lvl>
  </w:abstractNum>
  <w:abstractNum w:abstractNumId="71">
    <w:multiLevelType w:val="hybridMultilevel"/>
    <w:lvl w:ilvl="0">
      <w:start w:val="1"/>
      <w:numFmt w:val="upperLetter"/>
      <w:lvlText w:val="%1)"/>
      <w:lvlJc w:val="left"/>
      <w:pPr>
        <w:ind w:left="1041" w:hanging="304"/>
        <w:jc w:val="left"/>
      </w:pPr>
      <w:rPr>
        <w:rFonts w:hint="default" w:ascii="Minion Pro Bold" w:hAnsi="Minion Pro Bold" w:eastAsia="Minion Pro Bold" w:cs="Minion Pro Bold"/>
        <w:b/>
        <w:bCs/>
        <w:i/>
        <w:w w:val="100"/>
        <w:sz w:val="20"/>
        <w:szCs w:val="20"/>
        <w:lang w:val="it-IT" w:eastAsia="it-IT" w:bidi="it-IT"/>
      </w:rPr>
    </w:lvl>
    <w:lvl w:ilvl="1">
      <w:start w:val="0"/>
      <w:numFmt w:val="bullet"/>
      <w:lvlText w:val="•"/>
      <w:lvlJc w:val="left"/>
      <w:pPr>
        <w:ind w:left="1905" w:hanging="304"/>
      </w:pPr>
      <w:rPr>
        <w:rFonts w:hint="default"/>
        <w:lang w:val="it-IT" w:eastAsia="it-IT" w:bidi="it-IT"/>
      </w:rPr>
    </w:lvl>
    <w:lvl w:ilvl="2">
      <w:start w:val="0"/>
      <w:numFmt w:val="bullet"/>
      <w:lvlText w:val="•"/>
      <w:lvlJc w:val="left"/>
      <w:pPr>
        <w:ind w:left="2771" w:hanging="304"/>
      </w:pPr>
      <w:rPr>
        <w:rFonts w:hint="default"/>
        <w:lang w:val="it-IT" w:eastAsia="it-IT" w:bidi="it-IT"/>
      </w:rPr>
    </w:lvl>
    <w:lvl w:ilvl="3">
      <w:start w:val="0"/>
      <w:numFmt w:val="bullet"/>
      <w:lvlText w:val="•"/>
      <w:lvlJc w:val="left"/>
      <w:pPr>
        <w:ind w:left="3636" w:hanging="304"/>
      </w:pPr>
      <w:rPr>
        <w:rFonts w:hint="default"/>
        <w:lang w:val="it-IT" w:eastAsia="it-IT" w:bidi="it-IT"/>
      </w:rPr>
    </w:lvl>
    <w:lvl w:ilvl="4">
      <w:start w:val="0"/>
      <w:numFmt w:val="bullet"/>
      <w:lvlText w:val="•"/>
      <w:lvlJc w:val="left"/>
      <w:pPr>
        <w:ind w:left="4502" w:hanging="304"/>
      </w:pPr>
      <w:rPr>
        <w:rFonts w:hint="default"/>
        <w:lang w:val="it-IT" w:eastAsia="it-IT" w:bidi="it-IT"/>
      </w:rPr>
    </w:lvl>
    <w:lvl w:ilvl="5">
      <w:start w:val="0"/>
      <w:numFmt w:val="bullet"/>
      <w:lvlText w:val="•"/>
      <w:lvlJc w:val="left"/>
      <w:pPr>
        <w:ind w:left="5367" w:hanging="304"/>
      </w:pPr>
      <w:rPr>
        <w:rFonts w:hint="default"/>
        <w:lang w:val="it-IT" w:eastAsia="it-IT" w:bidi="it-IT"/>
      </w:rPr>
    </w:lvl>
    <w:lvl w:ilvl="6">
      <w:start w:val="0"/>
      <w:numFmt w:val="bullet"/>
      <w:lvlText w:val="•"/>
      <w:lvlJc w:val="left"/>
      <w:pPr>
        <w:ind w:left="6233" w:hanging="304"/>
      </w:pPr>
      <w:rPr>
        <w:rFonts w:hint="default"/>
        <w:lang w:val="it-IT" w:eastAsia="it-IT" w:bidi="it-IT"/>
      </w:rPr>
    </w:lvl>
    <w:lvl w:ilvl="7">
      <w:start w:val="0"/>
      <w:numFmt w:val="bullet"/>
      <w:lvlText w:val="•"/>
      <w:lvlJc w:val="left"/>
      <w:pPr>
        <w:ind w:left="7098" w:hanging="304"/>
      </w:pPr>
      <w:rPr>
        <w:rFonts w:hint="default"/>
        <w:lang w:val="it-IT" w:eastAsia="it-IT" w:bidi="it-IT"/>
      </w:rPr>
    </w:lvl>
    <w:lvl w:ilvl="8">
      <w:start w:val="0"/>
      <w:numFmt w:val="bullet"/>
      <w:lvlText w:val="•"/>
      <w:lvlJc w:val="left"/>
      <w:pPr>
        <w:ind w:left="7964" w:hanging="304"/>
      </w:pPr>
      <w:rPr>
        <w:rFonts w:hint="default"/>
        <w:lang w:val="it-IT" w:eastAsia="it-IT" w:bidi="it-IT"/>
      </w:rPr>
    </w:lvl>
  </w:abstractNum>
  <w:abstractNum w:abstractNumId="70">
    <w:multiLevelType w:val="hybridMultilevel"/>
    <w:lvl w:ilvl="0">
      <w:start w:val="1"/>
      <w:numFmt w:val="lowerLetter"/>
      <w:lvlText w:val="%1)"/>
      <w:lvlJc w:val="left"/>
      <w:pPr>
        <w:ind w:left="306" w:hanging="227"/>
        <w:jc w:val="left"/>
      </w:pPr>
      <w:rPr>
        <w:rFonts w:hint="default" w:ascii="HelveticaNeueLTStd-Cn" w:hAnsi="HelveticaNeueLTStd-Cn" w:eastAsia="HelveticaNeueLTStd-Cn" w:cs="HelveticaNeueLTStd-Cn"/>
        <w:w w:val="100"/>
        <w:sz w:val="18"/>
        <w:szCs w:val="18"/>
        <w:lang w:val="it-IT" w:eastAsia="it-IT" w:bidi="it-IT"/>
      </w:rPr>
    </w:lvl>
    <w:lvl w:ilvl="1">
      <w:start w:val="0"/>
      <w:numFmt w:val="bullet"/>
      <w:lvlText w:val="•"/>
      <w:lvlJc w:val="left"/>
      <w:pPr>
        <w:ind w:left="1090" w:hanging="227"/>
      </w:pPr>
      <w:rPr>
        <w:rFonts w:hint="default"/>
        <w:lang w:val="it-IT" w:eastAsia="it-IT" w:bidi="it-IT"/>
      </w:rPr>
    </w:lvl>
    <w:lvl w:ilvl="2">
      <w:start w:val="0"/>
      <w:numFmt w:val="bullet"/>
      <w:lvlText w:val="•"/>
      <w:lvlJc w:val="left"/>
      <w:pPr>
        <w:ind w:left="1881" w:hanging="227"/>
      </w:pPr>
      <w:rPr>
        <w:rFonts w:hint="default"/>
        <w:lang w:val="it-IT" w:eastAsia="it-IT" w:bidi="it-IT"/>
      </w:rPr>
    </w:lvl>
    <w:lvl w:ilvl="3">
      <w:start w:val="0"/>
      <w:numFmt w:val="bullet"/>
      <w:lvlText w:val="•"/>
      <w:lvlJc w:val="left"/>
      <w:pPr>
        <w:ind w:left="2671" w:hanging="227"/>
      </w:pPr>
      <w:rPr>
        <w:rFonts w:hint="default"/>
        <w:lang w:val="it-IT" w:eastAsia="it-IT" w:bidi="it-IT"/>
      </w:rPr>
    </w:lvl>
    <w:lvl w:ilvl="4">
      <w:start w:val="0"/>
      <w:numFmt w:val="bullet"/>
      <w:lvlText w:val="•"/>
      <w:lvlJc w:val="left"/>
      <w:pPr>
        <w:ind w:left="3462" w:hanging="227"/>
      </w:pPr>
      <w:rPr>
        <w:rFonts w:hint="default"/>
        <w:lang w:val="it-IT" w:eastAsia="it-IT" w:bidi="it-IT"/>
      </w:rPr>
    </w:lvl>
    <w:lvl w:ilvl="5">
      <w:start w:val="0"/>
      <w:numFmt w:val="bullet"/>
      <w:lvlText w:val="•"/>
      <w:lvlJc w:val="left"/>
      <w:pPr>
        <w:ind w:left="4252" w:hanging="227"/>
      </w:pPr>
      <w:rPr>
        <w:rFonts w:hint="default"/>
        <w:lang w:val="it-IT" w:eastAsia="it-IT" w:bidi="it-IT"/>
      </w:rPr>
    </w:lvl>
    <w:lvl w:ilvl="6">
      <w:start w:val="0"/>
      <w:numFmt w:val="bullet"/>
      <w:lvlText w:val="•"/>
      <w:lvlJc w:val="left"/>
      <w:pPr>
        <w:ind w:left="5043" w:hanging="227"/>
      </w:pPr>
      <w:rPr>
        <w:rFonts w:hint="default"/>
        <w:lang w:val="it-IT" w:eastAsia="it-IT" w:bidi="it-IT"/>
      </w:rPr>
    </w:lvl>
    <w:lvl w:ilvl="7">
      <w:start w:val="0"/>
      <w:numFmt w:val="bullet"/>
      <w:lvlText w:val="•"/>
      <w:lvlJc w:val="left"/>
      <w:pPr>
        <w:ind w:left="5833" w:hanging="227"/>
      </w:pPr>
      <w:rPr>
        <w:rFonts w:hint="default"/>
        <w:lang w:val="it-IT" w:eastAsia="it-IT" w:bidi="it-IT"/>
      </w:rPr>
    </w:lvl>
    <w:lvl w:ilvl="8">
      <w:start w:val="0"/>
      <w:numFmt w:val="bullet"/>
      <w:lvlText w:val="•"/>
      <w:lvlJc w:val="left"/>
      <w:pPr>
        <w:ind w:left="6624" w:hanging="227"/>
      </w:pPr>
      <w:rPr>
        <w:rFonts w:hint="default"/>
        <w:lang w:val="it-IT" w:eastAsia="it-IT" w:bidi="it-IT"/>
      </w:rPr>
    </w:lvl>
  </w:abstractNum>
  <w:abstractNum w:abstractNumId="68">
    <w:multiLevelType w:val="hybridMultilevel"/>
    <w:lvl w:ilvl="0">
      <w:start w:val="1"/>
      <w:numFmt w:val="lowerLetter"/>
      <w:lvlText w:val="%1)"/>
      <w:lvlJc w:val="left"/>
      <w:pPr>
        <w:ind w:left="1020" w:hanging="284"/>
        <w:jc w:val="left"/>
      </w:pPr>
      <w:rPr>
        <w:rFonts w:hint="default" w:ascii="Minion Pro" w:hAnsi="Minion Pro" w:eastAsia="Minion Pro" w:cs="Minion Pro"/>
        <w:spacing w:val="-10"/>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67">
    <w:multiLevelType w:val="hybridMultilevel"/>
    <w:lvl w:ilvl="0">
      <w:start w:val="1"/>
      <w:numFmt w:val="lowerLetter"/>
      <w:lvlText w:val="(%1)"/>
      <w:lvlJc w:val="left"/>
      <w:pPr>
        <w:ind w:left="266" w:hanging="187"/>
        <w:jc w:val="left"/>
      </w:pPr>
      <w:rPr>
        <w:rFonts w:hint="default" w:ascii="HelveticaNeueLTStd-Cn" w:hAnsi="HelveticaNeueLTStd-Cn" w:eastAsia="HelveticaNeueLTStd-Cn" w:cs="HelveticaNeueLTStd-Cn"/>
        <w:w w:val="100"/>
        <w:sz w:val="16"/>
        <w:szCs w:val="16"/>
        <w:lang w:val="it-IT" w:eastAsia="it-IT" w:bidi="it-IT"/>
      </w:rPr>
    </w:lvl>
    <w:lvl w:ilvl="1">
      <w:start w:val="0"/>
      <w:numFmt w:val="bullet"/>
      <w:lvlText w:val="•"/>
      <w:lvlJc w:val="left"/>
      <w:pPr>
        <w:ind w:left="1055" w:hanging="187"/>
      </w:pPr>
      <w:rPr>
        <w:rFonts w:hint="default"/>
        <w:lang w:val="it-IT" w:eastAsia="it-IT" w:bidi="it-IT"/>
      </w:rPr>
    </w:lvl>
    <w:lvl w:ilvl="2">
      <w:start w:val="0"/>
      <w:numFmt w:val="bullet"/>
      <w:lvlText w:val="•"/>
      <w:lvlJc w:val="left"/>
      <w:pPr>
        <w:ind w:left="1850" w:hanging="187"/>
      </w:pPr>
      <w:rPr>
        <w:rFonts w:hint="default"/>
        <w:lang w:val="it-IT" w:eastAsia="it-IT" w:bidi="it-IT"/>
      </w:rPr>
    </w:lvl>
    <w:lvl w:ilvl="3">
      <w:start w:val="0"/>
      <w:numFmt w:val="bullet"/>
      <w:lvlText w:val="•"/>
      <w:lvlJc w:val="left"/>
      <w:pPr>
        <w:ind w:left="2645" w:hanging="187"/>
      </w:pPr>
      <w:rPr>
        <w:rFonts w:hint="default"/>
        <w:lang w:val="it-IT" w:eastAsia="it-IT" w:bidi="it-IT"/>
      </w:rPr>
    </w:lvl>
    <w:lvl w:ilvl="4">
      <w:start w:val="0"/>
      <w:numFmt w:val="bullet"/>
      <w:lvlText w:val="•"/>
      <w:lvlJc w:val="left"/>
      <w:pPr>
        <w:ind w:left="3440" w:hanging="187"/>
      </w:pPr>
      <w:rPr>
        <w:rFonts w:hint="default"/>
        <w:lang w:val="it-IT" w:eastAsia="it-IT" w:bidi="it-IT"/>
      </w:rPr>
    </w:lvl>
    <w:lvl w:ilvl="5">
      <w:start w:val="0"/>
      <w:numFmt w:val="bullet"/>
      <w:lvlText w:val="•"/>
      <w:lvlJc w:val="left"/>
      <w:pPr>
        <w:ind w:left="4235" w:hanging="187"/>
      </w:pPr>
      <w:rPr>
        <w:rFonts w:hint="default"/>
        <w:lang w:val="it-IT" w:eastAsia="it-IT" w:bidi="it-IT"/>
      </w:rPr>
    </w:lvl>
    <w:lvl w:ilvl="6">
      <w:start w:val="0"/>
      <w:numFmt w:val="bullet"/>
      <w:lvlText w:val="•"/>
      <w:lvlJc w:val="left"/>
      <w:pPr>
        <w:ind w:left="5030" w:hanging="187"/>
      </w:pPr>
      <w:rPr>
        <w:rFonts w:hint="default"/>
        <w:lang w:val="it-IT" w:eastAsia="it-IT" w:bidi="it-IT"/>
      </w:rPr>
    </w:lvl>
    <w:lvl w:ilvl="7">
      <w:start w:val="0"/>
      <w:numFmt w:val="bullet"/>
      <w:lvlText w:val="•"/>
      <w:lvlJc w:val="left"/>
      <w:pPr>
        <w:ind w:left="5825" w:hanging="187"/>
      </w:pPr>
      <w:rPr>
        <w:rFonts w:hint="default"/>
        <w:lang w:val="it-IT" w:eastAsia="it-IT" w:bidi="it-IT"/>
      </w:rPr>
    </w:lvl>
    <w:lvl w:ilvl="8">
      <w:start w:val="0"/>
      <w:numFmt w:val="bullet"/>
      <w:lvlText w:val="•"/>
      <w:lvlJc w:val="left"/>
      <w:pPr>
        <w:ind w:left="6620" w:hanging="187"/>
      </w:pPr>
      <w:rPr>
        <w:rFonts w:hint="default"/>
        <w:lang w:val="it-IT" w:eastAsia="it-IT" w:bidi="it-IT"/>
      </w:rPr>
    </w:lvl>
  </w:abstractNum>
  <w:abstractNum w:abstractNumId="65">
    <w:multiLevelType w:val="hybridMultilevel"/>
    <w:lvl w:ilvl="0">
      <w:start w:val="1"/>
      <w:numFmt w:val="decimal"/>
      <w:lvlText w:val="%1."/>
      <w:lvlJc w:val="left"/>
      <w:pPr>
        <w:ind w:left="306" w:hanging="227"/>
        <w:jc w:val="left"/>
      </w:pPr>
      <w:rPr>
        <w:rFonts w:hint="default" w:ascii="HelveticaNeueLTStd-Cn" w:hAnsi="HelveticaNeueLTStd-Cn" w:eastAsia="HelveticaNeueLTStd-Cn" w:cs="HelveticaNeueLTStd-Cn"/>
        <w:w w:val="100"/>
        <w:sz w:val="18"/>
        <w:szCs w:val="18"/>
        <w:lang w:val="it-IT" w:eastAsia="it-IT" w:bidi="it-IT"/>
      </w:rPr>
    </w:lvl>
    <w:lvl w:ilvl="1">
      <w:start w:val="0"/>
      <w:numFmt w:val="bullet"/>
      <w:lvlText w:val="–"/>
      <w:lvlJc w:val="left"/>
      <w:pPr>
        <w:ind w:left="533" w:hanging="227"/>
      </w:pPr>
      <w:rPr>
        <w:rFonts w:hint="default" w:ascii="Minion Pro" w:hAnsi="Minion Pro" w:eastAsia="Minion Pro" w:cs="Minion Pro"/>
        <w:w w:val="100"/>
        <w:sz w:val="18"/>
        <w:szCs w:val="18"/>
        <w:lang w:val="it-IT" w:eastAsia="it-IT" w:bidi="it-IT"/>
      </w:rPr>
    </w:lvl>
    <w:lvl w:ilvl="2">
      <w:start w:val="0"/>
      <w:numFmt w:val="bullet"/>
      <w:lvlText w:val="•"/>
      <w:lvlJc w:val="left"/>
      <w:pPr>
        <w:ind w:left="1391" w:hanging="227"/>
      </w:pPr>
      <w:rPr>
        <w:rFonts w:hint="default"/>
        <w:lang w:val="it-IT" w:eastAsia="it-IT" w:bidi="it-IT"/>
      </w:rPr>
    </w:lvl>
    <w:lvl w:ilvl="3">
      <w:start w:val="0"/>
      <w:numFmt w:val="bullet"/>
      <w:lvlText w:val="•"/>
      <w:lvlJc w:val="left"/>
      <w:pPr>
        <w:ind w:left="2243" w:hanging="227"/>
      </w:pPr>
      <w:rPr>
        <w:rFonts w:hint="default"/>
        <w:lang w:val="it-IT" w:eastAsia="it-IT" w:bidi="it-IT"/>
      </w:rPr>
    </w:lvl>
    <w:lvl w:ilvl="4">
      <w:start w:val="0"/>
      <w:numFmt w:val="bullet"/>
      <w:lvlText w:val="•"/>
      <w:lvlJc w:val="left"/>
      <w:pPr>
        <w:ind w:left="3095" w:hanging="227"/>
      </w:pPr>
      <w:rPr>
        <w:rFonts w:hint="default"/>
        <w:lang w:val="it-IT" w:eastAsia="it-IT" w:bidi="it-IT"/>
      </w:rPr>
    </w:lvl>
    <w:lvl w:ilvl="5">
      <w:start w:val="0"/>
      <w:numFmt w:val="bullet"/>
      <w:lvlText w:val="•"/>
      <w:lvlJc w:val="left"/>
      <w:pPr>
        <w:ind w:left="3946" w:hanging="227"/>
      </w:pPr>
      <w:rPr>
        <w:rFonts w:hint="default"/>
        <w:lang w:val="it-IT" w:eastAsia="it-IT" w:bidi="it-IT"/>
      </w:rPr>
    </w:lvl>
    <w:lvl w:ilvl="6">
      <w:start w:val="0"/>
      <w:numFmt w:val="bullet"/>
      <w:lvlText w:val="•"/>
      <w:lvlJc w:val="left"/>
      <w:pPr>
        <w:ind w:left="4798" w:hanging="227"/>
      </w:pPr>
      <w:rPr>
        <w:rFonts w:hint="default"/>
        <w:lang w:val="it-IT" w:eastAsia="it-IT" w:bidi="it-IT"/>
      </w:rPr>
    </w:lvl>
    <w:lvl w:ilvl="7">
      <w:start w:val="0"/>
      <w:numFmt w:val="bullet"/>
      <w:lvlText w:val="•"/>
      <w:lvlJc w:val="left"/>
      <w:pPr>
        <w:ind w:left="5650" w:hanging="227"/>
      </w:pPr>
      <w:rPr>
        <w:rFonts w:hint="default"/>
        <w:lang w:val="it-IT" w:eastAsia="it-IT" w:bidi="it-IT"/>
      </w:rPr>
    </w:lvl>
    <w:lvl w:ilvl="8">
      <w:start w:val="0"/>
      <w:numFmt w:val="bullet"/>
      <w:lvlText w:val="•"/>
      <w:lvlJc w:val="left"/>
      <w:pPr>
        <w:ind w:left="6501" w:hanging="227"/>
      </w:pPr>
      <w:rPr>
        <w:rFonts w:hint="default"/>
        <w:lang w:val="it-IT" w:eastAsia="it-IT" w:bidi="it-IT"/>
      </w:rPr>
    </w:lvl>
  </w:abstractNum>
  <w:abstractNum w:abstractNumId="62">
    <w:multiLevelType w:val="hybridMultilevel"/>
    <w:lvl w:ilvl="0">
      <w:start w:val="1"/>
      <w:numFmt w:val="lowerLetter"/>
      <w:lvlText w:val="%1)"/>
      <w:lvlJc w:val="left"/>
      <w:pPr>
        <w:ind w:left="306" w:hanging="227"/>
        <w:jc w:val="left"/>
      </w:pPr>
      <w:rPr>
        <w:rFonts w:hint="default" w:ascii="HelveticaNeueLTStd-Cn" w:hAnsi="HelveticaNeueLTStd-Cn" w:eastAsia="HelveticaNeueLTStd-Cn" w:cs="HelveticaNeueLTStd-Cn"/>
        <w:spacing w:val="-1"/>
        <w:w w:val="100"/>
        <w:sz w:val="18"/>
        <w:szCs w:val="18"/>
        <w:lang w:val="it-IT" w:eastAsia="it-IT" w:bidi="it-IT"/>
      </w:rPr>
    </w:lvl>
    <w:lvl w:ilvl="1">
      <w:start w:val="0"/>
      <w:numFmt w:val="bullet"/>
      <w:lvlText w:val="•"/>
      <w:lvlJc w:val="left"/>
      <w:pPr>
        <w:ind w:left="1090" w:hanging="227"/>
      </w:pPr>
      <w:rPr>
        <w:rFonts w:hint="default"/>
        <w:lang w:val="it-IT" w:eastAsia="it-IT" w:bidi="it-IT"/>
      </w:rPr>
    </w:lvl>
    <w:lvl w:ilvl="2">
      <w:start w:val="0"/>
      <w:numFmt w:val="bullet"/>
      <w:lvlText w:val="•"/>
      <w:lvlJc w:val="left"/>
      <w:pPr>
        <w:ind w:left="1881" w:hanging="227"/>
      </w:pPr>
      <w:rPr>
        <w:rFonts w:hint="default"/>
        <w:lang w:val="it-IT" w:eastAsia="it-IT" w:bidi="it-IT"/>
      </w:rPr>
    </w:lvl>
    <w:lvl w:ilvl="3">
      <w:start w:val="0"/>
      <w:numFmt w:val="bullet"/>
      <w:lvlText w:val="•"/>
      <w:lvlJc w:val="left"/>
      <w:pPr>
        <w:ind w:left="2671" w:hanging="227"/>
      </w:pPr>
      <w:rPr>
        <w:rFonts w:hint="default"/>
        <w:lang w:val="it-IT" w:eastAsia="it-IT" w:bidi="it-IT"/>
      </w:rPr>
    </w:lvl>
    <w:lvl w:ilvl="4">
      <w:start w:val="0"/>
      <w:numFmt w:val="bullet"/>
      <w:lvlText w:val="•"/>
      <w:lvlJc w:val="left"/>
      <w:pPr>
        <w:ind w:left="3462" w:hanging="227"/>
      </w:pPr>
      <w:rPr>
        <w:rFonts w:hint="default"/>
        <w:lang w:val="it-IT" w:eastAsia="it-IT" w:bidi="it-IT"/>
      </w:rPr>
    </w:lvl>
    <w:lvl w:ilvl="5">
      <w:start w:val="0"/>
      <w:numFmt w:val="bullet"/>
      <w:lvlText w:val="•"/>
      <w:lvlJc w:val="left"/>
      <w:pPr>
        <w:ind w:left="4252" w:hanging="227"/>
      </w:pPr>
      <w:rPr>
        <w:rFonts w:hint="default"/>
        <w:lang w:val="it-IT" w:eastAsia="it-IT" w:bidi="it-IT"/>
      </w:rPr>
    </w:lvl>
    <w:lvl w:ilvl="6">
      <w:start w:val="0"/>
      <w:numFmt w:val="bullet"/>
      <w:lvlText w:val="•"/>
      <w:lvlJc w:val="left"/>
      <w:pPr>
        <w:ind w:left="5043" w:hanging="227"/>
      </w:pPr>
      <w:rPr>
        <w:rFonts w:hint="default"/>
        <w:lang w:val="it-IT" w:eastAsia="it-IT" w:bidi="it-IT"/>
      </w:rPr>
    </w:lvl>
    <w:lvl w:ilvl="7">
      <w:start w:val="0"/>
      <w:numFmt w:val="bullet"/>
      <w:lvlText w:val="•"/>
      <w:lvlJc w:val="left"/>
      <w:pPr>
        <w:ind w:left="5833" w:hanging="227"/>
      </w:pPr>
      <w:rPr>
        <w:rFonts w:hint="default"/>
        <w:lang w:val="it-IT" w:eastAsia="it-IT" w:bidi="it-IT"/>
      </w:rPr>
    </w:lvl>
    <w:lvl w:ilvl="8">
      <w:start w:val="0"/>
      <w:numFmt w:val="bullet"/>
      <w:lvlText w:val="•"/>
      <w:lvlJc w:val="left"/>
      <w:pPr>
        <w:ind w:left="6624" w:hanging="227"/>
      </w:pPr>
      <w:rPr>
        <w:rFonts w:hint="default"/>
        <w:lang w:val="it-IT" w:eastAsia="it-IT" w:bidi="it-IT"/>
      </w:rPr>
    </w:lvl>
  </w:abstractNum>
  <w:abstractNum w:abstractNumId="61">
    <w:multiLevelType w:val="hybridMultilevel"/>
    <w:lvl w:ilvl="0">
      <w:start w:val="1"/>
      <w:numFmt w:val="decimal"/>
      <w:lvlText w:val="%1."/>
      <w:lvlJc w:val="left"/>
      <w:pPr>
        <w:ind w:left="306" w:hanging="227"/>
        <w:jc w:val="left"/>
      </w:pPr>
      <w:rPr>
        <w:rFonts w:hint="default" w:ascii="HelveticaNeueLTStd-Cn" w:hAnsi="HelveticaNeueLTStd-Cn" w:eastAsia="HelveticaNeueLTStd-Cn" w:cs="HelveticaNeueLTStd-Cn"/>
        <w:spacing w:val="-2"/>
        <w:w w:val="99"/>
        <w:sz w:val="16"/>
        <w:szCs w:val="16"/>
        <w:lang w:val="it-IT" w:eastAsia="it-IT" w:bidi="it-IT"/>
      </w:rPr>
    </w:lvl>
    <w:lvl w:ilvl="1">
      <w:start w:val="0"/>
      <w:numFmt w:val="bullet"/>
      <w:lvlText w:val="•"/>
      <w:lvlJc w:val="left"/>
      <w:pPr>
        <w:ind w:left="1090" w:hanging="227"/>
      </w:pPr>
      <w:rPr>
        <w:rFonts w:hint="default"/>
        <w:lang w:val="it-IT" w:eastAsia="it-IT" w:bidi="it-IT"/>
      </w:rPr>
    </w:lvl>
    <w:lvl w:ilvl="2">
      <w:start w:val="0"/>
      <w:numFmt w:val="bullet"/>
      <w:lvlText w:val="•"/>
      <w:lvlJc w:val="left"/>
      <w:pPr>
        <w:ind w:left="1881" w:hanging="227"/>
      </w:pPr>
      <w:rPr>
        <w:rFonts w:hint="default"/>
        <w:lang w:val="it-IT" w:eastAsia="it-IT" w:bidi="it-IT"/>
      </w:rPr>
    </w:lvl>
    <w:lvl w:ilvl="3">
      <w:start w:val="0"/>
      <w:numFmt w:val="bullet"/>
      <w:lvlText w:val="•"/>
      <w:lvlJc w:val="left"/>
      <w:pPr>
        <w:ind w:left="2671" w:hanging="227"/>
      </w:pPr>
      <w:rPr>
        <w:rFonts w:hint="default"/>
        <w:lang w:val="it-IT" w:eastAsia="it-IT" w:bidi="it-IT"/>
      </w:rPr>
    </w:lvl>
    <w:lvl w:ilvl="4">
      <w:start w:val="0"/>
      <w:numFmt w:val="bullet"/>
      <w:lvlText w:val="•"/>
      <w:lvlJc w:val="left"/>
      <w:pPr>
        <w:ind w:left="3462" w:hanging="227"/>
      </w:pPr>
      <w:rPr>
        <w:rFonts w:hint="default"/>
        <w:lang w:val="it-IT" w:eastAsia="it-IT" w:bidi="it-IT"/>
      </w:rPr>
    </w:lvl>
    <w:lvl w:ilvl="5">
      <w:start w:val="0"/>
      <w:numFmt w:val="bullet"/>
      <w:lvlText w:val="•"/>
      <w:lvlJc w:val="left"/>
      <w:pPr>
        <w:ind w:left="4252" w:hanging="227"/>
      </w:pPr>
      <w:rPr>
        <w:rFonts w:hint="default"/>
        <w:lang w:val="it-IT" w:eastAsia="it-IT" w:bidi="it-IT"/>
      </w:rPr>
    </w:lvl>
    <w:lvl w:ilvl="6">
      <w:start w:val="0"/>
      <w:numFmt w:val="bullet"/>
      <w:lvlText w:val="•"/>
      <w:lvlJc w:val="left"/>
      <w:pPr>
        <w:ind w:left="5043" w:hanging="227"/>
      </w:pPr>
      <w:rPr>
        <w:rFonts w:hint="default"/>
        <w:lang w:val="it-IT" w:eastAsia="it-IT" w:bidi="it-IT"/>
      </w:rPr>
    </w:lvl>
    <w:lvl w:ilvl="7">
      <w:start w:val="0"/>
      <w:numFmt w:val="bullet"/>
      <w:lvlText w:val="•"/>
      <w:lvlJc w:val="left"/>
      <w:pPr>
        <w:ind w:left="5833" w:hanging="227"/>
      </w:pPr>
      <w:rPr>
        <w:rFonts w:hint="default"/>
        <w:lang w:val="it-IT" w:eastAsia="it-IT" w:bidi="it-IT"/>
      </w:rPr>
    </w:lvl>
    <w:lvl w:ilvl="8">
      <w:start w:val="0"/>
      <w:numFmt w:val="bullet"/>
      <w:lvlText w:val="•"/>
      <w:lvlJc w:val="left"/>
      <w:pPr>
        <w:ind w:left="6624" w:hanging="227"/>
      </w:pPr>
      <w:rPr>
        <w:rFonts w:hint="default"/>
        <w:lang w:val="it-IT" w:eastAsia="it-IT" w:bidi="it-IT"/>
      </w:rPr>
    </w:lvl>
  </w:abstractNum>
  <w:abstractNum w:abstractNumId="60">
    <w:multiLevelType w:val="hybridMultilevel"/>
    <w:lvl w:ilvl="0">
      <w:start w:val="0"/>
      <w:numFmt w:val="bullet"/>
      <w:lvlText w:val="–"/>
      <w:lvlJc w:val="left"/>
      <w:pPr>
        <w:ind w:left="306" w:hanging="227"/>
      </w:pPr>
      <w:rPr>
        <w:rFonts w:hint="default" w:ascii="HelveticaNeueLTStd-Cn" w:hAnsi="HelveticaNeueLTStd-Cn" w:eastAsia="HelveticaNeueLTStd-Cn" w:cs="HelveticaNeueLTStd-Cn"/>
        <w:w w:val="100"/>
        <w:sz w:val="18"/>
        <w:szCs w:val="18"/>
        <w:lang w:val="it-IT" w:eastAsia="it-IT" w:bidi="it-IT"/>
      </w:rPr>
    </w:lvl>
    <w:lvl w:ilvl="1">
      <w:start w:val="0"/>
      <w:numFmt w:val="bullet"/>
      <w:lvlText w:val="•"/>
      <w:lvlJc w:val="left"/>
      <w:pPr>
        <w:ind w:left="533" w:hanging="227"/>
      </w:pPr>
      <w:rPr>
        <w:rFonts w:hint="default" w:ascii="HelveticaNeueLTStd-Cn" w:hAnsi="HelveticaNeueLTStd-Cn" w:eastAsia="HelveticaNeueLTStd-Cn" w:cs="HelveticaNeueLTStd-Cn"/>
        <w:w w:val="100"/>
        <w:sz w:val="18"/>
        <w:szCs w:val="18"/>
        <w:lang w:val="it-IT" w:eastAsia="it-IT" w:bidi="it-IT"/>
      </w:rPr>
    </w:lvl>
    <w:lvl w:ilvl="2">
      <w:start w:val="0"/>
      <w:numFmt w:val="bullet"/>
      <w:lvlText w:val="•"/>
      <w:lvlJc w:val="left"/>
      <w:pPr>
        <w:ind w:left="1391" w:hanging="227"/>
      </w:pPr>
      <w:rPr>
        <w:rFonts w:hint="default"/>
        <w:lang w:val="it-IT" w:eastAsia="it-IT" w:bidi="it-IT"/>
      </w:rPr>
    </w:lvl>
    <w:lvl w:ilvl="3">
      <w:start w:val="0"/>
      <w:numFmt w:val="bullet"/>
      <w:lvlText w:val="•"/>
      <w:lvlJc w:val="left"/>
      <w:pPr>
        <w:ind w:left="2243" w:hanging="227"/>
      </w:pPr>
      <w:rPr>
        <w:rFonts w:hint="default"/>
        <w:lang w:val="it-IT" w:eastAsia="it-IT" w:bidi="it-IT"/>
      </w:rPr>
    </w:lvl>
    <w:lvl w:ilvl="4">
      <w:start w:val="0"/>
      <w:numFmt w:val="bullet"/>
      <w:lvlText w:val="•"/>
      <w:lvlJc w:val="left"/>
      <w:pPr>
        <w:ind w:left="3095" w:hanging="227"/>
      </w:pPr>
      <w:rPr>
        <w:rFonts w:hint="default"/>
        <w:lang w:val="it-IT" w:eastAsia="it-IT" w:bidi="it-IT"/>
      </w:rPr>
    </w:lvl>
    <w:lvl w:ilvl="5">
      <w:start w:val="0"/>
      <w:numFmt w:val="bullet"/>
      <w:lvlText w:val="•"/>
      <w:lvlJc w:val="left"/>
      <w:pPr>
        <w:ind w:left="3946" w:hanging="227"/>
      </w:pPr>
      <w:rPr>
        <w:rFonts w:hint="default"/>
        <w:lang w:val="it-IT" w:eastAsia="it-IT" w:bidi="it-IT"/>
      </w:rPr>
    </w:lvl>
    <w:lvl w:ilvl="6">
      <w:start w:val="0"/>
      <w:numFmt w:val="bullet"/>
      <w:lvlText w:val="•"/>
      <w:lvlJc w:val="left"/>
      <w:pPr>
        <w:ind w:left="4798" w:hanging="227"/>
      </w:pPr>
      <w:rPr>
        <w:rFonts w:hint="default"/>
        <w:lang w:val="it-IT" w:eastAsia="it-IT" w:bidi="it-IT"/>
      </w:rPr>
    </w:lvl>
    <w:lvl w:ilvl="7">
      <w:start w:val="0"/>
      <w:numFmt w:val="bullet"/>
      <w:lvlText w:val="•"/>
      <w:lvlJc w:val="left"/>
      <w:pPr>
        <w:ind w:left="5650" w:hanging="227"/>
      </w:pPr>
      <w:rPr>
        <w:rFonts w:hint="default"/>
        <w:lang w:val="it-IT" w:eastAsia="it-IT" w:bidi="it-IT"/>
      </w:rPr>
    </w:lvl>
    <w:lvl w:ilvl="8">
      <w:start w:val="0"/>
      <w:numFmt w:val="bullet"/>
      <w:lvlText w:val="•"/>
      <w:lvlJc w:val="left"/>
      <w:pPr>
        <w:ind w:left="6501" w:hanging="227"/>
      </w:pPr>
      <w:rPr>
        <w:rFonts w:hint="default"/>
        <w:lang w:val="it-IT" w:eastAsia="it-IT" w:bidi="it-IT"/>
      </w:rPr>
    </w:lvl>
  </w:abstractNum>
  <w:abstractNum w:abstractNumId="59">
    <w:multiLevelType w:val="hybridMultilevel"/>
    <w:lvl w:ilvl="0">
      <w:start w:val="0"/>
      <w:numFmt w:val="bullet"/>
      <w:lvlText w:val="–"/>
      <w:lvlJc w:val="left"/>
      <w:pPr>
        <w:ind w:left="1020" w:hanging="284"/>
      </w:pPr>
      <w:rPr>
        <w:rFonts w:hint="default" w:ascii="Minion Pro" w:hAnsi="Minion Pro" w:eastAsia="Minion Pro" w:cs="Minion Pro"/>
        <w:spacing w:val="-3"/>
        <w:w w:val="98"/>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58">
    <w:multiLevelType w:val="hybridMultilevel"/>
    <w:lvl w:ilvl="0">
      <w:start w:val="1"/>
      <w:numFmt w:val="upperLetter"/>
      <w:lvlText w:val="%1)"/>
      <w:lvlJc w:val="left"/>
      <w:pPr>
        <w:ind w:left="984" w:hanging="248"/>
        <w:jc w:val="left"/>
      </w:pPr>
      <w:rPr>
        <w:rFonts w:hint="default"/>
        <w:b/>
        <w:bCs/>
        <w:i/>
        <w:w w:val="100"/>
        <w:lang w:val="it-IT" w:eastAsia="it-IT" w:bidi="it-IT"/>
      </w:rPr>
    </w:lvl>
    <w:lvl w:ilvl="1">
      <w:start w:val="0"/>
      <w:numFmt w:val="bullet"/>
      <w:lvlText w:val="•"/>
      <w:lvlJc w:val="left"/>
      <w:pPr>
        <w:ind w:left="1851" w:hanging="248"/>
      </w:pPr>
      <w:rPr>
        <w:rFonts w:hint="default"/>
        <w:lang w:val="it-IT" w:eastAsia="it-IT" w:bidi="it-IT"/>
      </w:rPr>
    </w:lvl>
    <w:lvl w:ilvl="2">
      <w:start w:val="0"/>
      <w:numFmt w:val="bullet"/>
      <w:lvlText w:val="•"/>
      <w:lvlJc w:val="left"/>
      <w:pPr>
        <w:ind w:left="2723" w:hanging="248"/>
      </w:pPr>
      <w:rPr>
        <w:rFonts w:hint="default"/>
        <w:lang w:val="it-IT" w:eastAsia="it-IT" w:bidi="it-IT"/>
      </w:rPr>
    </w:lvl>
    <w:lvl w:ilvl="3">
      <w:start w:val="0"/>
      <w:numFmt w:val="bullet"/>
      <w:lvlText w:val="•"/>
      <w:lvlJc w:val="left"/>
      <w:pPr>
        <w:ind w:left="3594" w:hanging="248"/>
      </w:pPr>
      <w:rPr>
        <w:rFonts w:hint="default"/>
        <w:lang w:val="it-IT" w:eastAsia="it-IT" w:bidi="it-IT"/>
      </w:rPr>
    </w:lvl>
    <w:lvl w:ilvl="4">
      <w:start w:val="0"/>
      <w:numFmt w:val="bullet"/>
      <w:lvlText w:val="•"/>
      <w:lvlJc w:val="left"/>
      <w:pPr>
        <w:ind w:left="4466" w:hanging="248"/>
      </w:pPr>
      <w:rPr>
        <w:rFonts w:hint="default"/>
        <w:lang w:val="it-IT" w:eastAsia="it-IT" w:bidi="it-IT"/>
      </w:rPr>
    </w:lvl>
    <w:lvl w:ilvl="5">
      <w:start w:val="0"/>
      <w:numFmt w:val="bullet"/>
      <w:lvlText w:val="•"/>
      <w:lvlJc w:val="left"/>
      <w:pPr>
        <w:ind w:left="5337" w:hanging="248"/>
      </w:pPr>
      <w:rPr>
        <w:rFonts w:hint="default"/>
        <w:lang w:val="it-IT" w:eastAsia="it-IT" w:bidi="it-IT"/>
      </w:rPr>
    </w:lvl>
    <w:lvl w:ilvl="6">
      <w:start w:val="0"/>
      <w:numFmt w:val="bullet"/>
      <w:lvlText w:val="•"/>
      <w:lvlJc w:val="left"/>
      <w:pPr>
        <w:ind w:left="6209" w:hanging="248"/>
      </w:pPr>
      <w:rPr>
        <w:rFonts w:hint="default"/>
        <w:lang w:val="it-IT" w:eastAsia="it-IT" w:bidi="it-IT"/>
      </w:rPr>
    </w:lvl>
    <w:lvl w:ilvl="7">
      <w:start w:val="0"/>
      <w:numFmt w:val="bullet"/>
      <w:lvlText w:val="•"/>
      <w:lvlJc w:val="left"/>
      <w:pPr>
        <w:ind w:left="7080" w:hanging="248"/>
      </w:pPr>
      <w:rPr>
        <w:rFonts w:hint="default"/>
        <w:lang w:val="it-IT" w:eastAsia="it-IT" w:bidi="it-IT"/>
      </w:rPr>
    </w:lvl>
    <w:lvl w:ilvl="8">
      <w:start w:val="0"/>
      <w:numFmt w:val="bullet"/>
      <w:lvlText w:val="•"/>
      <w:lvlJc w:val="left"/>
      <w:pPr>
        <w:ind w:left="7952" w:hanging="248"/>
      </w:pPr>
      <w:rPr>
        <w:rFonts w:hint="default"/>
        <w:lang w:val="it-IT" w:eastAsia="it-IT" w:bidi="it-IT"/>
      </w:rPr>
    </w:lvl>
  </w:abstractNum>
  <w:abstractNum w:abstractNumId="56">
    <w:multiLevelType w:val="hybridMultilevel"/>
    <w:lvl w:ilvl="0">
      <w:start w:val="1"/>
      <w:numFmt w:val="lowerLetter"/>
      <w:lvlText w:val="%1)"/>
      <w:lvlJc w:val="left"/>
      <w:pPr>
        <w:ind w:left="1020" w:hanging="284"/>
        <w:jc w:val="left"/>
      </w:pPr>
      <w:rPr>
        <w:rFonts w:hint="default" w:ascii="Minion Pro" w:hAnsi="Minion Pro" w:eastAsia="Minion Pro" w:cs="Minion Pro"/>
        <w:spacing w:val="-10"/>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55">
    <w:multiLevelType w:val="hybridMultilevel"/>
    <w:lvl w:ilvl="0">
      <w:start w:val="0"/>
      <w:numFmt w:val="bullet"/>
      <w:lvlText w:val="–"/>
      <w:lvlJc w:val="left"/>
      <w:pPr>
        <w:ind w:left="1020" w:hanging="284"/>
      </w:pPr>
      <w:rPr>
        <w:rFonts w:hint="default" w:ascii="Minion Pro" w:hAnsi="Minion Pro" w:eastAsia="Minion Pro" w:cs="Minion Pro"/>
        <w:spacing w:val="-3"/>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54">
    <w:multiLevelType w:val="hybridMultilevel"/>
    <w:lvl w:ilvl="0">
      <w:start w:val="1"/>
      <w:numFmt w:val="lowerLetter"/>
      <w:lvlText w:val="%1)"/>
      <w:lvlJc w:val="left"/>
      <w:pPr>
        <w:ind w:left="1020" w:hanging="284"/>
        <w:jc w:val="left"/>
      </w:pPr>
      <w:rPr>
        <w:rFonts w:hint="default" w:ascii="Minion Pro" w:hAnsi="Minion Pro" w:eastAsia="Minion Pro" w:cs="Minion Pro"/>
        <w:spacing w:val="-10"/>
        <w:w w:val="100"/>
        <w:sz w:val="20"/>
        <w:szCs w:val="20"/>
        <w:lang w:val="it-IT" w:eastAsia="it-IT" w:bidi="it-IT"/>
      </w:rPr>
    </w:lvl>
    <w:lvl w:ilvl="1">
      <w:start w:val="0"/>
      <w:numFmt w:val="bullet"/>
      <w:lvlText w:val="–"/>
      <w:lvlJc w:val="left"/>
      <w:pPr>
        <w:ind w:left="1304" w:hanging="284"/>
      </w:pPr>
      <w:rPr>
        <w:rFonts w:hint="default" w:ascii="Minion Pro" w:hAnsi="Minion Pro" w:eastAsia="Minion Pro" w:cs="Minion Pro"/>
        <w:spacing w:val="-3"/>
        <w:w w:val="100"/>
        <w:sz w:val="20"/>
        <w:szCs w:val="20"/>
        <w:lang w:val="it-IT" w:eastAsia="it-IT" w:bidi="it-IT"/>
      </w:rPr>
    </w:lvl>
    <w:lvl w:ilvl="2">
      <w:start w:val="0"/>
      <w:numFmt w:val="bullet"/>
      <w:lvlText w:val="•"/>
      <w:lvlJc w:val="left"/>
      <w:pPr>
        <w:ind w:left="2232" w:hanging="284"/>
      </w:pPr>
      <w:rPr>
        <w:rFonts w:hint="default"/>
        <w:lang w:val="it-IT" w:eastAsia="it-IT" w:bidi="it-IT"/>
      </w:rPr>
    </w:lvl>
    <w:lvl w:ilvl="3">
      <w:start w:val="0"/>
      <w:numFmt w:val="bullet"/>
      <w:lvlText w:val="•"/>
      <w:lvlJc w:val="left"/>
      <w:pPr>
        <w:ind w:left="3165" w:hanging="284"/>
      </w:pPr>
      <w:rPr>
        <w:rFonts w:hint="default"/>
        <w:lang w:val="it-IT" w:eastAsia="it-IT" w:bidi="it-IT"/>
      </w:rPr>
    </w:lvl>
    <w:lvl w:ilvl="4">
      <w:start w:val="0"/>
      <w:numFmt w:val="bullet"/>
      <w:lvlText w:val="•"/>
      <w:lvlJc w:val="left"/>
      <w:pPr>
        <w:ind w:left="4098" w:hanging="284"/>
      </w:pPr>
      <w:rPr>
        <w:rFonts w:hint="default"/>
        <w:lang w:val="it-IT" w:eastAsia="it-IT" w:bidi="it-IT"/>
      </w:rPr>
    </w:lvl>
    <w:lvl w:ilvl="5">
      <w:start w:val="0"/>
      <w:numFmt w:val="bullet"/>
      <w:lvlText w:val="•"/>
      <w:lvlJc w:val="left"/>
      <w:pPr>
        <w:ind w:left="5031" w:hanging="284"/>
      </w:pPr>
      <w:rPr>
        <w:rFonts w:hint="default"/>
        <w:lang w:val="it-IT" w:eastAsia="it-IT" w:bidi="it-IT"/>
      </w:rPr>
    </w:lvl>
    <w:lvl w:ilvl="6">
      <w:start w:val="0"/>
      <w:numFmt w:val="bullet"/>
      <w:lvlText w:val="•"/>
      <w:lvlJc w:val="left"/>
      <w:pPr>
        <w:ind w:left="5963" w:hanging="284"/>
      </w:pPr>
      <w:rPr>
        <w:rFonts w:hint="default"/>
        <w:lang w:val="it-IT" w:eastAsia="it-IT" w:bidi="it-IT"/>
      </w:rPr>
    </w:lvl>
    <w:lvl w:ilvl="7">
      <w:start w:val="0"/>
      <w:numFmt w:val="bullet"/>
      <w:lvlText w:val="•"/>
      <w:lvlJc w:val="left"/>
      <w:pPr>
        <w:ind w:left="6896" w:hanging="284"/>
      </w:pPr>
      <w:rPr>
        <w:rFonts w:hint="default"/>
        <w:lang w:val="it-IT" w:eastAsia="it-IT" w:bidi="it-IT"/>
      </w:rPr>
    </w:lvl>
    <w:lvl w:ilvl="8">
      <w:start w:val="0"/>
      <w:numFmt w:val="bullet"/>
      <w:lvlText w:val="•"/>
      <w:lvlJc w:val="left"/>
      <w:pPr>
        <w:ind w:left="7829" w:hanging="284"/>
      </w:pPr>
      <w:rPr>
        <w:rFonts w:hint="default"/>
        <w:lang w:val="it-IT" w:eastAsia="it-IT" w:bidi="it-IT"/>
      </w:rPr>
    </w:lvl>
  </w:abstractNum>
  <w:abstractNum w:abstractNumId="53">
    <w:multiLevelType w:val="hybridMultilevel"/>
    <w:lvl w:ilvl="0">
      <w:start w:val="1"/>
      <w:numFmt w:val="lowerLetter"/>
      <w:lvlText w:val="%1)"/>
      <w:lvlJc w:val="left"/>
      <w:pPr>
        <w:ind w:left="1020" w:hanging="284"/>
        <w:jc w:val="left"/>
      </w:pPr>
      <w:rPr>
        <w:rFonts w:hint="default" w:ascii="Minion Pro" w:hAnsi="Minion Pro" w:eastAsia="Minion Pro" w:cs="Minion Pro"/>
        <w:spacing w:val="-8"/>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52">
    <w:multiLevelType w:val="hybridMultilevel"/>
    <w:lvl w:ilvl="0">
      <w:start w:val="1"/>
      <w:numFmt w:val="lowerLetter"/>
      <w:lvlText w:val="(%1)"/>
      <w:lvlJc w:val="left"/>
      <w:pPr>
        <w:ind w:left="363" w:hanging="284"/>
        <w:jc w:val="left"/>
      </w:pPr>
      <w:rPr>
        <w:rFonts w:hint="default" w:ascii="HelveticaNeueLTStd-Cn" w:hAnsi="HelveticaNeueLTStd-Cn" w:eastAsia="HelveticaNeueLTStd-Cn" w:cs="HelveticaNeueLTStd-Cn"/>
        <w:spacing w:val="-19"/>
        <w:w w:val="100"/>
        <w:sz w:val="16"/>
        <w:szCs w:val="16"/>
        <w:lang w:val="it-IT" w:eastAsia="it-IT" w:bidi="it-IT"/>
      </w:rPr>
    </w:lvl>
    <w:lvl w:ilvl="1">
      <w:start w:val="0"/>
      <w:numFmt w:val="bullet"/>
      <w:lvlText w:val="•"/>
      <w:lvlJc w:val="left"/>
      <w:pPr>
        <w:ind w:left="1145" w:hanging="284"/>
      </w:pPr>
      <w:rPr>
        <w:rFonts w:hint="default"/>
        <w:lang w:val="it-IT" w:eastAsia="it-IT" w:bidi="it-IT"/>
      </w:rPr>
    </w:lvl>
    <w:lvl w:ilvl="2">
      <w:start w:val="0"/>
      <w:numFmt w:val="bullet"/>
      <w:lvlText w:val="•"/>
      <w:lvlJc w:val="left"/>
      <w:pPr>
        <w:ind w:left="1930" w:hanging="284"/>
      </w:pPr>
      <w:rPr>
        <w:rFonts w:hint="default"/>
        <w:lang w:val="it-IT" w:eastAsia="it-IT" w:bidi="it-IT"/>
      </w:rPr>
    </w:lvl>
    <w:lvl w:ilvl="3">
      <w:start w:val="0"/>
      <w:numFmt w:val="bullet"/>
      <w:lvlText w:val="•"/>
      <w:lvlJc w:val="left"/>
      <w:pPr>
        <w:ind w:left="2715" w:hanging="284"/>
      </w:pPr>
      <w:rPr>
        <w:rFonts w:hint="default"/>
        <w:lang w:val="it-IT" w:eastAsia="it-IT" w:bidi="it-IT"/>
      </w:rPr>
    </w:lvl>
    <w:lvl w:ilvl="4">
      <w:start w:val="0"/>
      <w:numFmt w:val="bullet"/>
      <w:lvlText w:val="•"/>
      <w:lvlJc w:val="left"/>
      <w:pPr>
        <w:ind w:left="3500" w:hanging="284"/>
      </w:pPr>
      <w:rPr>
        <w:rFonts w:hint="default"/>
        <w:lang w:val="it-IT" w:eastAsia="it-IT" w:bidi="it-IT"/>
      </w:rPr>
    </w:lvl>
    <w:lvl w:ilvl="5">
      <w:start w:val="0"/>
      <w:numFmt w:val="bullet"/>
      <w:lvlText w:val="•"/>
      <w:lvlJc w:val="left"/>
      <w:pPr>
        <w:ind w:left="4286" w:hanging="284"/>
      </w:pPr>
      <w:rPr>
        <w:rFonts w:hint="default"/>
        <w:lang w:val="it-IT" w:eastAsia="it-IT" w:bidi="it-IT"/>
      </w:rPr>
    </w:lvl>
    <w:lvl w:ilvl="6">
      <w:start w:val="0"/>
      <w:numFmt w:val="bullet"/>
      <w:lvlText w:val="•"/>
      <w:lvlJc w:val="left"/>
      <w:pPr>
        <w:ind w:left="5071" w:hanging="284"/>
      </w:pPr>
      <w:rPr>
        <w:rFonts w:hint="default"/>
        <w:lang w:val="it-IT" w:eastAsia="it-IT" w:bidi="it-IT"/>
      </w:rPr>
    </w:lvl>
    <w:lvl w:ilvl="7">
      <w:start w:val="0"/>
      <w:numFmt w:val="bullet"/>
      <w:lvlText w:val="•"/>
      <w:lvlJc w:val="left"/>
      <w:pPr>
        <w:ind w:left="5856" w:hanging="284"/>
      </w:pPr>
      <w:rPr>
        <w:rFonts w:hint="default"/>
        <w:lang w:val="it-IT" w:eastAsia="it-IT" w:bidi="it-IT"/>
      </w:rPr>
    </w:lvl>
    <w:lvl w:ilvl="8">
      <w:start w:val="0"/>
      <w:numFmt w:val="bullet"/>
      <w:lvlText w:val="•"/>
      <w:lvlJc w:val="left"/>
      <w:pPr>
        <w:ind w:left="6641" w:hanging="284"/>
      </w:pPr>
      <w:rPr>
        <w:rFonts w:hint="default"/>
        <w:lang w:val="it-IT" w:eastAsia="it-IT" w:bidi="it-IT"/>
      </w:rPr>
    </w:lvl>
  </w:abstractNum>
  <w:abstractNum w:abstractNumId="51">
    <w:multiLevelType w:val="hybridMultilevel"/>
    <w:lvl w:ilvl="0">
      <w:start w:val="0"/>
      <w:numFmt w:val="bullet"/>
      <w:lvlText w:val="–"/>
      <w:lvlJc w:val="left"/>
      <w:pPr>
        <w:ind w:left="306" w:hanging="227"/>
      </w:pPr>
      <w:rPr>
        <w:rFonts w:hint="default" w:ascii="HelveticaNeueLTStd-Cn" w:hAnsi="HelveticaNeueLTStd-Cn" w:eastAsia="HelveticaNeueLTStd-Cn" w:cs="HelveticaNeueLTStd-Cn"/>
        <w:w w:val="100"/>
        <w:sz w:val="18"/>
        <w:szCs w:val="18"/>
        <w:lang w:val="it-IT" w:eastAsia="it-IT" w:bidi="it-IT"/>
      </w:rPr>
    </w:lvl>
    <w:lvl w:ilvl="1">
      <w:start w:val="0"/>
      <w:numFmt w:val="bullet"/>
      <w:lvlText w:val="•"/>
      <w:lvlJc w:val="left"/>
      <w:pPr>
        <w:ind w:left="953" w:hanging="227"/>
      </w:pPr>
      <w:rPr>
        <w:rFonts w:hint="default"/>
        <w:lang w:val="it-IT" w:eastAsia="it-IT" w:bidi="it-IT"/>
      </w:rPr>
    </w:lvl>
    <w:lvl w:ilvl="2">
      <w:start w:val="0"/>
      <w:numFmt w:val="bullet"/>
      <w:lvlText w:val="•"/>
      <w:lvlJc w:val="left"/>
      <w:pPr>
        <w:ind w:left="1606" w:hanging="227"/>
      </w:pPr>
      <w:rPr>
        <w:rFonts w:hint="default"/>
        <w:lang w:val="it-IT" w:eastAsia="it-IT" w:bidi="it-IT"/>
      </w:rPr>
    </w:lvl>
    <w:lvl w:ilvl="3">
      <w:start w:val="0"/>
      <w:numFmt w:val="bullet"/>
      <w:lvlText w:val="•"/>
      <w:lvlJc w:val="left"/>
      <w:pPr>
        <w:ind w:left="2259" w:hanging="227"/>
      </w:pPr>
      <w:rPr>
        <w:rFonts w:hint="default"/>
        <w:lang w:val="it-IT" w:eastAsia="it-IT" w:bidi="it-IT"/>
      </w:rPr>
    </w:lvl>
    <w:lvl w:ilvl="4">
      <w:start w:val="0"/>
      <w:numFmt w:val="bullet"/>
      <w:lvlText w:val="•"/>
      <w:lvlJc w:val="left"/>
      <w:pPr>
        <w:ind w:left="2912" w:hanging="227"/>
      </w:pPr>
      <w:rPr>
        <w:rFonts w:hint="default"/>
        <w:lang w:val="it-IT" w:eastAsia="it-IT" w:bidi="it-IT"/>
      </w:rPr>
    </w:lvl>
    <w:lvl w:ilvl="5">
      <w:start w:val="0"/>
      <w:numFmt w:val="bullet"/>
      <w:lvlText w:val="•"/>
      <w:lvlJc w:val="left"/>
      <w:pPr>
        <w:ind w:left="3565" w:hanging="227"/>
      </w:pPr>
      <w:rPr>
        <w:rFonts w:hint="default"/>
        <w:lang w:val="it-IT" w:eastAsia="it-IT" w:bidi="it-IT"/>
      </w:rPr>
    </w:lvl>
    <w:lvl w:ilvl="6">
      <w:start w:val="0"/>
      <w:numFmt w:val="bullet"/>
      <w:lvlText w:val="•"/>
      <w:lvlJc w:val="left"/>
      <w:pPr>
        <w:ind w:left="4218" w:hanging="227"/>
      </w:pPr>
      <w:rPr>
        <w:rFonts w:hint="default"/>
        <w:lang w:val="it-IT" w:eastAsia="it-IT" w:bidi="it-IT"/>
      </w:rPr>
    </w:lvl>
    <w:lvl w:ilvl="7">
      <w:start w:val="0"/>
      <w:numFmt w:val="bullet"/>
      <w:lvlText w:val="•"/>
      <w:lvlJc w:val="left"/>
      <w:pPr>
        <w:ind w:left="4871" w:hanging="227"/>
      </w:pPr>
      <w:rPr>
        <w:rFonts w:hint="default"/>
        <w:lang w:val="it-IT" w:eastAsia="it-IT" w:bidi="it-IT"/>
      </w:rPr>
    </w:lvl>
    <w:lvl w:ilvl="8">
      <w:start w:val="0"/>
      <w:numFmt w:val="bullet"/>
      <w:lvlText w:val="•"/>
      <w:lvlJc w:val="left"/>
      <w:pPr>
        <w:ind w:left="5524" w:hanging="227"/>
      </w:pPr>
      <w:rPr>
        <w:rFonts w:hint="default"/>
        <w:lang w:val="it-IT" w:eastAsia="it-IT" w:bidi="it-IT"/>
      </w:rPr>
    </w:lvl>
  </w:abstractNum>
  <w:abstractNum w:abstractNumId="50">
    <w:multiLevelType w:val="hybridMultilevel"/>
    <w:lvl w:ilvl="0">
      <w:start w:val="0"/>
      <w:numFmt w:val="bullet"/>
      <w:lvlText w:val="–"/>
      <w:lvlJc w:val="left"/>
      <w:pPr>
        <w:ind w:left="306" w:hanging="227"/>
      </w:pPr>
      <w:rPr>
        <w:rFonts w:hint="default" w:ascii="HelveticaNeueLTStd-Cn" w:hAnsi="HelveticaNeueLTStd-Cn" w:eastAsia="HelveticaNeueLTStd-Cn" w:cs="HelveticaNeueLTStd-Cn"/>
        <w:w w:val="100"/>
        <w:sz w:val="18"/>
        <w:szCs w:val="18"/>
        <w:lang w:val="it-IT" w:eastAsia="it-IT" w:bidi="it-IT"/>
      </w:rPr>
    </w:lvl>
    <w:lvl w:ilvl="1">
      <w:start w:val="0"/>
      <w:numFmt w:val="bullet"/>
      <w:lvlText w:val="•"/>
      <w:lvlJc w:val="left"/>
      <w:pPr>
        <w:ind w:left="953" w:hanging="227"/>
      </w:pPr>
      <w:rPr>
        <w:rFonts w:hint="default"/>
        <w:lang w:val="it-IT" w:eastAsia="it-IT" w:bidi="it-IT"/>
      </w:rPr>
    </w:lvl>
    <w:lvl w:ilvl="2">
      <w:start w:val="0"/>
      <w:numFmt w:val="bullet"/>
      <w:lvlText w:val="•"/>
      <w:lvlJc w:val="left"/>
      <w:pPr>
        <w:ind w:left="1606" w:hanging="227"/>
      </w:pPr>
      <w:rPr>
        <w:rFonts w:hint="default"/>
        <w:lang w:val="it-IT" w:eastAsia="it-IT" w:bidi="it-IT"/>
      </w:rPr>
    </w:lvl>
    <w:lvl w:ilvl="3">
      <w:start w:val="0"/>
      <w:numFmt w:val="bullet"/>
      <w:lvlText w:val="•"/>
      <w:lvlJc w:val="left"/>
      <w:pPr>
        <w:ind w:left="2259" w:hanging="227"/>
      </w:pPr>
      <w:rPr>
        <w:rFonts w:hint="default"/>
        <w:lang w:val="it-IT" w:eastAsia="it-IT" w:bidi="it-IT"/>
      </w:rPr>
    </w:lvl>
    <w:lvl w:ilvl="4">
      <w:start w:val="0"/>
      <w:numFmt w:val="bullet"/>
      <w:lvlText w:val="•"/>
      <w:lvlJc w:val="left"/>
      <w:pPr>
        <w:ind w:left="2912" w:hanging="227"/>
      </w:pPr>
      <w:rPr>
        <w:rFonts w:hint="default"/>
        <w:lang w:val="it-IT" w:eastAsia="it-IT" w:bidi="it-IT"/>
      </w:rPr>
    </w:lvl>
    <w:lvl w:ilvl="5">
      <w:start w:val="0"/>
      <w:numFmt w:val="bullet"/>
      <w:lvlText w:val="•"/>
      <w:lvlJc w:val="left"/>
      <w:pPr>
        <w:ind w:left="3565" w:hanging="227"/>
      </w:pPr>
      <w:rPr>
        <w:rFonts w:hint="default"/>
        <w:lang w:val="it-IT" w:eastAsia="it-IT" w:bidi="it-IT"/>
      </w:rPr>
    </w:lvl>
    <w:lvl w:ilvl="6">
      <w:start w:val="0"/>
      <w:numFmt w:val="bullet"/>
      <w:lvlText w:val="•"/>
      <w:lvlJc w:val="left"/>
      <w:pPr>
        <w:ind w:left="4218" w:hanging="227"/>
      </w:pPr>
      <w:rPr>
        <w:rFonts w:hint="default"/>
        <w:lang w:val="it-IT" w:eastAsia="it-IT" w:bidi="it-IT"/>
      </w:rPr>
    </w:lvl>
    <w:lvl w:ilvl="7">
      <w:start w:val="0"/>
      <w:numFmt w:val="bullet"/>
      <w:lvlText w:val="•"/>
      <w:lvlJc w:val="left"/>
      <w:pPr>
        <w:ind w:left="4871" w:hanging="227"/>
      </w:pPr>
      <w:rPr>
        <w:rFonts w:hint="default"/>
        <w:lang w:val="it-IT" w:eastAsia="it-IT" w:bidi="it-IT"/>
      </w:rPr>
    </w:lvl>
    <w:lvl w:ilvl="8">
      <w:start w:val="0"/>
      <w:numFmt w:val="bullet"/>
      <w:lvlText w:val="•"/>
      <w:lvlJc w:val="left"/>
      <w:pPr>
        <w:ind w:left="5524" w:hanging="227"/>
      </w:pPr>
      <w:rPr>
        <w:rFonts w:hint="default"/>
        <w:lang w:val="it-IT" w:eastAsia="it-IT" w:bidi="it-IT"/>
      </w:rPr>
    </w:lvl>
  </w:abstractNum>
  <w:abstractNum w:abstractNumId="49">
    <w:multiLevelType w:val="hybridMultilevel"/>
    <w:lvl w:ilvl="0">
      <w:start w:val="0"/>
      <w:numFmt w:val="bullet"/>
      <w:lvlText w:val="–"/>
      <w:lvlJc w:val="left"/>
      <w:pPr>
        <w:ind w:left="306" w:hanging="227"/>
      </w:pPr>
      <w:rPr>
        <w:rFonts w:hint="default" w:ascii="HelveticaNeueLTStd-Cn" w:hAnsi="HelveticaNeueLTStd-Cn" w:eastAsia="HelveticaNeueLTStd-Cn" w:cs="HelveticaNeueLTStd-Cn"/>
        <w:w w:val="100"/>
        <w:sz w:val="18"/>
        <w:szCs w:val="18"/>
        <w:lang w:val="it-IT" w:eastAsia="it-IT" w:bidi="it-IT"/>
      </w:rPr>
    </w:lvl>
    <w:lvl w:ilvl="1">
      <w:start w:val="0"/>
      <w:numFmt w:val="bullet"/>
      <w:lvlText w:val="•"/>
      <w:lvlJc w:val="left"/>
      <w:pPr>
        <w:ind w:left="953" w:hanging="227"/>
      </w:pPr>
      <w:rPr>
        <w:rFonts w:hint="default"/>
        <w:lang w:val="it-IT" w:eastAsia="it-IT" w:bidi="it-IT"/>
      </w:rPr>
    </w:lvl>
    <w:lvl w:ilvl="2">
      <w:start w:val="0"/>
      <w:numFmt w:val="bullet"/>
      <w:lvlText w:val="•"/>
      <w:lvlJc w:val="left"/>
      <w:pPr>
        <w:ind w:left="1606" w:hanging="227"/>
      </w:pPr>
      <w:rPr>
        <w:rFonts w:hint="default"/>
        <w:lang w:val="it-IT" w:eastAsia="it-IT" w:bidi="it-IT"/>
      </w:rPr>
    </w:lvl>
    <w:lvl w:ilvl="3">
      <w:start w:val="0"/>
      <w:numFmt w:val="bullet"/>
      <w:lvlText w:val="•"/>
      <w:lvlJc w:val="left"/>
      <w:pPr>
        <w:ind w:left="2259" w:hanging="227"/>
      </w:pPr>
      <w:rPr>
        <w:rFonts w:hint="default"/>
        <w:lang w:val="it-IT" w:eastAsia="it-IT" w:bidi="it-IT"/>
      </w:rPr>
    </w:lvl>
    <w:lvl w:ilvl="4">
      <w:start w:val="0"/>
      <w:numFmt w:val="bullet"/>
      <w:lvlText w:val="•"/>
      <w:lvlJc w:val="left"/>
      <w:pPr>
        <w:ind w:left="2912" w:hanging="227"/>
      </w:pPr>
      <w:rPr>
        <w:rFonts w:hint="default"/>
        <w:lang w:val="it-IT" w:eastAsia="it-IT" w:bidi="it-IT"/>
      </w:rPr>
    </w:lvl>
    <w:lvl w:ilvl="5">
      <w:start w:val="0"/>
      <w:numFmt w:val="bullet"/>
      <w:lvlText w:val="•"/>
      <w:lvlJc w:val="left"/>
      <w:pPr>
        <w:ind w:left="3565" w:hanging="227"/>
      </w:pPr>
      <w:rPr>
        <w:rFonts w:hint="default"/>
        <w:lang w:val="it-IT" w:eastAsia="it-IT" w:bidi="it-IT"/>
      </w:rPr>
    </w:lvl>
    <w:lvl w:ilvl="6">
      <w:start w:val="0"/>
      <w:numFmt w:val="bullet"/>
      <w:lvlText w:val="•"/>
      <w:lvlJc w:val="left"/>
      <w:pPr>
        <w:ind w:left="4218" w:hanging="227"/>
      </w:pPr>
      <w:rPr>
        <w:rFonts w:hint="default"/>
        <w:lang w:val="it-IT" w:eastAsia="it-IT" w:bidi="it-IT"/>
      </w:rPr>
    </w:lvl>
    <w:lvl w:ilvl="7">
      <w:start w:val="0"/>
      <w:numFmt w:val="bullet"/>
      <w:lvlText w:val="•"/>
      <w:lvlJc w:val="left"/>
      <w:pPr>
        <w:ind w:left="4871" w:hanging="227"/>
      </w:pPr>
      <w:rPr>
        <w:rFonts w:hint="default"/>
        <w:lang w:val="it-IT" w:eastAsia="it-IT" w:bidi="it-IT"/>
      </w:rPr>
    </w:lvl>
    <w:lvl w:ilvl="8">
      <w:start w:val="0"/>
      <w:numFmt w:val="bullet"/>
      <w:lvlText w:val="•"/>
      <w:lvlJc w:val="left"/>
      <w:pPr>
        <w:ind w:left="5524" w:hanging="227"/>
      </w:pPr>
      <w:rPr>
        <w:rFonts w:hint="default"/>
        <w:lang w:val="it-IT" w:eastAsia="it-IT" w:bidi="it-IT"/>
      </w:rPr>
    </w:lvl>
  </w:abstractNum>
  <w:abstractNum w:abstractNumId="46">
    <w:multiLevelType w:val="hybridMultilevel"/>
    <w:lvl w:ilvl="0">
      <w:start w:val="1"/>
      <w:numFmt w:val="lowerLetter"/>
      <w:lvlText w:val="%1)"/>
      <w:lvlJc w:val="left"/>
      <w:pPr>
        <w:ind w:left="1020" w:hanging="284"/>
        <w:jc w:val="left"/>
      </w:pPr>
      <w:rPr>
        <w:rFonts w:hint="default" w:ascii="Minion Pro" w:hAnsi="Minion Pro" w:eastAsia="Minion Pro" w:cs="Minion Pro"/>
        <w:spacing w:val="-10"/>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45">
    <w:multiLevelType w:val="hybridMultilevel"/>
    <w:lvl w:ilvl="0">
      <w:start w:val="1"/>
      <w:numFmt w:val="decimal"/>
      <w:lvlText w:val="%1."/>
      <w:lvlJc w:val="left"/>
      <w:pPr>
        <w:ind w:left="931" w:hanging="195"/>
        <w:jc w:val="left"/>
      </w:pPr>
      <w:rPr>
        <w:rFonts w:hint="default" w:ascii="Minion Pro" w:hAnsi="Minion Pro" w:eastAsia="Minion Pro" w:cs="Minion Pro"/>
        <w:b/>
        <w:bCs/>
        <w:w w:val="100"/>
        <w:sz w:val="20"/>
        <w:szCs w:val="20"/>
        <w:lang w:val="it-IT" w:eastAsia="it-IT" w:bidi="it-IT"/>
      </w:rPr>
    </w:lvl>
    <w:lvl w:ilvl="1">
      <w:start w:val="0"/>
      <w:numFmt w:val="bullet"/>
      <w:lvlText w:val="•"/>
      <w:lvlJc w:val="left"/>
      <w:pPr>
        <w:ind w:left="1815" w:hanging="195"/>
      </w:pPr>
      <w:rPr>
        <w:rFonts w:hint="default"/>
        <w:lang w:val="it-IT" w:eastAsia="it-IT" w:bidi="it-IT"/>
      </w:rPr>
    </w:lvl>
    <w:lvl w:ilvl="2">
      <w:start w:val="0"/>
      <w:numFmt w:val="bullet"/>
      <w:lvlText w:val="•"/>
      <w:lvlJc w:val="left"/>
      <w:pPr>
        <w:ind w:left="2691" w:hanging="195"/>
      </w:pPr>
      <w:rPr>
        <w:rFonts w:hint="default"/>
        <w:lang w:val="it-IT" w:eastAsia="it-IT" w:bidi="it-IT"/>
      </w:rPr>
    </w:lvl>
    <w:lvl w:ilvl="3">
      <w:start w:val="0"/>
      <w:numFmt w:val="bullet"/>
      <w:lvlText w:val="•"/>
      <w:lvlJc w:val="left"/>
      <w:pPr>
        <w:ind w:left="3566" w:hanging="195"/>
      </w:pPr>
      <w:rPr>
        <w:rFonts w:hint="default"/>
        <w:lang w:val="it-IT" w:eastAsia="it-IT" w:bidi="it-IT"/>
      </w:rPr>
    </w:lvl>
    <w:lvl w:ilvl="4">
      <w:start w:val="0"/>
      <w:numFmt w:val="bullet"/>
      <w:lvlText w:val="•"/>
      <w:lvlJc w:val="left"/>
      <w:pPr>
        <w:ind w:left="4442" w:hanging="195"/>
      </w:pPr>
      <w:rPr>
        <w:rFonts w:hint="default"/>
        <w:lang w:val="it-IT" w:eastAsia="it-IT" w:bidi="it-IT"/>
      </w:rPr>
    </w:lvl>
    <w:lvl w:ilvl="5">
      <w:start w:val="0"/>
      <w:numFmt w:val="bullet"/>
      <w:lvlText w:val="•"/>
      <w:lvlJc w:val="left"/>
      <w:pPr>
        <w:ind w:left="5317" w:hanging="195"/>
      </w:pPr>
      <w:rPr>
        <w:rFonts w:hint="default"/>
        <w:lang w:val="it-IT" w:eastAsia="it-IT" w:bidi="it-IT"/>
      </w:rPr>
    </w:lvl>
    <w:lvl w:ilvl="6">
      <w:start w:val="0"/>
      <w:numFmt w:val="bullet"/>
      <w:lvlText w:val="•"/>
      <w:lvlJc w:val="left"/>
      <w:pPr>
        <w:ind w:left="6193" w:hanging="195"/>
      </w:pPr>
      <w:rPr>
        <w:rFonts w:hint="default"/>
        <w:lang w:val="it-IT" w:eastAsia="it-IT" w:bidi="it-IT"/>
      </w:rPr>
    </w:lvl>
    <w:lvl w:ilvl="7">
      <w:start w:val="0"/>
      <w:numFmt w:val="bullet"/>
      <w:lvlText w:val="•"/>
      <w:lvlJc w:val="left"/>
      <w:pPr>
        <w:ind w:left="7068" w:hanging="195"/>
      </w:pPr>
      <w:rPr>
        <w:rFonts w:hint="default"/>
        <w:lang w:val="it-IT" w:eastAsia="it-IT" w:bidi="it-IT"/>
      </w:rPr>
    </w:lvl>
    <w:lvl w:ilvl="8">
      <w:start w:val="0"/>
      <w:numFmt w:val="bullet"/>
      <w:lvlText w:val="•"/>
      <w:lvlJc w:val="left"/>
      <w:pPr>
        <w:ind w:left="7944" w:hanging="195"/>
      </w:pPr>
      <w:rPr>
        <w:rFonts w:hint="default"/>
        <w:lang w:val="it-IT" w:eastAsia="it-IT" w:bidi="it-IT"/>
      </w:rPr>
    </w:lvl>
  </w:abstractNum>
  <w:abstractNum w:abstractNumId="42">
    <w:multiLevelType w:val="hybridMultilevel"/>
    <w:lvl w:ilvl="0">
      <w:start w:val="0"/>
      <w:numFmt w:val="bullet"/>
      <w:lvlText w:val="–"/>
      <w:lvlJc w:val="left"/>
      <w:pPr>
        <w:ind w:left="306" w:hanging="227"/>
      </w:pPr>
      <w:rPr>
        <w:rFonts w:hint="default" w:ascii="HelveticaNeueLTStd-Cn" w:hAnsi="HelveticaNeueLTStd-Cn" w:eastAsia="HelveticaNeueLTStd-Cn" w:cs="HelveticaNeueLTStd-Cn"/>
        <w:spacing w:val="-7"/>
        <w:w w:val="100"/>
        <w:sz w:val="18"/>
        <w:szCs w:val="18"/>
        <w:lang w:val="it-IT" w:eastAsia="it-IT" w:bidi="it-IT"/>
      </w:rPr>
    </w:lvl>
    <w:lvl w:ilvl="1">
      <w:start w:val="0"/>
      <w:numFmt w:val="bullet"/>
      <w:lvlText w:val="•"/>
      <w:lvlJc w:val="left"/>
      <w:pPr>
        <w:ind w:left="1090" w:hanging="227"/>
      </w:pPr>
      <w:rPr>
        <w:rFonts w:hint="default"/>
        <w:lang w:val="it-IT" w:eastAsia="it-IT" w:bidi="it-IT"/>
      </w:rPr>
    </w:lvl>
    <w:lvl w:ilvl="2">
      <w:start w:val="0"/>
      <w:numFmt w:val="bullet"/>
      <w:lvlText w:val="•"/>
      <w:lvlJc w:val="left"/>
      <w:pPr>
        <w:ind w:left="1881" w:hanging="227"/>
      </w:pPr>
      <w:rPr>
        <w:rFonts w:hint="default"/>
        <w:lang w:val="it-IT" w:eastAsia="it-IT" w:bidi="it-IT"/>
      </w:rPr>
    </w:lvl>
    <w:lvl w:ilvl="3">
      <w:start w:val="0"/>
      <w:numFmt w:val="bullet"/>
      <w:lvlText w:val="•"/>
      <w:lvlJc w:val="left"/>
      <w:pPr>
        <w:ind w:left="2671" w:hanging="227"/>
      </w:pPr>
      <w:rPr>
        <w:rFonts w:hint="default"/>
        <w:lang w:val="it-IT" w:eastAsia="it-IT" w:bidi="it-IT"/>
      </w:rPr>
    </w:lvl>
    <w:lvl w:ilvl="4">
      <w:start w:val="0"/>
      <w:numFmt w:val="bullet"/>
      <w:lvlText w:val="•"/>
      <w:lvlJc w:val="left"/>
      <w:pPr>
        <w:ind w:left="3462" w:hanging="227"/>
      </w:pPr>
      <w:rPr>
        <w:rFonts w:hint="default"/>
        <w:lang w:val="it-IT" w:eastAsia="it-IT" w:bidi="it-IT"/>
      </w:rPr>
    </w:lvl>
    <w:lvl w:ilvl="5">
      <w:start w:val="0"/>
      <w:numFmt w:val="bullet"/>
      <w:lvlText w:val="•"/>
      <w:lvlJc w:val="left"/>
      <w:pPr>
        <w:ind w:left="4252" w:hanging="227"/>
      </w:pPr>
      <w:rPr>
        <w:rFonts w:hint="default"/>
        <w:lang w:val="it-IT" w:eastAsia="it-IT" w:bidi="it-IT"/>
      </w:rPr>
    </w:lvl>
    <w:lvl w:ilvl="6">
      <w:start w:val="0"/>
      <w:numFmt w:val="bullet"/>
      <w:lvlText w:val="•"/>
      <w:lvlJc w:val="left"/>
      <w:pPr>
        <w:ind w:left="5043" w:hanging="227"/>
      </w:pPr>
      <w:rPr>
        <w:rFonts w:hint="default"/>
        <w:lang w:val="it-IT" w:eastAsia="it-IT" w:bidi="it-IT"/>
      </w:rPr>
    </w:lvl>
    <w:lvl w:ilvl="7">
      <w:start w:val="0"/>
      <w:numFmt w:val="bullet"/>
      <w:lvlText w:val="•"/>
      <w:lvlJc w:val="left"/>
      <w:pPr>
        <w:ind w:left="5833" w:hanging="227"/>
      </w:pPr>
      <w:rPr>
        <w:rFonts w:hint="default"/>
        <w:lang w:val="it-IT" w:eastAsia="it-IT" w:bidi="it-IT"/>
      </w:rPr>
    </w:lvl>
    <w:lvl w:ilvl="8">
      <w:start w:val="0"/>
      <w:numFmt w:val="bullet"/>
      <w:lvlText w:val="•"/>
      <w:lvlJc w:val="left"/>
      <w:pPr>
        <w:ind w:left="6624" w:hanging="227"/>
      </w:pPr>
      <w:rPr>
        <w:rFonts w:hint="default"/>
        <w:lang w:val="it-IT" w:eastAsia="it-IT" w:bidi="it-IT"/>
      </w:rPr>
    </w:lvl>
  </w:abstractNum>
  <w:abstractNum w:abstractNumId="41">
    <w:multiLevelType w:val="hybridMultilevel"/>
    <w:lvl w:ilvl="0">
      <w:start w:val="0"/>
      <w:numFmt w:val="bullet"/>
      <w:lvlText w:val="–"/>
      <w:lvlJc w:val="left"/>
      <w:pPr>
        <w:ind w:left="306" w:hanging="227"/>
      </w:pPr>
      <w:rPr>
        <w:rFonts w:hint="default" w:ascii="HelveticaNeueLTStd-Cn" w:hAnsi="HelveticaNeueLTStd-Cn" w:eastAsia="HelveticaNeueLTStd-Cn" w:cs="HelveticaNeueLTStd-Cn"/>
        <w:w w:val="100"/>
        <w:sz w:val="18"/>
        <w:szCs w:val="18"/>
        <w:lang w:val="it-IT" w:eastAsia="it-IT" w:bidi="it-IT"/>
      </w:rPr>
    </w:lvl>
    <w:lvl w:ilvl="1">
      <w:start w:val="0"/>
      <w:numFmt w:val="bullet"/>
      <w:lvlText w:val="•"/>
      <w:lvlJc w:val="left"/>
      <w:pPr>
        <w:ind w:left="1090" w:hanging="227"/>
      </w:pPr>
      <w:rPr>
        <w:rFonts w:hint="default"/>
        <w:lang w:val="it-IT" w:eastAsia="it-IT" w:bidi="it-IT"/>
      </w:rPr>
    </w:lvl>
    <w:lvl w:ilvl="2">
      <w:start w:val="0"/>
      <w:numFmt w:val="bullet"/>
      <w:lvlText w:val="•"/>
      <w:lvlJc w:val="left"/>
      <w:pPr>
        <w:ind w:left="1881" w:hanging="227"/>
      </w:pPr>
      <w:rPr>
        <w:rFonts w:hint="default"/>
        <w:lang w:val="it-IT" w:eastAsia="it-IT" w:bidi="it-IT"/>
      </w:rPr>
    </w:lvl>
    <w:lvl w:ilvl="3">
      <w:start w:val="0"/>
      <w:numFmt w:val="bullet"/>
      <w:lvlText w:val="•"/>
      <w:lvlJc w:val="left"/>
      <w:pPr>
        <w:ind w:left="2671" w:hanging="227"/>
      </w:pPr>
      <w:rPr>
        <w:rFonts w:hint="default"/>
        <w:lang w:val="it-IT" w:eastAsia="it-IT" w:bidi="it-IT"/>
      </w:rPr>
    </w:lvl>
    <w:lvl w:ilvl="4">
      <w:start w:val="0"/>
      <w:numFmt w:val="bullet"/>
      <w:lvlText w:val="•"/>
      <w:lvlJc w:val="left"/>
      <w:pPr>
        <w:ind w:left="3462" w:hanging="227"/>
      </w:pPr>
      <w:rPr>
        <w:rFonts w:hint="default"/>
        <w:lang w:val="it-IT" w:eastAsia="it-IT" w:bidi="it-IT"/>
      </w:rPr>
    </w:lvl>
    <w:lvl w:ilvl="5">
      <w:start w:val="0"/>
      <w:numFmt w:val="bullet"/>
      <w:lvlText w:val="•"/>
      <w:lvlJc w:val="left"/>
      <w:pPr>
        <w:ind w:left="4252" w:hanging="227"/>
      </w:pPr>
      <w:rPr>
        <w:rFonts w:hint="default"/>
        <w:lang w:val="it-IT" w:eastAsia="it-IT" w:bidi="it-IT"/>
      </w:rPr>
    </w:lvl>
    <w:lvl w:ilvl="6">
      <w:start w:val="0"/>
      <w:numFmt w:val="bullet"/>
      <w:lvlText w:val="•"/>
      <w:lvlJc w:val="left"/>
      <w:pPr>
        <w:ind w:left="5043" w:hanging="227"/>
      </w:pPr>
      <w:rPr>
        <w:rFonts w:hint="default"/>
        <w:lang w:val="it-IT" w:eastAsia="it-IT" w:bidi="it-IT"/>
      </w:rPr>
    </w:lvl>
    <w:lvl w:ilvl="7">
      <w:start w:val="0"/>
      <w:numFmt w:val="bullet"/>
      <w:lvlText w:val="•"/>
      <w:lvlJc w:val="left"/>
      <w:pPr>
        <w:ind w:left="5833" w:hanging="227"/>
      </w:pPr>
      <w:rPr>
        <w:rFonts w:hint="default"/>
        <w:lang w:val="it-IT" w:eastAsia="it-IT" w:bidi="it-IT"/>
      </w:rPr>
    </w:lvl>
    <w:lvl w:ilvl="8">
      <w:start w:val="0"/>
      <w:numFmt w:val="bullet"/>
      <w:lvlText w:val="•"/>
      <w:lvlJc w:val="left"/>
      <w:pPr>
        <w:ind w:left="6624" w:hanging="227"/>
      </w:pPr>
      <w:rPr>
        <w:rFonts w:hint="default"/>
        <w:lang w:val="it-IT" w:eastAsia="it-IT" w:bidi="it-IT"/>
      </w:rPr>
    </w:lvl>
  </w:abstractNum>
  <w:abstractNum w:abstractNumId="40">
    <w:multiLevelType w:val="hybridMultilevel"/>
    <w:lvl w:ilvl="0">
      <w:start w:val="1"/>
      <w:numFmt w:val="decimal"/>
      <w:lvlText w:val="%1."/>
      <w:lvlJc w:val="left"/>
      <w:pPr>
        <w:ind w:left="80" w:hanging="190"/>
        <w:jc w:val="left"/>
      </w:pPr>
      <w:rPr>
        <w:rFonts w:hint="default" w:ascii="HelveticaNeueLTStd-Cn" w:hAnsi="HelveticaNeueLTStd-Cn" w:eastAsia="HelveticaNeueLTStd-Cn" w:cs="HelveticaNeueLTStd-Cn"/>
        <w:spacing w:val="-3"/>
        <w:w w:val="100"/>
        <w:sz w:val="16"/>
        <w:szCs w:val="16"/>
        <w:lang w:val="it-IT" w:eastAsia="it-IT" w:bidi="it-IT"/>
      </w:rPr>
    </w:lvl>
    <w:lvl w:ilvl="1">
      <w:start w:val="0"/>
      <w:numFmt w:val="bullet"/>
      <w:lvlText w:val="•"/>
      <w:lvlJc w:val="left"/>
      <w:pPr>
        <w:ind w:left="892" w:hanging="190"/>
      </w:pPr>
      <w:rPr>
        <w:rFonts w:hint="default"/>
        <w:lang w:val="it-IT" w:eastAsia="it-IT" w:bidi="it-IT"/>
      </w:rPr>
    </w:lvl>
    <w:lvl w:ilvl="2">
      <w:start w:val="0"/>
      <w:numFmt w:val="bullet"/>
      <w:lvlText w:val="•"/>
      <w:lvlJc w:val="left"/>
      <w:pPr>
        <w:ind w:left="1705" w:hanging="190"/>
      </w:pPr>
      <w:rPr>
        <w:rFonts w:hint="default"/>
        <w:lang w:val="it-IT" w:eastAsia="it-IT" w:bidi="it-IT"/>
      </w:rPr>
    </w:lvl>
    <w:lvl w:ilvl="3">
      <w:start w:val="0"/>
      <w:numFmt w:val="bullet"/>
      <w:lvlText w:val="•"/>
      <w:lvlJc w:val="left"/>
      <w:pPr>
        <w:ind w:left="2517" w:hanging="190"/>
      </w:pPr>
      <w:rPr>
        <w:rFonts w:hint="default"/>
        <w:lang w:val="it-IT" w:eastAsia="it-IT" w:bidi="it-IT"/>
      </w:rPr>
    </w:lvl>
    <w:lvl w:ilvl="4">
      <w:start w:val="0"/>
      <w:numFmt w:val="bullet"/>
      <w:lvlText w:val="•"/>
      <w:lvlJc w:val="left"/>
      <w:pPr>
        <w:ind w:left="3330" w:hanging="190"/>
      </w:pPr>
      <w:rPr>
        <w:rFonts w:hint="default"/>
        <w:lang w:val="it-IT" w:eastAsia="it-IT" w:bidi="it-IT"/>
      </w:rPr>
    </w:lvl>
    <w:lvl w:ilvl="5">
      <w:start w:val="0"/>
      <w:numFmt w:val="bullet"/>
      <w:lvlText w:val="•"/>
      <w:lvlJc w:val="left"/>
      <w:pPr>
        <w:ind w:left="4142" w:hanging="190"/>
      </w:pPr>
      <w:rPr>
        <w:rFonts w:hint="default"/>
        <w:lang w:val="it-IT" w:eastAsia="it-IT" w:bidi="it-IT"/>
      </w:rPr>
    </w:lvl>
    <w:lvl w:ilvl="6">
      <w:start w:val="0"/>
      <w:numFmt w:val="bullet"/>
      <w:lvlText w:val="•"/>
      <w:lvlJc w:val="left"/>
      <w:pPr>
        <w:ind w:left="4955" w:hanging="190"/>
      </w:pPr>
      <w:rPr>
        <w:rFonts w:hint="default"/>
        <w:lang w:val="it-IT" w:eastAsia="it-IT" w:bidi="it-IT"/>
      </w:rPr>
    </w:lvl>
    <w:lvl w:ilvl="7">
      <w:start w:val="0"/>
      <w:numFmt w:val="bullet"/>
      <w:lvlText w:val="•"/>
      <w:lvlJc w:val="left"/>
      <w:pPr>
        <w:ind w:left="5767" w:hanging="190"/>
      </w:pPr>
      <w:rPr>
        <w:rFonts w:hint="default"/>
        <w:lang w:val="it-IT" w:eastAsia="it-IT" w:bidi="it-IT"/>
      </w:rPr>
    </w:lvl>
    <w:lvl w:ilvl="8">
      <w:start w:val="0"/>
      <w:numFmt w:val="bullet"/>
      <w:lvlText w:val="•"/>
      <w:lvlJc w:val="left"/>
      <w:pPr>
        <w:ind w:left="6580" w:hanging="190"/>
      </w:pPr>
      <w:rPr>
        <w:rFonts w:hint="default"/>
        <w:lang w:val="it-IT" w:eastAsia="it-IT" w:bidi="it-IT"/>
      </w:rPr>
    </w:lvl>
  </w:abstractNum>
  <w:abstractNum w:abstractNumId="39">
    <w:multiLevelType w:val="hybridMultilevel"/>
    <w:lvl w:ilvl="0">
      <w:start w:val="1"/>
      <w:numFmt w:val="lowerLetter"/>
      <w:lvlText w:val="(%1)"/>
      <w:lvlJc w:val="left"/>
      <w:pPr>
        <w:ind w:left="363" w:hanging="284"/>
        <w:jc w:val="left"/>
      </w:pPr>
      <w:rPr>
        <w:rFonts w:hint="default" w:ascii="HelveticaNeueLTStd-Cn" w:hAnsi="HelveticaNeueLTStd-Cn" w:eastAsia="HelveticaNeueLTStd-Cn" w:cs="HelveticaNeueLTStd-Cn"/>
        <w:spacing w:val="-19"/>
        <w:w w:val="100"/>
        <w:sz w:val="16"/>
        <w:szCs w:val="16"/>
        <w:lang w:val="it-IT" w:eastAsia="it-IT" w:bidi="it-IT"/>
      </w:rPr>
    </w:lvl>
    <w:lvl w:ilvl="1">
      <w:start w:val="0"/>
      <w:numFmt w:val="bullet"/>
      <w:lvlText w:val="•"/>
      <w:lvlJc w:val="left"/>
      <w:pPr>
        <w:ind w:left="1144" w:hanging="284"/>
      </w:pPr>
      <w:rPr>
        <w:rFonts w:hint="default"/>
        <w:lang w:val="it-IT" w:eastAsia="it-IT" w:bidi="it-IT"/>
      </w:rPr>
    </w:lvl>
    <w:lvl w:ilvl="2">
      <w:start w:val="0"/>
      <w:numFmt w:val="bullet"/>
      <w:lvlText w:val="•"/>
      <w:lvlJc w:val="left"/>
      <w:pPr>
        <w:ind w:left="1929" w:hanging="284"/>
      </w:pPr>
      <w:rPr>
        <w:rFonts w:hint="default"/>
        <w:lang w:val="it-IT" w:eastAsia="it-IT" w:bidi="it-IT"/>
      </w:rPr>
    </w:lvl>
    <w:lvl w:ilvl="3">
      <w:start w:val="0"/>
      <w:numFmt w:val="bullet"/>
      <w:lvlText w:val="•"/>
      <w:lvlJc w:val="left"/>
      <w:pPr>
        <w:ind w:left="2713" w:hanging="284"/>
      </w:pPr>
      <w:rPr>
        <w:rFonts w:hint="default"/>
        <w:lang w:val="it-IT" w:eastAsia="it-IT" w:bidi="it-IT"/>
      </w:rPr>
    </w:lvl>
    <w:lvl w:ilvl="4">
      <w:start w:val="0"/>
      <w:numFmt w:val="bullet"/>
      <w:lvlText w:val="•"/>
      <w:lvlJc w:val="left"/>
      <w:pPr>
        <w:ind w:left="3498" w:hanging="284"/>
      </w:pPr>
      <w:rPr>
        <w:rFonts w:hint="default"/>
        <w:lang w:val="it-IT" w:eastAsia="it-IT" w:bidi="it-IT"/>
      </w:rPr>
    </w:lvl>
    <w:lvl w:ilvl="5">
      <w:start w:val="0"/>
      <w:numFmt w:val="bullet"/>
      <w:lvlText w:val="•"/>
      <w:lvlJc w:val="left"/>
      <w:pPr>
        <w:ind w:left="4282" w:hanging="284"/>
      </w:pPr>
      <w:rPr>
        <w:rFonts w:hint="default"/>
        <w:lang w:val="it-IT" w:eastAsia="it-IT" w:bidi="it-IT"/>
      </w:rPr>
    </w:lvl>
    <w:lvl w:ilvl="6">
      <w:start w:val="0"/>
      <w:numFmt w:val="bullet"/>
      <w:lvlText w:val="•"/>
      <w:lvlJc w:val="left"/>
      <w:pPr>
        <w:ind w:left="5067" w:hanging="284"/>
      </w:pPr>
      <w:rPr>
        <w:rFonts w:hint="default"/>
        <w:lang w:val="it-IT" w:eastAsia="it-IT" w:bidi="it-IT"/>
      </w:rPr>
    </w:lvl>
    <w:lvl w:ilvl="7">
      <w:start w:val="0"/>
      <w:numFmt w:val="bullet"/>
      <w:lvlText w:val="•"/>
      <w:lvlJc w:val="left"/>
      <w:pPr>
        <w:ind w:left="5851" w:hanging="284"/>
      </w:pPr>
      <w:rPr>
        <w:rFonts w:hint="default"/>
        <w:lang w:val="it-IT" w:eastAsia="it-IT" w:bidi="it-IT"/>
      </w:rPr>
    </w:lvl>
    <w:lvl w:ilvl="8">
      <w:start w:val="0"/>
      <w:numFmt w:val="bullet"/>
      <w:lvlText w:val="•"/>
      <w:lvlJc w:val="left"/>
      <w:pPr>
        <w:ind w:left="6636" w:hanging="284"/>
      </w:pPr>
      <w:rPr>
        <w:rFonts w:hint="default"/>
        <w:lang w:val="it-IT" w:eastAsia="it-IT" w:bidi="it-IT"/>
      </w:rPr>
    </w:lvl>
  </w:abstractNum>
  <w:abstractNum w:abstractNumId="38">
    <w:multiLevelType w:val="hybridMultilevel"/>
    <w:lvl w:ilvl="0">
      <w:start w:val="1"/>
      <w:numFmt w:val="lowerLetter"/>
      <w:lvlText w:val="%1)"/>
      <w:lvlJc w:val="left"/>
      <w:pPr>
        <w:ind w:left="306" w:hanging="227"/>
        <w:jc w:val="left"/>
      </w:pPr>
      <w:rPr>
        <w:rFonts w:hint="default" w:ascii="HelveticaNeueLTStd-Cn" w:hAnsi="HelveticaNeueLTStd-Cn" w:eastAsia="HelveticaNeueLTStd-Cn" w:cs="HelveticaNeueLTStd-Cn"/>
        <w:w w:val="100"/>
        <w:sz w:val="18"/>
        <w:szCs w:val="18"/>
        <w:lang w:val="it-IT" w:eastAsia="it-IT" w:bidi="it-IT"/>
      </w:rPr>
    </w:lvl>
    <w:lvl w:ilvl="1">
      <w:start w:val="0"/>
      <w:numFmt w:val="bullet"/>
      <w:lvlText w:val="–"/>
      <w:lvlJc w:val="left"/>
      <w:pPr>
        <w:ind w:left="533" w:hanging="227"/>
      </w:pPr>
      <w:rPr>
        <w:rFonts w:hint="default" w:ascii="Minion Pro" w:hAnsi="Minion Pro" w:eastAsia="Minion Pro" w:cs="Minion Pro"/>
        <w:w w:val="100"/>
        <w:sz w:val="18"/>
        <w:szCs w:val="18"/>
        <w:lang w:val="it-IT" w:eastAsia="it-IT" w:bidi="it-IT"/>
      </w:rPr>
    </w:lvl>
    <w:lvl w:ilvl="2">
      <w:start w:val="0"/>
      <w:numFmt w:val="bullet"/>
      <w:lvlText w:val="•"/>
      <w:lvlJc w:val="left"/>
      <w:pPr>
        <w:ind w:left="935" w:hanging="227"/>
      </w:pPr>
      <w:rPr>
        <w:rFonts w:hint="default"/>
        <w:lang w:val="it-IT" w:eastAsia="it-IT" w:bidi="it-IT"/>
      </w:rPr>
    </w:lvl>
    <w:lvl w:ilvl="3">
      <w:start w:val="0"/>
      <w:numFmt w:val="bullet"/>
      <w:lvlText w:val="•"/>
      <w:lvlJc w:val="left"/>
      <w:pPr>
        <w:ind w:left="1331" w:hanging="227"/>
      </w:pPr>
      <w:rPr>
        <w:rFonts w:hint="default"/>
        <w:lang w:val="it-IT" w:eastAsia="it-IT" w:bidi="it-IT"/>
      </w:rPr>
    </w:lvl>
    <w:lvl w:ilvl="4">
      <w:start w:val="0"/>
      <w:numFmt w:val="bullet"/>
      <w:lvlText w:val="•"/>
      <w:lvlJc w:val="left"/>
      <w:pPr>
        <w:ind w:left="1726" w:hanging="227"/>
      </w:pPr>
      <w:rPr>
        <w:rFonts w:hint="default"/>
        <w:lang w:val="it-IT" w:eastAsia="it-IT" w:bidi="it-IT"/>
      </w:rPr>
    </w:lvl>
    <w:lvl w:ilvl="5">
      <w:start w:val="0"/>
      <w:numFmt w:val="bullet"/>
      <w:lvlText w:val="•"/>
      <w:lvlJc w:val="left"/>
      <w:pPr>
        <w:ind w:left="2122" w:hanging="227"/>
      </w:pPr>
      <w:rPr>
        <w:rFonts w:hint="default"/>
        <w:lang w:val="it-IT" w:eastAsia="it-IT" w:bidi="it-IT"/>
      </w:rPr>
    </w:lvl>
    <w:lvl w:ilvl="6">
      <w:start w:val="0"/>
      <w:numFmt w:val="bullet"/>
      <w:lvlText w:val="•"/>
      <w:lvlJc w:val="left"/>
      <w:pPr>
        <w:ind w:left="2517" w:hanging="227"/>
      </w:pPr>
      <w:rPr>
        <w:rFonts w:hint="default"/>
        <w:lang w:val="it-IT" w:eastAsia="it-IT" w:bidi="it-IT"/>
      </w:rPr>
    </w:lvl>
    <w:lvl w:ilvl="7">
      <w:start w:val="0"/>
      <w:numFmt w:val="bullet"/>
      <w:lvlText w:val="•"/>
      <w:lvlJc w:val="left"/>
      <w:pPr>
        <w:ind w:left="2913" w:hanging="227"/>
      </w:pPr>
      <w:rPr>
        <w:rFonts w:hint="default"/>
        <w:lang w:val="it-IT" w:eastAsia="it-IT" w:bidi="it-IT"/>
      </w:rPr>
    </w:lvl>
    <w:lvl w:ilvl="8">
      <w:start w:val="0"/>
      <w:numFmt w:val="bullet"/>
      <w:lvlText w:val="•"/>
      <w:lvlJc w:val="left"/>
      <w:pPr>
        <w:ind w:left="3308" w:hanging="227"/>
      </w:pPr>
      <w:rPr>
        <w:rFonts w:hint="default"/>
        <w:lang w:val="it-IT" w:eastAsia="it-IT" w:bidi="it-IT"/>
      </w:rPr>
    </w:lvl>
  </w:abstractNum>
  <w:abstractNum w:abstractNumId="37">
    <w:multiLevelType w:val="hybridMultilevel"/>
    <w:lvl w:ilvl="0">
      <w:start w:val="4"/>
      <w:numFmt w:val="decimal"/>
      <w:lvlText w:val="%1"/>
      <w:lvlJc w:val="left"/>
      <w:pPr>
        <w:ind w:left="1190" w:hanging="454"/>
        <w:jc w:val="left"/>
      </w:pPr>
      <w:rPr>
        <w:rFonts w:hint="default"/>
        <w:lang w:val="it-IT" w:eastAsia="it-IT" w:bidi="it-IT"/>
      </w:rPr>
    </w:lvl>
    <w:lvl w:ilvl="1">
      <w:start w:val="1"/>
      <w:numFmt w:val="decimal"/>
      <w:lvlText w:val="%1.%2."/>
      <w:lvlJc w:val="left"/>
      <w:pPr>
        <w:ind w:left="1190" w:hanging="454"/>
        <w:jc w:val="left"/>
      </w:pPr>
      <w:rPr>
        <w:rFonts w:hint="default" w:ascii="HelveticaNeueLTStd-Cn" w:hAnsi="HelveticaNeueLTStd-Cn" w:eastAsia="HelveticaNeueLTStd-Cn" w:cs="HelveticaNeueLTStd-Cn"/>
        <w:color w:val="244B5A"/>
        <w:w w:val="100"/>
        <w:sz w:val="26"/>
        <w:szCs w:val="26"/>
        <w:lang w:val="it-IT" w:eastAsia="it-IT" w:bidi="it-IT"/>
      </w:rPr>
    </w:lvl>
    <w:lvl w:ilvl="2">
      <w:start w:val="0"/>
      <w:numFmt w:val="bullet"/>
      <w:lvlText w:val="•"/>
      <w:lvlJc w:val="left"/>
      <w:pPr>
        <w:ind w:left="2899" w:hanging="454"/>
      </w:pPr>
      <w:rPr>
        <w:rFonts w:hint="default"/>
        <w:lang w:val="it-IT" w:eastAsia="it-IT" w:bidi="it-IT"/>
      </w:rPr>
    </w:lvl>
    <w:lvl w:ilvl="3">
      <w:start w:val="0"/>
      <w:numFmt w:val="bullet"/>
      <w:lvlText w:val="•"/>
      <w:lvlJc w:val="left"/>
      <w:pPr>
        <w:ind w:left="3748" w:hanging="454"/>
      </w:pPr>
      <w:rPr>
        <w:rFonts w:hint="default"/>
        <w:lang w:val="it-IT" w:eastAsia="it-IT" w:bidi="it-IT"/>
      </w:rPr>
    </w:lvl>
    <w:lvl w:ilvl="4">
      <w:start w:val="0"/>
      <w:numFmt w:val="bullet"/>
      <w:lvlText w:val="•"/>
      <w:lvlJc w:val="left"/>
      <w:pPr>
        <w:ind w:left="4598" w:hanging="454"/>
      </w:pPr>
      <w:rPr>
        <w:rFonts w:hint="default"/>
        <w:lang w:val="it-IT" w:eastAsia="it-IT" w:bidi="it-IT"/>
      </w:rPr>
    </w:lvl>
    <w:lvl w:ilvl="5">
      <w:start w:val="0"/>
      <w:numFmt w:val="bullet"/>
      <w:lvlText w:val="•"/>
      <w:lvlJc w:val="left"/>
      <w:pPr>
        <w:ind w:left="5447" w:hanging="454"/>
      </w:pPr>
      <w:rPr>
        <w:rFonts w:hint="default"/>
        <w:lang w:val="it-IT" w:eastAsia="it-IT" w:bidi="it-IT"/>
      </w:rPr>
    </w:lvl>
    <w:lvl w:ilvl="6">
      <w:start w:val="0"/>
      <w:numFmt w:val="bullet"/>
      <w:lvlText w:val="•"/>
      <w:lvlJc w:val="left"/>
      <w:pPr>
        <w:ind w:left="6297" w:hanging="454"/>
      </w:pPr>
      <w:rPr>
        <w:rFonts w:hint="default"/>
        <w:lang w:val="it-IT" w:eastAsia="it-IT" w:bidi="it-IT"/>
      </w:rPr>
    </w:lvl>
    <w:lvl w:ilvl="7">
      <w:start w:val="0"/>
      <w:numFmt w:val="bullet"/>
      <w:lvlText w:val="•"/>
      <w:lvlJc w:val="left"/>
      <w:pPr>
        <w:ind w:left="7146" w:hanging="454"/>
      </w:pPr>
      <w:rPr>
        <w:rFonts w:hint="default"/>
        <w:lang w:val="it-IT" w:eastAsia="it-IT" w:bidi="it-IT"/>
      </w:rPr>
    </w:lvl>
    <w:lvl w:ilvl="8">
      <w:start w:val="0"/>
      <w:numFmt w:val="bullet"/>
      <w:lvlText w:val="•"/>
      <w:lvlJc w:val="left"/>
      <w:pPr>
        <w:ind w:left="7996" w:hanging="454"/>
      </w:pPr>
      <w:rPr>
        <w:rFonts w:hint="default"/>
        <w:lang w:val="it-IT" w:eastAsia="it-IT" w:bidi="it-IT"/>
      </w:rPr>
    </w:lvl>
  </w:abstractNum>
  <w:abstractNum w:abstractNumId="36">
    <w:multiLevelType w:val="hybridMultilevel"/>
    <w:lvl w:ilvl="0">
      <w:start w:val="2"/>
      <w:numFmt w:val="lowerLetter"/>
      <w:lvlText w:val="%1)"/>
      <w:lvlJc w:val="left"/>
      <w:pPr>
        <w:ind w:left="951" w:hanging="215"/>
        <w:jc w:val="left"/>
      </w:pPr>
      <w:rPr>
        <w:rFonts w:hint="default"/>
        <w:w w:val="100"/>
        <w:lang w:val="it-IT" w:eastAsia="it-IT" w:bidi="it-IT"/>
      </w:rPr>
    </w:lvl>
    <w:lvl w:ilvl="1">
      <w:start w:val="0"/>
      <w:numFmt w:val="bullet"/>
      <w:lvlText w:val="•"/>
      <w:lvlJc w:val="left"/>
      <w:pPr>
        <w:ind w:left="1833" w:hanging="215"/>
      </w:pPr>
      <w:rPr>
        <w:rFonts w:hint="default"/>
        <w:lang w:val="it-IT" w:eastAsia="it-IT" w:bidi="it-IT"/>
      </w:rPr>
    </w:lvl>
    <w:lvl w:ilvl="2">
      <w:start w:val="0"/>
      <w:numFmt w:val="bullet"/>
      <w:lvlText w:val="•"/>
      <w:lvlJc w:val="left"/>
      <w:pPr>
        <w:ind w:left="2707" w:hanging="215"/>
      </w:pPr>
      <w:rPr>
        <w:rFonts w:hint="default"/>
        <w:lang w:val="it-IT" w:eastAsia="it-IT" w:bidi="it-IT"/>
      </w:rPr>
    </w:lvl>
    <w:lvl w:ilvl="3">
      <w:start w:val="0"/>
      <w:numFmt w:val="bullet"/>
      <w:lvlText w:val="•"/>
      <w:lvlJc w:val="left"/>
      <w:pPr>
        <w:ind w:left="3580" w:hanging="215"/>
      </w:pPr>
      <w:rPr>
        <w:rFonts w:hint="default"/>
        <w:lang w:val="it-IT" w:eastAsia="it-IT" w:bidi="it-IT"/>
      </w:rPr>
    </w:lvl>
    <w:lvl w:ilvl="4">
      <w:start w:val="0"/>
      <w:numFmt w:val="bullet"/>
      <w:lvlText w:val="•"/>
      <w:lvlJc w:val="left"/>
      <w:pPr>
        <w:ind w:left="4454" w:hanging="215"/>
      </w:pPr>
      <w:rPr>
        <w:rFonts w:hint="default"/>
        <w:lang w:val="it-IT" w:eastAsia="it-IT" w:bidi="it-IT"/>
      </w:rPr>
    </w:lvl>
    <w:lvl w:ilvl="5">
      <w:start w:val="0"/>
      <w:numFmt w:val="bullet"/>
      <w:lvlText w:val="•"/>
      <w:lvlJc w:val="left"/>
      <w:pPr>
        <w:ind w:left="5327" w:hanging="215"/>
      </w:pPr>
      <w:rPr>
        <w:rFonts w:hint="default"/>
        <w:lang w:val="it-IT" w:eastAsia="it-IT" w:bidi="it-IT"/>
      </w:rPr>
    </w:lvl>
    <w:lvl w:ilvl="6">
      <w:start w:val="0"/>
      <w:numFmt w:val="bullet"/>
      <w:lvlText w:val="•"/>
      <w:lvlJc w:val="left"/>
      <w:pPr>
        <w:ind w:left="6201" w:hanging="215"/>
      </w:pPr>
      <w:rPr>
        <w:rFonts w:hint="default"/>
        <w:lang w:val="it-IT" w:eastAsia="it-IT" w:bidi="it-IT"/>
      </w:rPr>
    </w:lvl>
    <w:lvl w:ilvl="7">
      <w:start w:val="0"/>
      <w:numFmt w:val="bullet"/>
      <w:lvlText w:val="•"/>
      <w:lvlJc w:val="left"/>
      <w:pPr>
        <w:ind w:left="7074" w:hanging="215"/>
      </w:pPr>
      <w:rPr>
        <w:rFonts w:hint="default"/>
        <w:lang w:val="it-IT" w:eastAsia="it-IT" w:bidi="it-IT"/>
      </w:rPr>
    </w:lvl>
    <w:lvl w:ilvl="8">
      <w:start w:val="0"/>
      <w:numFmt w:val="bullet"/>
      <w:lvlText w:val="•"/>
      <w:lvlJc w:val="left"/>
      <w:pPr>
        <w:ind w:left="7948" w:hanging="215"/>
      </w:pPr>
      <w:rPr>
        <w:rFonts w:hint="default"/>
        <w:lang w:val="it-IT" w:eastAsia="it-IT" w:bidi="it-IT"/>
      </w:rPr>
    </w:lvl>
  </w:abstractNum>
  <w:abstractNum w:abstractNumId="35">
    <w:multiLevelType w:val="hybridMultilevel"/>
    <w:lvl w:ilvl="0">
      <w:start w:val="1"/>
      <w:numFmt w:val="lowerLetter"/>
      <w:lvlText w:val="%1)"/>
      <w:lvlJc w:val="left"/>
      <w:pPr>
        <w:ind w:left="1020" w:hanging="284"/>
        <w:jc w:val="left"/>
      </w:pPr>
      <w:rPr>
        <w:rFonts w:hint="default" w:ascii="Minion Pro" w:hAnsi="Minion Pro" w:eastAsia="Minion Pro" w:cs="Minion Pro"/>
        <w:spacing w:val="-10"/>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34">
    <w:multiLevelType w:val="hybridMultilevel"/>
    <w:lvl w:ilvl="0">
      <w:start w:val="1"/>
      <w:numFmt w:val="lowerLetter"/>
      <w:lvlText w:val="%1)"/>
      <w:lvlJc w:val="left"/>
      <w:pPr>
        <w:ind w:left="1020" w:hanging="284"/>
        <w:jc w:val="left"/>
      </w:pPr>
      <w:rPr>
        <w:rFonts w:hint="default" w:ascii="Minion Pro" w:hAnsi="Minion Pro" w:eastAsia="Minion Pro" w:cs="Minion Pro"/>
        <w:spacing w:val="-10"/>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33">
    <w:multiLevelType w:val="hybridMultilevel"/>
    <w:lvl w:ilvl="0">
      <w:start w:val="1"/>
      <w:numFmt w:val="lowerLetter"/>
      <w:lvlText w:val="%1)"/>
      <w:lvlJc w:val="left"/>
      <w:pPr>
        <w:ind w:left="939" w:hanging="203"/>
        <w:jc w:val="left"/>
      </w:pPr>
      <w:rPr>
        <w:rFonts w:hint="default" w:ascii="Minion Pro" w:hAnsi="Minion Pro" w:eastAsia="Minion Pro" w:cs="Minion Pro"/>
        <w:spacing w:val="-1"/>
        <w:w w:val="100"/>
        <w:sz w:val="20"/>
        <w:szCs w:val="20"/>
        <w:lang w:val="it-IT" w:eastAsia="it-IT" w:bidi="it-IT"/>
      </w:rPr>
    </w:lvl>
    <w:lvl w:ilvl="1">
      <w:start w:val="0"/>
      <w:numFmt w:val="bullet"/>
      <w:lvlText w:val="•"/>
      <w:lvlJc w:val="left"/>
      <w:pPr>
        <w:ind w:left="1815" w:hanging="203"/>
      </w:pPr>
      <w:rPr>
        <w:rFonts w:hint="default"/>
        <w:lang w:val="it-IT" w:eastAsia="it-IT" w:bidi="it-IT"/>
      </w:rPr>
    </w:lvl>
    <w:lvl w:ilvl="2">
      <w:start w:val="0"/>
      <w:numFmt w:val="bullet"/>
      <w:lvlText w:val="•"/>
      <w:lvlJc w:val="left"/>
      <w:pPr>
        <w:ind w:left="2691" w:hanging="203"/>
      </w:pPr>
      <w:rPr>
        <w:rFonts w:hint="default"/>
        <w:lang w:val="it-IT" w:eastAsia="it-IT" w:bidi="it-IT"/>
      </w:rPr>
    </w:lvl>
    <w:lvl w:ilvl="3">
      <w:start w:val="0"/>
      <w:numFmt w:val="bullet"/>
      <w:lvlText w:val="•"/>
      <w:lvlJc w:val="left"/>
      <w:pPr>
        <w:ind w:left="3566" w:hanging="203"/>
      </w:pPr>
      <w:rPr>
        <w:rFonts w:hint="default"/>
        <w:lang w:val="it-IT" w:eastAsia="it-IT" w:bidi="it-IT"/>
      </w:rPr>
    </w:lvl>
    <w:lvl w:ilvl="4">
      <w:start w:val="0"/>
      <w:numFmt w:val="bullet"/>
      <w:lvlText w:val="•"/>
      <w:lvlJc w:val="left"/>
      <w:pPr>
        <w:ind w:left="4442" w:hanging="203"/>
      </w:pPr>
      <w:rPr>
        <w:rFonts w:hint="default"/>
        <w:lang w:val="it-IT" w:eastAsia="it-IT" w:bidi="it-IT"/>
      </w:rPr>
    </w:lvl>
    <w:lvl w:ilvl="5">
      <w:start w:val="0"/>
      <w:numFmt w:val="bullet"/>
      <w:lvlText w:val="•"/>
      <w:lvlJc w:val="left"/>
      <w:pPr>
        <w:ind w:left="5317" w:hanging="203"/>
      </w:pPr>
      <w:rPr>
        <w:rFonts w:hint="default"/>
        <w:lang w:val="it-IT" w:eastAsia="it-IT" w:bidi="it-IT"/>
      </w:rPr>
    </w:lvl>
    <w:lvl w:ilvl="6">
      <w:start w:val="0"/>
      <w:numFmt w:val="bullet"/>
      <w:lvlText w:val="•"/>
      <w:lvlJc w:val="left"/>
      <w:pPr>
        <w:ind w:left="6193" w:hanging="203"/>
      </w:pPr>
      <w:rPr>
        <w:rFonts w:hint="default"/>
        <w:lang w:val="it-IT" w:eastAsia="it-IT" w:bidi="it-IT"/>
      </w:rPr>
    </w:lvl>
    <w:lvl w:ilvl="7">
      <w:start w:val="0"/>
      <w:numFmt w:val="bullet"/>
      <w:lvlText w:val="•"/>
      <w:lvlJc w:val="left"/>
      <w:pPr>
        <w:ind w:left="7068" w:hanging="203"/>
      </w:pPr>
      <w:rPr>
        <w:rFonts w:hint="default"/>
        <w:lang w:val="it-IT" w:eastAsia="it-IT" w:bidi="it-IT"/>
      </w:rPr>
    </w:lvl>
    <w:lvl w:ilvl="8">
      <w:start w:val="0"/>
      <w:numFmt w:val="bullet"/>
      <w:lvlText w:val="•"/>
      <w:lvlJc w:val="left"/>
      <w:pPr>
        <w:ind w:left="7944" w:hanging="203"/>
      </w:pPr>
      <w:rPr>
        <w:rFonts w:hint="default"/>
        <w:lang w:val="it-IT" w:eastAsia="it-IT" w:bidi="it-IT"/>
      </w:rPr>
    </w:lvl>
  </w:abstractNum>
  <w:abstractNum w:abstractNumId="31">
    <w:multiLevelType w:val="hybridMultilevel"/>
    <w:lvl w:ilvl="0">
      <w:start w:val="1"/>
      <w:numFmt w:val="lowerLetter"/>
      <w:lvlText w:val="%1)"/>
      <w:lvlJc w:val="left"/>
      <w:pPr>
        <w:ind w:left="938" w:hanging="201"/>
        <w:jc w:val="left"/>
      </w:pPr>
      <w:rPr>
        <w:rFonts w:hint="default"/>
        <w:w w:val="100"/>
        <w:lang w:val="it-IT" w:eastAsia="it-IT" w:bidi="it-IT"/>
      </w:rPr>
    </w:lvl>
    <w:lvl w:ilvl="1">
      <w:start w:val="0"/>
      <w:numFmt w:val="bullet"/>
      <w:lvlText w:val="•"/>
      <w:lvlJc w:val="left"/>
      <w:pPr>
        <w:ind w:left="1815" w:hanging="201"/>
      </w:pPr>
      <w:rPr>
        <w:rFonts w:hint="default"/>
        <w:lang w:val="it-IT" w:eastAsia="it-IT" w:bidi="it-IT"/>
      </w:rPr>
    </w:lvl>
    <w:lvl w:ilvl="2">
      <w:start w:val="0"/>
      <w:numFmt w:val="bullet"/>
      <w:lvlText w:val="•"/>
      <w:lvlJc w:val="left"/>
      <w:pPr>
        <w:ind w:left="2691" w:hanging="201"/>
      </w:pPr>
      <w:rPr>
        <w:rFonts w:hint="default"/>
        <w:lang w:val="it-IT" w:eastAsia="it-IT" w:bidi="it-IT"/>
      </w:rPr>
    </w:lvl>
    <w:lvl w:ilvl="3">
      <w:start w:val="0"/>
      <w:numFmt w:val="bullet"/>
      <w:lvlText w:val="•"/>
      <w:lvlJc w:val="left"/>
      <w:pPr>
        <w:ind w:left="3566" w:hanging="201"/>
      </w:pPr>
      <w:rPr>
        <w:rFonts w:hint="default"/>
        <w:lang w:val="it-IT" w:eastAsia="it-IT" w:bidi="it-IT"/>
      </w:rPr>
    </w:lvl>
    <w:lvl w:ilvl="4">
      <w:start w:val="0"/>
      <w:numFmt w:val="bullet"/>
      <w:lvlText w:val="•"/>
      <w:lvlJc w:val="left"/>
      <w:pPr>
        <w:ind w:left="4442" w:hanging="201"/>
      </w:pPr>
      <w:rPr>
        <w:rFonts w:hint="default"/>
        <w:lang w:val="it-IT" w:eastAsia="it-IT" w:bidi="it-IT"/>
      </w:rPr>
    </w:lvl>
    <w:lvl w:ilvl="5">
      <w:start w:val="0"/>
      <w:numFmt w:val="bullet"/>
      <w:lvlText w:val="•"/>
      <w:lvlJc w:val="left"/>
      <w:pPr>
        <w:ind w:left="5317" w:hanging="201"/>
      </w:pPr>
      <w:rPr>
        <w:rFonts w:hint="default"/>
        <w:lang w:val="it-IT" w:eastAsia="it-IT" w:bidi="it-IT"/>
      </w:rPr>
    </w:lvl>
    <w:lvl w:ilvl="6">
      <w:start w:val="0"/>
      <w:numFmt w:val="bullet"/>
      <w:lvlText w:val="•"/>
      <w:lvlJc w:val="left"/>
      <w:pPr>
        <w:ind w:left="6193" w:hanging="201"/>
      </w:pPr>
      <w:rPr>
        <w:rFonts w:hint="default"/>
        <w:lang w:val="it-IT" w:eastAsia="it-IT" w:bidi="it-IT"/>
      </w:rPr>
    </w:lvl>
    <w:lvl w:ilvl="7">
      <w:start w:val="0"/>
      <w:numFmt w:val="bullet"/>
      <w:lvlText w:val="•"/>
      <w:lvlJc w:val="left"/>
      <w:pPr>
        <w:ind w:left="7068" w:hanging="201"/>
      </w:pPr>
      <w:rPr>
        <w:rFonts w:hint="default"/>
        <w:lang w:val="it-IT" w:eastAsia="it-IT" w:bidi="it-IT"/>
      </w:rPr>
    </w:lvl>
    <w:lvl w:ilvl="8">
      <w:start w:val="0"/>
      <w:numFmt w:val="bullet"/>
      <w:lvlText w:val="•"/>
      <w:lvlJc w:val="left"/>
      <w:pPr>
        <w:ind w:left="7944" w:hanging="201"/>
      </w:pPr>
      <w:rPr>
        <w:rFonts w:hint="default"/>
        <w:lang w:val="it-IT" w:eastAsia="it-IT" w:bidi="it-IT"/>
      </w:rPr>
    </w:lvl>
  </w:abstractNum>
  <w:abstractNum w:abstractNumId="30">
    <w:multiLevelType w:val="hybridMultilevel"/>
    <w:lvl w:ilvl="0">
      <w:start w:val="1"/>
      <w:numFmt w:val="lowerLetter"/>
      <w:lvlText w:val="%1)"/>
      <w:lvlJc w:val="left"/>
      <w:pPr>
        <w:ind w:left="939" w:hanging="203"/>
        <w:jc w:val="left"/>
      </w:pPr>
      <w:rPr>
        <w:rFonts w:hint="default" w:ascii="Minion Pro" w:hAnsi="Minion Pro" w:eastAsia="Minion Pro" w:cs="Minion Pro"/>
        <w:w w:val="100"/>
        <w:sz w:val="20"/>
        <w:szCs w:val="20"/>
        <w:lang w:val="it-IT" w:eastAsia="it-IT" w:bidi="it-IT"/>
      </w:rPr>
    </w:lvl>
    <w:lvl w:ilvl="1">
      <w:start w:val="1"/>
      <w:numFmt w:val="upperLetter"/>
      <w:lvlText w:val="%2)"/>
      <w:lvlJc w:val="left"/>
      <w:pPr>
        <w:ind w:left="982" w:hanging="246"/>
        <w:jc w:val="left"/>
      </w:pPr>
      <w:rPr>
        <w:rFonts w:hint="default" w:ascii="Minion Pro" w:hAnsi="Minion Pro" w:eastAsia="Minion Pro" w:cs="Minion Pro"/>
        <w:i/>
        <w:w w:val="100"/>
        <w:sz w:val="20"/>
        <w:szCs w:val="20"/>
        <w:lang w:val="it-IT" w:eastAsia="it-IT" w:bidi="it-IT"/>
      </w:rPr>
    </w:lvl>
    <w:lvl w:ilvl="2">
      <w:start w:val="1"/>
      <w:numFmt w:val="lowerLetter"/>
      <w:lvlText w:val="%3)"/>
      <w:lvlJc w:val="left"/>
      <w:pPr>
        <w:ind w:left="1020" w:hanging="284"/>
        <w:jc w:val="left"/>
      </w:pPr>
      <w:rPr>
        <w:rFonts w:hint="default" w:ascii="Minion Pro" w:hAnsi="Minion Pro" w:eastAsia="Minion Pro" w:cs="Minion Pro"/>
        <w:spacing w:val="-10"/>
        <w:w w:val="100"/>
        <w:sz w:val="20"/>
        <w:szCs w:val="20"/>
        <w:lang w:val="it-IT" w:eastAsia="it-IT" w:bidi="it-IT"/>
      </w:rPr>
    </w:lvl>
    <w:lvl w:ilvl="3">
      <w:start w:val="0"/>
      <w:numFmt w:val="bullet"/>
      <w:lvlText w:val="•"/>
      <w:lvlJc w:val="left"/>
      <w:pPr>
        <w:ind w:left="2104" w:hanging="284"/>
      </w:pPr>
      <w:rPr>
        <w:rFonts w:hint="default"/>
        <w:lang w:val="it-IT" w:eastAsia="it-IT" w:bidi="it-IT"/>
      </w:rPr>
    </w:lvl>
    <w:lvl w:ilvl="4">
      <w:start w:val="0"/>
      <w:numFmt w:val="bullet"/>
      <w:lvlText w:val="•"/>
      <w:lvlJc w:val="left"/>
      <w:pPr>
        <w:ind w:left="3188" w:hanging="284"/>
      </w:pPr>
      <w:rPr>
        <w:rFonts w:hint="default"/>
        <w:lang w:val="it-IT" w:eastAsia="it-IT" w:bidi="it-IT"/>
      </w:rPr>
    </w:lvl>
    <w:lvl w:ilvl="5">
      <w:start w:val="0"/>
      <w:numFmt w:val="bullet"/>
      <w:lvlText w:val="•"/>
      <w:lvlJc w:val="left"/>
      <w:pPr>
        <w:ind w:left="4273" w:hanging="284"/>
      </w:pPr>
      <w:rPr>
        <w:rFonts w:hint="default"/>
        <w:lang w:val="it-IT" w:eastAsia="it-IT" w:bidi="it-IT"/>
      </w:rPr>
    </w:lvl>
    <w:lvl w:ilvl="6">
      <w:start w:val="0"/>
      <w:numFmt w:val="bullet"/>
      <w:lvlText w:val="•"/>
      <w:lvlJc w:val="left"/>
      <w:pPr>
        <w:ind w:left="5357" w:hanging="284"/>
      </w:pPr>
      <w:rPr>
        <w:rFonts w:hint="default"/>
        <w:lang w:val="it-IT" w:eastAsia="it-IT" w:bidi="it-IT"/>
      </w:rPr>
    </w:lvl>
    <w:lvl w:ilvl="7">
      <w:start w:val="0"/>
      <w:numFmt w:val="bullet"/>
      <w:lvlText w:val="•"/>
      <w:lvlJc w:val="left"/>
      <w:pPr>
        <w:ind w:left="6441" w:hanging="284"/>
      </w:pPr>
      <w:rPr>
        <w:rFonts w:hint="default"/>
        <w:lang w:val="it-IT" w:eastAsia="it-IT" w:bidi="it-IT"/>
      </w:rPr>
    </w:lvl>
    <w:lvl w:ilvl="8">
      <w:start w:val="0"/>
      <w:numFmt w:val="bullet"/>
      <w:lvlText w:val="•"/>
      <w:lvlJc w:val="left"/>
      <w:pPr>
        <w:ind w:left="7526" w:hanging="284"/>
      </w:pPr>
      <w:rPr>
        <w:rFonts w:hint="default"/>
        <w:lang w:val="it-IT" w:eastAsia="it-IT" w:bidi="it-IT"/>
      </w:rPr>
    </w:lvl>
  </w:abstractNum>
  <w:abstractNum w:abstractNumId="29">
    <w:multiLevelType w:val="hybridMultilevel"/>
    <w:lvl w:ilvl="0">
      <w:start w:val="0"/>
      <w:numFmt w:val="bullet"/>
      <w:lvlText w:val="–"/>
      <w:lvlJc w:val="left"/>
      <w:pPr>
        <w:ind w:left="396" w:hanging="284"/>
      </w:pPr>
      <w:rPr>
        <w:rFonts w:hint="default" w:ascii="HelveticaNeueLTStd-Cn" w:hAnsi="HelveticaNeueLTStd-Cn" w:eastAsia="HelveticaNeueLTStd-Cn" w:cs="HelveticaNeueLTStd-Cn"/>
        <w:spacing w:val="-15"/>
        <w:w w:val="100"/>
        <w:sz w:val="20"/>
        <w:szCs w:val="20"/>
        <w:lang w:val="it-IT" w:eastAsia="it-IT" w:bidi="it-IT"/>
      </w:rPr>
    </w:lvl>
    <w:lvl w:ilvl="1">
      <w:start w:val="0"/>
      <w:numFmt w:val="bullet"/>
      <w:lvlText w:val="•"/>
      <w:lvlJc w:val="left"/>
      <w:pPr>
        <w:ind w:left="1182" w:hanging="284"/>
      </w:pPr>
      <w:rPr>
        <w:rFonts w:hint="default"/>
        <w:lang w:val="it-IT" w:eastAsia="it-IT" w:bidi="it-IT"/>
      </w:rPr>
    </w:lvl>
    <w:lvl w:ilvl="2">
      <w:start w:val="0"/>
      <w:numFmt w:val="bullet"/>
      <w:lvlText w:val="•"/>
      <w:lvlJc w:val="left"/>
      <w:pPr>
        <w:ind w:left="1964" w:hanging="284"/>
      </w:pPr>
      <w:rPr>
        <w:rFonts w:hint="default"/>
        <w:lang w:val="it-IT" w:eastAsia="it-IT" w:bidi="it-IT"/>
      </w:rPr>
    </w:lvl>
    <w:lvl w:ilvl="3">
      <w:start w:val="0"/>
      <w:numFmt w:val="bullet"/>
      <w:lvlText w:val="•"/>
      <w:lvlJc w:val="left"/>
      <w:pPr>
        <w:ind w:left="2746" w:hanging="284"/>
      </w:pPr>
      <w:rPr>
        <w:rFonts w:hint="default"/>
        <w:lang w:val="it-IT" w:eastAsia="it-IT" w:bidi="it-IT"/>
      </w:rPr>
    </w:lvl>
    <w:lvl w:ilvl="4">
      <w:start w:val="0"/>
      <w:numFmt w:val="bullet"/>
      <w:lvlText w:val="•"/>
      <w:lvlJc w:val="left"/>
      <w:pPr>
        <w:ind w:left="3528" w:hanging="284"/>
      </w:pPr>
      <w:rPr>
        <w:rFonts w:hint="default"/>
        <w:lang w:val="it-IT" w:eastAsia="it-IT" w:bidi="it-IT"/>
      </w:rPr>
    </w:lvl>
    <w:lvl w:ilvl="5">
      <w:start w:val="0"/>
      <w:numFmt w:val="bullet"/>
      <w:lvlText w:val="•"/>
      <w:lvlJc w:val="left"/>
      <w:pPr>
        <w:ind w:left="4310" w:hanging="284"/>
      </w:pPr>
      <w:rPr>
        <w:rFonts w:hint="default"/>
        <w:lang w:val="it-IT" w:eastAsia="it-IT" w:bidi="it-IT"/>
      </w:rPr>
    </w:lvl>
    <w:lvl w:ilvl="6">
      <w:start w:val="0"/>
      <w:numFmt w:val="bullet"/>
      <w:lvlText w:val="•"/>
      <w:lvlJc w:val="left"/>
      <w:pPr>
        <w:ind w:left="5092" w:hanging="284"/>
      </w:pPr>
      <w:rPr>
        <w:rFonts w:hint="default"/>
        <w:lang w:val="it-IT" w:eastAsia="it-IT" w:bidi="it-IT"/>
      </w:rPr>
    </w:lvl>
    <w:lvl w:ilvl="7">
      <w:start w:val="0"/>
      <w:numFmt w:val="bullet"/>
      <w:lvlText w:val="•"/>
      <w:lvlJc w:val="left"/>
      <w:pPr>
        <w:ind w:left="5874" w:hanging="284"/>
      </w:pPr>
      <w:rPr>
        <w:rFonts w:hint="default"/>
        <w:lang w:val="it-IT" w:eastAsia="it-IT" w:bidi="it-IT"/>
      </w:rPr>
    </w:lvl>
    <w:lvl w:ilvl="8">
      <w:start w:val="0"/>
      <w:numFmt w:val="bullet"/>
      <w:lvlText w:val="•"/>
      <w:lvlJc w:val="left"/>
      <w:pPr>
        <w:ind w:left="6656" w:hanging="284"/>
      </w:pPr>
      <w:rPr>
        <w:rFonts w:hint="default"/>
        <w:lang w:val="it-IT" w:eastAsia="it-IT" w:bidi="it-IT"/>
      </w:rPr>
    </w:lvl>
  </w:abstractNum>
  <w:abstractNum w:abstractNumId="27">
    <w:multiLevelType w:val="hybridMultilevel"/>
    <w:lvl w:ilvl="0">
      <w:start w:val="1"/>
      <w:numFmt w:val="lowerLetter"/>
      <w:lvlText w:val="%1)"/>
      <w:lvlJc w:val="left"/>
      <w:pPr>
        <w:ind w:left="939" w:hanging="203"/>
        <w:jc w:val="left"/>
      </w:pPr>
      <w:rPr>
        <w:rFonts w:hint="default" w:ascii="Minion Pro" w:hAnsi="Minion Pro" w:eastAsia="Minion Pro" w:cs="Minion Pro"/>
        <w:w w:val="100"/>
        <w:sz w:val="20"/>
        <w:szCs w:val="20"/>
        <w:lang w:val="it-IT" w:eastAsia="it-IT" w:bidi="it-IT"/>
      </w:rPr>
    </w:lvl>
    <w:lvl w:ilvl="1">
      <w:start w:val="0"/>
      <w:numFmt w:val="bullet"/>
      <w:lvlText w:val="•"/>
      <w:lvlJc w:val="left"/>
      <w:pPr>
        <w:ind w:left="1815" w:hanging="203"/>
      </w:pPr>
      <w:rPr>
        <w:rFonts w:hint="default"/>
        <w:lang w:val="it-IT" w:eastAsia="it-IT" w:bidi="it-IT"/>
      </w:rPr>
    </w:lvl>
    <w:lvl w:ilvl="2">
      <w:start w:val="0"/>
      <w:numFmt w:val="bullet"/>
      <w:lvlText w:val="•"/>
      <w:lvlJc w:val="left"/>
      <w:pPr>
        <w:ind w:left="2691" w:hanging="203"/>
      </w:pPr>
      <w:rPr>
        <w:rFonts w:hint="default"/>
        <w:lang w:val="it-IT" w:eastAsia="it-IT" w:bidi="it-IT"/>
      </w:rPr>
    </w:lvl>
    <w:lvl w:ilvl="3">
      <w:start w:val="0"/>
      <w:numFmt w:val="bullet"/>
      <w:lvlText w:val="•"/>
      <w:lvlJc w:val="left"/>
      <w:pPr>
        <w:ind w:left="3566" w:hanging="203"/>
      </w:pPr>
      <w:rPr>
        <w:rFonts w:hint="default"/>
        <w:lang w:val="it-IT" w:eastAsia="it-IT" w:bidi="it-IT"/>
      </w:rPr>
    </w:lvl>
    <w:lvl w:ilvl="4">
      <w:start w:val="0"/>
      <w:numFmt w:val="bullet"/>
      <w:lvlText w:val="•"/>
      <w:lvlJc w:val="left"/>
      <w:pPr>
        <w:ind w:left="4442" w:hanging="203"/>
      </w:pPr>
      <w:rPr>
        <w:rFonts w:hint="default"/>
        <w:lang w:val="it-IT" w:eastAsia="it-IT" w:bidi="it-IT"/>
      </w:rPr>
    </w:lvl>
    <w:lvl w:ilvl="5">
      <w:start w:val="0"/>
      <w:numFmt w:val="bullet"/>
      <w:lvlText w:val="•"/>
      <w:lvlJc w:val="left"/>
      <w:pPr>
        <w:ind w:left="5317" w:hanging="203"/>
      </w:pPr>
      <w:rPr>
        <w:rFonts w:hint="default"/>
        <w:lang w:val="it-IT" w:eastAsia="it-IT" w:bidi="it-IT"/>
      </w:rPr>
    </w:lvl>
    <w:lvl w:ilvl="6">
      <w:start w:val="0"/>
      <w:numFmt w:val="bullet"/>
      <w:lvlText w:val="•"/>
      <w:lvlJc w:val="left"/>
      <w:pPr>
        <w:ind w:left="6193" w:hanging="203"/>
      </w:pPr>
      <w:rPr>
        <w:rFonts w:hint="default"/>
        <w:lang w:val="it-IT" w:eastAsia="it-IT" w:bidi="it-IT"/>
      </w:rPr>
    </w:lvl>
    <w:lvl w:ilvl="7">
      <w:start w:val="0"/>
      <w:numFmt w:val="bullet"/>
      <w:lvlText w:val="•"/>
      <w:lvlJc w:val="left"/>
      <w:pPr>
        <w:ind w:left="7068" w:hanging="203"/>
      </w:pPr>
      <w:rPr>
        <w:rFonts w:hint="default"/>
        <w:lang w:val="it-IT" w:eastAsia="it-IT" w:bidi="it-IT"/>
      </w:rPr>
    </w:lvl>
    <w:lvl w:ilvl="8">
      <w:start w:val="0"/>
      <w:numFmt w:val="bullet"/>
      <w:lvlText w:val="•"/>
      <w:lvlJc w:val="left"/>
      <w:pPr>
        <w:ind w:left="7944" w:hanging="203"/>
      </w:pPr>
      <w:rPr>
        <w:rFonts w:hint="default"/>
        <w:lang w:val="it-IT" w:eastAsia="it-IT" w:bidi="it-IT"/>
      </w:rPr>
    </w:lvl>
  </w:abstractNum>
  <w:abstractNum w:abstractNumId="25">
    <w:multiLevelType w:val="hybridMultilevel"/>
    <w:lvl w:ilvl="0">
      <w:start w:val="0"/>
      <w:numFmt w:val="bullet"/>
      <w:lvlText w:val="–"/>
      <w:lvlJc w:val="left"/>
      <w:pPr>
        <w:ind w:left="1304" w:hanging="284"/>
      </w:pPr>
      <w:rPr>
        <w:rFonts w:hint="default" w:ascii="HelveticaNeueLTStd-Cn" w:hAnsi="HelveticaNeueLTStd-Cn" w:eastAsia="HelveticaNeueLTStd-Cn" w:cs="HelveticaNeueLTStd-Cn"/>
        <w:w w:val="100"/>
        <w:sz w:val="18"/>
        <w:szCs w:val="18"/>
        <w:lang w:val="it-IT" w:eastAsia="it-IT" w:bidi="it-IT"/>
      </w:rPr>
    </w:lvl>
    <w:lvl w:ilvl="1">
      <w:start w:val="0"/>
      <w:numFmt w:val="bullet"/>
      <w:lvlText w:val="•"/>
      <w:lvlJc w:val="left"/>
      <w:pPr>
        <w:ind w:left="2139" w:hanging="284"/>
      </w:pPr>
      <w:rPr>
        <w:rFonts w:hint="default"/>
        <w:lang w:val="it-IT" w:eastAsia="it-IT" w:bidi="it-IT"/>
      </w:rPr>
    </w:lvl>
    <w:lvl w:ilvl="2">
      <w:start w:val="0"/>
      <w:numFmt w:val="bullet"/>
      <w:lvlText w:val="•"/>
      <w:lvlJc w:val="left"/>
      <w:pPr>
        <w:ind w:left="2979" w:hanging="284"/>
      </w:pPr>
      <w:rPr>
        <w:rFonts w:hint="default"/>
        <w:lang w:val="it-IT" w:eastAsia="it-IT" w:bidi="it-IT"/>
      </w:rPr>
    </w:lvl>
    <w:lvl w:ilvl="3">
      <w:start w:val="0"/>
      <w:numFmt w:val="bullet"/>
      <w:lvlText w:val="•"/>
      <w:lvlJc w:val="left"/>
      <w:pPr>
        <w:ind w:left="3818" w:hanging="284"/>
      </w:pPr>
      <w:rPr>
        <w:rFonts w:hint="default"/>
        <w:lang w:val="it-IT" w:eastAsia="it-IT" w:bidi="it-IT"/>
      </w:rPr>
    </w:lvl>
    <w:lvl w:ilvl="4">
      <w:start w:val="0"/>
      <w:numFmt w:val="bullet"/>
      <w:lvlText w:val="•"/>
      <w:lvlJc w:val="left"/>
      <w:pPr>
        <w:ind w:left="4658" w:hanging="284"/>
      </w:pPr>
      <w:rPr>
        <w:rFonts w:hint="default"/>
        <w:lang w:val="it-IT" w:eastAsia="it-IT" w:bidi="it-IT"/>
      </w:rPr>
    </w:lvl>
    <w:lvl w:ilvl="5">
      <w:start w:val="0"/>
      <w:numFmt w:val="bullet"/>
      <w:lvlText w:val="•"/>
      <w:lvlJc w:val="left"/>
      <w:pPr>
        <w:ind w:left="5497" w:hanging="284"/>
      </w:pPr>
      <w:rPr>
        <w:rFonts w:hint="default"/>
        <w:lang w:val="it-IT" w:eastAsia="it-IT" w:bidi="it-IT"/>
      </w:rPr>
    </w:lvl>
    <w:lvl w:ilvl="6">
      <w:start w:val="0"/>
      <w:numFmt w:val="bullet"/>
      <w:lvlText w:val="•"/>
      <w:lvlJc w:val="left"/>
      <w:pPr>
        <w:ind w:left="6337" w:hanging="284"/>
      </w:pPr>
      <w:rPr>
        <w:rFonts w:hint="default"/>
        <w:lang w:val="it-IT" w:eastAsia="it-IT" w:bidi="it-IT"/>
      </w:rPr>
    </w:lvl>
    <w:lvl w:ilvl="7">
      <w:start w:val="0"/>
      <w:numFmt w:val="bullet"/>
      <w:lvlText w:val="•"/>
      <w:lvlJc w:val="left"/>
      <w:pPr>
        <w:ind w:left="7176" w:hanging="284"/>
      </w:pPr>
      <w:rPr>
        <w:rFonts w:hint="default"/>
        <w:lang w:val="it-IT" w:eastAsia="it-IT" w:bidi="it-IT"/>
      </w:rPr>
    </w:lvl>
    <w:lvl w:ilvl="8">
      <w:start w:val="0"/>
      <w:numFmt w:val="bullet"/>
      <w:lvlText w:val="•"/>
      <w:lvlJc w:val="left"/>
      <w:pPr>
        <w:ind w:left="8016" w:hanging="284"/>
      </w:pPr>
      <w:rPr>
        <w:rFonts w:hint="default"/>
        <w:lang w:val="it-IT" w:eastAsia="it-IT" w:bidi="it-IT"/>
      </w:rPr>
    </w:lvl>
  </w:abstractNum>
  <w:abstractNum w:abstractNumId="24">
    <w:multiLevelType w:val="hybridMultilevel"/>
    <w:lvl w:ilvl="0">
      <w:start w:val="1"/>
      <w:numFmt w:val="lowerLetter"/>
      <w:lvlText w:val="%1)"/>
      <w:lvlJc w:val="left"/>
      <w:pPr>
        <w:ind w:left="939" w:hanging="203"/>
        <w:jc w:val="left"/>
      </w:pPr>
      <w:rPr>
        <w:rFonts w:hint="default" w:ascii="Minion Pro" w:hAnsi="Minion Pro" w:eastAsia="Minion Pro" w:cs="Minion Pro"/>
        <w:w w:val="100"/>
        <w:sz w:val="20"/>
        <w:szCs w:val="20"/>
        <w:lang w:val="it-IT" w:eastAsia="it-IT" w:bidi="it-IT"/>
      </w:rPr>
    </w:lvl>
    <w:lvl w:ilvl="1">
      <w:start w:val="1"/>
      <w:numFmt w:val="lowerLetter"/>
      <w:lvlText w:val="%2)"/>
      <w:lvlJc w:val="left"/>
      <w:pPr>
        <w:ind w:left="1304" w:hanging="284"/>
        <w:jc w:val="left"/>
      </w:pPr>
      <w:rPr>
        <w:rFonts w:hint="default" w:ascii="HelveticaNeueLTStd-Cn" w:hAnsi="HelveticaNeueLTStd-Cn" w:eastAsia="HelveticaNeueLTStd-Cn" w:cs="HelveticaNeueLTStd-Cn"/>
        <w:spacing w:val="-13"/>
        <w:w w:val="100"/>
        <w:sz w:val="18"/>
        <w:szCs w:val="18"/>
        <w:lang w:val="it-IT" w:eastAsia="it-IT" w:bidi="it-IT"/>
      </w:rPr>
    </w:lvl>
    <w:lvl w:ilvl="2">
      <w:start w:val="0"/>
      <w:numFmt w:val="bullet"/>
      <w:lvlText w:val="•"/>
      <w:lvlJc w:val="left"/>
      <w:pPr>
        <w:ind w:left="2232" w:hanging="284"/>
      </w:pPr>
      <w:rPr>
        <w:rFonts w:hint="default"/>
        <w:lang w:val="it-IT" w:eastAsia="it-IT" w:bidi="it-IT"/>
      </w:rPr>
    </w:lvl>
    <w:lvl w:ilvl="3">
      <w:start w:val="0"/>
      <w:numFmt w:val="bullet"/>
      <w:lvlText w:val="•"/>
      <w:lvlJc w:val="left"/>
      <w:pPr>
        <w:ind w:left="3165" w:hanging="284"/>
      </w:pPr>
      <w:rPr>
        <w:rFonts w:hint="default"/>
        <w:lang w:val="it-IT" w:eastAsia="it-IT" w:bidi="it-IT"/>
      </w:rPr>
    </w:lvl>
    <w:lvl w:ilvl="4">
      <w:start w:val="0"/>
      <w:numFmt w:val="bullet"/>
      <w:lvlText w:val="•"/>
      <w:lvlJc w:val="left"/>
      <w:pPr>
        <w:ind w:left="4098" w:hanging="284"/>
      </w:pPr>
      <w:rPr>
        <w:rFonts w:hint="default"/>
        <w:lang w:val="it-IT" w:eastAsia="it-IT" w:bidi="it-IT"/>
      </w:rPr>
    </w:lvl>
    <w:lvl w:ilvl="5">
      <w:start w:val="0"/>
      <w:numFmt w:val="bullet"/>
      <w:lvlText w:val="•"/>
      <w:lvlJc w:val="left"/>
      <w:pPr>
        <w:ind w:left="5031" w:hanging="284"/>
      </w:pPr>
      <w:rPr>
        <w:rFonts w:hint="default"/>
        <w:lang w:val="it-IT" w:eastAsia="it-IT" w:bidi="it-IT"/>
      </w:rPr>
    </w:lvl>
    <w:lvl w:ilvl="6">
      <w:start w:val="0"/>
      <w:numFmt w:val="bullet"/>
      <w:lvlText w:val="•"/>
      <w:lvlJc w:val="left"/>
      <w:pPr>
        <w:ind w:left="5963" w:hanging="284"/>
      </w:pPr>
      <w:rPr>
        <w:rFonts w:hint="default"/>
        <w:lang w:val="it-IT" w:eastAsia="it-IT" w:bidi="it-IT"/>
      </w:rPr>
    </w:lvl>
    <w:lvl w:ilvl="7">
      <w:start w:val="0"/>
      <w:numFmt w:val="bullet"/>
      <w:lvlText w:val="•"/>
      <w:lvlJc w:val="left"/>
      <w:pPr>
        <w:ind w:left="6896" w:hanging="284"/>
      </w:pPr>
      <w:rPr>
        <w:rFonts w:hint="default"/>
        <w:lang w:val="it-IT" w:eastAsia="it-IT" w:bidi="it-IT"/>
      </w:rPr>
    </w:lvl>
    <w:lvl w:ilvl="8">
      <w:start w:val="0"/>
      <w:numFmt w:val="bullet"/>
      <w:lvlText w:val="•"/>
      <w:lvlJc w:val="left"/>
      <w:pPr>
        <w:ind w:left="7829" w:hanging="284"/>
      </w:pPr>
      <w:rPr>
        <w:rFonts w:hint="default"/>
        <w:lang w:val="it-IT" w:eastAsia="it-IT" w:bidi="it-IT"/>
      </w:rPr>
    </w:lvl>
  </w:abstractNum>
  <w:abstractNum w:abstractNumId="23">
    <w:multiLevelType w:val="hybridMultilevel"/>
    <w:lvl w:ilvl="0">
      <w:start w:val="3"/>
      <w:numFmt w:val="decimal"/>
      <w:lvlText w:val="%1"/>
      <w:lvlJc w:val="left"/>
      <w:pPr>
        <w:ind w:left="1190" w:hanging="454"/>
        <w:jc w:val="left"/>
      </w:pPr>
      <w:rPr>
        <w:rFonts w:hint="default"/>
        <w:lang w:val="it-IT" w:eastAsia="it-IT" w:bidi="it-IT"/>
      </w:rPr>
    </w:lvl>
    <w:lvl w:ilvl="1">
      <w:start w:val="1"/>
      <w:numFmt w:val="decimal"/>
      <w:lvlText w:val="%1.%2."/>
      <w:lvlJc w:val="left"/>
      <w:pPr>
        <w:ind w:left="1190" w:hanging="454"/>
        <w:jc w:val="left"/>
      </w:pPr>
      <w:rPr>
        <w:rFonts w:hint="default" w:ascii="HelveticaNeueLTStd-Cn" w:hAnsi="HelveticaNeueLTStd-Cn" w:eastAsia="HelveticaNeueLTStd-Cn" w:cs="HelveticaNeueLTStd-Cn"/>
        <w:color w:val="244B5A"/>
        <w:w w:val="100"/>
        <w:sz w:val="26"/>
        <w:szCs w:val="26"/>
        <w:lang w:val="it-IT" w:eastAsia="it-IT" w:bidi="it-IT"/>
      </w:rPr>
    </w:lvl>
    <w:lvl w:ilvl="2">
      <w:start w:val="0"/>
      <w:numFmt w:val="bullet"/>
      <w:lvlText w:val="•"/>
      <w:lvlJc w:val="left"/>
      <w:pPr>
        <w:ind w:left="2899" w:hanging="454"/>
      </w:pPr>
      <w:rPr>
        <w:rFonts w:hint="default"/>
        <w:lang w:val="it-IT" w:eastAsia="it-IT" w:bidi="it-IT"/>
      </w:rPr>
    </w:lvl>
    <w:lvl w:ilvl="3">
      <w:start w:val="0"/>
      <w:numFmt w:val="bullet"/>
      <w:lvlText w:val="•"/>
      <w:lvlJc w:val="left"/>
      <w:pPr>
        <w:ind w:left="3748" w:hanging="454"/>
      </w:pPr>
      <w:rPr>
        <w:rFonts w:hint="default"/>
        <w:lang w:val="it-IT" w:eastAsia="it-IT" w:bidi="it-IT"/>
      </w:rPr>
    </w:lvl>
    <w:lvl w:ilvl="4">
      <w:start w:val="0"/>
      <w:numFmt w:val="bullet"/>
      <w:lvlText w:val="•"/>
      <w:lvlJc w:val="left"/>
      <w:pPr>
        <w:ind w:left="4598" w:hanging="454"/>
      </w:pPr>
      <w:rPr>
        <w:rFonts w:hint="default"/>
        <w:lang w:val="it-IT" w:eastAsia="it-IT" w:bidi="it-IT"/>
      </w:rPr>
    </w:lvl>
    <w:lvl w:ilvl="5">
      <w:start w:val="0"/>
      <w:numFmt w:val="bullet"/>
      <w:lvlText w:val="•"/>
      <w:lvlJc w:val="left"/>
      <w:pPr>
        <w:ind w:left="5447" w:hanging="454"/>
      </w:pPr>
      <w:rPr>
        <w:rFonts w:hint="default"/>
        <w:lang w:val="it-IT" w:eastAsia="it-IT" w:bidi="it-IT"/>
      </w:rPr>
    </w:lvl>
    <w:lvl w:ilvl="6">
      <w:start w:val="0"/>
      <w:numFmt w:val="bullet"/>
      <w:lvlText w:val="•"/>
      <w:lvlJc w:val="left"/>
      <w:pPr>
        <w:ind w:left="6297" w:hanging="454"/>
      </w:pPr>
      <w:rPr>
        <w:rFonts w:hint="default"/>
        <w:lang w:val="it-IT" w:eastAsia="it-IT" w:bidi="it-IT"/>
      </w:rPr>
    </w:lvl>
    <w:lvl w:ilvl="7">
      <w:start w:val="0"/>
      <w:numFmt w:val="bullet"/>
      <w:lvlText w:val="•"/>
      <w:lvlJc w:val="left"/>
      <w:pPr>
        <w:ind w:left="7146" w:hanging="454"/>
      </w:pPr>
      <w:rPr>
        <w:rFonts w:hint="default"/>
        <w:lang w:val="it-IT" w:eastAsia="it-IT" w:bidi="it-IT"/>
      </w:rPr>
    </w:lvl>
    <w:lvl w:ilvl="8">
      <w:start w:val="0"/>
      <w:numFmt w:val="bullet"/>
      <w:lvlText w:val="•"/>
      <w:lvlJc w:val="left"/>
      <w:pPr>
        <w:ind w:left="7996" w:hanging="454"/>
      </w:pPr>
      <w:rPr>
        <w:rFonts w:hint="default"/>
        <w:lang w:val="it-IT" w:eastAsia="it-IT" w:bidi="it-IT"/>
      </w:rPr>
    </w:lvl>
  </w:abstractNum>
  <w:abstractNum w:abstractNumId="22">
    <w:multiLevelType w:val="hybridMultilevel"/>
    <w:lvl w:ilvl="0">
      <w:start w:val="0"/>
      <w:numFmt w:val="bullet"/>
      <w:lvlText w:val="–"/>
      <w:lvlJc w:val="left"/>
      <w:pPr>
        <w:ind w:left="1020" w:hanging="284"/>
      </w:pPr>
      <w:rPr>
        <w:rFonts w:hint="default" w:ascii="Minion Pro" w:hAnsi="Minion Pro" w:eastAsia="Minion Pro" w:cs="Minion Pro"/>
        <w:spacing w:val="-3"/>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21">
    <w:multiLevelType w:val="hybridMultilevel"/>
    <w:lvl w:ilvl="0">
      <w:start w:val="2"/>
      <w:numFmt w:val="decimal"/>
      <w:lvlText w:val="%1"/>
      <w:lvlJc w:val="left"/>
      <w:pPr>
        <w:ind w:left="1190" w:hanging="454"/>
        <w:jc w:val="left"/>
      </w:pPr>
      <w:rPr>
        <w:rFonts w:hint="default"/>
        <w:lang w:val="it-IT" w:eastAsia="it-IT" w:bidi="it-IT"/>
      </w:rPr>
    </w:lvl>
    <w:lvl w:ilvl="1">
      <w:start w:val="1"/>
      <w:numFmt w:val="decimal"/>
      <w:lvlText w:val="%1.%2."/>
      <w:lvlJc w:val="left"/>
      <w:pPr>
        <w:ind w:left="1190" w:hanging="454"/>
        <w:jc w:val="left"/>
      </w:pPr>
      <w:rPr>
        <w:rFonts w:hint="default" w:ascii="HelveticaNeueLTStd-Cn" w:hAnsi="HelveticaNeueLTStd-Cn" w:eastAsia="HelveticaNeueLTStd-Cn" w:cs="HelveticaNeueLTStd-Cn"/>
        <w:color w:val="244B5A"/>
        <w:w w:val="100"/>
        <w:sz w:val="26"/>
        <w:szCs w:val="26"/>
        <w:lang w:val="it-IT" w:eastAsia="it-IT" w:bidi="it-IT"/>
      </w:rPr>
    </w:lvl>
    <w:lvl w:ilvl="2">
      <w:start w:val="0"/>
      <w:numFmt w:val="bullet"/>
      <w:lvlText w:val="•"/>
      <w:lvlJc w:val="left"/>
      <w:pPr>
        <w:ind w:left="2899" w:hanging="454"/>
      </w:pPr>
      <w:rPr>
        <w:rFonts w:hint="default"/>
        <w:lang w:val="it-IT" w:eastAsia="it-IT" w:bidi="it-IT"/>
      </w:rPr>
    </w:lvl>
    <w:lvl w:ilvl="3">
      <w:start w:val="0"/>
      <w:numFmt w:val="bullet"/>
      <w:lvlText w:val="•"/>
      <w:lvlJc w:val="left"/>
      <w:pPr>
        <w:ind w:left="3748" w:hanging="454"/>
      </w:pPr>
      <w:rPr>
        <w:rFonts w:hint="default"/>
        <w:lang w:val="it-IT" w:eastAsia="it-IT" w:bidi="it-IT"/>
      </w:rPr>
    </w:lvl>
    <w:lvl w:ilvl="4">
      <w:start w:val="0"/>
      <w:numFmt w:val="bullet"/>
      <w:lvlText w:val="•"/>
      <w:lvlJc w:val="left"/>
      <w:pPr>
        <w:ind w:left="4598" w:hanging="454"/>
      </w:pPr>
      <w:rPr>
        <w:rFonts w:hint="default"/>
        <w:lang w:val="it-IT" w:eastAsia="it-IT" w:bidi="it-IT"/>
      </w:rPr>
    </w:lvl>
    <w:lvl w:ilvl="5">
      <w:start w:val="0"/>
      <w:numFmt w:val="bullet"/>
      <w:lvlText w:val="•"/>
      <w:lvlJc w:val="left"/>
      <w:pPr>
        <w:ind w:left="5447" w:hanging="454"/>
      </w:pPr>
      <w:rPr>
        <w:rFonts w:hint="default"/>
        <w:lang w:val="it-IT" w:eastAsia="it-IT" w:bidi="it-IT"/>
      </w:rPr>
    </w:lvl>
    <w:lvl w:ilvl="6">
      <w:start w:val="0"/>
      <w:numFmt w:val="bullet"/>
      <w:lvlText w:val="•"/>
      <w:lvlJc w:val="left"/>
      <w:pPr>
        <w:ind w:left="6297" w:hanging="454"/>
      </w:pPr>
      <w:rPr>
        <w:rFonts w:hint="default"/>
        <w:lang w:val="it-IT" w:eastAsia="it-IT" w:bidi="it-IT"/>
      </w:rPr>
    </w:lvl>
    <w:lvl w:ilvl="7">
      <w:start w:val="0"/>
      <w:numFmt w:val="bullet"/>
      <w:lvlText w:val="•"/>
      <w:lvlJc w:val="left"/>
      <w:pPr>
        <w:ind w:left="7146" w:hanging="454"/>
      </w:pPr>
      <w:rPr>
        <w:rFonts w:hint="default"/>
        <w:lang w:val="it-IT" w:eastAsia="it-IT" w:bidi="it-IT"/>
      </w:rPr>
    </w:lvl>
    <w:lvl w:ilvl="8">
      <w:start w:val="0"/>
      <w:numFmt w:val="bullet"/>
      <w:lvlText w:val="•"/>
      <w:lvlJc w:val="left"/>
      <w:pPr>
        <w:ind w:left="7996" w:hanging="454"/>
      </w:pPr>
      <w:rPr>
        <w:rFonts w:hint="default"/>
        <w:lang w:val="it-IT" w:eastAsia="it-IT" w:bidi="it-IT"/>
      </w:rPr>
    </w:lvl>
  </w:abstractNum>
  <w:abstractNum w:abstractNumId="19">
    <w:multiLevelType w:val="hybridMultilevel"/>
    <w:lvl w:ilvl="0">
      <w:start w:val="1"/>
      <w:numFmt w:val="lowerLetter"/>
      <w:lvlText w:val="%1)"/>
      <w:lvlJc w:val="left"/>
      <w:pPr>
        <w:ind w:left="1020" w:hanging="284"/>
        <w:jc w:val="left"/>
      </w:pPr>
      <w:rPr>
        <w:rFonts w:hint="default" w:ascii="Minion Pro" w:hAnsi="Minion Pro" w:eastAsia="Minion Pro" w:cs="Minion Pro"/>
        <w:spacing w:val="-10"/>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8">
    <w:multiLevelType w:val="hybridMultilevel"/>
    <w:lvl w:ilvl="0">
      <w:start w:val="1"/>
      <w:numFmt w:val="lowerLetter"/>
      <w:lvlText w:val="%1)"/>
      <w:lvlJc w:val="left"/>
      <w:pPr>
        <w:ind w:left="1020" w:hanging="284"/>
        <w:jc w:val="left"/>
      </w:pPr>
      <w:rPr>
        <w:rFonts w:hint="default" w:ascii="Minion Pro" w:hAnsi="Minion Pro" w:eastAsia="Minion Pro" w:cs="Minion Pro"/>
        <w:spacing w:val="-10"/>
        <w:w w:val="99"/>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6">
    <w:multiLevelType w:val="hybridMultilevel"/>
    <w:lvl w:ilvl="0">
      <w:start w:val="1"/>
      <w:numFmt w:val="lowerLetter"/>
      <w:lvlText w:val="(%1)"/>
      <w:lvlJc w:val="left"/>
      <w:pPr>
        <w:ind w:left="363" w:hanging="284"/>
        <w:jc w:val="left"/>
      </w:pPr>
      <w:rPr>
        <w:rFonts w:hint="default" w:ascii="HelveticaNeueLTStd-Cn" w:hAnsi="HelveticaNeueLTStd-Cn" w:eastAsia="HelveticaNeueLTStd-Cn" w:cs="HelveticaNeueLTStd-Cn"/>
        <w:spacing w:val="-19"/>
        <w:w w:val="100"/>
        <w:sz w:val="16"/>
        <w:szCs w:val="16"/>
        <w:lang w:val="it-IT" w:eastAsia="it-IT" w:bidi="it-IT"/>
      </w:rPr>
    </w:lvl>
    <w:lvl w:ilvl="1">
      <w:start w:val="0"/>
      <w:numFmt w:val="bullet"/>
      <w:lvlText w:val="•"/>
      <w:lvlJc w:val="left"/>
      <w:pPr>
        <w:ind w:left="1144" w:hanging="284"/>
      </w:pPr>
      <w:rPr>
        <w:rFonts w:hint="default"/>
        <w:lang w:val="it-IT" w:eastAsia="it-IT" w:bidi="it-IT"/>
      </w:rPr>
    </w:lvl>
    <w:lvl w:ilvl="2">
      <w:start w:val="0"/>
      <w:numFmt w:val="bullet"/>
      <w:lvlText w:val="•"/>
      <w:lvlJc w:val="left"/>
      <w:pPr>
        <w:ind w:left="1929" w:hanging="284"/>
      </w:pPr>
      <w:rPr>
        <w:rFonts w:hint="default"/>
        <w:lang w:val="it-IT" w:eastAsia="it-IT" w:bidi="it-IT"/>
      </w:rPr>
    </w:lvl>
    <w:lvl w:ilvl="3">
      <w:start w:val="0"/>
      <w:numFmt w:val="bullet"/>
      <w:lvlText w:val="•"/>
      <w:lvlJc w:val="left"/>
      <w:pPr>
        <w:ind w:left="2713" w:hanging="284"/>
      </w:pPr>
      <w:rPr>
        <w:rFonts w:hint="default"/>
        <w:lang w:val="it-IT" w:eastAsia="it-IT" w:bidi="it-IT"/>
      </w:rPr>
    </w:lvl>
    <w:lvl w:ilvl="4">
      <w:start w:val="0"/>
      <w:numFmt w:val="bullet"/>
      <w:lvlText w:val="•"/>
      <w:lvlJc w:val="left"/>
      <w:pPr>
        <w:ind w:left="3498" w:hanging="284"/>
      </w:pPr>
      <w:rPr>
        <w:rFonts w:hint="default"/>
        <w:lang w:val="it-IT" w:eastAsia="it-IT" w:bidi="it-IT"/>
      </w:rPr>
    </w:lvl>
    <w:lvl w:ilvl="5">
      <w:start w:val="0"/>
      <w:numFmt w:val="bullet"/>
      <w:lvlText w:val="•"/>
      <w:lvlJc w:val="left"/>
      <w:pPr>
        <w:ind w:left="4282" w:hanging="284"/>
      </w:pPr>
      <w:rPr>
        <w:rFonts w:hint="default"/>
        <w:lang w:val="it-IT" w:eastAsia="it-IT" w:bidi="it-IT"/>
      </w:rPr>
    </w:lvl>
    <w:lvl w:ilvl="6">
      <w:start w:val="0"/>
      <w:numFmt w:val="bullet"/>
      <w:lvlText w:val="•"/>
      <w:lvlJc w:val="left"/>
      <w:pPr>
        <w:ind w:left="5067" w:hanging="284"/>
      </w:pPr>
      <w:rPr>
        <w:rFonts w:hint="default"/>
        <w:lang w:val="it-IT" w:eastAsia="it-IT" w:bidi="it-IT"/>
      </w:rPr>
    </w:lvl>
    <w:lvl w:ilvl="7">
      <w:start w:val="0"/>
      <w:numFmt w:val="bullet"/>
      <w:lvlText w:val="•"/>
      <w:lvlJc w:val="left"/>
      <w:pPr>
        <w:ind w:left="5851" w:hanging="284"/>
      </w:pPr>
      <w:rPr>
        <w:rFonts w:hint="default"/>
        <w:lang w:val="it-IT" w:eastAsia="it-IT" w:bidi="it-IT"/>
      </w:rPr>
    </w:lvl>
    <w:lvl w:ilvl="8">
      <w:start w:val="0"/>
      <w:numFmt w:val="bullet"/>
      <w:lvlText w:val="•"/>
      <w:lvlJc w:val="left"/>
      <w:pPr>
        <w:ind w:left="6636" w:hanging="284"/>
      </w:pPr>
      <w:rPr>
        <w:rFonts w:hint="default"/>
        <w:lang w:val="it-IT" w:eastAsia="it-IT" w:bidi="it-IT"/>
      </w:rPr>
    </w:lvl>
  </w:abstractNum>
  <w:abstractNum w:abstractNumId="15">
    <w:multiLevelType w:val="hybridMultilevel"/>
    <w:lvl w:ilvl="0">
      <w:start w:val="0"/>
      <w:numFmt w:val="bullet"/>
      <w:lvlText w:val="–"/>
      <w:lvlJc w:val="left"/>
      <w:pPr>
        <w:ind w:left="1020" w:hanging="284"/>
      </w:pPr>
      <w:rPr>
        <w:rFonts w:hint="default" w:ascii="Minion Pro" w:hAnsi="Minion Pro" w:eastAsia="Minion Pro" w:cs="Minion Pro"/>
        <w:spacing w:val="-3"/>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4">
    <w:multiLevelType w:val="hybridMultilevel"/>
    <w:lvl w:ilvl="0">
      <w:start w:val="1"/>
      <w:numFmt w:val="lowerLetter"/>
      <w:lvlText w:val="%1)"/>
      <w:lvlJc w:val="left"/>
      <w:pPr>
        <w:ind w:left="1020" w:hanging="284"/>
        <w:jc w:val="left"/>
      </w:pPr>
      <w:rPr>
        <w:rFonts w:hint="default" w:ascii="Minion Pro" w:hAnsi="Minion Pro" w:eastAsia="Minion Pro" w:cs="Minion Pro"/>
        <w:spacing w:val="-10"/>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3">
    <w:multiLevelType w:val="hybridMultilevel"/>
    <w:lvl w:ilvl="0">
      <w:start w:val="1"/>
      <w:numFmt w:val="decimal"/>
      <w:lvlText w:val="%1."/>
      <w:lvlJc w:val="left"/>
      <w:pPr>
        <w:ind w:left="1020" w:hanging="284"/>
        <w:jc w:val="left"/>
      </w:pPr>
      <w:rPr>
        <w:rFonts w:hint="default" w:ascii="Minion Pro" w:hAnsi="Minion Pro" w:eastAsia="Minion Pro" w:cs="Minion Pro"/>
        <w:spacing w:val="-1"/>
        <w:w w:val="100"/>
        <w:sz w:val="20"/>
        <w:szCs w:val="2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abstractNum w:abstractNumId="11">
    <w:multiLevelType w:val="hybridMultilevel"/>
    <w:lvl w:ilvl="0">
      <w:start w:val="1"/>
      <w:numFmt w:val="lowerLetter"/>
      <w:lvlText w:val="(%1)"/>
      <w:lvlJc w:val="left"/>
      <w:pPr>
        <w:ind w:left="363" w:hanging="284"/>
        <w:jc w:val="left"/>
      </w:pPr>
      <w:rPr>
        <w:rFonts w:hint="default" w:ascii="HelveticaNeueLTStd-Cn" w:hAnsi="HelveticaNeueLTStd-Cn" w:eastAsia="HelveticaNeueLTStd-Cn" w:cs="HelveticaNeueLTStd-Cn"/>
        <w:spacing w:val="-16"/>
        <w:w w:val="100"/>
        <w:sz w:val="16"/>
        <w:szCs w:val="16"/>
        <w:lang w:val="it-IT" w:eastAsia="it-IT" w:bidi="it-IT"/>
      </w:rPr>
    </w:lvl>
    <w:lvl w:ilvl="1">
      <w:start w:val="0"/>
      <w:numFmt w:val="bullet"/>
      <w:lvlText w:val="•"/>
      <w:lvlJc w:val="left"/>
      <w:pPr>
        <w:ind w:left="1144" w:hanging="284"/>
      </w:pPr>
      <w:rPr>
        <w:rFonts w:hint="default"/>
        <w:lang w:val="it-IT" w:eastAsia="it-IT" w:bidi="it-IT"/>
      </w:rPr>
    </w:lvl>
    <w:lvl w:ilvl="2">
      <w:start w:val="0"/>
      <w:numFmt w:val="bullet"/>
      <w:lvlText w:val="•"/>
      <w:lvlJc w:val="left"/>
      <w:pPr>
        <w:ind w:left="1929" w:hanging="284"/>
      </w:pPr>
      <w:rPr>
        <w:rFonts w:hint="default"/>
        <w:lang w:val="it-IT" w:eastAsia="it-IT" w:bidi="it-IT"/>
      </w:rPr>
    </w:lvl>
    <w:lvl w:ilvl="3">
      <w:start w:val="0"/>
      <w:numFmt w:val="bullet"/>
      <w:lvlText w:val="•"/>
      <w:lvlJc w:val="left"/>
      <w:pPr>
        <w:ind w:left="2713" w:hanging="284"/>
      </w:pPr>
      <w:rPr>
        <w:rFonts w:hint="default"/>
        <w:lang w:val="it-IT" w:eastAsia="it-IT" w:bidi="it-IT"/>
      </w:rPr>
    </w:lvl>
    <w:lvl w:ilvl="4">
      <w:start w:val="0"/>
      <w:numFmt w:val="bullet"/>
      <w:lvlText w:val="•"/>
      <w:lvlJc w:val="left"/>
      <w:pPr>
        <w:ind w:left="3498" w:hanging="284"/>
      </w:pPr>
      <w:rPr>
        <w:rFonts w:hint="default"/>
        <w:lang w:val="it-IT" w:eastAsia="it-IT" w:bidi="it-IT"/>
      </w:rPr>
    </w:lvl>
    <w:lvl w:ilvl="5">
      <w:start w:val="0"/>
      <w:numFmt w:val="bullet"/>
      <w:lvlText w:val="•"/>
      <w:lvlJc w:val="left"/>
      <w:pPr>
        <w:ind w:left="4282" w:hanging="284"/>
      </w:pPr>
      <w:rPr>
        <w:rFonts w:hint="default"/>
        <w:lang w:val="it-IT" w:eastAsia="it-IT" w:bidi="it-IT"/>
      </w:rPr>
    </w:lvl>
    <w:lvl w:ilvl="6">
      <w:start w:val="0"/>
      <w:numFmt w:val="bullet"/>
      <w:lvlText w:val="•"/>
      <w:lvlJc w:val="left"/>
      <w:pPr>
        <w:ind w:left="5067" w:hanging="284"/>
      </w:pPr>
      <w:rPr>
        <w:rFonts w:hint="default"/>
        <w:lang w:val="it-IT" w:eastAsia="it-IT" w:bidi="it-IT"/>
      </w:rPr>
    </w:lvl>
    <w:lvl w:ilvl="7">
      <w:start w:val="0"/>
      <w:numFmt w:val="bullet"/>
      <w:lvlText w:val="•"/>
      <w:lvlJc w:val="left"/>
      <w:pPr>
        <w:ind w:left="5851" w:hanging="284"/>
      </w:pPr>
      <w:rPr>
        <w:rFonts w:hint="default"/>
        <w:lang w:val="it-IT" w:eastAsia="it-IT" w:bidi="it-IT"/>
      </w:rPr>
    </w:lvl>
    <w:lvl w:ilvl="8">
      <w:start w:val="0"/>
      <w:numFmt w:val="bullet"/>
      <w:lvlText w:val="•"/>
      <w:lvlJc w:val="left"/>
      <w:pPr>
        <w:ind w:left="6636" w:hanging="284"/>
      </w:pPr>
      <w:rPr>
        <w:rFonts w:hint="default"/>
        <w:lang w:val="it-IT" w:eastAsia="it-IT" w:bidi="it-IT"/>
      </w:rPr>
    </w:lvl>
  </w:abstractNum>
  <w:abstractNum w:abstractNumId="10">
    <w:multiLevelType w:val="hybridMultilevel"/>
    <w:lvl w:ilvl="0">
      <w:start w:val="1"/>
      <w:numFmt w:val="decimal"/>
      <w:lvlText w:val="%1."/>
      <w:lvlJc w:val="left"/>
      <w:pPr>
        <w:ind w:left="252" w:hanging="173"/>
        <w:jc w:val="left"/>
      </w:pPr>
      <w:rPr>
        <w:rFonts w:hint="default" w:ascii="HelveticaNeueLTStd-Cn" w:hAnsi="HelveticaNeueLTStd-Cn" w:eastAsia="HelveticaNeueLTStd-Cn" w:cs="HelveticaNeueLTStd-Cn"/>
        <w:w w:val="100"/>
        <w:sz w:val="18"/>
        <w:szCs w:val="18"/>
        <w:lang w:val="it-IT" w:eastAsia="it-IT" w:bidi="it-IT"/>
      </w:rPr>
    </w:lvl>
    <w:lvl w:ilvl="1">
      <w:start w:val="0"/>
      <w:numFmt w:val="bullet"/>
      <w:lvlText w:val="•"/>
      <w:lvlJc w:val="left"/>
      <w:pPr>
        <w:ind w:left="1054" w:hanging="173"/>
      </w:pPr>
      <w:rPr>
        <w:rFonts w:hint="default"/>
        <w:lang w:val="it-IT" w:eastAsia="it-IT" w:bidi="it-IT"/>
      </w:rPr>
    </w:lvl>
    <w:lvl w:ilvl="2">
      <w:start w:val="0"/>
      <w:numFmt w:val="bullet"/>
      <w:lvlText w:val="•"/>
      <w:lvlJc w:val="left"/>
      <w:pPr>
        <w:ind w:left="1849" w:hanging="173"/>
      </w:pPr>
      <w:rPr>
        <w:rFonts w:hint="default"/>
        <w:lang w:val="it-IT" w:eastAsia="it-IT" w:bidi="it-IT"/>
      </w:rPr>
    </w:lvl>
    <w:lvl w:ilvl="3">
      <w:start w:val="0"/>
      <w:numFmt w:val="bullet"/>
      <w:lvlText w:val="•"/>
      <w:lvlJc w:val="left"/>
      <w:pPr>
        <w:ind w:left="2643" w:hanging="173"/>
      </w:pPr>
      <w:rPr>
        <w:rFonts w:hint="default"/>
        <w:lang w:val="it-IT" w:eastAsia="it-IT" w:bidi="it-IT"/>
      </w:rPr>
    </w:lvl>
    <w:lvl w:ilvl="4">
      <w:start w:val="0"/>
      <w:numFmt w:val="bullet"/>
      <w:lvlText w:val="•"/>
      <w:lvlJc w:val="left"/>
      <w:pPr>
        <w:ind w:left="3438" w:hanging="173"/>
      </w:pPr>
      <w:rPr>
        <w:rFonts w:hint="default"/>
        <w:lang w:val="it-IT" w:eastAsia="it-IT" w:bidi="it-IT"/>
      </w:rPr>
    </w:lvl>
    <w:lvl w:ilvl="5">
      <w:start w:val="0"/>
      <w:numFmt w:val="bullet"/>
      <w:lvlText w:val="•"/>
      <w:lvlJc w:val="left"/>
      <w:pPr>
        <w:ind w:left="4232" w:hanging="173"/>
      </w:pPr>
      <w:rPr>
        <w:rFonts w:hint="default"/>
        <w:lang w:val="it-IT" w:eastAsia="it-IT" w:bidi="it-IT"/>
      </w:rPr>
    </w:lvl>
    <w:lvl w:ilvl="6">
      <w:start w:val="0"/>
      <w:numFmt w:val="bullet"/>
      <w:lvlText w:val="•"/>
      <w:lvlJc w:val="left"/>
      <w:pPr>
        <w:ind w:left="5027" w:hanging="173"/>
      </w:pPr>
      <w:rPr>
        <w:rFonts w:hint="default"/>
        <w:lang w:val="it-IT" w:eastAsia="it-IT" w:bidi="it-IT"/>
      </w:rPr>
    </w:lvl>
    <w:lvl w:ilvl="7">
      <w:start w:val="0"/>
      <w:numFmt w:val="bullet"/>
      <w:lvlText w:val="•"/>
      <w:lvlJc w:val="left"/>
      <w:pPr>
        <w:ind w:left="5821" w:hanging="173"/>
      </w:pPr>
      <w:rPr>
        <w:rFonts w:hint="default"/>
        <w:lang w:val="it-IT" w:eastAsia="it-IT" w:bidi="it-IT"/>
      </w:rPr>
    </w:lvl>
    <w:lvl w:ilvl="8">
      <w:start w:val="0"/>
      <w:numFmt w:val="bullet"/>
      <w:lvlText w:val="•"/>
      <w:lvlJc w:val="left"/>
      <w:pPr>
        <w:ind w:left="6616" w:hanging="173"/>
      </w:pPr>
      <w:rPr>
        <w:rFonts w:hint="default"/>
        <w:lang w:val="it-IT" w:eastAsia="it-IT" w:bidi="it-IT"/>
      </w:rPr>
    </w:lvl>
  </w:abstractNum>
  <w:abstractNum w:abstractNumId="9">
    <w:multiLevelType w:val="hybridMultilevel"/>
    <w:lvl w:ilvl="0">
      <w:start w:val="1"/>
      <w:numFmt w:val="lowerLetter"/>
      <w:lvlText w:val="(%1)"/>
      <w:lvlJc w:val="left"/>
      <w:pPr>
        <w:ind w:left="363" w:hanging="284"/>
        <w:jc w:val="left"/>
      </w:pPr>
      <w:rPr>
        <w:rFonts w:hint="default" w:ascii="HelveticaNeueLTStd-Cn" w:hAnsi="HelveticaNeueLTStd-Cn" w:eastAsia="HelveticaNeueLTStd-Cn" w:cs="HelveticaNeueLTStd-Cn"/>
        <w:spacing w:val="-19"/>
        <w:w w:val="100"/>
        <w:sz w:val="16"/>
        <w:szCs w:val="16"/>
        <w:lang w:val="it-IT" w:eastAsia="it-IT" w:bidi="it-IT"/>
      </w:rPr>
    </w:lvl>
    <w:lvl w:ilvl="1">
      <w:start w:val="0"/>
      <w:numFmt w:val="bullet"/>
      <w:lvlText w:val="•"/>
      <w:lvlJc w:val="left"/>
      <w:pPr>
        <w:ind w:left="1144" w:hanging="284"/>
      </w:pPr>
      <w:rPr>
        <w:rFonts w:hint="default"/>
        <w:lang w:val="it-IT" w:eastAsia="it-IT" w:bidi="it-IT"/>
      </w:rPr>
    </w:lvl>
    <w:lvl w:ilvl="2">
      <w:start w:val="0"/>
      <w:numFmt w:val="bullet"/>
      <w:lvlText w:val="•"/>
      <w:lvlJc w:val="left"/>
      <w:pPr>
        <w:ind w:left="1929" w:hanging="284"/>
      </w:pPr>
      <w:rPr>
        <w:rFonts w:hint="default"/>
        <w:lang w:val="it-IT" w:eastAsia="it-IT" w:bidi="it-IT"/>
      </w:rPr>
    </w:lvl>
    <w:lvl w:ilvl="3">
      <w:start w:val="0"/>
      <w:numFmt w:val="bullet"/>
      <w:lvlText w:val="•"/>
      <w:lvlJc w:val="left"/>
      <w:pPr>
        <w:ind w:left="2713" w:hanging="284"/>
      </w:pPr>
      <w:rPr>
        <w:rFonts w:hint="default"/>
        <w:lang w:val="it-IT" w:eastAsia="it-IT" w:bidi="it-IT"/>
      </w:rPr>
    </w:lvl>
    <w:lvl w:ilvl="4">
      <w:start w:val="0"/>
      <w:numFmt w:val="bullet"/>
      <w:lvlText w:val="•"/>
      <w:lvlJc w:val="left"/>
      <w:pPr>
        <w:ind w:left="3498" w:hanging="284"/>
      </w:pPr>
      <w:rPr>
        <w:rFonts w:hint="default"/>
        <w:lang w:val="it-IT" w:eastAsia="it-IT" w:bidi="it-IT"/>
      </w:rPr>
    </w:lvl>
    <w:lvl w:ilvl="5">
      <w:start w:val="0"/>
      <w:numFmt w:val="bullet"/>
      <w:lvlText w:val="•"/>
      <w:lvlJc w:val="left"/>
      <w:pPr>
        <w:ind w:left="4282" w:hanging="284"/>
      </w:pPr>
      <w:rPr>
        <w:rFonts w:hint="default"/>
        <w:lang w:val="it-IT" w:eastAsia="it-IT" w:bidi="it-IT"/>
      </w:rPr>
    </w:lvl>
    <w:lvl w:ilvl="6">
      <w:start w:val="0"/>
      <w:numFmt w:val="bullet"/>
      <w:lvlText w:val="•"/>
      <w:lvlJc w:val="left"/>
      <w:pPr>
        <w:ind w:left="5067" w:hanging="284"/>
      </w:pPr>
      <w:rPr>
        <w:rFonts w:hint="default"/>
        <w:lang w:val="it-IT" w:eastAsia="it-IT" w:bidi="it-IT"/>
      </w:rPr>
    </w:lvl>
    <w:lvl w:ilvl="7">
      <w:start w:val="0"/>
      <w:numFmt w:val="bullet"/>
      <w:lvlText w:val="•"/>
      <w:lvlJc w:val="left"/>
      <w:pPr>
        <w:ind w:left="5851" w:hanging="284"/>
      </w:pPr>
      <w:rPr>
        <w:rFonts w:hint="default"/>
        <w:lang w:val="it-IT" w:eastAsia="it-IT" w:bidi="it-IT"/>
      </w:rPr>
    </w:lvl>
    <w:lvl w:ilvl="8">
      <w:start w:val="0"/>
      <w:numFmt w:val="bullet"/>
      <w:lvlText w:val="•"/>
      <w:lvlJc w:val="left"/>
      <w:pPr>
        <w:ind w:left="6636" w:hanging="284"/>
      </w:pPr>
      <w:rPr>
        <w:rFonts w:hint="default"/>
        <w:lang w:val="it-IT" w:eastAsia="it-IT" w:bidi="it-IT"/>
      </w:rPr>
    </w:lvl>
  </w:abstractNum>
  <w:abstractNum w:abstractNumId="7">
    <w:multiLevelType w:val="hybridMultilevel"/>
    <w:lvl w:ilvl="0">
      <w:start w:val="1"/>
      <w:numFmt w:val="lowerLetter"/>
      <w:lvlText w:val="%1)"/>
      <w:lvlJc w:val="left"/>
      <w:pPr>
        <w:ind w:left="1304" w:hanging="284"/>
        <w:jc w:val="left"/>
      </w:pPr>
      <w:rPr>
        <w:rFonts w:hint="default" w:ascii="HelveticaNeueLTStd-Cn" w:hAnsi="HelveticaNeueLTStd-Cn" w:eastAsia="HelveticaNeueLTStd-Cn" w:cs="HelveticaNeueLTStd-Cn"/>
        <w:spacing w:val="-13"/>
        <w:w w:val="100"/>
        <w:sz w:val="18"/>
        <w:szCs w:val="18"/>
        <w:lang w:val="it-IT" w:eastAsia="it-IT" w:bidi="it-IT"/>
      </w:rPr>
    </w:lvl>
    <w:lvl w:ilvl="1">
      <w:start w:val="0"/>
      <w:numFmt w:val="bullet"/>
      <w:lvlText w:val="•"/>
      <w:lvlJc w:val="left"/>
      <w:pPr>
        <w:ind w:left="2139" w:hanging="284"/>
      </w:pPr>
      <w:rPr>
        <w:rFonts w:hint="default"/>
        <w:lang w:val="it-IT" w:eastAsia="it-IT" w:bidi="it-IT"/>
      </w:rPr>
    </w:lvl>
    <w:lvl w:ilvl="2">
      <w:start w:val="0"/>
      <w:numFmt w:val="bullet"/>
      <w:lvlText w:val="•"/>
      <w:lvlJc w:val="left"/>
      <w:pPr>
        <w:ind w:left="2979" w:hanging="284"/>
      </w:pPr>
      <w:rPr>
        <w:rFonts w:hint="default"/>
        <w:lang w:val="it-IT" w:eastAsia="it-IT" w:bidi="it-IT"/>
      </w:rPr>
    </w:lvl>
    <w:lvl w:ilvl="3">
      <w:start w:val="0"/>
      <w:numFmt w:val="bullet"/>
      <w:lvlText w:val="•"/>
      <w:lvlJc w:val="left"/>
      <w:pPr>
        <w:ind w:left="3818" w:hanging="284"/>
      </w:pPr>
      <w:rPr>
        <w:rFonts w:hint="default"/>
        <w:lang w:val="it-IT" w:eastAsia="it-IT" w:bidi="it-IT"/>
      </w:rPr>
    </w:lvl>
    <w:lvl w:ilvl="4">
      <w:start w:val="0"/>
      <w:numFmt w:val="bullet"/>
      <w:lvlText w:val="•"/>
      <w:lvlJc w:val="left"/>
      <w:pPr>
        <w:ind w:left="4658" w:hanging="284"/>
      </w:pPr>
      <w:rPr>
        <w:rFonts w:hint="default"/>
        <w:lang w:val="it-IT" w:eastAsia="it-IT" w:bidi="it-IT"/>
      </w:rPr>
    </w:lvl>
    <w:lvl w:ilvl="5">
      <w:start w:val="0"/>
      <w:numFmt w:val="bullet"/>
      <w:lvlText w:val="•"/>
      <w:lvlJc w:val="left"/>
      <w:pPr>
        <w:ind w:left="5497" w:hanging="284"/>
      </w:pPr>
      <w:rPr>
        <w:rFonts w:hint="default"/>
        <w:lang w:val="it-IT" w:eastAsia="it-IT" w:bidi="it-IT"/>
      </w:rPr>
    </w:lvl>
    <w:lvl w:ilvl="6">
      <w:start w:val="0"/>
      <w:numFmt w:val="bullet"/>
      <w:lvlText w:val="•"/>
      <w:lvlJc w:val="left"/>
      <w:pPr>
        <w:ind w:left="6337" w:hanging="284"/>
      </w:pPr>
      <w:rPr>
        <w:rFonts w:hint="default"/>
        <w:lang w:val="it-IT" w:eastAsia="it-IT" w:bidi="it-IT"/>
      </w:rPr>
    </w:lvl>
    <w:lvl w:ilvl="7">
      <w:start w:val="0"/>
      <w:numFmt w:val="bullet"/>
      <w:lvlText w:val="•"/>
      <w:lvlJc w:val="left"/>
      <w:pPr>
        <w:ind w:left="7176" w:hanging="284"/>
      </w:pPr>
      <w:rPr>
        <w:rFonts w:hint="default"/>
        <w:lang w:val="it-IT" w:eastAsia="it-IT" w:bidi="it-IT"/>
      </w:rPr>
    </w:lvl>
    <w:lvl w:ilvl="8">
      <w:start w:val="0"/>
      <w:numFmt w:val="bullet"/>
      <w:lvlText w:val="•"/>
      <w:lvlJc w:val="left"/>
      <w:pPr>
        <w:ind w:left="8016" w:hanging="284"/>
      </w:pPr>
      <w:rPr>
        <w:rFonts w:hint="default"/>
        <w:lang w:val="it-IT" w:eastAsia="it-IT" w:bidi="it-IT"/>
      </w:rPr>
    </w:lvl>
  </w:abstractNum>
  <w:abstractNum w:abstractNumId="6">
    <w:multiLevelType w:val="hybridMultilevel"/>
    <w:lvl w:ilvl="0">
      <w:start w:val="1"/>
      <w:numFmt w:val="decimal"/>
      <w:lvlText w:val="%1."/>
      <w:lvlJc w:val="left"/>
      <w:pPr>
        <w:ind w:left="1202" w:hanging="183"/>
        <w:jc w:val="left"/>
      </w:pPr>
      <w:rPr>
        <w:rFonts w:hint="default" w:ascii="HelveticaNeueLTStd-Cn" w:hAnsi="HelveticaNeueLTStd-Cn" w:eastAsia="HelveticaNeueLTStd-Cn" w:cs="HelveticaNeueLTStd-Cn"/>
        <w:w w:val="100"/>
        <w:sz w:val="18"/>
        <w:szCs w:val="18"/>
        <w:lang w:val="it-IT" w:eastAsia="it-IT" w:bidi="it-IT"/>
      </w:rPr>
    </w:lvl>
    <w:lvl w:ilvl="1">
      <w:start w:val="0"/>
      <w:numFmt w:val="bullet"/>
      <w:lvlText w:val="•"/>
      <w:lvlJc w:val="left"/>
      <w:pPr>
        <w:ind w:left="2049" w:hanging="183"/>
      </w:pPr>
      <w:rPr>
        <w:rFonts w:hint="default"/>
        <w:lang w:val="it-IT" w:eastAsia="it-IT" w:bidi="it-IT"/>
      </w:rPr>
    </w:lvl>
    <w:lvl w:ilvl="2">
      <w:start w:val="0"/>
      <w:numFmt w:val="bullet"/>
      <w:lvlText w:val="•"/>
      <w:lvlJc w:val="left"/>
      <w:pPr>
        <w:ind w:left="2899" w:hanging="183"/>
      </w:pPr>
      <w:rPr>
        <w:rFonts w:hint="default"/>
        <w:lang w:val="it-IT" w:eastAsia="it-IT" w:bidi="it-IT"/>
      </w:rPr>
    </w:lvl>
    <w:lvl w:ilvl="3">
      <w:start w:val="0"/>
      <w:numFmt w:val="bullet"/>
      <w:lvlText w:val="•"/>
      <w:lvlJc w:val="left"/>
      <w:pPr>
        <w:ind w:left="3748" w:hanging="183"/>
      </w:pPr>
      <w:rPr>
        <w:rFonts w:hint="default"/>
        <w:lang w:val="it-IT" w:eastAsia="it-IT" w:bidi="it-IT"/>
      </w:rPr>
    </w:lvl>
    <w:lvl w:ilvl="4">
      <w:start w:val="0"/>
      <w:numFmt w:val="bullet"/>
      <w:lvlText w:val="•"/>
      <w:lvlJc w:val="left"/>
      <w:pPr>
        <w:ind w:left="4598" w:hanging="183"/>
      </w:pPr>
      <w:rPr>
        <w:rFonts w:hint="default"/>
        <w:lang w:val="it-IT" w:eastAsia="it-IT" w:bidi="it-IT"/>
      </w:rPr>
    </w:lvl>
    <w:lvl w:ilvl="5">
      <w:start w:val="0"/>
      <w:numFmt w:val="bullet"/>
      <w:lvlText w:val="•"/>
      <w:lvlJc w:val="left"/>
      <w:pPr>
        <w:ind w:left="5447" w:hanging="183"/>
      </w:pPr>
      <w:rPr>
        <w:rFonts w:hint="default"/>
        <w:lang w:val="it-IT" w:eastAsia="it-IT" w:bidi="it-IT"/>
      </w:rPr>
    </w:lvl>
    <w:lvl w:ilvl="6">
      <w:start w:val="0"/>
      <w:numFmt w:val="bullet"/>
      <w:lvlText w:val="•"/>
      <w:lvlJc w:val="left"/>
      <w:pPr>
        <w:ind w:left="6297" w:hanging="183"/>
      </w:pPr>
      <w:rPr>
        <w:rFonts w:hint="default"/>
        <w:lang w:val="it-IT" w:eastAsia="it-IT" w:bidi="it-IT"/>
      </w:rPr>
    </w:lvl>
    <w:lvl w:ilvl="7">
      <w:start w:val="0"/>
      <w:numFmt w:val="bullet"/>
      <w:lvlText w:val="•"/>
      <w:lvlJc w:val="left"/>
      <w:pPr>
        <w:ind w:left="7146" w:hanging="183"/>
      </w:pPr>
      <w:rPr>
        <w:rFonts w:hint="default"/>
        <w:lang w:val="it-IT" w:eastAsia="it-IT" w:bidi="it-IT"/>
      </w:rPr>
    </w:lvl>
    <w:lvl w:ilvl="8">
      <w:start w:val="0"/>
      <w:numFmt w:val="bullet"/>
      <w:lvlText w:val="•"/>
      <w:lvlJc w:val="left"/>
      <w:pPr>
        <w:ind w:left="7996" w:hanging="183"/>
      </w:pPr>
      <w:rPr>
        <w:rFonts w:hint="default"/>
        <w:lang w:val="it-IT" w:eastAsia="it-IT" w:bidi="it-IT"/>
      </w:rPr>
    </w:lvl>
  </w:abstractNum>
  <w:abstractNum w:abstractNumId="4">
    <w:multiLevelType w:val="hybridMultilevel"/>
    <w:lvl w:ilvl="0">
      <w:start w:val="1"/>
      <w:numFmt w:val="decimal"/>
      <w:lvlText w:val="%1"/>
      <w:lvlJc w:val="left"/>
      <w:pPr>
        <w:ind w:left="1190" w:hanging="454"/>
        <w:jc w:val="left"/>
      </w:pPr>
      <w:rPr>
        <w:rFonts w:hint="default"/>
        <w:lang w:val="it-IT" w:eastAsia="it-IT" w:bidi="it-IT"/>
      </w:rPr>
    </w:lvl>
    <w:lvl w:ilvl="1">
      <w:start w:val="1"/>
      <w:numFmt w:val="decimal"/>
      <w:lvlText w:val="%1.%2."/>
      <w:lvlJc w:val="left"/>
      <w:pPr>
        <w:ind w:left="1190" w:hanging="454"/>
        <w:jc w:val="left"/>
      </w:pPr>
      <w:rPr>
        <w:rFonts w:hint="default" w:ascii="HelveticaNeueLTStd-Cn" w:hAnsi="HelveticaNeueLTStd-Cn" w:eastAsia="HelveticaNeueLTStd-Cn" w:cs="HelveticaNeueLTStd-Cn"/>
        <w:color w:val="244B5A"/>
        <w:w w:val="100"/>
        <w:sz w:val="26"/>
        <w:szCs w:val="26"/>
        <w:lang w:val="it-IT" w:eastAsia="it-IT" w:bidi="it-IT"/>
      </w:rPr>
    </w:lvl>
    <w:lvl w:ilvl="2">
      <w:start w:val="0"/>
      <w:numFmt w:val="bullet"/>
      <w:lvlText w:val="•"/>
      <w:lvlJc w:val="left"/>
      <w:pPr>
        <w:ind w:left="2899" w:hanging="454"/>
      </w:pPr>
      <w:rPr>
        <w:rFonts w:hint="default"/>
        <w:lang w:val="it-IT" w:eastAsia="it-IT" w:bidi="it-IT"/>
      </w:rPr>
    </w:lvl>
    <w:lvl w:ilvl="3">
      <w:start w:val="0"/>
      <w:numFmt w:val="bullet"/>
      <w:lvlText w:val="•"/>
      <w:lvlJc w:val="left"/>
      <w:pPr>
        <w:ind w:left="3748" w:hanging="454"/>
      </w:pPr>
      <w:rPr>
        <w:rFonts w:hint="default"/>
        <w:lang w:val="it-IT" w:eastAsia="it-IT" w:bidi="it-IT"/>
      </w:rPr>
    </w:lvl>
    <w:lvl w:ilvl="4">
      <w:start w:val="0"/>
      <w:numFmt w:val="bullet"/>
      <w:lvlText w:val="•"/>
      <w:lvlJc w:val="left"/>
      <w:pPr>
        <w:ind w:left="4598" w:hanging="454"/>
      </w:pPr>
      <w:rPr>
        <w:rFonts w:hint="default"/>
        <w:lang w:val="it-IT" w:eastAsia="it-IT" w:bidi="it-IT"/>
      </w:rPr>
    </w:lvl>
    <w:lvl w:ilvl="5">
      <w:start w:val="0"/>
      <w:numFmt w:val="bullet"/>
      <w:lvlText w:val="•"/>
      <w:lvlJc w:val="left"/>
      <w:pPr>
        <w:ind w:left="5447" w:hanging="454"/>
      </w:pPr>
      <w:rPr>
        <w:rFonts w:hint="default"/>
        <w:lang w:val="it-IT" w:eastAsia="it-IT" w:bidi="it-IT"/>
      </w:rPr>
    </w:lvl>
    <w:lvl w:ilvl="6">
      <w:start w:val="0"/>
      <w:numFmt w:val="bullet"/>
      <w:lvlText w:val="•"/>
      <w:lvlJc w:val="left"/>
      <w:pPr>
        <w:ind w:left="6297" w:hanging="454"/>
      </w:pPr>
      <w:rPr>
        <w:rFonts w:hint="default"/>
        <w:lang w:val="it-IT" w:eastAsia="it-IT" w:bidi="it-IT"/>
      </w:rPr>
    </w:lvl>
    <w:lvl w:ilvl="7">
      <w:start w:val="0"/>
      <w:numFmt w:val="bullet"/>
      <w:lvlText w:val="•"/>
      <w:lvlJc w:val="left"/>
      <w:pPr>
        <w:ind w:left="7146" w:hanging="454"/>
      </w:pPr>
      <w:rPr>
        <w:rFonts w:hint="default"/>
        <w:lang w:val="it-IT" w:eastAsia="it-IT" w:bidi="it-IT"/>
      </w:rPr>
    </w:lvl>
    <w:lvl w:ilvl="8">
      <w:start w:val="0"/>
      <w:numFmt w:val="bullet"/>
      <w:lvlText w:val="•"/>
      <w:lvlJc w:val="left"/>
      <w:pPr>
        <w:ind w:left="7996" w:hanging="454"/>
      </w:pPr>
      <w:rPr>
        <w:rFonts w:hint="default"/>
        <w:lang w:val="it-IT" w:eastAsia="it-IT" w:bidi="it-IT"/>
      </w:rPr>
    </w:lvl>
  </w:abstractNum>
  <w:abstractNum w:abstractNumId="2">
    <w:multiLevelType w:val="hybridMultilevel"/>
    <w:lvl w:ilvl="0">
      <w:start w:val="9"/>
      <w:numFmt w:val="decimal"/>
      <w:lvlText w:val="%1"/>
      <w:lvlJc w:val="left"/>
      <w:pPr>
        <w:ind w:left="1813" w:hanging="624"/>
        <w:jc w:val="left"/>
      </w:pPr>
      <w:rPr>
        <w:rFonts w:hint="default"/>
        <w:lang w:val="it-IT" w:eastAsia="it-IT" w:bidi="it-IT"/>
      </w:rPr>
    </w:lvl>
    <w:lvl w:ilvl="1">
      <w:start w:val="3"/>
      <w:numFmt w:val="decimal"/>
      <w:lvlText w:val="%1.%2"/>
      <w:lvlJc w:val="left"/>
      <w:pPr>
        <w:ind w:left="1813" w:hanging="624"/>
        <w:jc w:val="left"/>
      </w:pPr>
      <w:rPr>
        <w:rFonts w:hint="default"/>
        <w:lang w:val="it-IT" w:eastAsia="it-IT" w:bidi="it-IT"/>
      </w:rPr>
    </w:lvl>
    <w:lvl w:ilvl="2">
      <w:start w:val="8"/>
      <w:numFmt w:val="decimal"/>
      <w:lvlText w:val="%1.%2.%3."/>
      <w:lvlJc w:val="left"/>
      <w:pPr>
        <w:ind w:left="1813" w:hanging="624"/>
        <w:jc w:val="left"/>
      </w:pPr>
      <w:rPr>
        <w:rFonts w:hint="default" w:ascii="Minion Pro" w:hAnsi="Minion Pro" w:eastAsia="Minion Pro" w:cs="Minion Pro"/>
        <w:spacing w:val="-19"/>
        <w:w w:val="100"/>
        <w:sz w:val="20"/>
        <w:szCs w:val="20"/>
        <w:lang w:val="it-IT" w:eastAsia="it-IT" w:bidi="it-IT"/>
      </w:rPr>
    </w:lvl>
    <w:lvl w:ilvl="3">
      <w:start w:val="0"/>
      <w:numFmt w:val="bullet"/>
      <w:lvlText w:val="•"/>
      <w:lvlJc w:val="left"/>
      <w:pPr>
        <w:ind w:left="4182" w:hanging="624"/>
      </w:pPr>
      <w:rPr>
        <w:rFonts w:hint="default"/>
        <w:lang w:val="it-IT" w:eastAsia="it-IT" w:bidi="it-IT"/>
      </w:rPr>
    </w:lvl>
    <w:lvl w:ilvl="4">
      <w:start w:val="0"/>
      <w:numFmt w:val="bullet"/>
      <w:lvlText w:val="•"/>
      <w:lvlJc w:val="left"/>
      <w:pPr>
        <w:ind w:left="4970" w:hanging="624"/>
      </w:pPr>
      <w:rPr>
        <w:rFonts w:hint="default"/>
        <w:lang w:val="it-IT" w:eastAsia="it-IT" w:bidi="it-IT"/>
      </w:rPr>
    </w:lvl>
    <w:lvl w:ilvl="5">
      <w:start w:val="0"/>
      <w:numFmt w:val="bullet"/>
      <w:lvlText w:val="•"/>
      <w:lvlJc w:val="left"/>
      <w:pPr>
        <w:ind w:left="5757" w:hanging="624"/>
      </w:pPr>
      <w:rPr>
        <w:rFonts w:hint="default"/>
        <w:lang w:val="it-IT" w:eastAsia="it-IT" w:bidi="it-IT"/>
      </w:rPr>
    </w:lvl>
    <w:lvl w:ilvl="6">
      <w:start w:val="0"/>
      <w:numFmt w:val="bullet"/>
      <w:lvlText w:val="•"/>
      <w:lvlJc w:val="left"/>
      <w:pPr>
        <w:ind w:left="6545" w:hanging="624"/>
      </w:pPr>
      <w:rPr>
        <w:rFonts w:hint="default"/>
        <w:lang w:val="it-IT" w:eastAsia="it-IT" w:bidi="it-IT"/>
      </w:rPr>
    </w:lvl>
    <w:lvl w:ilvl="7">
      <w:start w:val="0"/>
      <w:numFmt w:val="bullet"/>
      <w:lvlText w:val="•"/>
      <w:lvlJc w:val="left"/>
      <w:pPr>
        <w:ind w:left="7332" w:hanging="624"/>
      </w:pPr>
      <w:rPr>
        <w:rFonts w:hint="default"/>
        <w:lang w:val="it-IT" w:eastAsia="it-IT" w:bidi="it-IT"/>
      </w:rPr>
    </w:lvl>
    <w:lvl w:ilvl="8">
      <w:start w:val="0"/>
      <w:numFmt w:val="bullet"/>
      <w:lvlText w:val="•"/>
      <w:lvlJc w:val="left"/>
      <w:pPr>
        <w:ind w:left="8120" w:hanging="624"/>
      </w:pPr>
      <w:rPr>
        <w:rFonts w:hint="default"/>
        <w:lang w:val="it-IT" w:eastAsia="it-IT" w:bidi="it-IT"/>
      </w:rPr>
    </w:lvl>
  </w:abstractNum>
  <w:abstractNum w:abstractNumId="1">
    <w:multiLevelType w:val="hybridMultilevel"/>
    <w:lvl w:ilvl="0">
      <w:start w:val="4"/>
      <w:numFmt w:val="decimal"/>
      <w:lvlText w:val="%1"/>
      <w:lvlJc w:val="left"/>
      <w:pPr>
        <w:ind w:left="1164" w:hanging="425"/>
        <w:jc w:val="left"/>
      </w:pPr>
      <w:rPr>
        <w:rFonts w:hint="default"/>
        <w:lang w:val="it-IT" w:eastAsia="it-IT" w:bidi="it-IT"/>
      </w:rPr>
    </w:lvl>
    <w:lvl w:ilvl="1">
      <w:start w:val="19"/>
      <w:numFmt w:val="decimal"/>
      <w:lvlText w:val="%1.%2."/>
      <w:lvlJc w:val="left"/>
      <w:pPr>
        <w:ind w:left="1164" w:hanging="425"/>
        <w:jc w:val="left"/>
      </w:pPr>
      <w:rPr>
        <w:rFonts w:hint="default" w:ascii="Minion Pro" w:hAnsi="Minion Pro" w:eastAsia="Minion Pro" w:cs="Minion Pro"/>
        <w:spacing w:val="-4"/>
        <w:w w:val="97"/>
        <w:sz w:val="20"/>
        <w:szCs w:val="20"/>
        <w:lang w:val="it-IT" w:eastAsia="it-IT" w:bidi="it-IT"/>
      </w:rPr>
    </w:lvl>
    <w:lvl w:ilvl="2">
      <w:start w:val="0"/>
      <w:numFmt w:val="bullet"/>
      <w:lvlText w:val="•"/>
      <w:lvlJc w:val="left"/>
      <w:pPr>
        <w:ind w:left="2867" w:hanging="425"/>
      </w:pPr>
      <w:rPr>
        <w:rFonts w:hint="default"/>
        <w:lang w:val="it-IT" w:eastAsia="it-IT" w:bidi="it-IT"/>
      </w:rPr>
    </w:lvl>
    <w:lvl w:ilvl="3">
      <w:start w:val="0"/>
      <w:numFmt w:val="bullet"/>
      <w:lvlText w:val="•"/>
      <w:lvlJc w:val="left"/>
      <w:pPr>
        <w:ind w:left="3720" w:hanging="425"/>
      </w:pPr>
      <w:rPr>
        <w:rFonts w:hint="default"/>
        <w:lang w:val="it-IT" w:eastAsia="it-IT" w:bidi="it-IT"/>
      </w:rPr>
    </w:lvl>
    <w:lvl w:ilvl="4">
      <w:start w:val="0"/>
      <w:numFmt w:val="bullet"/>
      <w:lvlText w:val="•"/>
      <w:lvlJc w:val="left"/>
      <w:pPr>
        <w:ind w:left="4574" w:hanging="425"/>
      </w:pPr>
      <w:rPr>
        <w:rFonts w:hint="default"/>
        <w:lang w:val="it-IT" w:eastAsia="it-IT" w:bidi="it-IT"/>
      </w:rPr>
    </w:lvl>
    <w:lvl w:ilvl="5">
      <w:start w:val="0"/>
      <w:numFmt w:val="bullet"/>
      <w:lvlText w:val="•"/>
      <w:lvlJc w:val="left"/>
      <w:pPr>
        <w:ind w:left="5427" w:hanging="425"/>
      </w:pPr>
      <w:rPr>
        <w:rFonts w:hint="default"/>
        <w:lang w:val="it-IT" w:eastAsia="it-IT" w:bidi="it-IT"/>
      </w:rPr>
    </w:lvl>
    <w:lvl w:ilvl="6">
      <w:start w:val="0"/>
      <w:numFmt w:val="bullet"/>
      <w:lvlText w:val="•"/>
      <w:lvlJc w:val="left"/>
      <w:pPr>
        <w:ind w:left="6281" w:hanging="425"/>
      </w:pPr>
      <w:rPr>
        <w:rFonts w:hint="default"/>
        <w:lang w:val="it-IT" w:eastAsia="it-IT" w:bidi="it-IT"/>
      </w:rPr>
    </w:lvl>
    <w:lvl w:ilvl="7">
      <w:start w:val="0"/>
      <w:numFmt w:val="bullet"/>
      <w:lvlText w:val="•"/>
      <w:lvlJc w:val="left"/>
      <w:pPr>
        <w:ind w:left="7134" w:hanging="425"/>
      </w:pPr>
      <w:rPr>
        <w:rFonts w:hint="default"/>
        <w:lang w:val="it-IT" w:eastAsia="it-IT" w:bidi="it-IT"/>
      </w:rPr>
    </w:lvl>
    <w:lvl w:ilvl="8">
      <w:start w:val="0"/>
      <w:numFmt w:val="bullet"/>
      <w:lvlText w:val="•"/>
      <w:lvlJc w:val="left"/>
      <w:pPr>
        <w:ind w:left="7988" w:hanging="425"/>
      </w:pPr>
      <w:rPr>
        <w:rFonts w:hint="default"/>
        <w:lang w:val="it-IT" w:eastAsia="it-IT" w:bidi="it-IT"/>
      </w:rPr>
    </w:lvl>
  </w:abstractNum>
  <w:abstractNum w:abstractNumId="0">
    <w:multiLevelType w:val="hybridMultilevel"/>
    <w:lvl w:ilvl="0">
      <w:start w:val="0"/>
      <w:numFmt w:val="bullet"/>
      <w:lvlText w:val="•"/>
      <w:lvlJc w:val="left"/>
      <w:pPr>
        <w:ind w:left="1020" w:hanging="284"/>
      </w:pPr>
      <w:rPr>
        <w:rFonts w:hint="default" w:ascii="HelveticaNeueLTStd-Cn" w:hAnsi="HelveticaNeueLTStd-Cn" w:eastAsia="HelveticaNeueLTStd-Cn" w:cs="HelveticaNeueLTStd-Cn"/>
        <w:spacing w:val="-12"/>
        <w:w w:val="100"/>
        <w:sz w:val="30"/>
        <w:szCs w:val="30"/>
        <w:lang w:val="it-IT" w:eastAsia="it-IT" w:bidi="it-IT"/>
      </w:rPr>
    </w:lvl>
    <w:lvl w:ilvl="1">
      <w:start w:val="0"/>
      <w:numFmt w:val="bullet"/>
      <w:lvlText w:val="•"/>
      <w:lvlJc w:val="left"/>
      <w:pPr>
        <w:ind w:left="1887" w:hanging="284"/>
      </w:pPr>
      <w:rPr>
        <w:rFonts w:hint="default"/>
        <w:lang w:val="it-IT" w:eastAsia="it-IT" w:bidi="it-IT"/>
      </w:rPr>
    </w:lvl>
    <w:lvl w:ilvl="2">
      <w:start w:val="0"/>
      <w:numFmt w:val="bullet"/>
      <w:lvlText w:val="•"/>
      <w:lvlJc w:val="left"/>
      <w:pPr>
        <w:ind w:left="2755" w:hanging="284"/>
      </w:pPr>
      <w:rPr>
        <w:rFonts w:hint="default"/>
        <w:lang w:val="it-IT" w:eastAsia="it-IT" w:bidi="it-IT"/>
      </w:rPr>
    </w:lvl>
    <w:lvl w:ilvl="3">
      <w:start w:val="0"/>
      <w:numFmt w:val="bullet"/>
      <w:lvlText w:val="•"/>
      <w:lvlJc w:val="left"/>
      <w:pPr>
        <w:ind w:left="3622" w:hanging="284"/>
      </w:pPr>
      <w:rPr>
        <w:rFonts w:hint="default"/>
        <w:lang w:val="it-IT" w:eastAsia="it-IT" w:bidi="it-IT"/>
      </w:rPr>
    </w:lvl>
    <w:lvl w:ilvl="4">
      <w:start w:val="0"/>
      <w:numFmt w:val="bullet"/>
      <w:lvlText w:val="•"/>
      <w:lvlJc w:val="left"/>
      <w:pPr>
        <w:ind w:left="4490" w:hanging="284"/>
      </w:pPr>
      <w:rPr>
        <w:rFonts w:hint="default"/>
        <w:lang w:val="it-IT" w:eastAsia="it-IT" w:bidi="it-IT"/>
      </w:rPr>
    </w:lvl>
    <w:lvl w:ilvl="5">
      <w:start w:val="0"/>
      <w:numFmt w:val="bullet"/>
      <w:lvlText w:val="•"/>
      <w:lvlJc w:val="left"/>
      <w:pPr>
        <w:ind w:left="5357" w:hanging="284"/>
      </w:pPr>
      <w:rPr>
        <w:rFonts w:hint="default"/>
        <w:lang w:val="it-IT" w:eastAsia="it-IT" w:bidi="it-IT"/>
      </w:rPr>
    </w:lvl>
    <w:lvl w:ilvl="6">
      <w:start w:val="0"/>
      <w:numFmt w:val="bullet"/>
      <w:lvlText w:val="•"/>
      <w:lvlJc w:val="left"/>
      <w:pPr>
        <w:ind w:left="6225" w:hanging="284"/>
      </w:pPr>
      <w:rPr>
        <w:rFonts w:hint="default"/>
        <w:lang w:val="it-IT" w:eastAsia="it-IT" w:bidi="it-IT"/>
      </w:rPr>
    </w:lvl>
    <w:lvl w:ilvl="7">
      <w:start w:val="0"/>
      <w:numFmt w:val="bullet"/>
      <w:lvlText w:val="•"/>
      <w:lvlJc w:val="left"/>
      <w:pPr>
        <w:ind w:left="7092" w:hanging="284"/>
      </w:pPr>
      <w:rPr>
        <w:rFonts w:hint="default"/>
        <w:lang w:val="it-IT" w:eastAsia="it-IT" w:bidi="it-IT"/>
      </w:rPr>
    </w:lvl>
    <w:lvl w:ilvl="8">
      <w:start w:val="0"/>
      <w:numFmt w:val="bullet"/>
      <w:lvlText w:val="•"/>
      <w:lvlJc w:val="left"/>
      <w:pPr>
        <w:ind w:left="7960" w:hanging="284"/>
      </w:pPr>
      <w:rPr>
        <w:rFonts w:hint="default"/>
        <w:lang w:val="it-IT" w:eastAsia="it-IT" w:bidi="it-IT"/>
      </w:rPr>
    </w:lvl>
  </w:abstractNum>
  <w:num w:numId="205">
    <w:abstractNumId w:val="204"/>
  </w:num>
  <w:num w:numId="201">
    <w:abstractNumId w:val="200"/>
  </w:num>
  <w:num w:numId="200">
    <w:abstractNumId w:val="199"/>
  </w:num>
  <w:num w:numId="194">
    <w:abstractNumId w:val="193"/>
  </w:num>
  <w:num w:numId="190">
    <w:abstractNumId w:val="189"/>
  </w:num>
  <w:num w:numId="178">
    <w:abstractNumId w:val="177"/>
  </w:num>
  <w:num w:numId="166">
    <w:abstractNumId w:val="165"/>
  </w:num>
  <w:num w:numId="157">
    <w:abstractNumId w:val="156"/>
  </w:num>
  <w:num w:numId="147">
    <w:abstractNumId w:val="146"/>
  </w:num>
  <w:num w:numId="145">
    <w:abstractNumId w:val="144"/>
  </w:num>
  <w:num w:numId="144">
    <w:abstractNumId w:val="143"/>
  </w:num>
  <w:num w:numId="140">
    <w:abstractNumId w:val="139"/>
  </w:num>
  <w:num w:numId="133">
    <w:abstractNumId w:val="132"/>
  </w:num>
  <w:num w:numId="130">
    <w:abstractNumId w:val="129"/>
  </w:num>
  <w:num w:numId="121">
    <w:abstractNumId w:val="120"/>
  </w:num>
  <w:num w:numId="113">
    <w:abstractNumId w:val="112"/>
  </w:num>
  <w:num w:numId="106">
    <w:abstractNumId w:val="105"/>
  </w:num>
  <w:num w:numId="104">
    <w:abstractNumId w:val="103"/>
  </w:num>
  <w:num w:numId="97">
    <w:abstractNumId w:val="96"/>
  </w:num>
  <w:num w:numId="91">
    <w:abstractNumId w:val="90"/>
  </w:num>
  <w:num w:numId="78">
    <w:abstractNumId w:val="77"/>
  </w:num>
  <w:num w:numId="75">
    <w:abstractNumId w:val="74"/>
  </w:num>
  <w:num w:numId="73">
    <w:abstractNumId w:val="72"/>
  </w:num>
  <w:num w:numId="70">
    <w:abstractNumId w:val="69"/>
  </w:num>
  <w:num w:numId="67">
    <w:abstractNumId w:val="66"/>
  </w:num>
  <w:num w:numId="65">
    <w:abstractNumId w:val="64"/>
  </w:num>
  <w:num w:numId="64">
    <w:abstractNumId w:val="63"/>
  </w:num>
  <w:num w:numId="58">
    <w:abstractNumId w:val="57"/>
  </w:num>
  <w:num w:numId="49">
    <w:abstractNumId w:val="48"/>
  </w:num>
  <w:num w:numId="48">
    <w:abstractNumId w:val="47"/>
  </w:num>
  <w:num w:numId="45">
    <w:abstractNumId w:val="44"/>
  </w:num>
  <w:num w:numId="44">
    <w:abstractNumId w:val="43"/>
  </w:num>
  <w:num w:numId="33">
    <w:abstractNumId w:val="32"/>
  </w:num>
  <w:num w:numId="29">
    <w:abstractNumId w:val="28"/>
  </w:num>
  <w:num w:numId="27">
    <w:abstractNumId w:val="26"/>
  </w:num>
  <w:num w:numId="21">
    <w:abstractNumId w:val="20"/>
  </w:num>
  <w:num w:numId="18">
    <w:abstractNumId w:val="17"/>
  </w:num>
  <w:num w:numId="13">
    <w:abstractNumId w:val="12"/>
  </w:num>
  <w:num w:numId="9">
    <w:abstractNumId w:val="8"/>
  </w:num>
  <w:num w:numId="6">
    <w:abstractNumId w:val="5"/>
  </w:num>
  <w:num w:numId="4">
    <w:abstractNumId w:val="3"/>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4">
    <w:abstractNumId w:val="203"/>
  </w:num>
  <w:num w:numId="203">
    <w:abstractNumId w:val="202"/>
  </w:num>
  <w:num w:numId="202">
    <w:abstractNumId w:val="201"/>
  </w:num>
  <w:num w:numId="199">
    <w:abstractNumId w:val="198"/>
  </w:num>
  <w:num w:numId="198">
    <w:abstractNumId w:val="197"/>
  </w:num>
  <w:num w:numId="197">
    <w:abstractNumId w:val="196"/>
  </w:num>
  <w:num w:numId="196">
    <w:abstractNumId w:val="195"/>
  </w:num>
  <w:num w:numId="195">
    <w:abstractNumId w:val="194"/>
  </w:num>
  <w:num w:numId="193">
    <w:abstractNumId w:val="192"/>
  </w:num>
  <w:num w:numId="192">
    <w:abstractNumId w:val="191"/>
  </w:num>
  <w:num w:numId="191">
    <w:abstractNumId w:val="190"/>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6">
    <w:abstractNumId w:val="145"/>
  </w:num>
  <w:num w:numId="143">
    <w:abstractNumId w:val="142"/>
  </w:num>
  <w:num w:numId="142">
    <w:abstractNumId w:val="141"/>
  </w:num>
  <w:num w:numId="141">
    <w:abstractNumId w:val="140"/>
  </w:num>
  <w:num w:numId="139">
    <w:abstractNumId w:val="138"/>
  </w:num>
  <w:num w:numId="138">
    <w:abstractNumId w:val="137"/>
  </w:num>
  <w:num w:numId="137">
    <w:abstractNumId w:val="136"/>
  </w:num>
  <w:num w:numId="136">
    <w:abstractNumId w:val="135"/>
  </w:num>
  <w:num w:numId="135">
    <w:abstractNumId w:val="134"/>
  </w:num>
  <w:num w:numId="134">
    <w:abstractNumId w:val="133"/>
  </w:num>
  <w:num w:numId="131">
    <w:abstractNumId w:val="130"/>
  </w:num>
  <w:num w:numId="132">
    <w:abstractNumId w:val="131"/>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2">
    <w:abstractNumId w:val="111"/>
  </w:num>
  <w:num w:numId="111">
    <w:abstractNumId w:val="110"/>
  </w:num>
  <w:num w:numId="110">
    <w:abstractNumId w:val="109"/>
  </w:num>
  <w:num w:numId="109">
    <w:abstractNumId w:val="108"/>
  </w:num>
  <w:num w:numId="108">
    <w:abstractNumId w:val="107"/>
  </w:num>
  <w:num w:numId="107">
    <w:abstractNumId w:val="106"/>
  </w:num>
  <w:num w:numId="105">
    <w:abstractNumId w:val="104"/>
  </w:num>
  <w:num w:numId="103">
    <w:abstractNumId w:val="102"/>
  </w:num>
  <w:num w:numId="102">
    <w:abstractNumId w:val="101"/>
  </w:num>
  <w:num w:numId="101">
    <w:abstractNumId w:val="100"/>
  </w:num>
  <w:num w:numId="100">
    <w:abstractNumId w:val="99"/>
  </w:num>
  <w:num w:numId="99">
    <w:abstractNumId w:val="98"/>
  </w:num>
  <w:num w:numId="98">
    <w:abstractNumId w:val="97"/>
  </w:num>
  <w:num w:numId="96">
    <w:abstractNumId w:val="95"/>
  </w:num>
  <w:num w:numId="95">
    <w:abstractNumId w:val="94"/>
  </w:num>
  <w:num w:numId="94">
    <w:abstractNumId w:val="93"/>
  </w:num>
  <w:num w:numId="93">
    <w:abstractNumId w:val="92"/>
  </w:num>
  <w:num w:numId="92">
    <w:abstractNumId w:val="91"/>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7">
    <w:abstractNumId w:val="76"/>
  </w:num>
  <w:num w:numId="76">
    <w:abstractNumId w:val="75"/>
  </w:num>
  <w:num w:numId="74">
    <w:abstractNumId w:val="73"/>
  </w:num>
  <w:num w:numId="72">
    <w:abstractNumId w:val="71"/>
  </w:num>
  <w:num w:numId="71">
    <w:abstractNumId w:val="70"/>
  </w:num>
  <w:num w:numId="69">
    <w:abstractNumId w:val="68"/>
  </w:num>
  <w:num w:numId="68">
    <w:abstractNumId w:val="67"/>
  </w:num>
  <w:num w:numId="66">
    <w:abstractNumId w:val="65"/>
  </w:num>
  <w:num w:numId="63">
    <w:abstractNumId w:val="62"/>
  </w:num>
  <w:num w:numId="62">
    <w:abstractNumId w:val="61"/>
  </w:num>
  <w:num w:numId="61">
    <w:abstractNumId w:val="60"/>
  </w:num>
  <w:num w:numId="60">
    <w:abstractNumId w:val="59"/>
  </w:num>
  <w:num w:numId="59">
    <w:abstractNumId w:val="58"/>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7">
    <w:abstractNumId w:val="46"/>
  </w:num>
  <w:num w:numId="46">
    <w:abstractNumId w:val="45"/>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2">
    <w:abstractNumId w:val="31"/>
  </w:num>
  <w:num w:numId="31">
    <w:abstractNumId w:val="30"/>
  </w:num>
  <w:num w:numId="30">
    <w:abstractNumId w:val="29"/>
  </w:num>
  <w:num w:numId="28">
    <w:abstractNumId w:val="27"/>
  </w:num>
  <w:num w:numId="26">
    <w:abstractNumId w:val="25"/>
  </w:num>
  <w:num w:numId="25">
    <w:abstractNumId w:val="24"/>
  </w:num>
  <w:num w:numId="24">
    <w:abstractNumId w:val="23"/>
  </w:num>
  <w:num w:numId="23">
    <w:abstractNumId w:val="22"/>
  </w:num>
  <w:num w:numId="22">
    <w:abstractNumId w:val="21"/>
  </w:num>
  <w:num w:numId="20">
    <w:abstractNumId w:val="19"/>
  </w:num>
  <w:num w:numId="19">
    <w:abstractNumId w:val="18"/>
  </w:num>
  <w:num w:numId="17">
    <w:abstractNumId w:val="16"/>
  </w:num>
  <w:num w:numId="16">
    <w:abstractNumId w:val="15"/>
  </w:num>
  <w:num w:numId="15">
    <w:abstractNumId w:val="14"/>
  </w:num>
  <w:num w:numId="14">
    <w:abstractNumId w:val="13"/>
  </w:num>
  <w:num w:numId="12">
    <w:abstractNumId w:val="11"/>
  </w:num>
  <w:num w:numId="11">
    <w:abstractNumId w:val="10"/>
  </w:num>
  <w:num w:numId="10">
    <w:abstractNumId w:val="9"/>
  </w:num>
  <w:num w:numId="8">
    <w:abstractNumId w:val="7"/>
  </w:num>
  <w:num w:numId="7">
    <w:abstractNumId w:val="6"/>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nion Pro" w:hAnsi="Minion Pro" w:eastAsia="Minion Pro" w:cs="Minion Pro"/>
      <w:lang w:val="it-IT" w:eastAsia="it-IT" w:bidi="it-IT"/>
    </w:rPr>
  </w:style>
  <w:style w:styleId="TOC1" w:type="paragraph">
    <w:name w:val="TOC 1"/>
    <w:basedOn w:val="Normal"/>
    <w:uiPriority w:val="1"/>
    <w:qFormat/>
    <w:pPr>
      <w:spacing w:before="25"/>
      <w:ind w:left="338"/>
    </w:pPr>
    <w:rPr>
      <w:rFonts w:ascii="HelveticaNeueLTStd-Cn" w:hAnsi="HelveticaNeueLTStd-Cn" w:eastAsia="HelveticaNeueLTStd-Cn" w:cs="HelveticaNeueLTStd-Cn"/>
      <w:sz w:val="16"/>
      <w:szCs w:val="16"/>
      <w:u w:val="single" w:color="000000"/>
      <w:lang w:val="it-IT" w:eastAsia="it-IT" w:bidi="it-IT"/>
    </w:rPr>
  </w:style>
  <w:style w:styleId="TOC2" w:type="paragraph">
    <w:name w:val="TOC 2"/>
    <w:basedOn w:val="Normal"/>
    <w:uiPriority w:val="1"/>
    <w:qFormat/>
    <w:pPr>
      <w:spacing w:before="280"/>
      <w:ind w:left="737" w:right="735"/>
    </w:pPr>
    <w:rPr>
      <w:rFonts w:ascii="Minion Pro" w:hAnsi="Minion Pro" w:eastAsia="Minion Pro" w:cs="Minion Pro"/>
      <w:sz w:val="24"/>
      <w:szCs w:val="24"/>
      <w:lang w:val="it-IT" w:eastAsia="it-IT" w:bidi="it-IT"/>
    </w:rPr>
  </w:style>
  <w:style w:styleId="TOC3" w:type="paragraph">
    <w:name w:val="TOC 3"/>
    <w:basedOn w:val="Normal"/>
    <w:uiPriority w:val="1"/>
    <w:qFormat/>
    <w:pPr>
      <w:spacing w:line="300" w:lineRule="exact"/>
      <w:ind w:left="737"/>
    </w:pPr>
    <w:rPr>
      <w:rFonts w:ascii="Minion Pro" w:hAnsi="Minion Pro" w:eastAsia="Minion Pro" w:cs="Minion Pro"/>
      <w:sz w:val="20"/>
      <w:szCs w:val="20"/>
      <w:lang w:val="it-IT" w:eastAsia="it-IT" w:bidi="it-IT"/>
    </w:rPr>
  </w:style>
  <w:style w:styleId="TOC4" w:type="paragraph">
    <w:name w:val="TOC 4"/>
    <w:basedOn w:val="Normal"/>
    <w:uiPriority w:val="1"/>
    <w:qFormat/>
    <w:pPr>
      <w:spacing w:before="25"/>
      <w:ind w:left="737"/>
    </w:pPr>
    <w:rPr>
      <w:rFonts w:ascii="HelveticaNeueLTStd-Cn" w:hAnsi="HelveticaNeueLTStd-Cn" w:eastAsia="HelveticaNeueLTStd-Cn" w:cs="HelveticaNeueLTStd-Cn"/>
      <w:sz w:val="16"/>
      <w:szCs w:val="16"/>
      <w:u w:val="single" w:color="000000"/>
      <w:lang w:val="it-IT" w:eastAsia="it-IT" w:bidi="it-IT"/>
    </w:rPr>
  </w:style>
  <w:style w:styleId="TOC5" w:type="paragraph">
    <w:name w:val="TOC 5"/>
    <w:basedOn w:val="Normal"/>
    <w:uiPriority w:val="1"/>
    <w:qFormat/>
    <w:pPr>
      <w:spacing w:before="267" w:line="312" w:lineRule="exact"/>
      <w:ind w:left="738"/>
    </w:pPr>
    <w:rPr>
      <w:rFonts w:ascii="Minion Pro" w:hAnsi="Minion Pro" w:eastAsia="Minion Pro" w:cs="Minion Pro"/>
      <w:b/>
      <w:bCs/>
      <w:i/>
      <w:lang w:val="it-IT" w:eastAsia="it-IT" w:bidi="it-IT"/>
    </w:rPr>
  </w:style>
  <w:style w:styleId="TOC6" w:type="paragraph">
    <w:name w:val="TOC 6"/>
    <w:basedOn w:val="Normal"/>
    <w:uiPriority w:val="1"/>
    <w:qFormat/>
    <w:pPr>
      <w:spacing w:line="297" w:lineRule="exact"/>
      <w:ind w:left="1097"/>
    </w:pPr>
    <w:rPr>
      <w:rFonts w:ascii="Minion Pro" w:hAnsi="Minion Pro" w:eastAsia="Minion Pro" w:cs="Minion Pro"/>
      <w:sz w:val="20"/>
      <w:szCs w:val="20"/>
      <w:lang w:val="it-IT" w:eastAsia="it-IT" w:bidi="it-IT"/>
    </w:rPr>
  </w:style>
  <w:style w:styleId="TOC7" w:type="paragraph">
    <w:name w:val="TOC 7"/>
    <w:basedOn w:val="Normal"/>
    <w:uiPriority w:val="1"/>
    <w:qFormat/>
    <w:pPr>
      <w:spacing w:line="300" w:lineRule="exact"/>
      <w:ind w:left="1186"/>
    </w:pPr>
    <w:rPr>
      <w:rFonts w:ascii="Minion Pro" w:hAnsi="Minion Pro" w:eastAsia="Minion Pro" w:cs="Minion Pro"/>
      <w:sz w:val="20"/>
      <w:szCs w:val="20"/>
      <w:lang w:val="it-IT" w:eastAsia="it-IT" w:bidi="it-IT"/>
    </w:rPr>
  </w:style>
  <w:style w:styleId="TOC8" w:type="paragraph">
    <w:name w:val="TOC 8"/>
    <w:basedOn w:val="Normal"/>
    <w:uiPriority w:val="1"/>
    <w:qFormat/>
    <w:pPr>
      <w:spacing w:line="300" w:lineRule="exact"/>
      <w:ind w:left="1815"/>
    </w:pPr>
    <w:rPr>
      <w:rFonts w:ascii="Minion Pro" w:hAnsi="Minion Pro" w:eastAsia="Minion Pro" w:cs="Minion Pro"/>
      <w:sz w:val="20"/>
      <w:szCs w:val="20"/>
      <w:lang w:val="it-IT" w:eastAsia="it-IT" w:bidi="it-IT"/>
    </w:rPr>
  </w:style>
  <w:style w:styleId="BodyText" w:type="paragraph">
    <w:name w:val="Body Text"/>
    <w:basedOn w:val="Normal"/>
    <w:uiPriority w:val="1"/>
    <w:qFormat/>
    <w:pPr/>
    <w:rPr>
      <w:rFonts w:ascii="Minion Pro" w:hAnsi="Minion Pro" w:eastAsia="Minion Pro" w:cs="Minion Pro"/>
      <w:sz w:val="20"/>
      <w:szCs w:val="20"/>
      <w:lang w:val="it-IT" w:eastAsia="it-IT" w:bidi="it-IT"/>
    </w:rPr>
  </w:style>
  <w:style w:styleId="Heading1" w:type="paragraph">
    <w:name w:val="Heading 1"/>
    <w:basedOn w:val="Normal"/>
    <w:uiPriority w:val="1"/>
    <w:qFormat/>
    <w:pPr>
      <w:spacing w:before="20" w:line="580" w:lineRule="exact"/>
      <w:ind w:left="735" w:right="735"/>
      <w:jc w:val="center"/>
      <w:outlineLvl w:val="1"/>
    </w:pPr>
    <w:rPr>
      <w:rFonts w:ascii="Minion Pro" w:hAnsi="Minion Pro" w:eastAsia="Minion Pro" w:cs="Minion Pro"/>
      <w:sz w:val="40"/>
      <w:szCs w:val="40"/>
      <w:lang w:val="it-IT" w:eastAsia="it-IT" w:bidi="it-IT"/>
    </w:rPr>
  </w:style>
  <w:style w:styleId="Heading2" w:type="paragraph">
    <w:name w:val="Heading 2"/>
    <w:basedOn w:val="Normal"/>
    <w:uiPriority w:val="1"/>
    <w:qFormat/>
    <w:pPr>
      <w:spacing w:before="28" w:line="462" w:lineRule="exact"/>
      <w:ind w:left="737" w:right="724"/>
      <w:jc w:val="center"/>
      <w:outlineLvl w:val="2"/>
    </w:pPr>
    <w:rPr>
      <w:rFonts w:ascii="HelveticaNeueLTStd-Cn" w:hAnsi="HelveticaNeueLTStd-Cn" w:eastAsia="HelveticaNeueLTStd-Cn" w:cs="HelveticaNeueLTStd-Cn"/>
      <w:sz w:val="36"/>
      <w:szCs w:val="36"/>
      <w:lang w:val="it-IT" w:eastAsia="it-IT" w:bidi="it-IT"/>
    </w:rPr>
  </w:style>
  <w:style w:styleId="Heading3" w:type="paragraph">
    <w:name w:val="Heading 3"/>
    <w:basedOn w:val="Normal"/>
    <w:uiPriority w:val="1"/>
    <w:qFormat/>
    <w:pPr>
      <w:spacing w:before="79"/>
      <w:ind w:left="735" w:right="735"/>
      <w:jc w:val="center"/>
      <w:outlineLvl w:val="3"/>
    </w:pPr>
    <w:rPr>
      <w:rFonts w:ascii="HelveticaNeueLTStd-Cn" w:hAnsi="HelveticaNeueLTStd-Cn" w:eastAsia="HelveticaNeueLTStd-Cn" w:cs="HelveticaNeueLTStd-Cn"/>
      <w:sz w:val="28"/>
      <w:szCs w:val="28"/>
      <w:lang w:val="it-IT" w:eastAsia="it-IT" w:bidi="it-IT"/>
    </w:rPr>
  </w:style>
  <w:style w:styleId="Heading4" w:type="paragraph">
    <w:name w:val="Heading 4"/>
    <w:basedOn w:val="Normal"/>
    <w:uiPriority w:val="1"/>
    <w:qFormat/>
    <w:pPr>
      <w:ind w:left="1457" w:hanging="720"/>
      <w:outlineLvl w:val="4"/>
    </w:pPr>
    <w:rPr>
      <w:rFonts w:ascii="HelveticaNeueLTStd-Cn" w:hAnsi="HelveticaNeueLTStd-Cn" w:eastAsia="HelveticaNeueLTStd-Cn" w:cs="HelveticaNeueLTStd-Cn"/>
      <w:sz w:val="26"/>
      <w:szCs w:val="26"/>
      <w:u w:val="single" w:color="000000"/>
      <w:lang w:val="it-IT" w:eastAsia="it-IT" w:bidi="it-IT"/>
    </w:rPr>
  </w:style>
  <w:style w:styleId="Heading5" w:type="paragraph">
    <w:name w:val="Heading 5"/>
    <w:basedOn w:val="Normal"/>
    <w:uiPriority w:val="1"/>
    <w:qFormat/>
    <w:pPr>
      <w:ind w:left="1361" w:hanging="624"/>
      <w:jc w:val="both"/>
      <w:outlineLvl w:val="5"/>
    </w:pPr>
    <w:rPr>
      <w:rFonts w:ascii="HelveticaNeueLTStd-CnO" w:hAnsi="HelveticaNeueLTStd-CnO" w:eastAsia="HelveticaNeueLTStd-CnO" w:cs="HelveticaNeueLTStd-CnO"/>
      <w:i/>
      <w:sz w:val="22"/>
      <w:szCs w:val="22"/>
      <w:lang w:val="it-IT" w:eastAsia="it-IT" w:bidi="it-IT"/>
    </w:rPr>
  </w:style>
  <w:style w:styleId="Heading6" w:type="paragraph">
    <w:name w:val="Heading 6"/>
    <w:basedOn w:val="Normal"/>
    <w:uiPriority w:val="1"/>
    <w:qFormat/>
    <w:pPr>
      <w:spacing w:before="145"/>
      <w:ind w:left="931" w:hanging="194"/>
      <w:outlineLvl w:val="6"/>
    </w:pPr>
    <w:rPr>
      <w:rFonts w:ascii="Minion Pro" w:hAnsi="Minion Pro" w:eastAsia="Minion Pro" w:cs="Minion Pro"/>
      <w:b/>
      <w:bCs/>
      <w:sz w:val="20"/>
      <w:szCs w:val="20"/>
      <w:lang w:val="it-IT" w:eastAsia="it-IT" w:bidi="it-IT"/>
    </w:rPr>
  </w:style>
  <w:style w:styleId="Heading7" w:type="paragraph">
    <w:name w:val="Heading 7"/>
    <w:basedOn w:val="Normal"/>
    <w:uiPriority w:val="1"/>
    <w:qFormat/>
    <w:pPr>
      <w:spacing w:before="152" w:line="314" w:lineRule="exact"/>
      <w:ind w:left="974" w:hanging="243"/>
      <w:jc w:val="both"/>
      <w:outlineLvl w:val="7"/>
    </w:pPr>
    <w:rPr>
      <w:rFonts w:ascii="Minion Pro Bold" w:hAnsi="Minion Pro Bold" w:eastAsia="Minion Pro Bold" w:cs="Minion Pro Bold"/>
      <w:b/>
      <w:bCs/>
      <w:i/>
      <w:sz w:val="20"/>
      <w:szCs w:val="20"/>
      <w:lang w:val="it-IT" w:eastAsia="it-IT" w:bidi="it-IT"/>
    </w:rPr>
  </w:style>
  <w:style w:styleId="ListParagraph" w:type="paragraph">
    <w:name w:val="List Paragraph"/>
    <w:basedOn w:val="Normal"/>
    <w:uiPriority w:val="1"/>
    <w:qFormat/>
    <w:pPr>
      <w:ind w:left="1020" w:hanging="283"/>
    </w:pPr>
    <w:rPr>
      <w:rFonts w:ascii="Minion Pro" w:hAnsi="Minion Pro" w:eastAsia="Minion Pro" w:cs="Minion Pro"/>
      <w:lang w:val="it-IT" w:eastAsia="it-IT" w:bidi="it-IT"/>
    </w:rPr>
  </w:style>
  <w:style w:styleId="TableParagraph" w:type="paragraph">
    <w:name w:val="Table Paragraph"/>
    <w:basedOn w:val="Normal"/>
    <w:uiPriority w:val="1"/>
    <w:qFormat/>
    <w:pPr>
      <w:ind w:left="80"/>
    </w:pPr>
    <w:rPr>
      <w:rFonts w:ascii="HelveticaNeueLTStd-Cn" w:hAnsi="HelveticaNeueLTStd-Cn" w:eastAsia="HelveticaNeueLTStd-Cn" w:cs="HelveticaNeueLTStd-Cn"/>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header" Target="header2.xml"/><Relationship Id="rId10" Type="http://schemas.openxmlformats.org/officeDocument/2006/relationships/hyperlink" Target="http://www.fiscoetasse.com/" TargetMode="External"/><Relationship Id="rId11" Type="http://schemas.openxmlformats.org/officeDocument/2006/relationships/image" Target="media/image4.jpeg"/><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footer" Target="footer1.xml"/><Relationship Id="rId16" Type="http://schemas.openxmlformats.org/officeDocument/2006/relationships/header" Target="header6.xml"/><Relationship Id="rId17" Type="http://schemas.openxmlformats.org/officeDocument/2006/relationships/footer" Target="footer2.xml"/><Relationship Id="rId18" Type="http://schemas.openxmlformats.org/officeDocument/2006/relationships/header" Target="header7.xml"/><Relationship Id="rId19" Type="http://schemas.openxmlformats.org/officeDocument/2006/relationships/footer" Target="footer3.xml"/><Relationship Id="rId20" Type="http://schemas.openxmlformats.org/officeDocument/2006/relationships/header" Target="header8.xml"/><Relationship Id="rId21" Type="http://schemas.openxmlformats.org/officeDocument/2006/relationships/footer" Target="footer4.xml"/><Relationship Id="rId22" Type="http://schemas.openxmlformats.org/officeDocument/2006/relationships/header" Target="header9.xml"/><Relationship Id="rId23" Type="http://schemas.openxmlformats.org/officeDocument/2006/relationships/footer" Target="footer5.xml"/><Relationship Id="rId24" Type="http://schemas.openxmlformats.org/officeDocument/2006/relationships/header" Target="header10.xml"/><Relationship Id="rId25" Type="http://schemas.openxmlformats.org/officeDocument/2006/relationships/footer" Target="footer6.xml"/><Relationship Id="rId26" Type="http://schemas.openxmlformats.org/officeDocument/2006/relationships/header" Target="header11.xml"/><Relationship Id="rId27" Type="http://schemas.openxmlformats.org/officeDocument/2006/relationships/footer" Target="footer7.xml"/><Relationship Id="rId28" Type="http://schemas.openxmlformats.org/officeDocument/2006/relationships/header" Target="header12.xml"/><Relationship Id="rId29" Type="http://schemas.openxmlformats.org/officeDocument/2006/relationships/footer" Target="footer8.xml"/><Relationship Id="rId30" Type="http://schemas.openxmlformats.org/officeDocument/2006/relationships/header" Target="header13.xml"/><Relationship Id="rId31" Type="http://schemas.openxmlformats.org/officeDocument/2006/relationships/footer" Target="footer9.xml"/><Relationship Id="rId32" Type="http://schemas.openxmlformats.org/officeDocument/2006/relationships/header" Target="header14.xml"/><Relationship Id="rId33" Type="http://schemas.openxmlformats.org/officeDocument/2006/relationships/footer" Target="footer10.xml"/><Relationship Id="rId34" Type="http://schemas.openxmlformats.org/officeDocument/2006/relationships/header" Target="header15.xml"/><Relationship Id="rId35" Type="http://schemas.openxmlformats.org/officeDocument/2006/relationships/footer" Target="footer11.xml"/><Relationship Id="rId36" Type="http://schemas.openxmlformats.org/officeDocument/2006/relationships/header" Target="header16.xml"/><Relationship Id="rId37" Type="http://schemas.openxmlformats.org/officeDocument/2006/relationships/footer" Target="footer12.xml"/><Relationship Id="rId38" Type="http://schemas.openxmlformats.org/officeDocument/2006/relationships/header" Target="header17.xml"/><Relationship Id="rId39" Type="http://schemas.openxmlformats.org/officeDocument/2006/relationships/footer" Target="footer13.xml"/><Relationship Id="rId40" Type="http://schemas.openxmlformats.org/officeDocument/2006/relationships/header" Target="header18.xml"/><Relationship Id="rId41" Type="http://schemas.openxmlformats.org/officeDocument/2006/relationships/footer" Target="footer14.xml"/><Relationship Id="rId42" Type="http://schemas.openxmlformats.org/officeDocument/2006/relationships/header" Target="header19.xml"/><Relationship Id="rId43" Type="http://schemas.openxmlformats.org/officeDocument/2006/relationships/footer" Target="footer15.xml"/><Relationship Id="rId44" Type="http://schemas.openxmlformats.org/officeDocument/2006/relationships/header" Target="header20.xml"/><Relationship Id="rId45" Type="http://schemas.openxmlformats.org/officeDocument/2006/relationships/footer" Target="footer16.xml"/><Relationship Id="rId46" Type="http://schemas.openxmlformats.org/officeDocument/2006/relationships/header" Target="header21.xml"/><Relationship Id="rId47" Type="http://schemas.openxmlformats.org/officeDocument/2006/relationships/footer" Target="footer17.xml"/><Relationship Id="rId48" Type="http://schemas.openxmlformats.org/officeDocument/2006/relationships/header" Target="header22.xml"/><Relationship Id="rId49" Type="http://schemas.openxmlformats.org/officeDocument/2006/relationships/footer" Target="footer18.xml"/><Relationship Id="rId50" Type="http://schemas.openxmlformats.org/officeDocument/2006/relationships/header" Target="header23.xml"/><Relationship Id="rId51" Type="http://schemas.openxmlformats.org/officeDocument/2006/relationships/footer" Target="footer19.xml"/><Relationship Id="rId52" Type="http://schemas.openxmlformats.org/officeDocument/2006/relationships/header" Target="header24.xml"/><Relationship Id="rId53" Type="http://schemas.openxmlformats.org/officeDocument/2006/relationships/footer" Target="footer20.xml"/><Relationship Id="rId54" Type="http://schemas.openxmlformats.org/officeDocument/2006/relationships/header" Target="header25.xml"/><Relationship Id="rId55" Type="http://schemas.openxmlformats.org/officeDocument/2006/relationships/footer" Target="footer21.xml"/><Relationship Id="rId56" Type="http://schemas.openxmlformats.org/officeDocument/2006/relationships/header" Target="header26.xml"/><Relationship Id="rId57" Type="http://schemas.openxmlformats.org/officeDocument/2006/relationships/footer" Target="footer22.xml"/><Relationship Id="rId58" Type="http://schemas.openxmlformats.org/officeDocument/2006/relationships/header" Target="header27.xml"/><Relationship Id="rId59" Type="http://schemas.openxmlformats.org/officeDocument/2006/relationships/footer" Target="footer23.xml"/><Relationship Id="rId60" Type="http://schemas.openxmlformats.org/officeDocument/2006/relationships/header" Target="header28.xml"/><Relationship Id="rId61" Type="http://schemas.openxmlformats.org/officeDocument/2006/relationships/footer" Target="footer24.xml"/><Relationship Id="rId62" Type="http://schemas.openxmlformats.org/officeDocument/2006/relationships/header" Target="header29.xml"/><Relationship Id="rId63" Type="http://schemas.openxmlformats.org/officeDocument/2006/relationships/footer" Target="footer25.xml"/><Relationship Id="rId64" Type="http://schemas.openxmlformats.org/officeDocument/2006/relationships/header" Target="header30.xml"/><Relationship Id="rId65" Type="http://schemas.openxmlformats.org/officeDocument/2006/relationships/footer" Target="footer26.xml"/><Relationship Id="rId66" Type="http://schemas.openxmlformats.org/officeDocument/2006/relationships/header" Target="header31.xml"/><Relationship Id="rId67" Type="http://schemas.openxmlformats.org/officeDocument/2006/relationships/footer" Target="footer27.xml"/><Relationship Id="rId68" Type="http://schemas.openxmlformats.org/officeDocument/2006/relationships/header" Target="header32.xml"/><Relationship Id="rId69" Type="http://schemas.openxmlformats.org/officeDocument/2006/relationships/footer" Target="footer28.xml"/><Relationship Id="rId70" Type="http://schemas.openxmlformats.org/officeDocument/2006/relationships/header" Target="header33.xml"/><Relationship Id="rId71" Type="http://schemas.openxmlformats.org/officeDocument/2006/relationships/footer" Target="footer29.xml"/><Relationship Id="rId72" Type="http://schemas.openxmlformats.org/officeDocument/2006/relationships/header" Target="header34.xml"/><Relationship Id="rId73" Type="http://schemas.openxmlformats.org/officeDocument/2006/relationships/footer" Target="footer30.xml"/><Relationship Id="rId74" Type="http://schemas.openxmlformats.org/officeDocument/2006/relationships/header" Target="header35.xml"/><Relationship Id="rId75" Type="http://schemas.openxmlformats.org/officeDocument/2006/relationships/footer" Target="footer31.xml"/><Relationship Id="rId76" Type="http://schemas.openxmlformats.org/officeDocument/2006/relationships/header" Target="header36.xml"/><Relationship Id="rId77" Type="http://schemas.openxmlformats.org/officeDocument/2006/relationships/footer" Target="footer32.xml"/><Relationship Id="rId78" Type="http://schemas.openxmlformats.org/officeDocument/2006/relationships/header" Target="header37.xml"/><Relationship Id="rId79" Type="http://schemas.openxmlformats.org/officeDocument/2006/relationships/footer" Target="footer33.xml"/><Relationship Id="rId80" Type="http://schemas.openxmlformats.org/officeDocument/2006/relationships/header" Target="header38.xml"/><Relationship Id="rId81" Type="http://schemas.openxmlformats.org/officeDocument/2006/relationships/footer" Target="footer34.xml"/><Relationship Id="rId82" Type="http://schemas.openxmlformats.org/officeDocument/2006/relationships/header" Target="header39.xml"/><Relationship Id="rId83" Type="http://schemas.openxmlformats.org/officeDocument/2006/relationships/footer" Target="footer35.xml"/><Relationship Id="rId84" Type="http://schemas.openxmlformats.org/officeDocument/2006/relationships/header" Target="header40.xml"/><Relationship Id="rId85" Type="http://schemas.openxmlformats.org/officeDocument/2006/relationships/footer" Target="footer36.xml"/><Relationship Id="rId86" Type="http://schemas.openxmlformats.org/officeDocument/2006/relationships/header" Target="header41.xml"/><Relationship Id="rId87" Type="http://schemas.openxmlformats.org/officeDocument/2006/relationships/footer" Target="footer37.xml"/><Relationship Id="rId88" Type="http://schemas.openxmlformats.org/officeDocument/2006/relationships/header" Target="header42.xml"/><Relationship Id="rId89" Type="http://schemas.openxmlformats.org/officeDocument/2006/relationships/footer" Target="footer38.xml"/><Relationship Id="rId90" Type="http://schemas.openxmlformats.org/officeDocument/2006/relationships/header" Target="header43.xml"/><Relationship Id="rId91" Type="http://schemas.openxmlformats.org/officeDocument/2006/relationships/footer" Target="footer39.xml"/><Relationship Id="rId92" Type="http://schemas.openxmlformats.org/officeDocument/2006/relationships/header" Target="header44.xml"/><Relationship Id="rId93" Type="http://schemas.openxmlformats.org/officeDocument/2006/relationships/footer" Target="footer40.xml"/><Relationship Id="rId94" Type="http://schemas.openxmlformats.org/officeDocument/2006/relationships/header" Target="header45.xml"/><Relationship Id="rId95" Type="http://schemas.openxmlformats.org/officeDocument/2006/relationships/footer" Target="footer41.xml"/><Relationship Id="rId96" Type="http://schemas.openxmlformats.org/officeDocument/2006/relationships/header" Target="header46.xml"/><Relationship Id="rId97" Type="http://schemas.openxmlformats.org/officeDocument/2006/relationships/footer" Target="footer42.xml"/><Relationship Id="rId98" Type="http://schemas.openxmlformats.org/officeDocument/2006/relationships/header" Target="header47.xml"/><Relationship Id="rId99" Type="http://schemas.openxmlformats.org/officeDocument/2006/relationships/footer" Target="footer43.xml"/><Relationship Id="rId100" Type="http://schemas.openxmlformats.org/officeDocument/2006/relationships/header" Target="header48.xml"/><Relationship Id="rId101" Type="http://schemas.openxmlformats.org/officeDocument/2006/relationships/footer" Target="footer44.xml"/><Relationship Id="rId102" Type="http://schemas.openxmlformats.org/officeDocument/2006/relationships/header" Target="header49.xml"/><Relationship Id="rId103" Type="http://schemas.openxmlformats.org/officeDocument/2006/relationships/footer" Target="footer45.xml"/><Relationship Id="rId104" Type="http://schemas.openxmlformats.org/officeDocument/2006/relationships/header" Target="header50.xml"/><Relationship Id="rId105" Type="http://schemas.openxmlformats.org/officeDocument/2006/relationships/footer" Target="footer46.xml"/><Relationship Id="rId106" Type="http://schemas.openxmlformats.org/officeDocument/2006/relationships/header" Target="header51.xml"/><Relationship Id="rId107" Type="http://schemas.openxmlformats.org/officeDocument/2006/relationships/footer" Target="footer47.xml"/><Relationship Id="rId108" Type="http://schemas.openxmlformats.org/officeDocument/2006/relationships/header" Target="header52.xml"/><Relationship Id="rId109" Type="http://schemas.openxmlformats.org/officeDocument/2006/relationships/footer" Target="footer48.xml"/><Relationship Id="rId110" Type="http://schemas.openxmlformats.org/officeDocument/2006/relationships/header" Target="header53.xml"/><Relationship Id="rId111" Type="http://schemas.openxmlformats.org/officeDocument/2006/relationships/footer" Target="footer49.xml"/><Relationship Id="rId112" Type="http://schemas.openxmlformats.org/officeDocument/2006/relationships/header" Target="header54.xml"/><Relationship Id="rId113" Type="http://schemas.openxmlformats.org/officeDocument/2006/relationships/footer" Target="footer50.xml"/><Relationship Id="rId114" Type="http://schemas.openxmlformats.org/officeDocument/2006/relationships/header" Target="header55.xml"/><Relationship Id="rId115" Type="http://schemas.openxmlformats.org/officeDocument/2006/relationships/footer" Target="footer51.xml"/><Relationship Id="rId116" Type="http://schemas.openxmlformats.org/officeDocument/2006/relationships/header" Target="header56.xml"/><Relationship Id="rId117" Type="http://schemas.openxmlformats.org/officeDocument/2006/relationships/footer" Target="footer52.xml"/><Relationship Id="rId118" Type="http://schemas.openxmlformats.org/officeDocument/2006/relationships/header" Target="header57.xml"/><Relationship Id="rId119" Type="http://schemas.openxmlformats.org/officeDocument/2006/relationships/footer" Target="footer53.xml"/><Relationship Id="rId120" Type="http://schemas.openxmlformats.org/officeDocument/2006/relationships/header" Target="header58.xml"/><Relationship Id="rId121" Type="http://schemas.openxmlformats.org/officeDocument/2006/relationships/footer" Target="footer54.xml"/><Relationship Id="rId122" Type="http://schemas.openxmlformats.org/officeDocument/2006/relationships/header" Target="header59.xml"/><Relationship Id="rId123" Type="http://schemas.openxmlformats.org/officeDocument/2006/relationships/footer" Target="footer55.xml"/><Relationship Id="rId124" Type="http://schemas.openxmlformats.org/officeDocument/2006/relationships/header" Target="header60.xml"/><Relationship Id="rId125" Type="http://schemas.openxmlformats.org/officeDocument/2006/relationships/footer" Target="footer56.xml"/><Relationship Id="rId126" Type="http://schemas.openxmlformats.org/officeDocument/2006/relationships/header" Target="header61.xml"/><Relationship Id="rId127" Type="http://schemas.openxmlformats.org/officeDocument/2006/relationships/footer" Target="footer57.xml"/><Relationship Id="rId128" Type="http://schemas.openxmlformats.org/officeDocument/2006/relationships/header" Target="header62.xml"/><Relationship Id="rId129" Type="http://schemas.openxmlformats.org/officeDocument/2006/relationships/footer" Target="footer58.xml"/><Relationship Id="rId130" Type="http://schemas.openxmlformats.org/officeDocument/2006/relationships/header" Target="header63.xml"/><Relationship Id="rId131" Type="http://schemas.openxmlformats.org/officeDocument/2006/relationships/footer" Target="footer59.xml"/><Relationship Id="rId132" Type="http://schemas.openxmlformats.org/officeDocument/2006/relationships/header" Target="header64.xml"/><Relationship Id="rId133" Type="http://schemas.openxmlformats.org/officeDocument/2006/relationships/footer" Target="footer60.xml"/><Relationship Id="rId134" Type="http://schemas.openxmlformats.org/officeDocument/2006/relationships/header" Target="header65.xml"/><Relationship Id="rId135" Type="http://schemas.openxmlformats.org/officeDocument/2006/relationships/footer" Target="footer61.xml"/><Relationship Id="rId136" Type="http://schemas.openxmlformats.org/officeDocument/2006/relationships/header" Target="header66.xml"/><Relationship Id="rId137" Type="http://schemas.openxmlformats.org/officeDocument/2006/relationships/footer" Target="footer62.xml"/><Relationship Id="rId138" Type="http://schemas.openxmlformats.org/officeDocument/2006/relationships/header" Target="header67.xml"/><Relationship Id="rId139" Type="http://schemas.openxmlformats.org/officeDocument/2006/relationships/footer" Target="footer63.xml"/><Relationship Id="rId140" Type="http://schemas.openxmlformats.org/officeDocument/2006/relationships/header" Target="header68.xml"/><Relationship Id="rId141" Type="http://schemas.openxmlformats.org/officeDocument/2006/relationships/footer" Target="footer64.xml"/><Relationship Id="rId142" Type="http://schemas.openxmlformats.org/officeDocument/2006/relationships/header" Target="header69.xml"/><Relationship Id="rId143" Type="http://schemas.openxmlformats.org/officeDocument/2006/relationships/footer" Target="footer65.xml"/><Relationship Id="rId144" Type="http://schemas.openxmlformats.org/officeDocument/2006/relationships/header" Target="header70.xml"/><Relationship Id="rId145" Type="http://schemas.openxmlformats.org/officeDocument/2006/relationships/footer" Target="footer66.xml"/><Relationship Id="rId146" Type="http://schemas.openxmlformats.org/officeDocument/2006/relationships/header" Target="header71.xml"/><Relationship Id="rId147" Type="http://schemas.openxmlformats.org/officeDocument/2006/relationships/footer" Target="footer67.xml"/><Relationship Id="rId148" Type="http://schemas.openxmlformats.org/officeDocument/2006/relationships/header" Target="header72.xml"/><Relationship Id="rId149" Type="http://schemas.openxmlformats.org/officeDocument/2006/relationships/footer" Target="footer68.xml"/><Relationship Id="rId150" Type="http://schemas.openxmlformats.org/officeDocument/2006/relationships/header" Target="header73.xml"/><Relationship Id="rId151" Type="http://schemas.openxmlformats.org/officeDocument/2006/relationships/footer" Target="footer69.xml"/><Relationship Id="rId152" Type="http://schemas.openxmlformats.org/officeDocument/2006/relationships/header" Target="header74.xml"/><Relationship Id="rId153" Type="http://schemas.openxmlformats.org/officeDocument/2006/relationships/footer" Target="footer70.xml"/><Relationship Id="rId154" Type="http://schemas.openxmlformats.org/officeDocument/2006/relationships/header" Target="header75.xml"/><Relationship Id="rId155" Type="http://schemas.openxmlformats.org/officeDocument/2006/relationships/footer" Target="footer71.xml"/><Relationship Id="rId156" Type="http://schemas.openxmlformats.org/officeDocument/2006/relationships/header" Target="header76.xml"/><Relationship Id="rId157" Type="http://schemas.openxmlformats.org/officeDocument/2006/relationships/footer" Target="footer72.xml"/><Relationship Id="rId158" Type="http://schemas.openxmlformats.org/officeDocument/2006/relationships/header" Target="header77.xml"/><Relationship Id="rId159" Type="http://schemas.openxmlformats.org/officeDocument/2006/relationships/footer" Target="footer73.xml"/><Relationship Id="rId160" Type="http://schemas.openxmlformats.org/officeDocument/2006/relationships/header" Target="header78.xml"/><Relationship Id="rId161" Type="http://schemas.openxmlformats.org/officeDocument/2006/relationships/footer" Target="footer74.xml"/><Relationship Id="rId162" Type="http://schemas.openxmlformats.org/officeDocument/2006/relationships/header" Target="header79.xml"/><Relationship Id="rId163" Type="http://schemas.openxmlformats.org/officeDocument/2006/relationships/footer" Target="footer75.xml"/><Relationship Id="rId164" Type="http://schemas.openxmlformats.org/officeDocument/2006/relationships/header" Target="header80.xml"/><Relationship Id="rId165" Type="http://schemas.openxmlformats.org/officeDocument/2006/relationships/footer" Target="footer76.xml"/><Relationship Id="rId166" Type="http://schemas.openxmlformats.org/officeDocument/2006/relationships/header" Target="header81.xml"/><Relationship Id="rId167" Type="http://schemas.openxmlformats.org/officeDocument/2006/relationships/footer" Target="footer77.xml"/><Relationship Id="rId168" Type="http://schemas.openxmlformats.org/officeDocument/2006/relationships/header" Target="header82.xml"/><Relationship Id="rId169" Type="http://schemas.openxmlformats.org/officeDocument/2006/relationships/footer" Target="footer78.xml"/><Relationship Id="rId170" Type="http://schemas.openxmlformats.org/officeDocument/2006/relationships/header" Target="header83.xml"/><Relationship Id="rId171" Type="http://schemas.openxmlformats.org/officeDocument/2006/relationships/footer" Target="footer79.xml"/><Relationship Id="rId172" Type="http://schemas.openxmlformats.org/officeDocument/2006/relationships/header" Target="header84.xml"/><Relationship Id="rId173" Type="http://schemas.openxmlformats.org/officeDocument/2006/relationships/footer" Target="footer80.xml"/><Relationship Id="rId174" Type="http://schemas.openxmlformats.org/officeDocument/2006/relationships/header" Target="header85.xml"/><Relationship Id="rId175" Type="http://schemas.openxmlformats.org/officeDocument/2006/relationships/footer" Target="footer81.xml"/><Relationship Id="rId176" Type="http://schemas.openxmlformats.org/officeDocument/2006/relationships/header" Target="header86.xml"/><Relationship Id="rId177" Type="http://schemas.openxmlformats.org/officeDocument/2006/relationships/footer" Target="footer82.xml"/><Relationship Id="rId178" Type="http://schemas.openxmlformats.org/officeDocument/2006/relationships/header" Target="header87.xml"/><Relationship Id="rId179" Type="http://schemas.openxmlformats.org/officeDocument/2006/relationships/footer" Target="footer83.xml"/><Relationship Id="rId180" Type="http://schemas.openxmlformats.org/officeDocument/2006/relationships/header" Target="header88.xml"/><Relationship Id="rId181" Type="http://schemas.openxmlformats.org/officeDocument/2006/relationships/footer" Target="footer84.xml"/><Relationship Id="rId182" Type="http://schemas.openxmlformats.org/officeDocument/2006/relationships/header" Target="header89.xml"/><Relationship Id="rId183" Type="http://schemas.openxmlformats.org/officeDocument/2006/relationships/footer" Target="footer85.xml"/><Relationship Id="rId184" Type="http://schemas.openxmlformats.org/officeDocument/2006/relationships/header" Target="header90.xml"/><Relationship Id="rId185" Type="http://schemas.openxmlformats.org/officeDocument/2006/relationships/footer" Target="footer86.xml"/><Relationship Id="rId186" Type="http://schemas.openxmlformats.org/officeDocument/2006/relationships/header" Target="header91.xml"/><Relationship Id="rId187" Type="http://schemas.openxmlformats.org/officeDocument/2006/relationships/footer" Target="footer87.xml"/><Relationship Id="rId188" Type="http://schemas.openxmlformats.org/officeDocument/2006/relationships/header" Target="header92.xml"/><Relationship Id="rId189" Type="http://schemas.openxmlformats.org/officeDocument/2006/relationships/footer" Target="footer88.xml"/><Relationship Id="rId190" Type="http://schemas.openxmlformats.org/officeDocument/2006/relationships/header" Target="header93.xml"/><Relationship Id="rId191" Type="http://schemas.openxmlformats.org/officeDocument/2006/relationships/footer" Target="footer89.xml"/><Relationship Id="rId192" Type="http://schemas.openxmlformats.org/officeDocument/2006/relationships/header" Target="header94.xml"/><Relationship Id="rId193" Type="http://schemas.openxmlformats.org/officeDocument/2006/relationships/footer" Target="footer90.xml"/><Relationship Id="rId194" Type="http://schemas.openxmlformats.org/officeDocument/2006/relationships/header" Target="header95.xml"/><Relationship Id="rId195" Type="http://schemas.openxmlformats.org/officeDocument/2006/relationships/footer" Target="footer91.xml"/><Relationship Id="rId196" Type="http://schemas.openxmlformats.org/officeDocument/2006/relationships/header" Target="header96.xml"/><Relationship Id="rId197" Type="http://schemas.openxmlformats.org/officeDocument/2006/relationships/footer" Target="footer92.xml"/><Relationship Id="rId198" Type="http://schemas.openxmlformats.org/officeDocument/2006/relationships/header" Target="header97.xml"/><Relationship Id="rId199" Type="http://schemas.openxmlformats.org/officeDocument/2006/relationships/footer" Target="footer93.xml"/><Relationship Id="rId200" Type="http://schemas.openxmlformats.org/officeDocument/2006/relationships/header" Target="header98.xml"/><Relationship Id="rId201" Type="http://schemas.openxmlformats.org/officeDocument/2006/relationships/footer" Target="footer94.xml"/><Relationship Id="rId202" Type="http://schemas.openxmlformats.org/officeDocument/2006/relationships/header" Target="header99.xml"/><Relationship Id="rId203" Type="http://schemas.openxmlformats.org/officeDocument/2006/relationships/footer" Target="footer95.xml"/><Relationship Id="rId204" Type="http://schemas.openxmlformats.org/officeDocument/2006/relationships/header" Target="header100.xml"/><Relationship Id="rId205" Type="http://schemas.openxmlformats.org/officeDocument/2006/relationships/footer" Target="footer96.xml"/><Relationship Id="rId206" Type="http://schemas.openxmlformats.org/officeDocument/2006/relationships/header" Target="header101.xml"/><Relationship Id="rId207" Type="http://schemas.openxmlformats.org/officeDocument/2006/relationships/footer" Target="footer97.xml"/><Relationship Id="rId208" Type="http://schemas.openxmlformats.org/officeDocument/2006/relationships/header" Target="header102.xml"/><Relationship Id="rId209" Type="http://schemas.openxmlformats.org/officeDocument/2006/relationships/footer" Target="footer98.xml"/><Relationship Id="rId210" Type="http://schemas.openxmlformats.org/officeDocument/2006/relationships/header" Target="header103.xml"/><Relationship Id="rId211" Type="http://schemas.openxmlformats.org/officeDocument/2006/relationships/footer" Target="footer99.xml"/><Relationship Id="rId212" Type="http://schemas.openxmlformats.org/officeDocument/2006/relationships/header" Target="header104.xml"/><Relationship Id="rId213" Type="http://schemas.openxmlformats.org/officeDocument/2006/relationships/footer" Target="footer100.xml"/><Relationship Id="rId214" Type="http://schemas.openxmlformats.org/officeDocument/2006/relationships/header" Target="header105.xml"/><Relationship Id="rId215" Type="http://schemas.openxmlformats.org/officeDocument/2006/relationships/footer" Target="footer101.xml"/><Relationship Id="rId216" Type="http://schemas.openxmlformats.org/officeDocument/2006/relationships/header" Target="header106.xml"/><Relationship Id="rId217" Type="http://schemas.openxmlformats.org/officeDocument/2006/relationships/footer" Target="footer102.xml"/><Relationship Id="rId218" Type="http://schemas.openxmlformats.org/officeDocument/2006/relationships/header" Target="header107.xml"/><Relationship Id="rId219" Type="http://schemas.openxmlformats.org/officeDocument/2006/relationships/footer" Target="footer103.xml"/><Relationship Id="rId220" Type="http://schemas.openxmlformats.org/officeDocument/2006/relationships/header" Target="header108.xml"/><Relationship Id="rId221" Type="http://schemas.openxmlformats.org/officeDocument/2006/relationships/footer" Target="footer104.xml"/><Relationship Id="rId222" Type="http://schemas.openxmlformats.org/officeDocument/2006/relationships/header" Target="header109.xml"/><Relationship Id="rId223" Type="http://schemas.openxmlformats.org/officeDocument/2006/relationships/footer" Target="footer105.xml"/><Relationship Id="rId224" Type="http://schemas.openxmlformats.org/officeDocument/2006/relationships/header" Target="header110.xml"/><Relationship Id="rId225" Type="http://schemas.openxmlformats.org/officeDocument/2006/relationships/footer" Target="footer106.xml"/><Relationship Id="rId226" Type="http://schemas.openxmlformats.org/officeDocument/2006/relationships/header" Target="header111.xml"/><Relationship Id="rId227" Type="http://schemas.openxmlformats.org/officeDocument/2006/relationships/footer" Target="footer107.xml"/><Relationship Id="rId228" Type="http://schemas.openxmlformats.org/officeDocument/2006/relationships/header" Target="header112.xml"/><Relationship Id="rId229" Type="http://schemas.openxmlformats.org/officeDocument/2006/relationships/footer" Target="footer108.xml"/><Relationship Id="rId230" Type="http://schemas.openxmlformats.org/officeDocument/2006/relationships/header" Target="header113.xml"/><Relationship Id="rId231" Type="http://schemas.openxmlformats.org/officeDocument/2006/relationships/footer" Target="footer109.xml"/><Relationship Id="rId232" Type="http://schemas.openxmlformats.org/officeDocument/2006/relationships/header" Target="header114.xml"/><Relationship Id="rId233" Type="http://schemas.openxmlformats.org/officeDocument/2006/relationships/footer" Target="footer110.xml"/><Relationship Id="rId234" Type="http://schemas.openxmlformats.org/officeDocument/2006/relationships/header" Target="header115.xml"/><Relationship Id="rId235" Type="http://schemas.openxmlformats.org/officeDocument/2006/relationships/footer" Target="footer111.xml"/><Relationship Id="rId236" Type="http://schemas.openxmlformats.org/officeDocument/2006/relationships/header" Target="header116.xml"/><Relationship Id="rId237" Type="http://schemas.openxmlformats.org/officeDocument/2006/relationships/footer" Target="footer112.xml"/><Relationship Id="rId238" Type="http://schemas.openxmlformats.org/officeDocument/2006/relationships/header" Target="header117.xml"/><Relationship Id="rId239" Type="http://schemas.openxmlformats.org/officeDocument/2006/relationships/footer" Target="footer113.xml"/><Relationship Id="rId240" Type="http://schemas.openxmlformats.org/officeDocument/2006/relationships/header" Target="header118.xml"/><Relationship Id="rId241" Type="http://schemas.openxmlformats.org/officeDocument/2006/relationships/footer" Target="footer114.xml"/><Relationship Id="rId242" Type="http://schemas.openxmlformats.org/officeDocument/2006/relationships/header" Target="header119.xml"/><Relationship Id="rId243" Type="http://schemas.openxmlformats.org/officeDocument/2006/relationships/footer" Target="footer115.xml"/><Relationship Id="rId244" Type="http://schemas.openxmlformats.org/officeDocument/2006/relationships/header" Target="header120.xml"/><Relationship Id="rId245" Type="http://schemas.openxmlformats.org/officeDocument/2006/relationships/footer" Target="footer116.xml"/><Relationship Id="rId246" Type="http://schemas.openxmlformats.org/officeDocument/2006/relationships/header" Target="header121.xml"/><Relationship Id="rId247" Type="http://schemas.openxmlformats.org/officeDocument/2006/relationships/footer" Target="footer117.xml"/><Relationship Id="rId248" Type="http://schemas.openxmlformats.org/officeDocument/2006/relationships/header" Target="header122.xml"/><Relationship Id="rId249" Type="http://schemas.openxmlformats.org/officeDocument/2006/relationships/footer" Target="footer118.xml"/><Relationship Id="rId250" Type="http://schemas.openxmlformats.org/officeDocument/2006/relationships/header" Target="header123.xml"/><Relationship Id="rId251" Type="http://schemas.openxmlformats.org/officeDocument/2006/relationships/footer" Target="footer119.xml"/><Relationship Id="rId252" Type="http://schemas.openxmlformats.org/officeDocument/2006/relationships/header" Target="header124.xml"/><Relationship Id="rId253" Type="http://schemas.openxmlformats.org/officeDocument/2006/relationships/footer" Target="footer120.xml"/><Relationship Id="rId254" Type="http://schemas.openxmlformats.org/officeDocument/2006/relationships/header" Target="header125.xml"/><Relationship Id="rId255" Type="http://schemas.openxmlformats.org/officeDocument/2006/relationships/footer" Target="footer121.xml"/><Relationship Id="rId256" Type="http://schemas.openxmlformats.org/officeDocument/2006/relationships/header" Target="header126.xml"/><Relationship Id="rId257" Type="http://schemas.openxmlformats.org/officeDocument/2006/relationships/footer" Target="footer122.xml"/><Relationship Id="rId258" Type="http://schemas.openxmlformats.org/officeDocument/2006/relationships/header" Target="header127.xml"/><Relationship Id="rId259" Type="http://schemas.openxmlformats.org/officeDocument/2006/relationships/footer" Target="footer123.xml"/><Relationship Id="rId260" Type="http://schemas.openxmlformats.org/officeDocument/2006/relationships/header" Target="header128.xml"/><Relationship Id="rId261" Type="http://schemas.openxmlformats.org/officeDocument/2006/relationships/footer" Target="footer124.xml"/><Relationship Id="rId262" Type="http://schemas.openxmlformats.org/officeDocument/2006/relationships/header" Target="header129.xml"/><Relationship Id="rId263" Type="http://schemas.openxmlformats.org/officeDocument/2006/relationships/footer" Target="footer125.xml"/><Relationship Id="rId264" Type="http://schemas.openxmlformats.org/officeDocument/2006/relationships/header" Target="header130.xml"/><Relationship Id="rId265" Type="http://schemas.openxmlformats.org/officeDocument/2006/relationships/footer" Target="footer126.xml"/><Relationship Id="rId266" Type="http://schemas.openxmlformats.org/officeDocument/2006/relationships/header" Target="header131.xml"/><Relationship Id="rId267" Type="http://schemas.openxmlformats.org/officeDocument/2006/relationships/footer" Target="footer127.xml"/><Relationship Id="rId268" Type="http://schemas.openxmlformats.org/officeDocument/2006/relationships/header" Target="header132.xml"/><Relationship Id="rId269" Type="http://schemas.openxmlformats.org/officeDocument/2006/relationships/footer" Target="footer128.xml"/><Relationship Id="rId270" Type="http://schemas.openxmlformats.org/officeDocument/2006/relationships/header" Target="header133.xml"/><Relationship Id="rId271" Type="http://schemas.openxmlformats.org/officeDocument/2006/relationships/footer" Target="footer129.xml"/><Relationship Id="rId272" Type="http://schemas.openxmlformats.org/officeDocument/2006/relationships/header" Target="header134.xml"/><Relationship Id="rId273" Type="http://schemas.openxmlformats.org/officeDocument/2006/relationships/footer" Target="footer130.xml"/><Relationship Id="rId274" Type="http://schemas.openxmlformats.org/officeDocument/2006/relationships/header" Target="header135.xml"/><Relationship Id="rId275" Type="http://schemas.openxmlformats.org/officeDocument/2006/relationships/footer" Target="footer131.xml"/><Relationship Id="rId276" Type="http://schemas.openxmlformats.org/officeDocument/2006/relationships/header" Target="header136.xml"/><Relationship Id="rId277" Type="http://schemas.openxmlformats.org/officeDocument/2006/relationships/footer" Target="footer132.xml"/><Relationship Id="rId278" Type="http://schemas.openxmlformats.org/officeDocument/2006/relationships/header" Target="header137.xml"/><Relationship Id="rId279" Type="http://schemas.openxmlformats.org/officeDocument/2006/relationships/footer" Target="footer133.xml"/><Relationship Id="rId280" Type="http://schemas.openxmlformats.org/officeDocument/2006/relationships/header" Target="header138.xml"/><Relationship Id="rId281" Type="http://schemas.openxmlformats.org/officeDocument/2006/relationships/footer" Target="footer134.xml"/><Relationship Id="rId282" Type="http://schemas.openxmlformats.org/officeDocument/2006/relationships/header" Target="header139.xml"/><Relationship Id="rId283" Type="http://schemas.openxmlformats.org/officeDocument/2006/relationships/footer" Target="footer135.xml"/><Relationship Id="rId284" Type="http://schemas.openxmlformats.org/officeDocument/2006/relationships/header" Target="header140.xml"/><Relationship Id="rId285" Type="http://schemas.openxmlformats.org/officeDocument/2006/relationships/footer" Target="footer136.xml"/><Relationship Id="rId286" Type="http://schemas.openxmlformats.org/officeDocument/2006/relationships/header" Target="header141.xml"/><Relationship Id="rId287" Type="http://schemas.openxmlformats.org/officeDocument/2006/relationships/footer" Target="footer137.xml"/><Relationship Id="rId288" Type="http://schemas.openxmlformats.org/officeDocument/2006/relationships/header" Target="header142.xml"/><Relationship Id="rId289" Type="http://schemas.openxmlformats.org/officeDocument/2006/relationships/footer" Target="footer138.xml"/><Relationship Id="rId290" Type="http://schemas.openxmlformats.org/officeDocument/2006/relationships/header" Target="header143.xml"/><Relationship Id="rId291" Type="http://schemas.openxmlformats.org/officeDocument/2006/relationships/footer" Target="footer139.xml"/><Relationship Id="rId292" Type="http://schemas.openxmlformats.org/officeDocument/2006/relationships/header" Target="header144.xml"/><Relationship Id="rId293" Type="http://schemas.openxmlformats.org/officeDocument/2006/relationships/footer" Target="footer140.xml"/><Relationship Id="rId294" Type="http://schemas.openxmlformats.org/officeDocument/2006/relationships/header" Target="header145.xml"/><Relationship Id="rId295" Type="http://schemas.openxmlformats.org/officeDocument/2006/relationships/footer" Target="footer141.xml"/><Relationship Id="rId296" Type="http://schemas.openxmlformats.org/officeDocument/2006/relationships/header" Target="header146.xml"/><Relationship Id="rId297" Type="http://schemas.openxmlformats.org/officeDocument/2006/relationships/footer" Target="footer142.xml"/><Relationship Id="rId298" Type="http://schemas.openxmlformats.org/officeDocument/2006/relationships/header" Target="header147.xml"/><Relationship Id="rId299" Type="http://schemas.openxmlformats.org/officeDocument/2006/relationships/footer" Target="footer143.xml"/><Relationship Id="rId300" Type="http://schemas.openxmlformats.org/officeDocument/2006/relationships/header" Target="header148.xml"/><Relationship Id="rId301" Type="http://schemas.openxmlformats.org/officeDocument/2006/relationships/footer" Target="footer144.xml"/><Relationship Id="rId302" Type="http://schemas.openxmlformats.org/officeDocument/2006/relationships/header" Target="header149.xml"/><Relationship Id="rId303" Type="http://schemas.openxmlformats.org/officeDocument/2006/relationships/footer" Target="footer145.xml"/><Relationship Id="rId304" Type="http://schemas.openxmlformats.org/officeDocument/2006/relationships/header" Target="header150.xml"/><Relationship Id="rId305" Type="http://schemas.openxmlformats.org/officeDocument/2006/relationships/footer" Target="footer146.xml"/><Relationship Id="rId306" Type="http://schemas.openxmlformats.org/officeDocument/2006/relationships/header" Target="header151.xml"/><Relationship Id="rId307" Type="http://schemas.openxmlformats.org/officeDocument/2006/relationships/footer" Target="footer147.xml"/><Relationship Id="rId308" Type="http://schemas.openxmlformats.org/officeDocument/2006/relationships/header" Target="header152.xml"/><Relationship Id="rId309" Type="http://schemas.openxmlformats.org/officeDocument/2006/relationships/footer" Target="footer148.xml"/><Relationship Id="rId310" Type="http://schemas.openxmlformats.org/officeDocument/2006/relationships/header" Target="header153.xml"/><Relationship Id="rId311" Type="http://schemas.openxmlformats.org/officeDocument/2006/relationships/footer" Target="footer149.xml"/><Relationship Id="rId312" Type="http://schemas.openxmlformats.org/officeDocument/2006/relationships/header" Target="header154.xml"/><Relationship Id="rId313" Type="http://schemas.openxmlformats.org/officeDocument/2006/relationships/footer" Target="footer150.xml"/><Relationship Id="rId314" Type="http://schemas.openxmlformats.org/officeDocument/2006/relationships/header" Target="header155.xml"/><Relationship Id="rId315" Type="http://schemas.openxmlformats.org/officeDocument/2006/relationships/footer" Target="footer151.xml"/><Relationship Id="rId316" Type="http://schemas.openxmlformats.org/officeDocument/2006/relationships/header" Target="header156.xml"/><Relationship Id="rId317" Type="http://schemas.openxmlformats.org/officeDocument/2006/relationships/footer" Target="footer152.xml"/><Relationship Id="rId318" Type="http://schemas.openxmlformats.org/officeDocument/2006/relationships/header" Target="header157.xml"/><Relationship Id="rId319" Type="http://schemas.openxmlformats.org/officeDocument/2006/relationships/footer" Target="footer153.xml"/><Relationship Id="rId320" Type="http://schemas.openxmlformats.org/officeDocument/2006/relationships/header" Target="header158.xml"/><Relationship Id="rId321" Type="http://schemas.openxmlformats.org/officeDocument/2006/relationships/footer" Target="footer154.xml"/><Relationship Id="rId322" Type="http://schemas.openxmlformats.org/officeDocument/2006/relationships/header" Target="header159.xml"/><Relationship Id="rId323" Type="http://schemas.openxmlformats.org/officeDocument/2006/relationships/footer" Target="footer155.xml"/><Relationship Id="rId324" Type="http://schemas.openxmlformats.org/officeDocument/2006/relationships/header" Target="header160.xml"/><Relationship Id="rId325" Type="http://schemas.openxmlformats.org/officeDocument/2006/relationships/footer" Target="footer156.xml"/><Relationship Id="rId326" Type="http://schemas.openxmlformats.org/officeDocument/2006/relationships/header" Target="header161.xml"/><Relationship Id="rId327" Type="http://schemas.openxmlformats.org/officeDocument/2006/relationships/footer" Target="footer157.xml"/><Relationship Id="rId328" Type="http://schemas.openxmlformats.org/officeDocument/2006/relationships/header" Target="header162.xml"/><Relationship Id="rId329" Type="http://schemas.openxmlformats.org/officeDocument/2006/relationships/footer" Target="footer158.xml"/><Relationship Id="rId330" Type="http://schemas.openxmlformats.org/officeDocument/2006/relationships/header" Target="header163.xml"/><Relationship Id="rId331" Type="http://schemas.openxmlformats.org/officeDocument/2006/relationships/footer" Target="footer159.xml"/><Relationship Id="rId332" Type="http://schemas.openxmlformats.org/officeDocument/2006/relationships/header" Target="header164.xml"/><Relationship Id="rId333" Type="http://schemas.openxmlformats.org/officeDocument/2006/relationships/footer" Target="footer160.xml"/><Relationship Id="rId334" Type="http://schemas.openxmlformats.org/officeDocument/2006/relationships/header" Target="header165.xml"/><Relationship Id="rId335" Type="http://schemas.openxmlformats.org/officeDocument/2006/relationships/footer" Target="footer161.xml"/><Relationship Id="rId336" Type="http://schemas.openxmlformats.org/officeDocument/2006/relationships/header" Target="header166.xml"/><Relationship Id="rId337" Type="http://schemas.openxmlformats.org/officeDocument/2006/relationships/footer" Target="footer162.xml"/><Relationship Id="rId338" Type="http://schemas.openxmlformats.org/officeDocument/2006/relationships/header" Target="header167.xml"/><Relationship Id="rId339" Type="http://schemas.openxmlformats.org/officeDocument/2006/relationships/footer" Target="footer163.xml"/><Relationship Id="rId340" Type="http://schemas.openxmlformats.org/officeDocument/2006/relationships/header" Target="header168.xml"/><Relationship Id="rId341" Type="http://schemas.openxmlformats.org/officeDocument/2006/relationships/footer" Target="footer164.xml"/><Relationship Id="rId342" Type="http://schemas.openxmlformats.org/officeDocument/2006/relationships/header" Target="header169.xml"/><Relationship Id="rId343" Type="http://schemas.openxmlformats.org/officeDocument/2006/relationships/footer" Target="footer165.xml"/><Relationship Id="rId344" Type="http://schemas.openxmlformats.org/officeDocument/2006/relationships/header" Target="header170.xml"/><Relationship Id="rId345" Type="http://schemas.openxmlformats.org/officeDocument/2006/relationships/footer" Target="footer166.xml"/><Relationship Id="rId346" Type="http://schemas.openxmlformats.org/officeDocument/2006/relationships/header" Target="header171.xml"/><Relationship Id="rId347" Type="http://schemas.openxmlformats.org/officeDocument/2006/relationships/footer" Target="footer167.xml"/><Relationship Id="rId348" Type="http://schemas.openxmlformats.org/officeDocument/2006/relationships/header" Target="header172.xml"/><Relationship Id="rId349" Type="http://schemas.openxmlformats.org/officeDocument/2006/relationships/footer" Target="footer168.xml"/><Relationship Id="rId350" Type="http://schemas.openxmlformats.org/officeDocument/2006/relationships/header" Target="header173.xml"/><Relationship Id="rId351" Type="http://schemas.openxmlformats.org/officeDocument/2006/relationships/footer" Target="footer169.xml"/><Relationship Id="rId352" Type="http://schemas.openxmlformats.org/officeDocument/2006/relationships/header" Target="header174.xml"/><Relationship Id="rId353" Type="http://schemas.openxmlformats.org/officeDocument/2006/relationships/footer" Target="footer170.xml"/><Relationship Id="rId354" Type="http://schemas.openxmlformats.org/officeDocument/2006/relationships/header" Target="header175.xml"/><Relationship Id="rId355" Type="http://schemas.openxmlformats.org/officeDocument/2006/relationships/footer" Target="footer171.xml"/><Relationship Id="rId35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2019-07-11T10:31:05Z</dcterms:created>
  <dcterms:modified xsi:type="dcterms:W3CDTF">2019-07-11T10:31:05Z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Creator">
    <vt:lpwstr>Adobe InDesign 14.0 (Macintosh)</vt:lpwstr>
  </property>
  <property fmtid="{D5CDD505-2E9C-101B-9397-08002B2CF9AE}" pid="4" name="LastSaved">
    <vt:filetime>2019-07-11T00:00:00Z</vt:filetime>
  </property>
</Properties>
</file>